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EC2DFD" w:rsidRPr="00387876" w:rsidRDefault="00387876" w:rsidP="00387876">
      <w:pPr>
        <w:spacing w:before="64"/>
        <w:ind w:right="115" w:firstLine="720"/>
        <w:jc w:val="both"/>
        <w:rPr>
          <w:rFonts w:ascii="Verdana" w:eastAsia="Verdana" w:hAnsi="Verdana" w:cs="Times New Roman"/>
          <w:sz w:val="20"/>
          <w:szCs w:val="20"/>
          <w:lang w:val="tr-TR"/>
        </w:rPr>
      </w:pPr>
      <w:r w:rsidRPr="007A7380">
        <w:rPr>
          <w:rFonts w:ascii="Verdana" w:hAnsi="Verdana" w:cs="Times New Roman"/>
          <w:sz w:val="20"/>
          <w:szCs w:val="20"/>
          <w:lang w:val="tr-TR"/>
        </w:rPr>
        <w:t xml:space="preserve">Doğal Gaz Piyasası Lisans Yönetmeliğinin 47 </w:t>
      </w:r>
      <w:proofErr w:type="spellStart"/>
      <w:r w:rsidRPr="007A7380">
        <w:rPr>
          <w:rFonts w:ascii="Verdana" w:hAnsi="Verdana" w:cs="Times New Roman"/>
          <w:sz w:val="20"/>
          <w:szCs w:val="20"/>
          <w:lang w:val="tr-TR"/>
        </w:rPr>
        <w:t>nci</w:t>
      </w:r>
      <w:proofErr w:type="spellEnd"/>
      <w:r w:rsidRPr="007A7380">
        <w:rPr>
          <w:rFonts w:ascii="Verdana" w:hAnsi="Verdana" w:cs="Times New Roman"/>
          <w:sz w:val="20"/>
          <w:szCs w:val="20"/>
          <w:lang w:val="tr-TR"/>
        </w:rPr>
        <w:t xml:space="preserve"> maddesi gereğince,</w:t>
      </w:r>
      <w:r w:rsidR="007A7380" w:rsidRPr="007A7380">
        <w:rPr>
          <w:rFonts w:ascii="Verdana" w:hAnsi="Verdana" w:cs="Times New Roman"/>
          <w:sz w:val="20"/>
          <w:szCs w:val="20"/>
          <w:lang w:val="tr-TR"/>
        </w:rPr>
        <w:t xml:space="preserve"> </w:t>
      </w:r>
      <w:r w:rsidR="00451A27" w:rsidRPr="00451A27">
        <w:rPr>
          <w:rFonts w:ascii="Verdana" w:hAnsi="Verdana" w:cs="Times New Roman"/>
          <w:sz w:val="20"/>
          <w:szCs w:val="20"/>
          <w:lang w:val="tr-TR"/>
        </w:rPr>
        <w:t>27/11/2024</w:t>
      </w:r>
      <w:r w:rsidR="00451A27">
        <w:rPr>
          <w:rFonts w:ascii="Verdana" w:hAnsi="Verdana" w:cs="Times New Roman"/>
          <w:sz w:val="20"/>
          <w:szCs w:val="20"/>
          <w:lang w:val="tr-TR"/>
        </w:rPr>
        <w:t xml:space="preserve"> </w:t>
      </w:r>
      <w:r w:rsidRPr="007A7380">
        <w:rPr>
          <w:rFonts w:ascii="Verdana" w:hAnsi="Verdana" w:cs="Times New Roman"/>
          <w:sz w:val="20"/>
          <w:szCs w:val="20"/>
          <w:lang w:val="tr-TR"/>
        </w:rPr>
        <w:t>tarihli ve</w:t>
      </w:r>
      <w:r w:rsidR="007A7380" w:rsidRPr="007A7380">
        <w:rPr>
          <w:rFonts w:ascii="Verdana" w:hAnsi="Verdana" w:cs="Times New Roman"/>
          <w:sz w:val="20"/>
          <w:szCs w:val="20"/>
          <w:lang w:val="tr-TR"/>
        </w:rPr>
        <w:t xml:space="preserve"> </w:t>
      </w:r>
      <w:r w:rsidR="00451A27" w:rsidRPr="00451A27">
        <w:rPr>
          <w:rFonts w:ascii="Verdana" w:hAnsi="Verdana" w:cs="Times New Roman"/>
          <w:sz w:val="20"/>
          <w:szCs w:val="20"/>
          <w:lang w:val="tr-TR"/>
        </w:rPr>
        <w:t>32735</w:t>
      </w:r>
      <w:r w:rsidR="00451A27">
        <w:rPr>
          <w:rFonts w:ascii="Verdana" w:hAnsi="Verdana" w:cs="Times New Roman"/>
          <w:sz w:val="20"/>
          <w:szCs w:val="20"/>
          <w:lang w:val="tr-TR"/>
        </w:rPr>
        <w:t xml:space="preserve"> </w:t>
      </w:r>
      <w:r w:rsidRPr="007A7380">
        <w:rPr>
          <w:rFonts w:ascii="Verdana" w:hAnsi="Verdana" w:cs="Times New Roman"/>
          <w:sz w:val="20"/>
          <w:szCs w:val="20"/>
          <w:lang w:val="tr-TR"/>
        </w:rPr>
        <w:t xml:space="preserve">sayılı Resmi </w:t>
      </w:r>
      <w:proofErr w:type="spellStart"/>
      <w:r w:rsidRPr="007A7380">
        <w:rPr>
          <w:rFonts w:ascii="Verdana" w:hAnsi="Verdana" w:cs="Times New Roman"/>
          <w:sz w:val="20"/>
          <w:szCs w:val="20"/>
          <w:lang w:val="tr-TR"/>
        </w:rPr>
        <w:t>Gazete’de</w:t>
      </w:r>
      <w:proofErr w:type="spellEnd"/>
      <w:r w:rsidRPr="007A7380">
        <w:rPr>
          <w:rFonts w:ascii="Verdana" w:hAnsi="Verdana" w:cs="Times New Roman"/>
          <w:sz w:val="20"/>
          <w:szCs w:val="20"/>
          <w:lang w:val="tr-TR"/>
        </w:rPr>
        <w:t xml:space="preserve"> yayımlanarak yürürlüğe giren Vergi Usul Kanunu Genel Tebliği (Sıra No</w:t>
      </w:r>
      <w:r w:rsidR="007A7380" w:rsidRPr="007A7380">
        <w:rPr>
          <w:rFonts w:ascii="Verdana" w:hAnsi="Verdana" w:cs="Times New Roman"/>
          <w:sz w:val="20"/>
          <w:szCs w:val="20"/>
          <w:lang w:val="tr-TR"/>
        </w:rPr>
        <w:t>: 5</w:t>
      </w:r>
      <w:r w:rsidR="00451A27">
        <w:rPr>
          <w:rFonts w:ascii="Verdana" w:hAnsi="Verdana" w:cs="Times New Roman"/>
          <w:sz w:val="20"/>
          <w:szCs w:val="20"/>
          <w:lang w:val="tr-TR"/>
        </w:rPr>
        <w:t>7</w:t>
      </w:r>
      <w:r w:rsidR="00DB2BDF">
        <w:rPr>
          <w:rFonts w:ascii="Verdana" w:hAnsi="Verdana" w:cs="Times New Roman"/>
          <w:sz w:val="20"/>
          <w:szCs w:val="20"/>
          <w:lang w:val="tr-TR"/>
        </w:rPr>
        <w:t>4</w:t>
      </w:r>
      <w:r w:rsidRPr="007A7380">
        <w:rPr>
          <w:rFonts w:ascii="Verdana" w:hAnsi="Verdana" w:cs="Times New Roman"/>
          <w:sz w:val="20"/>
          <w:szCs w:val="20"/>
          <w:lang w:val="tr-TR"/>
        </w:rPr>
        <w:t xml:space="preserve">) ile, % </w:t>
      </w:r>
      <w:r w:rsidR="00451A27">
        <w:rPr>
          <w:rFonts w:ascii="Verdana" w:hAnsi="Verdana" w:cs="Times New Roman"/>
          <w:sz w:val="20"/>
          <w:szCs w:val="20"/>
          <w:lang w:val="tr-TR"/>
        </w:rPr>
        <w:t>43,93</w:t>
      </w:r>
      <w:r w:rsidR="00C60162">
        <w:rPr>
          <w:rFonts w:ascii="Verdana" w:hAnsi="Verdana" w:cs="Times New Roman"/>
          <w:sz w:val="20"/>
          <w:szCs w:val="20"/>
          <w:lang w:val="tr-TR"/>
        </w:rPr>
        <w:t xml:space="preserve"> </w:t>
      </w:r>
      <w:r w:rsidRPr="007A7380">
        <w:rPr>
          <w:rFonts w:ascii="Verdana" w:hAnsi="Verdana" w:cs="Times New Roman"/>
          <w:sz w:val="20"/>
          <w:szCs w:val="20"/>
          <w:lang w:val="tr-TR"/>
        </w:rPr>
        <w:t>(</w:t>
      </w:r>
      <w:r w:rsidR="00451A27">
        <w:rPr>
          <w:rFonts w:ascii="Verdana" w:hAnsi="Verdana" w:cs="Times New Roman"/>
          <w:sz w:val="20"/>
          <w:szCs w:val="20"/>
          <w:lang w:val="tr-TR"/>
        </w:rPr>
        <w:t>kırk üç virgül doksan üç</w:t>
      </w:r>
      <w:r w:rsidRPr="007A7380">
        <w:rPr>
          <w:rFonts w:ascii="Verdana" w:hAnsi="Verdana" w:cs="Times New Roman"/>
          <w:sz w:val="20"/>
          <w:szCs w:val="20"/>
          <w:lang w:val="tr-TR"/>
        </w:rPr>
        <w:t>) olarak ilan edilen 202</w:t>
      </w:r>
      <w:r w:rsidR="00451A27">
        <w:rPr>
          <w:rFonts w:ascii="Verdana" w:hAnsi="Verdana" w:cs="Times New Roman"/>
          <w:sz w:val="20"/>
          <w:szCs w:val="20"/>
          <w:lang w:val="tr-TR"/>
        </w:rPr>
        <w:t>4</w:t>
      </w:r>
      <w:r w:rsidRPr="007A7380">
        <w:rPr>
          <w:rFonts w:ascii="Verdana" w:hAnsi="Verdana" w:cs="Times New Roman"/>
          <w:sz w:val="20"/>
          <w:szCs w:val="20"/>
          <w:lang w:val="tr-TR"/>
        </w:rPr>
        <w:t xml:space="preserve"> yılı yeniden değerleme oranı kapsamında, doğal gaz piyasasında 202</w:t>
      </w:r>
      <w:r w:rsidR="00451A27">
        <w:rPr>
          <w:rFonts w:ascii="Verdana" w:hAnsi="Verdana" w:cs="Times New Roman"/>
          <w:sz w:val="20"/>
          <w:szCs w:val="20"/>
          <w:lang w:val="tr-TR"/>
        </w:rPr>
        <w:t>5</w:t>
      </w:r>
      <w:r w:rsidRPr="007A7380">
        <w:rPr>
          <w:rFonts w:ascii="Verdana" w:hAnsi="Verdana" w:cs="Times New Roman"/>
          <w:sz w:val="20"/>
          <w:szCs w:val="20"/>
          <w:lang w:val="tr-TR"/>
        </w:rPr>
        <w:t xml:space="preserve"> yılında uygulanacak olan </w:t>
      </w:r>
      <w:r w:rsidR="00BD0895" w:rsidRPr="007A7380">
        <w:rPr>
          <w:rFonts w:ascii="Verdana" w:eastAsia="Verdana" w:hAnsi="Verdana" w:cs="Times New Roman"/>
          <w:spacing w:val="-1"/>
          <w:sz w:val="20"/>
          <w:szCs w:val="24"/>
          <w:lang w:val="tr-TR"/>
        </w:rPr>
        <w:t>asgari</w:t>
      </w:r>
      <w:r w:rsidR="00BD0895" w:rsidRPr="007A7380">
        <w:rPr>
          <w:rFonts w:ascii="Verdana" w:eastAsia="Verdana" w:hAnsi="Verdana" w:cs="Times New Roman"/>
          <w:spacing w:val="-10"/>
          <w:sz w:val="20"/>
          <w:szCs w:val="24"/>
          <w:lang w:val="tr-TR"/>
        </w:rPr>
        <w:t xml:space="preserve"> </w:t>
      </w:r>
      <w:r w:rsidR="00BD0895" w:rsidRPr="007A7380">
        <w:rPr>
          <w:rFonts w:ascii="Verdana" w:eastAsia="Verdana" w:hAnsi="Verdana" w:cs="Times New Roman"/>
          <w:spacing w:val="-1"/>
          <w:sz w:val="20"/>
          <w:szCs w:val="24"/>
          <w:lang w:val="tr-TR"/>
        </w:rPr>
        <w:t>sermaye</w:t>
      </w:r>
      <w:r w:rsidR="00BD0895" w:rsidRPr="007A7380">
        <w:rPr>
          <w:rFonts w:ascii="Verdana" w:eastAsia="Verdana" w:hAnsi="Verdana" w:cs="Times New Roman"/>
          <w:spacing w:val="-9"/>
          <w:sz w:val="20"/>
          <w:szCs w:val="24"/>
          <w:lang w:val="tr-TR"/>
        </w:rPr>
        <w:t xml:space="preserve"> </w:t>
      </w:r>
      <w:r w:rsidR="00BD0895" w:rsidRPr="007A7380">
        <w:rPr>
          <w:rFonts w:ascii="Verdana" w:eastAsia="Verdana" w:hAnsi="Verdana" w:cs="Times New Roman"/>
          <w:sz w:val="20"/>
          <w:szCs w:val="24"/>
          <w:lang w:val="tr-TR"/>
        </w:rPr>
        <w:t>miktarları</w:t>
      </w:r>
      <w:r w:rsidR="00BD0895" w:rsidRPr="007A7380">
        <w:rPr>
          <w:rFonts w:ascii="Verdana" w:eastAsia="Verdana" w:hAnsi="Verdana" w:cs="Times New Roman"/>
          <w:spacing w:val="-9"/>
          <w:sz w:val="20"/>
          <w:szCs w:val="24"/>
          <w:lang w:val="tr-TR"/>
        </w:rPr>
        <w:t xml:space="preserve"> </w:t>
      </w:r>
      <w:r w:rsidR="00BD0895" w:rsidRPr="007A7380">
        <w:rPr>
          <w:rFonts w:ascii="Verdana" w:eastAsia="Verdana" w:hAnsi="Verdana" w:cs="Times New Roman"/>
          <w:sz w:val="20"/>
          <w:szCs w:val="24"/>
          <w:lang w:val="tr-TR"/>
        </w:rPr>
        <w:t>aşağıdaki</w:t>
      </w:r>
      <w:r w:rsidR="00BD0895" w:rsidRPr="007A7380">
        <w:rPr>
          <w:rFonts w:ascii="Verdana" w:eastAsia="Verdana" w:hAnsi="Verdana" w:cs="Times New Roman"/>
          <w:spacing w:val="-10"/>
          <w:sz w:val="20"/>
          <w:szCs w:val="24"/>
          <w:lang w:val="tr-TR"/>
        </w:rPr>
        <w:t xml:space="preserve"> </w:t>
      </w:r>
      <w:r w:rsidR="00BD0895" w:rsidRPr="007A7380">
        <w:rPr>
          <w:rFonts w:ascii="Verdana" w:eastAsia="Verdana" w:hAnsi="Verdana" w:cs="Times New Roman"/>
          <w:sz w:val="20"/>
          <w:szCs w:val="24"/>
          <w:lang w:val="tr-TR"/>
        </w:rPr>
        <w:t>şekilde</w:t>
      </w:r>
      <w:r w:rsidR="00BD0895" w:rsidRPr="007A7380">
        <w:rPr>
          <w:rFonts w:ascii="Verdana" w:eastAsia="Verdana" w:hAnsi="Verdana" w:cs="Times New Roman"/>
          <w:spacing w:val="-10"/>
          <w:sz w:val="20"/>
          <w:szCs w:val="24"/>
          <w:lang w:val="tr-TR"/>
        </w:rPr>
        <w:t xml:space="preserve"> </w:t>
      </w:r>
      <w:r w:rsidR="00BD0895" w:rsidRPr="007A7380">
        <w:rPr>
          <w:rFonts w:ascii="Verdana" w:eastAsia="Verdana" w:hAnsi="Verdana" w:cs="Times New Roman"/>
          <w:sz w:val="20"/>
          <w:szCs w:val="24"/>
          <w:lang w:val="tr-TR"/>
        </w:rPr>
        <w:t>hesaplanmıştır;</w:t>
      </w:r>
    </w:p>
    <w:p w:rsidR="002868FB" w:rsidRPr="00E40DAE" w:rsidRDefault="002868FB">
      <w:pPr>
        <w:rPr>
          <w:rFonts w:ascii="Verdana" w:eastAsia="Verdana" w:hAnsi="Verdana" w:cs="Times New Roman"/>
          <w:sz w:val="20"/>
          <w:szCs w:val="24"/>
          <w:lang w:val="tr-TR"/>
        </w:rPr>
      </w:pPr>
    </w:p>
    <w:p w:rsidR="00EC2DFD" w:rsidRPr="00E40DAE" w:rsidRDefault="00EC2DFD">
      <w:pPr>
        <w:spacing w:before="3"/>
        <w:rPr>
          <w:rFonts w:ascii="Verdana" w:eastAsia="Verdana" w:hAnsi="Verdana" w:cs="Times New Roman"/>
          <w:sz w:val="20"/>
          <w:szCs w:val="24"/>
          <w:lang w:val="tr-TR"/>
        </w:rPr>
      </w:pPr>
    </w:p>
    <w:tbl>
      <w:tblPr>
        <w:tblStyle w:val="TableNormal"/>
        <w:tblW w:w="10896" w:type="dxa"/>
        <w:tblInd w:w="-983" w:type="dxa"/>
        <w:tblLayout w:type="fixed"/>
        <w:tblLook w:val="01E0" w:firstRow="1" w:lastRow="1" w:firstColumn="1" w:lastColumn="1" w:noHBand="0" w:noVBand="0"/>
      </w:tblPr>
      <w:tblGrid>
        <w:gridCol w:w="6510"/>
        <w:gridCol w:w="40"/>
        <w:gridCol w:w="4346"/>
      </w:tblGrid>
      <w:tr w:rsidR="0057048D" w:rsidRPr="00B86E37" w:rsidTr="0057048D">
        <w:trPr>
          <w:trHeight w:hRule="exact" w:val="997"/>
        </w:trPr>
        <w:tc>
          <w:tcPr>
            <w:tcW w:w="65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E8F3FF"/>
          </w:tcPr>
          <w:p w:rsidR="0057048D" w:rsidRDefault="0057048D">
            <w:pPr>
              <w:pStyle w:val="TableParagraph"/>
              <w:spacing w:before="70"/>
              <w:ind w:left="2"/>
              <w:rPr>
                <w:rFonts w:ascii="Verdana" w:hAnsi="Verdana" w:cs="Times New Roman"/>
                <w:b/>
                <w:spacing w:val="-1"/>
                <w:sz w:val="20"/>
                <w:szCs w:val="24"/>
                <w:lang w:val="tr-TR"/>
              </w:rPr>
            </w:pPr>
          </w:p>
          <w:p w:rsidR="0057048D" w:rsidRPr="00E40DAE" w:rsidRDefault="0057048D" w:rsidP="00734FD4">
            <w:pPr>
              <w:pStyle w:val="TableParagraph"/>
              <w:spacing w:before="70"/>
              <w:ind w:left="2"/>
              <w:jc w:val="center"/>
              <w:rPr>
                <w:rFonts w:ascii="Verdana" w:eastAsia="Verdana" w:hAnsi="Verdana" w:cs="Times New Roman"/>
                <w:sz w:val="20"/>
                <w:szCs w:val="24"/>
                <w:lang w:val="tr-TR"/>
              </w:rPr>
            </w:pPr>
            <w:r w:rsidRPr="00E40DAE">
              <w:rPr>
                <w:rFonts w:ascii="Verdana" w:hAnsi="Verdana" w:cs="Times New Roman"/>
                <w:b/>
                <w:spacing w:val="-1"/>
                <w:sz w:val="20"/>
                <w:szCs w:val="24"/>
                <w:lang w:val="tr-TR"/>
              </w:rPr>
              <w:t>Lisans</w:t>
            </w:r>
            <w:r w:rsidRPr="00E40DAE">
              <w:rPr>
                <w:rFonts w:ascii="Verdana" w:hAnsi="Verdana" w:cs="Times New Roman"/>
                <w:b/>
                <w:sz w:val="20"/>
                <w:szCs w:val="24"/>
                <w:lang w:val="tr-TR"/>
              </w:rPr>
              <w:t xml:space="preserve"> </w:t>
            </w:r>
            <w:r w:rsidRPr="00E40DAE">
              <w:rPr>
                <w:rFonts w:ascii="Verdana" w:hAnsi="Verdana" w:cs="Times New Roman"/>
                <w:b/>
                <w:spacing w:val="-1"/>
                <w:sz w:val="20"/>
                <w:szCs w:val="24"/>
                <w:lang w:val="tr-TR"/>
              </w:rPr>
              <w:t>Türü</w:t>
            </w:r>
          </w:p>
        </w:tc>
        <w:tc>
          <w:tcPr>
            <w:tcW w:w="40" w:type="dxa"/>
            <w:tcBorders>
              <w:top w:val="single" w:sz="8" w:space="0" w:color="000000"/>
              <w:left w:val="single" w:sz="8" w:space="0" w:color="000000"/>
              <w:bottom w:val="single" w:sz="4" w:space="0" w:color="auto"/>
              <w:right w:val="single" w:sz="8" w:space="0" w:color="000000"/>
            </w:tcBorders>
            <w:shd w:val="clear" w:color="auto" w:fill="E8F3FF"/>
          </w:tcPr>
          <w:p w:rsidR="0057048D" w:rsidRPr="00E40DAE" w:rsidRDefault="0057048D" w:rsidP="00FE325C">
            <w:pPr>
              <w:pStyle w:val="TableParagraph"/>
              <w:spacing w:before="10"/>
              <w:rPr>
                <w:rFonts w:ascii="Verdana" w:eastAsia="Verdana" w:hAnsi="Verdana" w:cs="Times New Roman"/>
                <w:sz w:val="20"/>
                <w:szCs w:val="24"/>
                <w:lang w:val="tr-TR"/>
              </w:rPr>
            </w:pPr>
          </w:p>
        </w:tc>
        <w:tc>
          <w:tcPr>
            <w:tcW w:w="434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DBDB" w:themeFill="accent2" w:themeFillTint="33"/>
          </w:tcPr>
          <w:p w:rsidR="0057048D" w:rsidRPr="00734FD4" w:rsidRDefault="0057048D" w:rsidP="00734FD4">
            <w:pPr>
              <w:jc w:val="center"/>
              <w:rPr>
                <w:rFonts w:ascii="Verdana" w:hAnsi="Verdana"/>
                <w:b/>
                <w:color w:val="000000" w:themeColor="text1"/>
                <w:sz w:val="20"/>
                <w:szCs w:val="20"/>
              </w:rPr>
            </w:pPr>
          </w:p>
          <w:p w:rsidR="0057048D" w:rsidRPr="00734FD4" w:rsidRDefault="0057048D" w:rsidP="00734FD4">
            <w:pPr>
              <w:jc w:val="center"/>
              <w:rPr>
                <w:rFonts w:ascii="Verdana" w:hAnsi="Verdana"/>
                <w:b/>
                <w:color w:val="000000" w:themeColor="text1"/>
                <w:sz w:val="20"/>
                <w:szCs w:val="20"/>
              </w:rPr>
            </w:pPr>
            <w:proofErr w:type="spellStart"/>
            <w:r w:rsidRPr="00734FD4">
              <w:rPr>
                <w:rFonts w:ascii="Verdana" w:hAnsi="Verdana"/>
                <w:b/>
                <w:color w:val="000000" w:themeColor="text1"/>
                <w:sz w:val="20"/>
                <w:szCs w:val="20"/>
              </w:rPr>
              <w:t>Sermaye</w:t>
            </w:r>
            <w:proofErr w:type="spellEnd"/>
          </w:p>
          <w:p w:rsidR="0057048D" w:rsidRPr="00734FD4" w:rsidRDefault="0057048D" w:rsidP="00734FD4">
            <w:pPr>
              <w:jc w:val="center"/>
              <w:rPr>
                <w:rFonts w:ascii="Verdana" w:hAnsi="Verdana"/>
                <w:b/>
                <w:color w:val="000000" w:themeColor="text1"/>
                <w:sz w:val="20"/>
                <w:szCs w:val="20"/>
              </w:rPr>
            </w:pPr>
            <w:r w:rsidRPr="00734FD4">
              <w:rPr>
                <w:rFonts w:ascii="Verdana" w:hAnsi="Verdana"/>
                <w:b/>
                <w:color w:val="000000" w:themeColor="text1"/>
                <w:sz w:val="20"/>
                <w:szCs w:val="20"/>
              </w:rPr>
              <w:t>(202</w:t>
            </w:r>
            <w:r w:rsidR="00451A27">
              <w:rPr>
                <w:rFonts w:ascii="Verdana" w:hAnsi="Verdana"/>
                <w:b/>
                <w:color w:val="000000" w:themeColor="text1"/>
                <w:sz w:val="20"/>
                <w:szCs w:val="20"/>
              </w:rPr>
              <w:t>5</w:t>
            </w:r>
            <w:r w:rsidRPr="00734FD4">
              <w:rPr>
                <w:rFonts w:ascii="Verdana" w:hAnsi="Verdana"/>
                <w:b/>
                <w:color w:val="000000" w:themeColor="text1"/>
                <w:sz w:val="20"/>
                <w:szCs w:val="20"/>
              </w:rPr>
              <w:t xml:space="preserve"> </w:t>
            </w:r>
            <w:proofErr w:type="spellStart"/>
            <w:r w:rsidRPr="00734FD4">
              <w:rPr>
                <w:rFonts w:ascii="Verdana" w:hAnsi="Verdana"/>
                <w:b/>
                <w:color w:val="000000" w:themeColor="text1"/>
                <w:sz w:val="20"/>
                <w:szCs w:val="20"/>
              </w:rPr>
              <w:t>yılı</w:t>
            </w:r>
            <w:proofErr w:type="spellEnd"/>
            <w:r w:rsidRPr="00734FD4">
              <w:rPr>
                <w:rFonts w:ascii="Verdana" w:hAnsi="Verdana"/>
                <w:b/>
                <w:color w:val="000000" w:themeColor="text1"/>
                <w:sz w:val="20"/>
                <w:szCs w:val="20"/>
              </w:rPr>
              <w:t xml:space="preserve"> </w:t>
            </w:r>
            <w:proofErr w:type="spellStart"/>
            <w:r w:rsidRPr="00734FD4">
              <w:rPr>
                <w:rFonts w:ascii="Verdana" w:hAnsi="Verdana"/>
                <w:b/>
                <w:color w:val="000000" w:themeColor="text1"/>
                <w:sz w:val="20"/>
                <w:szCs w:val="20"/>
              </w:rPr>
              <w:t>için</w:t>
            </w:r>
            <w:proofErr w:type="spellEnd"/>
            <w:r w:rsidRPr="00734FD4">
              <w:rPr>
                <w:rFonts w:ascii="Verdana" w:hAnsi="Verdana"/>
                <w:b/>
                <w:color w:val="000000" w:themeColor="text1"/>
                <w:sz w:val="20"/>
                <w:szCs w:val="20"/>
              </w:rPr>
              <w:t>)</w:t>
            </w:r>
          </w:p>
          <w:p w:rsidR="0057048D" w:rsidRPr="00734FD4" w:rsidRDefault="0057048D" w:rsidP="00734FD4">
            <w:pPr>
              <w:jc w:val="center"/>
              <w:rPr>
                <w:rFonts w:ascii="Verdana" w:hAnsi="Verdana"/>
                <w:b/>
                <w:color w:val="000000" w:themeColor="text1"/>
                <w:sz w:val="20"/>
                <w:szCs w:val="20"/>
              </w:rPr>
            </w:pPr>
            <w:r w:rsidRPr="00734FD4">
              <w:rPr>
                <w:rFonts w:ascii="Verdana" w:hAnsi="Verdana"/>
                <w:b/>
                <w:color w:val="000000" w:themeColor="text1"/>
                <w:sz w:val="20"/>
                <w:szCs w:val="20"/>
              </w:rPr>
              <w:t>(TL)</w:t>
            </w:r>
          </w:p>
        </w:tc>
      </w:tr>
      <w:tr w:rsidR="0057048D" w:rsidRPr="00E40DAE" w:rsidTr="0057048D">
        <w:trPr>
          <w:trHeight w:hRule="exact" w:val="430"/>
        </w:trPr>
        <w:tc>
          <w:tcPr>
            <w:tcW w:w="65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57048D" w:rsidRPr="00E40DAE" w:rsidRDefault="0057048D" w:rsidP="006A3F80">
            <w:pPr>
              <w:rPr>
                <w:rFonts w:ascii="Verdana" w:hAnsi="Verdana" w:cs="Times New Roman"/>
                <w:color w:val="000000"/>
                <w:sz w:val="20"/>
                <w:szCs w:val="24"/>
                <w:lang w:val="tr-TR"/>
              </w:rPr>
            </w:pPr>
            <w:r w:rsidRPr="00E40DAE">
              <w:rPr>
                <w:rFonts w:ascii="Verdana" w:hAnsi="Verdana" w:cs="Times New Roman"/>
                <w:color w:val="000000"/>
                <w:sz w:val="20"/>
                <w:szCs w:val="24"/>
                <w:lang w:val="tr-TR"/>
              </w:rPr>
              <w:t>İthalat</w:t>
            </w:r>
          </w:p>
        </w:tc>
        <w:tc>
          <w:tcPr>
            <w:tcW w:w="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57048D" w:rsidRPr="00ED2070" w:rsidRDefault="0057048D" w:rsidP="00ED2070">
            <w:pPr>
              <w:jc w:val="center"/>
              <w:rPr>
                <w:rFonts w:ascii="Verdana" w:hAnsi="Verdana"/>
                <w:sz w:val="20"/>
              </w:rPr>
            </w:pPr>
          </w:p>
        </w:tc>
        <w:tc>
          <w:tcPr>
            <w:tcW w:w="434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7048D" w:rsidRPr="0073320A" w:rsidRDefault="00451A27" w:rsidP="00C60162">
            <w:pPr>
              <w:jc w:val="center"/>
              <w:rPr>
                <w:rFonts w:ascii="Verdana" w:hAnsi="Verdana"/>
                <w:sz w:val="20"/>
                <w:szCs w:val="20"/>
              </w:rPr>
            </w:pPr>
            <w:r>
              <w:rPr>
                <w:rFonts w:ascii="Verdana" w:hAnsi="Verdana"/>
                <w:sz w:val="20"/>
                <w:szCs w:val="20"/>
              </w:rPr>
              <w:t>70.968.361</w:t>
            </w:r>
          </w:p>
        </w:tc>
      </w:tr>
      <w:tr w:rsidR="0057048D" w:rsidRPr="00E40DAE" w:rsidTr="0057048D">
        <w:trPr>
          <w:trHeight w:hRule="exact" w:val="552"/>
        </w:trPr>
        <w:tc>
          <w:tcPr>
            <w:tcW w:w="65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57048D" w:rsidRPr="00E40DAE" w:rsidRDefault="0057048D" w:rsidP="006A3F80">
            <w:pPr>
              <w:rPr>
                <w:rFonts w:ascii="Verdana" w:hAnsi="Verdana" w:cs="Times New Roman"/>
                <w:color w:val="000000"/>
                <w:sz w:val="20"/>
                <w:szCs w:val="24"/>
                <w:lang w:val="tr-TR"/>
              </w:rPr>
            </w:pPr>
            <w:r w:rsidRPr="00E40DAE">
              <w:rPr>
                <w:rFonts w:ascii="Verdana" w:hAnsi="Verdana" w:cs="Times New Roman"/>
                <w:color w:val="000000"/>
                <w:sz w:val="20"/>
                <w:szCs w:val="24"/>
                <w:lang w:val="tr-TR"/>
              </w:rPr>
              <w:t>Depolama</w:t>
            </w:r>
          </w:p>
        </w:tc>
        <w:tc>
          <w:tcPr>
            <w:tcW w:w="40" w:type="dxa"/>
            <w:tcBorders>
              <w:top w:val="single" w:sz="8" w:space="0" w:color="000000"/>
              <w:left w:val="single" w:sz="8" w:space="0" w:color="000000"/>
              <w:bottom w:val="single" w:sz="4" w:space="0" w:color="auto"/>
              <w:right w:val="single" w:sz="8" w:space="0" w:color="000000"/>
            </w:tcBorders>
            <w:vAlign w:val="center"/>
          </w:tcPr>
          <w:p w:rsidR="0057048D" w:rsidRPr="00ED2070" w:rsidRDefault="0057048D" w:rsidP="00ED2070">
            <w:pPr>
              <w:jc w:val="center"/>
              <w:rPr>
                <w:rFonts w:ascii="Verdana" w:hAnsi="Verdana"/>
                <w:sz w:val="20"/>
              </w:rPr>
            </w:pPr>
          </w:p>
        </w:tc>
        <w:tc>
          <w:tcPr>
            <w:tcW w:w="434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7048D" w:rsidRPr="0073320A" w:rsidRDefault="00451A27" w:rsidP="0073320A">
            <w:pPr>
              <w:jc w:val="center"/>
              <w:rPr>
                <w:rFonts w:ascii="Verdana" w:hAnsi="Verdana"/>
                <w:sz w:val="20"/>
                <w:szCs w:val="20"/>
              </w:rPr>
            </w:pPr>
            <w:r>
              <w:rPr>
                <w:rFonts w:ascii="Verdana" w:hAnsi="Verdana"/>
                <w:sz w:val="20"/>
                <w:szCs w:val="20"/>
              </w:rPr>
              <w:t>355.497.670</w:t>
            </w:r>
          </w:p>
        </w:tc>
      </w:tr>
      <w:tr w:rsidR="0057048D" w:rsidRPr="00E40DAE" w:rsidTr="0057048D">
        <w:trPr>
          <w:trHeight w:hRule="exact" w:val="759"/>
        </w:trPr>
        <w:tc>
          <w:tcPr>
            <w:tcW w:w="65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57048D" w:rsidRPr="00E40DAE" w:rsidRDefault="0057048D" w:rsidP="006A3F80">
            <w:pPr>
              <w:rPr>
                <w:rFonts w:ascii="Verdana" w:hAnsi="Verdana" w:cs="Times New Roman"/>
                <w:color w:val="000000"/>
                <w:sz w:val="20"/>
                <w:szCs w:val="24"/>
                <w:lang w:val="tr-TR"/>
              </w:rPr>
            </w:pPr>
            <w:r w:rsidRPr="00E40DAE">
              <w:rPr>
                <w:rFonts w:ascii="Verdana" w:hAnsi="Verdana" w:cs="Times New Roman"/>
                <w:color w:val="000000"/>
                <w:sz w:val="20"/>
                <w:szCs w:val="24"/>
                <w:lang w:val="tr-TR"/>
              </w:rPr>
              <w:t>Depolama (azami 75.000 m³</w:t>
            </w:r>
            <w:r w:rsidR="00F0308A">
              <w:rPr>
                <w:rFonts w:ascii="Verdana" w:hAnsi="Verdana" w:cs="Times New Roman"/>
                <w:color w:val="000000"/>
                <w:sz w:val="20"/>
                <w:szCs w:val="24"/>
                <w:lang w:val="tr-TR"/>
              </w:rPr>
              <w:t xml:space="preserve"> </w:t>
            </w:r>
            <w:r w:rsidRPr="00E40DAE">
              <w:rPr>
                <w:rFonts w:ascii="Verdana" w:hAnsi="Verdana" w:cs="Times New Roman"/>
                <w:color w:val="000000"/>
                <w:sz w:val="20"/>
                <w:szCs w:val="24"/>
                <w:lang w:val="tr-TR"/>
              </w:rPr>
              <w:t>sıvılaştırılmış doğal gaz (LNG) kapasiteli sıvılaştırılmış doğal gaz tesisi için)</w:t>
            </w:r>
          </w:p>
        </w:tc>
        <w:tc>
          <w:tcPr>
            <w:tcW w:w="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57048D" w:rsidRPr="00ED2070" w:rsidRDefault="0057048D" w:rsidP="00ED2070">
            <w:pPr>
              <w:jc w:val="center"/>
              <w:rPr>
                <w:rFonts w:ascii="Verdana" w:hAnsi="Verdana"/>
                <w:sz w:val="20"/>
              </w:rPr>
            </w:pPr>
          </w:p>
        </w:tc>
        <w:tc>
          <w:tcPr>
            <w:tcW w:w="434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7048D" w:rsidRPr="0073320A" w:rsidRDefault="0057048D" w:rsidP="0073320A">
            <w:pPr>
              <w:jc w:val="center"/>
              <w:rPr>
                <w:rFonts w:ascii="Verdana" w:hAnsi="Verdana"/>
                <w:sz w:val="20"/>
                <w:szCs w:val="20"/>
              </w:rPr>
            </w:pPr>
          </w:p>
          <w:p w:rsidR="0057048D" w:rsidRPr="0073320A" w:rsidRDefault="00451A27" w:rsidP="0073320A">
            <w:pPr>
              <w:jc w:val="center"/>
              <w:rPr>
                <w:rFonts w:ascii="Verdana" w:hAnsi="Verdana"/>
                <w:sz w:val="20"/>
                <w:szCs w:val="20"/>
              </w:rPr>
            </w:pPr>
            <w:r>
              <w:rPr>
                <w:rFonts w:ascii="Verdana" w:hAnsi="Verdana"/>
                <w:sz w:val="20"/>
                <w:szCs w:val="20"/>
              </w:rPr>
              <w:t>85.266.972</w:t>
            </w:r>
          </w:p>
        </w:tc>
      </w:tr>
      <w:tr w:rsidR="0057048D" w:rsidRPr="00E40DAE" w:rsidTr="0057048D">
        <w:trPr>
          <w:trHeight w:hRule="exact" w:val="694"/>
        </w:trPr>
        <w:tc>
          <w:tcPr>
            <w:tcW w:w="65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57048D" w:rsidRPr="00E40DAE" w:rsidRDefault="0057048D" w:rsidP="006A3F80">
            <w:pPr>
              <w:rPr>
                <w:rFonts w:ascii="Verdana" w:hAnsi="Verdana" w:cs="Times New Roman"/>
                <w:color w:val="000000"/>
                <w:sz w:val="20"/>
                <w:szCs w:val="24"/>
                <w:lang w:val="tr-TR"/>
              </w:rPr>
            </w:pPr>
            <w:r w:rsidRPr="00E40DAE">
              <w:rPr>
                <w:rFonts w:ascii="Verdana" w:hAnsi="Verdana" w:cs="Times New Roman"/>
                <w:color w:val="000000"/>
                <w:sz w:val="20"/>
                <w:szCs w:val="24"/>
                <w:lang w:val="tr-TR"/>
              </w:rPr>
              <w:t>Toptan satış (Üretim şirketleri için bu rakamın %50</w:t>
            </w:r>
            <w:r w:rsidR="00F0308A">
              <w:rPr>
                <w:rFonts w:ascii="Verdana" w:hAnsi="Verdana" w:cs="Times New Roman"/>
                <w:color w:val="000000"/>
                <w:sz w:val="20"/>
                <w:szCs w:val="24"/>
                <w:lang w:val="tr-TR"/>
              </w:rPr>
              <w:t>’</w:t>
            </w:r>
            <w:r w:rsidRPr="00E40DAE">
              <w:rPr>
                <w:rFonts w:ascii="Verdana" w:hAnsi="Verdana" w:cs="Times New Roman"/>
                <w:color w:val="000000"/>
                <w:sz w:val="20"/>
                <w:szCs w:val="24"/>
                <w:lang w:val="tr-TR"/>
              </w:rPr>
              <w:t>si esas alınır)</w:t>
            </w:r>
          </w:p>
        </w:tc>
        <w:tc>
          <w:tcPr>
            <w:tcW w:w="40" w:type="dxa"/>
            <w:tcBorders>
              <w:top w:val="single" w:sz="8" w:space="0" w:color="000000"/>
              <w:left w:val="single" w:sz="8" w:space="0" w:color="000000"/>
              <w:bottom w:val="single" w:sz="4" w:space="0" w:color="auto"/>
              <w:right w:val="single" w:sz="8" w:space="0" w:color="000000"/>
            </w:tcBorders>
            <w:vAlign w:val="center"/>
          </w:tcPr>
          <w:p w:rsidR="0057048D" w:rsidRPr="00ED2070" w:rsidRDefault="0057048D" w:rsidP="00FE325C">
            <w:pPr>
              <w:rPr>
                <w:rFonts w:ascii="Verdana" w:hAnsi="Verdana"/>
                <w:sz w:val="20"/>
              </w:rPr>
            </w:pPr>
          </w:p>
        </w:tc>
        <w:tc>
          <w:tcPr>
            <w:tcW w:w="434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7048D" w:rsidRPr="0073320A" w:rsidRDefault="00451A27" w:rsidP="00DB5EFD">
            <w:pPr>
              <w:jc w:val="center"/>
              <w:rPr>
                <w:rFonts w:ascii="Verdana" w:hAnsi="Verdana"/>
                <w:sz w:val="20"/>
                <w:szCs w:val="20"/>
              </w:rPr>
            </w:pPr>
            <w:r>
              <w:rPr>
                <w:rFonts w:ascii="Verdana" w:hAnsi="Verdana"/>
                <w:sz w:val="20"/>
                <w:szCs w:val="20"/>
              </w:rPr>
              <w:t>70.968.361</w:t>
            </w:r>
          </w:p>
        </w:tc>
      </w:tr>
      <w:tr w:rsidR="0057048D" w:rsidRPr="00E40DAE" w:rsidTr="0057048D">
        <w:trPr>
          <w:trHeight w:hRule="exact" w:val="539"/>
        </w:trPr>
        <w:tc>
          <w:tcPr>
            <w:tcW w:w="65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57048D" w:rsidRPr="00E40DAE" w:rsidRDefault="0057048D" w:rsidP="006A3F80">
            <w:pPr>
              <w:rPr>
                <w:rFonts w:ascii="Verdana" w:hAnsi="Verdana" w:cs="Times New Roman"/>
                <w:color w:val="000000"/>
                <w:sz w:val="20"/>
                <w:szCs w:val="24"/>
                <w:lang w:val="tr-TR"/>
              </w:rPr>
            </w:pPr>
            <w:r w:rsidRPr="00E40DAE">
              <w:rPr>
                <w:rFonts w:ascii="Verdana" w:hAnsi="Verdana" w:cs="Times New Roman"/>
                <w:color w:val="000000"/>
                <w:sz w:val="20"/>
                <w:szCs w:val="24"/>
                <w:lang w:val="tr-TR"/>
              </w:rPr>
              <w:t>Toptan satış (</w:t>
            </w:r>
            <w:proofErr w:type="spellStart"/>
            <w:r w:rsidRPr="00E40DAE">
              <w:rPr>
                <w:rFonts w:ascii="Verdana" w:hAnsi="Verdana" w:cs="Times New Roman"/>
                <w:color w:val="000000"/>
                <w:sz w:val="20"/>
                <w:szCs w:val="24"/>
                <w:lang w:val="tr-TR"/>
              </w:rPr>
              <w:t>OtoLNG</w:t>
            </w:r>
            <w:proofErr w:type="spellEnd"/>
            <w:r w:rsidRPr="00E40DAE">
              <w:rPr>
                <w:rFonts w:ascii="Verdana" w:hAnsi="Verdana" w:cs="Times New Roman"/>
                <w:color w:val="000000"/>
                <w:sz w:val="20"/>
                <w:szCs w:val="24"/>
                <w:lang w:val="tr-TR"/>
              </w:rPr>
              <w:t>)</w:t>
            </w:r>
          </w:p>
        </w:tc>
        <w:tc>
          <w:tcPr>
            <w:tcW w:w="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57048D" w:rsidRPr="00ED2070" w:rsidRDefault="0057048D" w:rsidP="00ED2070">
            <w:pPr>
              <w:jc w:val="center"/>
              <w:rPr>
                <w:rFonts w:ascii="Verdana" w:hAnsi="Verdana"/>
                <w:sz w:val="20"/>
              </w:rPr>
            </w:pPr>
          </w:p>
        </w:tc>
        <w:tc>
          <w:tcPr>
            <w:tcW w:w="434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7048D" w:rsidRPr="0073320A" w:rsidRDefault="00451A27" w:rsidP="0073320A">
            <w:pPr>
              <w:jc w:val="center"/>
              <w:rPr>
                <w:rFonts w:ascii="Verdana" w:hAnsi="Verdana"/>
                <w:sz w:val="20"/>
                <w:szCs w:val="20"/>
              </w:rPr>
            </w:pPr>
            <w:r>
              <w:rPr>
                <w:rFonts w:ascii="Verdana" w:hAnsi="Verdana"/>
                <w:sz w:val="20"/>
                <w:szCs w:val="20"/>
              </w:rPr>
              <w:t>13.117.995</w:t>
            </w:r>
          </w:p>
        </w:tc>
      </w:tr>
      <w:tr w:rsidR="0057048D" w:rsidRPr="00E40DAE" w:rsidTr="00C60162">
        <w:trPr>
          <w:trHeight w:hRule="exact" w:val="513"/>
        </w:trPr>
        <w:tc>
          <w:tcPr>
            <w:tcW w:w="65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57048D" w:rsidRPr="00451A27" w:rsidRDefault="0057048D" w:rsidP="006A3F80">
            <w:pPr>
              <w:rPr>
                <w:rFonts w:ascii="Verdana" w:hAnsi="Verdana" w:cs="Times New Roman"/>
                <w:color w:val="000000"/>
                <w:sz w:val="20"/>
                <w:szCs w:val="24"/>
                <w:highlight w:val="green"/>
                <w:lang w:val="tr-TR"/>
              </w:rPr>
            </w:pPr>
            <w:r w:rsidRPr="00EA2463">
              <w:rPr>
                <w:rFonts w:ascii="Verdana" w:hAnsi="Verdana" w:cs="Times New Roman"/>
                <w:color w:val="000000"/>
                <w:sz w:val="20"/>
                <w:szCs w:val="24"/>
                <w:lang w:val="tr-TR"/>
              </w:rPr>
              <w:t>İhracat</w:t>
            </w:r>
          </w:p>
        </w:tc>
        <w:tc>
          <w:tcPr>
            <w:tcW w:w="40" w:type="dxa"/>
            <w:tcBorders>
              <w:top w:val="single" w:sz="8" w:space="0" w:color="000000"/>
              <w:left w:val="single" w:sz="8" w:space="0" w:color="000000"/>
              <w:bottom w:val="single" w:sz="4" w:space="0" w:color="auto"/>
              <w:right w:val="single" w:sz="8" w:space="0" w:color="000000"/>
            </w:tcBorders>
            <w:vAlign w:val="center"/>
          </w:tcPr>
          <w:p w:rsidR="0057048D" w:rsidRPr="00451A27" w:rsidRDefault="0057048D" w:rsidP="00FE325C">
            <w:pPr>
              <w:jc w:val="center"/>
              <w:rPr>
                <w:rFonts w:ascii="Verdana" w:hAnsi="Verdana"/>
                <w:sz w:val="20"/>
                <w:highlight w:val="green"/>
              </w:rPr>
            </w:pPr>
          </w:p>
        </w:tc>
        <w:tc>
          <w:tcPr>
            <w:tcW w:w="434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7048D" w:rsidRPr="00451A27" w:rsidRDefault="00EA2463" w:rsidP="00C60162">
            <w:pPr>
              <w:jc w:val="center"/>
              <w:rPr>
                <w:rFonts w:ascii="Verdana" w:hAnsi="Verdana"/>
                <w:sz w:val="20"/>
                <w:szCs w:val="20"/>
                <w:highlight w:val="green"/>
              </w:rPr>
            </w:pPr>
            <w:r w:rsidRPr="00EA2463">
              <w:rPr>
                <w:rFonts w:ascii="Verdana" w:hAnsi="Verdana"/>
                <w:sz w:val="20"/>
                <w:szCs w:val="20"/>
              </w:rPr>
              <w:t>37.386.275</w:t>
            </w:r>
          </w:p>
        </w:tc>
      </w:tr>
      <w:tr w:rsidR="0057048D" w:rsidRPr="00E40DAE" w:rsidTr="00C60162">
        <w:trPr>
          <w:trHeight w:hRule="exact" w:val="530"/>
        </w:trPr>
        <w:tc>
          <w:tcPr>
            <w:tcW w:w="65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57048D" w:rsidRPr="00E40DAE" w:rsidRDefault="0057048D" w:rsidP="006A3F80">
            <w:pPr>
              <w:rPr>
                <w:rFonts w:ascii="Verdana" w:hAnsi="Verdana" w:cs="Times New Roman"/>
                <w:color w:val="000000"/>
                <w:sz w:val="20"/>
                <w:szCs w:val="24"/>
                <w:lang w:val="tr-TR"/>
              </w:rPr>
            </w:pPr>
            <w:r w:rsidRPr="00E40DAE">
              <w:rPr>
                <w:rFonts w:ascii="Verdana" w:hAnsi="Verdana" w:cs="Times New Roman"/>
                <w:color w:val="000000"/>
                <w:sz w:val="20"/>
                <w:szCs w:val="24"/>
                <w:lang w:val="tr-TR"/>
              </w:rPr>
              <w:t>CNG satış</w:t>
            </w:r>
          </w:p>
        </w:tc>
        <w:tc>
          <w:tcPr>
            <w:tcW w:w="40" w:type="dxa"/>
            <w:tcBorders>
              <w:top w:val="single" w:sz="8" w:space="0" w:color="000000"/>
              <w:left w:val="single" w:sz="8" w:space="0" w:color="000000"/>
              <w:bottom w:val="single" w:sz="4" w:space="0" w:color="auto"/>
              <w:right w:val="single" w:sz="8" w:space="0" w:color="000000"/>
            </w:tcBorders>
            <w:vAlign w:val="center"/>
          </w:tcPr>
          <w:p w:rsidR="0057048D" w:rsidRPr="00ED2070" w:rsidRDefault="0057048D" w:rsidP="00ED2070">
            <w:pPr>
              <w:jc w:val="center"/>
              <w:rPr>
                <w:rFonts w:ascii="Verdana" w:hAnsi="Verdana"/>
                <w:sz w:val="20"/>
              </w:rPr>
            </w:pPr>
          </w:p>
        </w:tc>
        <w:tc>
          <w:tcPr>
            <w:tcW w:w="434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7048D" w:rsidRPr="0073320A" w:rsidRDefault="00451A27" w:rsidP="0073320A">
            <w:pPr>
              <w:jc w:val="center"/>
              <w:rPr>
                <w:rFonts w:ascii="Verdana" w:hAnsi="Verdana"/>
                <w:sz w:val="20"/>
                <w:szCs w:val="20"/>
              </w:rPr>
            </w:pPr>
            <w:r>
              <w:rPr>
                <w:rFonts w:ascii="Verdana" w:hAnsi="Verdana"/>
                <w:sz w:val="20"/>
                <w:szCs w:val="20"/>
              </w:rPr>
              <w:t>7.096.843</w:t>
            </w:r>
          </w:p>
        </w:tc>
      </w:tr>
      <w:tr w:rsidR="0057048D" w:rsidRPr="00E40DAE" w:rsidTr="0057048D">
        <w:trPr>
          <w:trHeight w:hRule="exact" w:val="551"/>
        </w:trPr>
        <w:tc>
          <w:tcPr>
            <w:tcW w:w="65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57048D" w:rsidRPr="00E40DAE" w:rsidRDefault="0057048D" w:rsidP="006A3F80">
            <w:pPr>
              <w:rPr>
                <w:rFonts w:ascii="Verdana" w:hAnsi="Verdana" w:cs="Times New Roman"/>
                <w:color w:val="000000"/>
                <w:sz w:val="20"/>
                <w:szCs w:val="24"/>
                <w:lang w:val="tr-TR"/>
              </w:rPr>
            </w:pPr>
            <w:r w:rsidRPr="00E40DAE">
              <w:rPr>
                <w:rFonts w:ascii="Verdana" w:hAnsi="Verdana" w:cs="Times New Roman"/>
                <w:color w:val="000000"/>
                <w:sz w:val="20"/>
                <w:szCs w:val="24"/>
                <w:lang w:val="tr-TR"/>
              </w:rPr>
              <w:t>CNG iletim ve dağıtım</w:t>
            </w:r>
          </w:p>
        </w:tc>
        <w:tc>
          <w:tcPr>
            <w:tcW w:w="40" w:type="dxa"/>
            <w:tcBorders>
              <w:top w:val="single" w:sz="8" w:space="0" w:color="000000"/>
              <w:left w:val="single" w:sz="8" w:space="0" w:color="000000"/>
              <w:bottom w:val="single" w:sz="4" w:space="0" w:color="auto"/>
              <w:right w:val="single" w:sz="8" w:space="0" w:color="000000"/>
            </w:tcBorders>
            <w:vAlign w:val="center"/>
          </w:tcPr>
          <w:p w:rsidR="0057048D" w:rsidRPr="00ED2070" w:rsidRDefault="0057048D" w:rsidP="00ED2070">
            <w:pPr>
              <w:jc w:val="center"/>
              <w:rPr>
                <w:rFonts w:ascii="Verdana" w:hAnsi="Verdana"/>
                <w:sz w:val="20"/>
              </w:rPr>
            </w:pPr>
          </w:p>
        </w:tc>
        <w:tc>
          <w:tcPr>
            <w:tcW w:w="434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7048D" w:rsidRPr="0073320A" w:rsidRDefault="00451A27" w:rsidP="00DB5EFD">
            <w:pPr>
              <w:jc w:val="center"/>
              <w:rPr>
                <w:rFonts w:ascii="Verdana" w:hAnsi="Verdana"/>
                <w:sz w:val="20"/>
                <w:szCs w:val="20"/>
              </w:rPr>
            </w:pPr>
            <w:r>
              <w:rPr>
                <w:rFonts w:ascii="Verdana" w:hAnsi="Verdana"/>
                <w:sz w:val="20"/>
                <w:szCs w:val="20"/>
              </w:rPr>
              <w:t>7.096.843</w:t>
            </w:r>
          </w:p>
        </w:tc>
      </w:tr>
      <w:tr w:rsidR="0057048D" w:rsidRPr="00E40DAE" w:rsidTr="0057048D">
        <w:trPr>
          <w:trHeight w:hRule="exact" w:val="558"/>
        </w:trPr>
        <w:tc>
          <w:tcPr>
            <w:tcW w:w="65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57048D" w:rsidRPr="00E40DAE" w:rsidRDefault="0057048D" w:rsidP="006A3F80">
            <w:pPr>
              <w:rPr>
                <w:rFonts w:ascii="Verdana" w:hAnsi="Verdana" w:cs="Times New Roman"/>
                <w:color w:val="000000"/>
                <w:sz w:val="20"/>
                <w:szCs w:val="24"/>
                <w:lang w:val="tr-TR"/>
              </w:rPr>
            </w:pPr>
            <w:proofErr w:type="spellStart"/>
            <w:r w:rsidRPr="00E40DAE">
              <w:rPr>
                <w:rFonts w:ascii="Verdana" w:hAnsi="Verdana" w:cs="Times New Roman"/>
                <w:color w:val="000000"/>
                <w:sz w:val="20"/>
                <w:szCs w:val="24"/>
                <w:lang w:val="tr-TR"/>
              </w:rPr>
              <w:t>OtoCNG</w:t>
            </w:r>
            <w:proofErr w:type="spellEnd"/>
          </w:p>
        </w:tc>
        <w:tc>
          <w:tcPr>
            <w:tcW w:w="40" w:type="dxa"/>
            <w:tcBorders>
              <w:top w:val="single" w:sz="8" w:space="0" w:color="000000"/>
              <w:left w:val="single" w:sz="8" w:space="0" w:color="000000"/>
              <w:bottom w:val="single" w:sz="4" w:space="0" w:color="auto"/>
              <w:right w:val="single" w:sz="8" w:space="0" w:color="000000"/>
            </w:tcBorders>
            <w:vAlign w:val="center"/>
          </w:tcPr>
          <w:p w:rsidR="0057048D" w:rsidRPr="00ED2070" w:rsidRDefault="0057048D" w:rsidP="00ED2070">
            <w:pPr>
              <w:jc w:val="center"/>
              <w:rPr>
                <w:rFonts w:ascii="Verdana" w:hAnsi="Verdana"/>
                <w:sz w:val="20"/>
              </w:rPr>
            </w:pPr>
          </w:p>
        </w:tc>
        <w:tc>
          <w:tcPr>
            <w:tcW w:w="434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7048D" w:rsidRPr="0073320A" w:rsidRDefault="00451A27" w:rsidP="0073320A">
            <w:pPr>
              <w:jc w:val="center"/>
              <w:rPr>
                <w:rFonts w:ascii="Verdana" w:hAnsi="Verdana"/>
                <w:sz w:val="20"/>
                <w:szCs w:val="20"/>
              </w:rPr>
            </w:pPr>
            <w:r>
              <w:rPr>
                <w:rFonts w:ascii="Verdana" w:hAnsi="Verdana"/>
                <w:sz w:val="20"/>
                <w:szCs w:val="20"/>
              </w:rPr>
              <w:t>7.096.843</w:t>
            </w:r>
          </w:p>
        </w:tc>
      </w:tr>
      <w:tr w:rsidR="0057048D" w:rsidRPr="00E40DAE" w:rsidTr="00C60162">
        <w:trPr>
          <w:trHeight w:hRule="exact" w:val="415"/>
        </w:trPr>
        <w:tc>
          <w:tcPr>
            <w:tcW w:w="65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57048D" w:rsidRPr="00E40DAE" w:rsidRDefault="0057048D" w:rsidP="006A3F80">
            <w:pPr>
              <w:rPr>
                <w:rFonts w:ascii="Verdana" w:hAnsi="Verdana" w:cs="Times New Roman"/>
                <w:color w:val="000000"/>
                <w:sz w:val="20"/>
                <w:szCs w:val="24"/>
                <w:lang w:val="tr-TR"/>
              </w:rPr>
            </w:pPr>
            <w:r w:rsidRPr="00E40DAE">
              <w:rPr>
                <w:rFonts w:ascii="Verdana" w:hAnsi="Verdana" w:cs="Times New Roman"/>
                <w:color w:val="000000"/>
                <w:sz w:val="20"/>
                <w:szCs w:val="24"/>
                <w:lang w:val="tr-TR"/>
              </w:rPr>
              <w:t>İletim</w:t>
            </w:r>
          </w:p>
        </w:tc>
        <w:tc>
          <w:tcPr>
            <w:tcW w:w="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57048D" w:rsidRPr="00ED2070" w:rsidRDefault="0057048D" w:rsidP="00ED2070">
            <w:pPr>
              <w:jc w:val="center"/>
              <w:rPr>
                <w:rFonts w:ascii="Verdana" w:hAnsi="Verdana"/>
                <w:sz w:val="20"/>
              </w:rPr>
            </w:pPr>
          </w:p>
        </w:tc>
        <w:tc>
          <w:tcPr>
            <w:tcW w:w="434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7048D" w:rsidRPr="0073320A" w:rsidRDefault="00451A27" w:rsidP="0073320A">
            <w:pPr>
              <w:jc w:val="center"/>
              <w:rPr>
                <w:rFonts w:ascii="Verdana" w:hAnsi="Verdana"/>
                <w:sz w:val="20"/>
                <w:szCs w:val="20"/>
              </w:rPr>
            </w:pPr>
            <w:r>
              <w:rPr>
                <w:rFonts w:ascii="Verdana" w:hAnsi="Verdana"/>
                <w:sz w:val="20"/>
                <w:szCs w:val="20"/>
              </w:rPr>
              <w:t>355.497.670</w:t>
            </w:r>
          </w:p>
          <w:p w:rsidR="0057048D" w:rsidRPr="0073320A" w:rsidRDefault="0057048D" w:rsidP="0073320A">
            <w:pPr>
              <w:jc w:val="center"/>
              <w:rPr>
                <w:rFonts w:ascii="Verdana" w:hAnsi="Verdana"/>
                <w:sz w:val="20"/>
                <w:szCs w:val="20"/>
              </w:rPr>
            </w:pPr>
          </w:p>
        </w:tc>
      </w:tr>
      <w:tr w:rsidR="0057048D" w:rsidRPr="00E40DAE" w:rsidTr="00C60162">
        <w:trPr>
          <w:trHeight w:hRule="exact" w:val="553"/>
        </w:trPr>
        <w:tc>
          <w:tcPr>
            <w:tcW w:w="65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57048D" w:rsidRPr="00E40DAE" w:rsidRDefault="0057048D" w:rsidP="006A3F80">
            <w:pPr>
              <w:rPr>
                <w:rFonts w:ascii="Verdana" w:hAnsi="Verdana" w:cs="Times New Roman"/>
                <w:color w:val="000000"/>
                <w:sz w:val="20"/>
                <w:szCs w:val="24"/>
                <w:lang w:val="tr-TR"/>
              </w:rPr>
            </w:pPr>
            <w:r w:rsidRPr="00E40DAE">
              <w:rPr>
                <w:rFonts w:ascii="Verdana" w:hAnsi="Verdana" w:cs="Times New Roman"/>
                <w:color w:val="000000"/>
                <w:sz w:val="20"/>
                <w:szCs w:val="24"/>
                <w:lang w:val="tr-TR"/>
              </w:rPr>
              <w:t>İletim (LNG)</w:t>
            </w:r>
          </w:p>
        </w:tc>
        <w:tc>
          <w:tcPr>
            <w:tcW w:w="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57048D" w:rsidRPr="00ED2070" w:rsidRDefault="0057048D" w:rsidP="00ED2070">
            <w:pPr>
              <w:jc w:val="center"/>
              <w:rPr>
                <w:rFonts w:ascii="Verdana" w:hAnsi="Verdana"/>
                <w:sz w:val="20"/>
              </w:rPr>
            </w:pPr>
          </w:p>
        </w:tc>
        <w:tc>
          <w:tcPr>
            <w:tcW w:w="434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7048D" w:rsidRPr="0073320A" w:rsidRDefault="00451A27" w:rsidP="0073320A">
            <w:pPr>
              <w:jc w:val="center"/>
              <w:rPr>
                <w:rFonts w:ascii="Verdana" w:hAnsi="Verdana"/>
                <w:sz w:val="20"/>
                <w:szCs w:val="20"/>
              </w:rPr>
            </w:pPr>
            <w:r>
              <w:rPr>
                <w:rFonts w:ascii="Verdana" w:hAnsi="Verdana"/>
                <w:sz w:val="20"/>
                <w:szCs w:val="20"/>
              </w:rPr>
              <w:t>17.840.475</w:t>
            </w:r>
          </w:p>
        </w:tc>
      </w:tr>
    </w:tbl>
    <w:p w:rsidR="00BD0895" w:rsidRDefault="00BD0895">
      <w:pPr>
        <w:rPr>
          <w:rFonts w:ascii="Verdana" w:hAnsi="Verdana" w:cs="Times New Roman"/>
          <w:sz w:val="20"/>
          <w:szCs w:val="24"/>
          <w:lang w:val="tr-TR"/>
        </w:rPr>
      </w:pPr>
    </w:p>
    <w:p w:rsidR="00451A27" w:rsidRPr="00EA2463" w:rsidRDefault="00451A27" w:rsidP="00EA2463">
      <w:pPr>
        <w:rPr>
          <w:rFonts w:ascii="Verdana" w:hAnsi="Verdana" w:cs="Times New Roman"/>
          <w:sz w:val="20"/>
          <w:szCs w:val="24"/>
          <w:highlight w:val="green"/>
          <w:lang w:val="tr-TR"/>
        </w:rPr>
      </w:pPr>
      <w:bookmarkStart w:id="0" w:name="_GoBack"/>
      <w:bookmarkEnd w:id="0"/>
    </w:p>
    <w:sectPr w:rsidR="00451A27" w:rsidRPr="00EA2463">
      <w:pgSz w:w="11910" w:h="16840"/>
      <w:pgMar w:top="1580" w:right="1300" w:bottom="280" w:left="1300" w:header="708" w:footer="708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A2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A2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Verdana">
    <w:panose1 w:val="020B0604030504040204"/>
    <w:charset w:val="A2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A2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3B833C1"/>
    <w:multiLevelType w:val="hybridMultilevel"/>
    <w:tmpl w:val="6874A4FA"/>
    <w:lvl w:ilvl="0" w:tplc="2724D75C">
      <w:start w:val="17"/>
      <w:numFmt w:val="bullet"/>
      <w:lvlText w:val=""/>
      <w:lvlJc w:val="left"/>
      <w:pPr>
        <w:ind w:left="720" w:hanging="360"/>
      </w:pPr>
      <w:rPr>
        <w:rFonts w:ascii="Symbol" w:eastAsiaTheme="minorHAnsi" w:hAnsi="Symbol" w:cs="Times New Roman" w:hint="default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C2DFD"/>
    <w:rsid w:val="000708AE"/>
    <w:rsid w:val="000B4F9F"/>
    <w:rsid w:val="00137B32"/>
    <w:rsid w:val="00147146"/>
    <w:rsid w:val="001705C5"/>
    <w:rsid w:val="0018007E"/>
    <w:rsid w:val="00284EFE"/>
    <w:rsid w:val="002868FB"/>
    <w:rsid w:val="00387876"/>
    <w:rsid w:val="003B4210"/>
    <w:rsid w:val="00451A27"/>
    <w:rsid w:val="00486F59"/>
    <w:rsid w:val="00561A14"/>
    <w:rsid w:val="0057048D"/>
    <w:rsid w:val="00607669"/>
    <w:rsid w:val="00613B28"/>
    <w:rsid w:val="006221EC"/>
    <w:rsid w:val="006419A0"/>
    <w:rsid w:val="006A3F80"/>
    <w:rsid w:val="0073320A"/>
    <w:rsid w:val="00734FD4"/>
    <w:rsid w:val="007A7380"/>
    <w:rsid w:val="007B65E7"/>
    <w:rsid w:val="008B3ACB"/>
    <w:rsid w:val="008C1138"/>
    <w:rsid w:val="009B3DCD"/>
    <w:rsid w:val="00A0401C"/>
    <w:rsid w:val="00AB5A13"/>
    <w:rsid w:val="00AF54DE"/>
    <w:rsid w:val="00B26BA9"/>
    <w:rsid w:val="00B86E37"/>
    <w:rsid w:val="00BD0895"/>
    <w:rsid w:val="00C60162"/>
    <w:rsid w:val="00CA2268"/>
    <w:rsid w:val="00D655B0"/>
    <w:rsid w:val="00DB2BDF"/>
    <w:rsid w:val="00DB5EFD"/>
    <w:rsid w:val="00E40DAE"/>
    <w:rsid w:val="00E539E2"/>
    <w:rsid w:val="00E84747"/>
    <w:rsid w:val="00EA2463"/>
    <w:rsid w:val="00EC2DFD"/>
    <w:rsid w:val="00ED2070"/>
    <w:rsid w:val="00F0308A"/>
    <w:rsid w:val="00F62093"/>
    <w:rsid w:val="00F97FEC"/>
    <w:rsid w:val="00FA6ED1"/>
    <w:rsid w:val="00FE32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40B4E2A"/>
  <w15:docId w15:val="{C23A22E8-BFC8-439C-8AFC-C80C41B6085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uiPriority w:val="1"/>
    <w:qFormat/>
  </w:style>
  <w:style w:type="paragraph" w:styleId="Balk1">
    <w:name w:val="heading 1"/>
    <w:basedOn w:val="Normal"/>
    <w:uiPriority w:val="1"/>
    <w:qFormat/>
    <w:pPr>
      <w:ind w:left="3012"/>
      <w:outlineLvl w:val="0"/>
    </w:pPr>
    <w:rPr>
      <w:rFonts w:ascii="Times New Roman" w:eastAsia="Times New Roman" w:hAnsi="Times New Roman"/>
      <w:b/>
      <w:bCs/>
      <w:sz w:val="24"/>
      <w:szCs w:val="24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GvdeMetni">
    <w:name w:val="Body Text"/>
    <w:basedOn w:val="Normal"/>
    <w:uiPriority w:val="1"/>
    <w:qFormat/>
    <w:pPr>
      <w:ind w:left="1011"/>
    </w:pPr>
    <w:rPr>
      <w:rFonts w:ascii="Times New Roman" w:eastAsia="Times New Roman" w:hAnsi="Times New Roman"/>
      <w:sz w:val="24"/>
      <w:szCs w:val="24"/>
    </w:rPr>
  </w:style>
  <w:style w:type="paragraph" w:styleId="ListeParagraf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B44B46E-E1DA-4786-BC45-04C95E26C43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132</Words>
  <Characters>755</Characters>
  <Application>Microsoft Office Word</Application>
  <DocSecurity>0</DocSecurity>
  <Lines>6</Lines>
  <Paragraphs>1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>2016 Yılı Asgari Sermaye Miktarları</vt:lpstr>
    </vt:vector>
  </TitlesOfParts>
  <Company>EPDK</Company>
  <LinksUpToDate>false</LinksUpToDate>
  <CharactersWithSpaces>886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2016 Yılı Asgari Sermaye Miktarları</dc:title>
  <dc:subject>2016 Yılı Asgari Sermaye Miktarları</dc:subject>
  <dc:creator>enVision Document &amp; Workflow Management System</dc:creator>
  <cp:lastModifiedBy>Havva ÇOLAK</cp:lastModifiedBy>
  <cp:revision>4</cp:revision>
  <cp:lastPrinted>2021-11-09T12:52:00Z</cp:lastPrinted>
  <dcterms:created xsi:type="dcterms:W3CDTF">2024-12-09T07:01:00Z</dcterms:created>
  <dcterms:modified xsi:type="dcterms:W3CDTF">2024-12-10T10:46:00Z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2012-11-07T00:00:00Z</vt:filetime>
  </property>
  <property fmtid="{D5CDD505-2E9C-101B-9397-08002B2CF9AE}" pid="3" name="LastSaved">
    <vt:filetime>2016-12-22T00:00:00Z</vt:filetime>
  </property>
</Properties>
</file>