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EE40AC0" wp14:editId="3D7D5AC4">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0D513F"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664" w:type="dxa"/>
        <w:jc w:val="center"/>
        <w:tblCellMar>
          <w:left w:w="70" w:type="dxa"/>
          <w:right w:w="70" w:type="dxa"/>
        </w:tblCellMar>
        <w:tblLook w:val="04A0" w:firstRow="1" w:lastRow="0" w:firstColumn="1" w:lastColumn="0" w:noHBand="0" w:noVBand="1"/>
      </w:tblPr>
      <w:tblGrid>
        <w:gridCol w:w="3160"/>
        <w:gridCol w:w="2020"/>
        <w:gridCol w:w="3484"/>
      </w:tblGrid>
      <w:tr w:rsidR="0072243E" w:rsidRPr="0072243E" w:rsidTr="0072243E">
        <w:trPr>
          <w:trHeight w:val="645"/>
          <w:jc w:val="center"/>
        </w:trPr>
        <w:tc>
          <w:tcPr>
            <w:tcW w:w="316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Rapora Konu Dönemde Faaliyeti Olan Lisans Sayısı</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BD0F1B"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72243E" w:rsidRPr="0072243E" w:rsidRDefault="00D26721" w:rsidP="0072243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323</w:t>
            </w:r>
          </w:p>
        </w:tc>
        <w:tc>
          <w:tcPr>
            <w:tcW w:w="3484" w:type="dxa"/>
            <w:tcBorders>
              <w:top w:val="nil"/>
              <w:left w:val="nil"/>
              <w:bottom w:val="single" w:sz="8" w:space="0" w:color="auto"/>
              <w:right w:val="single" w:sz="8" w:space="0" w:color="auto"/>
            </w:tcBorders>
            <w:shd w:val="clear" w:color="000000" w:fill="538DD5"/>
            <w:noWrap/>
            <w:vAlign w:val="center"/>
            <w:hideMark/>
          </w:tcPr>
          <w:p w:rsidR="0072243E" w:rsidRPr="0072243E" w:rsidRDefault="00D26721" w:rsidP="0072243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r>
    </w:tbl>
    <w:p w:rsidR="0072243E" w:rsidRDefault="0072243E" w:rsidP="0072243E">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881" w:type="dxa"/>
        <w:jc w:val="center"/>
        <w:tblCellMar>
          <w:left w:w="70" w:type="dxa"/>
          <w:right w:w="70" w:type="dxa"/>
        </w:tblCellMar>
        <w:tblLook w:val="04A0" w:firstRow="1" w:lastRow="0" w:firstColumn="1" w:lastColumn="0" w:noHBand="0" w:noVBand="1"/>
      </w:tblPr>
      <w:tblGrid>
        <w:gridCol w:w="751"/>
        <w:gridCol w:w="1252"/>
        <w:gridCol w:w="1252"/>
        <w:gridCol w:w="1385"/>
        <w:gridCol w:w="807"/>
        <w:gridCol w:w="874"/>
        <w:gridCol w:w="1129"/>
        <w:gridCol w:w="1340"/>
        <w:gridCol w:w="1163"/>
        <w:gridCol w:w="928"/>
      </w:tblGrid>
      <w:tr w:rsidR="003E7D0B" w:rsidRPr="00387EA9" w:rsidTr="003E7D0B">
        <w:trPr>
          <w:trHeight w:val="525"/>
          <w:jc w:val="center"/>
        </w:trPr>
        <w:tc>
          <w:tcPr>
            <w:tcW w:w="7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E7D0B" w:rsidRPr="00387EA9" w:rsidRDefault="003E7D0B" w:rsidP="00387EA9">
            <w:pPr>
              <w:spacing w:after="0" w:line="240" w:lineRule="auto"/>
              <w:jc w:val="center"/>
              <w:rPr>
                <w:rFonts w:ascii="Times New Roman" w:eastAsia="Times New Roman" w:hAnsi="Times New Roman" w:cs="Times New Roman"/>
                <w:b/>
                <w:bCs/>
                <w:color w:val="FFFFFF"/>
                <w:sz w:val="20"/>
                <w:szCs w:val="20"/>
                <w:lang w:eastAsia="tr-TR"/>
              </w:rPr>
            </w:pPr>
            <w:r w:rsidRPr="00387EA9">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4" w:space="0" w:color="auto"/>
            </w:tcBorders>
          </w:tcPr>
          <w:p w:rsidR="003E7D0B" w:rsidRPr="00387EA9" w:rsidRDefault="003E7D0B" w:rsidP="003E7D0B">
            <w:pPr>
              <w:spacing w:before="120"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ADANA</w:t>
            </w:r>
          </w:p>
        </w:tc>
        <w:tc>
          <w:tcPr>
            <w:tcW w:w="1252"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ADIYAMAN</w:t>
            </w:r>
          </w:p>
        </w:tc>
        <w:tc>
          <w:tcPr>
            <w:tcW w:w="1385" w:type="dxa"/>
            <w:tcBorders>
              <w:top w:val="single" w:sz="8" w:space="0" w:color="auto"/>
              <w:left w:val="nil"/>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ÇANAKKALE</w:t>
            </w:r>
          </w:p>
        </w:tc>
        <w:tc>
          <w:tcPr>
            <w:tcW w:w="807" w:type="dxa"/>
            <w:tcBorders>
              <w:top w:val="single" w:sz="8" w:space="0" w:color="auto"/>
              <w:left w:val="nil"/>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DÜZCE</w:t>
            </w:r>
          </w:p>
        </w:tc>
        <w:tc>
          <w:tcPr>
            <w:tcW w:w="874" w:type="dxa"/>
            <w:tcBorders>
              <w:top w:val="single" w:sz="8" w:space="0" w:color="auto"/>
              <w:left w:val="nil"/>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EDİRNE</w:t>
            </w:r>
          </w:p>
        </w:tc>
        <w:tc>
          <w:tcPr>
            <w:tcW w:w="1129" w:type="dxa"/>
            <w:tcBorders>
              <w:top w:val="single" w:sz="8" w:space="0" w:color="auto"/>
              <w:left w:val="nil"/>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KIRKLARELİ</w:t>
            </w:r>
          </w:p>
        </w:tc>
        <w:tc>
          <w:tcPr>
            <w:tcW w:w="1163" w:type="dxa"/>
            <w:tcBorders>
              <w:top w:val="single" w:sz="8" w:space="0" w:color="auto"/>
              <w:left w:val="nil"/>
              <w:bottom w:val="single" w:sz="8" w:space="0" w:color="auto"/>
              <w:right w:val="single" w:sz="8" w:space="0" w:color="auto"/>
            </w:tcBorders>
            <w:shd w:val="clear" w:color="auto" w:fill="auto"/>
            <w:vAlign w:val="center"/>
            <w:hideMark/>
          </w:tcPr>
          <w:p w:rsidR="003E7D0B" w:rsidRPr="00387EA9" w:rsidRDefault="003E7D0B"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TEKİRDAĞ</w:t>
            </w:r>
          </w:p>
        </w:tc>
        <w:tc>
          <w:tcPr>
            <w:tcW w:w="928" w:type="dxa"/>
            <w:tcBorders>
              <w:top w:val="single" w:sz="8" w:space="0" w:color="auto"/>
              <w:left w:val="nil"/>
              <w:bottom w:val="single" w:sz="8" w:space="0" w:color="auto"/>
              <w:right w:val="single" w:sz="8" w:space="0" w:color="auto"/>
            </w:tcBorders>
            <w:shd w:val="clear" w:color="000000" w:fill="C0C0C0"/>
            <w:vAlign w:val="center"/>
            <w:hideMark/>
          </w:tcPr>
          <w:p w:rsidR="003E7D0B" w:rsidRPr="00387EA9" w:rsidRDefault="003E7D0B" w:rsidP="00387EA9">
            <w:pPr>
              <w:spacing w:after="0" w:line="240" w:lineRule="auto"/>
              <w:jc w:val="center"/>
              <w:rPr>
                <w:rFonts w:ascii="Times New Roman" w:eastAsia="Times New Roman" w:hAnsi="Times New Roman" w:cs="Times New Roman"/>
                <w:b/>
                <w:bCs/>
                <w:color w:val="000000"/>
                <w:sz w:val="20"/>
                <w:szCs w:val="20"/>
                <w:lang w:eastAsia="tr-TR"/>
              </w:rPr>
            </w:pPr>
            <w:r w:rsidRPr="00387EA9">
              <w:rPr>
                <w:rFonts w:ascii="Times New Roman" w:eastAsia="Times New Roman" w:hAnsi="Times New Roman" w:cs="Times New Roman"/>
                <w:b/>
                <w:bCs/>
                <w:color w:val="000000"/>
                <w:sz w:val="20"/>
                <w:szCs w:val="20"/>
                <w:lang w:eastAsia="tr-TR"/>
              </w:rPr>
              <w:t>Genel Toplam</w:t>
            </w:r>
          </w:p>
        </w:tc>
      </w:tr>
      <w:tr w:rsidR="003E7D0B" w:rsidRPr="00387EA9" w:rsidTr="00BE0EDF">
        <w:trPr>
          <w:trHeight w:val="315"/>
          <w:jc w:val="center"/>
        </w:trPr>
        <w:tc>
          <w:tcPr>
            <w:tcW w:w="751" w:type="dxa"/>
            <w:tcBorders>
              <w:top w:val="nil"/>
              <w:left w:val="single" w:sz="8" w:space="0" w:color="auto"/>
              <w:bottom w:val="single" w:sz="8" w:space="0" w:color="auto"/>
              <w:right w:val="single" w:sz="8" w:space="0" w:color="auto"/>
            </w:tcBorders>
            <w:shd w:val="clear" w:color="000000" w:fill="6E9ECA"/>
            <w:vAlign w:val="center"/>
            <w:hideMark/>
          </w:tcPr>
          <w:p w:rsidR="003E7D0B" w:rsidRPr="00387EA9" w:rsidRDefault="003E7D0B" w:rsidP="003E7D0B">
            <w:pPr>
              <w:spacing w:after="0" w:line="240" w:lineRule="auto"/>
              <w:jc w:val="center"/>
              <w:rPr>
                <w:rFonts w:ascii="Times New Roman" w:eastAsia="Times New Roman" w:hAnsi="Times New Roman" w:cs="Times New Roman"/>
                <w:b/>
                <w:bCs/>
                <w:color w:val="FFFFFF"/>
                <w:sz w:val="20"/>
                <w:szCs w:val="20"/>
                <w:lang w:eastAsia="tr-TR"/>
              </w:rPr>
            </w:pPr>
            <w:r w:rsidRPr="00387EA9">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4" w:space="0" w:color="auto"/>
            </w:tcBorders>
          </w:tcPr>
          <w:p w:rsidR="003E7D0B" w:rsidRPr="003E7D0B" w:rsidRDefault="003E7D0B" w:rsidP="00C42E81">
            <w:pPr>
              <w:spacing w:before="120" w:after="120"/>
              <w:jc w:val="center"/>
              <w:rPr>
                <w:rFonts w:ascii="Times New Roman" w:hAnsi="Times New Roman" w:cs="Times New Roman"/>
                <w:color w:val="000000"/>
                <w:sz w:val="20"/>
                <w:szCs w:val="20"/>
              </w:rPr>
            </w:pPr>
            <w:r w:rsidRPr="003E7D0B">
              <w:rPr>
                <w:rFonts w:ascii="Times New Roman" w:hAnsi="Times New Roman" w:cs="Times New Roman"/>
                <w:color w:val="000000"/>
                <w:sz w:val="20"/>
                <w:szCs w:val="20"/>
              </w:rPr>
              <w:t>0,170</w:t>
            </w:r>
          </w:p>
        </w:tc>
        <w:tc>
          <w:tcPr>
            <w:tcW w:w="1252" w:type="dxa"/>
            <w:tcBorders>
              <w:top w:val="single" w:sz="8" w:space="0" w:color="auto"/>
              <w:left w:val="single" w:sz="4" w:space="0" w:color="auto"/>
              <w:bottom w:val="single" w:sz="8" w:space="0" w:color="auto"/>
              <w:right w:val="single" w:sz="8" w:space="0" w:color="auto"/>
            </w:tcBorders>
            <w:shd w:val="clear" w:color="auto" w:fill="auto"/>
            <w:hideMark/>
          </w:tcPr>
          <w:p w:rsidR="003E7D0B" w:rsidRPr="003E7D0B" w:rsidRDefault="003E7D0B" w:rsidP="00C42E81">
            <w:pPr>
              <w:spacing w:before="120" w:after="120"/>
              <w:jc w:val="center"/>
              <w:rPr>
                <w:rFonts w:ascii="Times New Roman" w:hAnsi="Times New Roman" w:cs="Times New Roman"/>
                <w:color w:val="000000"/>
                <w:sz w:val="20"/>
                <w:szCs w:val="20"/>
              </w:rPr>
            </w:pPr>
            <w:r w:rsidRPr="003E7D0B">
              <w:rPr>
                <w:rFonts w:ascii="Times New Roman" w:hAnsi="Times New Roman" w:cs="Times New Roman"/>
                <w:color w:val="000000"/>
                <w:sz w:val="20"/>
                <w:szCs w:val="20"/>
              </w:rPr>
              <w:t>0,009</w:t>
            </w:r>
          </w:p>
        </w:tc>
        <w:tc>
          <w:tcPr>
            <w:tcW w:w="1385" w:type="dxa"/>
            <w:tcBorders>
              <w:top w:val="nil"/>
              <w:left w:val="nil"/>
              <w:bottom w:val="single" w:sz="8" w:space="0" w:color="auto"/>
              <w:right w:val="single" w:sz="8" w:space="0" w:color="auto"/>
            </w:tcBorders>
            <w:shd w:val="clear" w:color="auto" w:fill="auto"/>
            <w:hideMark/>
          </w:tcPr>
          <w:p w:rsidR="003E7D0B" w:rsidRPr="003E7D0B" w:rsidRDefault="003E7D0B" w:rsidP="00C42E81">
            <w:pPr>
              <w:spacing w:before="120" w:after="120"/>
              <w:jc w:val="center"/>
              <w:rPr>
                <w:rFonts w:ascii="Times New Roman" w:hAnsi="Times New Roman" w:cs="Times New Roman"/>
                <w:color w:val="000000"/>
                <w:sz w:val="20"/>
                <w:szCs w:val="20"/>
              </w:rPr>
            </w:pPr>
            <w:r w:rsidRPr="003E7D0B">
              <w:rPr>
                <w:rFonts w:ascii="Times New Roman" w:hAnsi="Times New Roman" w:cs="Times New Roman"/>
                <w:color w:val="000000"/>
                <w:sz w:val="20"/>
                <w:szCs w:val="20"/>
              </w:rPr>
              <w:t>1,006</w:t>
            </w:r>
          </w:p>
        </w:tc>
        <w:tc>
          <w:tcPr>
            <w:tcW w:w="807" w:type="dxa"/>
            <w:tcBorders>
              <w:top w:val="nil"/>
              <w:left w:val="nil"/>
              <w:bottom w:val="single" w:sz="8" w:space="0" w:color="auto"/>
              <w:right w:val="single" w:sz="8" w:space="0" w:color="auto"/>
            </w:tcBorders>
            <w:shd w:val="clear" w:color="auto" w:fill="auto"/>
            <w:hideMark/>
          </w:tcPr>
          <w:p w:rsidR="003E7D0B" w:rsidRPr="003E7D0B" w:rsidRDefault="003E7D0B" w:rsidP="00C42E81">
            <w:pPr>
              <w:spacing w:before="120" w:after="120"/>
              <w:jc w:val="center"/>
              <w:rPr>
                <w:rFonts w:ascii="Times New Roman" w:hAnsi="Times New Roman" w:cs="Times New Roman"/>
                <w:color w:val="000000"/>
                <w:sz w:val="20"/>
                <w:szCs w:val="20"/>
              </w:rPr>
            </w:pPr>
            <w:r w:rsidRPr="003E7D0B">
              <w:rPr>
                <w:rFonts w:ascii="Times New Roman" w:hAnsi="Times New Roman" w:cs="Times New Roman"/>
                <w:color w:val="000000"/>
                <w:sz w:val="20"/>
                <w:szCs w:val="20"/>
              </w:rPr>
              <w:t>0,471</w:t>
            </w:r>
          </w:p>
        </w:tc>
        <w:tc>
          <w:tcPr>
            <w:tcW w:w="874" w:type="dxa"/>
            <w:tcBorders>
              <w:top w:val="nil"/>
              <w:left w:val="nil"/>
              <w:bottom w:val="single" w:sz="8" w:space="0" w:color="auto"/>
              <w:right w:val="single" w:sz="8" w:space="0" w:color="auto"/>
            </w:tcBorders>
            <w:shd w:val="clear" w:color="auto" w:fill="auto"/>
            <w:hideMark/>
          </w:tcPr>
          <w:p w:rsidR="003E7D0B" w:rsidRPr="003E7D0B" w:rsidRDefault="003E7D0B" w:rsidP="00C42E81">
            <w:pPr>
              <w:spacing w:before="120" w:after="120"/>
              <w:jc w:val="center"/>
              <w:rPr>
                <w:rFonts w:ascii="Times New Roman" w:hAnsi="Times New Roman" w:cs="Times New Roman"/>
                <w:color w:val="000000"/>
                <w:sz w:val="20"/>
                <w:szCs w:val="20"/>
              </w:rPr>
            </w:pPr>
            <w:r w:rsidRPr="003E7D0B">
              <w:rPr>
                <w:rFonts w:ascii="Times New Roman" w:hAnsi="Times New Roman" w:cs="Times New Roman"/>
                <w:color w:val="000000"/>
                <w:sz w:val="20"/>
                <w:szCs w:val="20"/>
              </w:rPr>
              <w:t>0,058</w:t>
            </w:r>
          </w:p>
        </w:tc>
        <w:tc>
          <w:tcPr>
            <w:tcW w:w="1129" w:type="dxa"/>
            <w:tcBorders>
              <w:top w:val="nil"/>
              <w:left w:val="nil"/>
              <w:bottom w:val="single" w:sz="8" w:space="0" w:color="auto"/>
              <w:right w:val="single" w:sz="8" w:space="0" w:color="auto"/>
            </w:tcBorders>
            <w:shd w:val="clear" w:color="auto" w:fill="auto"/>
            <w:hideMark/>
          </w:tcPr>
          <w:p w:rsidR="003E7D0B" w:rsidRPr="003E7D0B" w:rsidRDefault="003E7D0B" w:rsidP="00C42E81">
            <w:pPr>
              <w:spacing w:before="120" w:after="120"/>
              <w:jc w:val="right"/>
              <w:rPr>
                <w:rFonts w:ascii="Times New Roman" w:hAnsi="Times New Roman" w:cs="Times New Roman"/>
                <w:color w:val="000000"/>
                <w:sz w:val="20"/>
                <w:szCs w:val="20"/>
              </w:rPr>
            </w:pPr>
            <w:r w:rsidRPr="003E7D0B">
              <w:rPr>
                <w:rFonts w:ascii="Times New Roman" w:hAnsi="Times New Roman" w:cs="Times New Roman"/>
                <w:color w:val="000000"/>
                <w:sz w:val="20"/>
                <w:szCs w:val="20"/>
              </w:rPr>
              <w:t>16,196</w:t>
            </w:r>
          </w:p>
        </w:tc>
        <w:tc>
          <w:tcPr>
            <w:tcW w:w="1340" w:type="dxa"/>
            <w:tcBorders>
              <w:top w:val="nil"/>
              <w:left w:val="nil"/>
              <w:bottom w:val="single" w:sz="8" w:space="0" w:color="auto"/>
              <w:right w:val="single" w:sz="8" w:space="0" w:color="auto"/>
            </w:tcBorders>
            <w:shd w:val="clear" w:color="auto" w:fill="auto"/>
            <w:hideMark/>
          </w:tcPr>
          <w:p w:rsidR="003E7D0B" w:rsidRPr="003E7D0B" w:rsidRDefault="003E7D0B" w:rsidP="00C42E81">
            <w:pPr>
              <w:spacing w:before="120" w:after="120"/>
              <w:jc w:val="right"/>
              <w:rPr>
                <w:rFonts w:ascii="Times New Roman" w:hAnsi="Times New Roman" w:cs="Times New Roman"/>
                <w:color w:val="000000"/>
                <w:sz w:val="20"/>
                <w:szCs w:val="20"/>
              </w:rPr>
            </w:pPr>
            <w:r w:rsidRPr="003E7D0B">
              <w:rPr>
                <w:rFonts w:ascii="Times New Roman" w:hAnsi="Times New Roman" w:cs="Times New Roman"/>
                <w:color w:val="000000"/>
                <w:sz w:val="20"/>
                <w:szCs w:val="20"/>
              </w:rPr>
              <w:t>2,833</w:t>
            </w:r>
          </w:p>
        </w:tc>
        <w:tc>
          <w:tcPr>
            <w:tcW w:w="1163" w:type="dxa"/>
            <w:tcBorders>
              <w:top w:val="nil"/>
              <w:left w:val="nil"/>
              <w:bottom w:val="single" w:sz="8" w:space="0" w:color="auto"/>
              <w:right w:val="single" w:sz="8" w:space="0" w:color="auto"/>
            </w:tcBorders>
            <w:shd w:val="clear" w:color="auto" w:fill="auto"/>
            <w:hideMark/>
          </w:tcPr>
          <w:p w:rsidR="003E7D0B" w:rsidRPr="003E7D0B" w:rsidRDefault="003E7D0B" w:rsidP="00C42E81">
            <w:pPr>
              <w:spacing w:before="120" w:after="120"/>
              <w:jc w:val="right"/>
              <w:rPr>
                <w:rFonts w:ascii="Times New Roman" w:hAnsi="Times New Roman" w:cs="Times New Roman"/>
                <w:color w:val="000000"/>
                <w:sz w:val="20"/>
                <w:szCs w:val="20"/>
              </w:rPr>
            </w:pPr>
            <w:r w:rsidRPr="003E7D0B">
              <w:rPr>
                <w:rFonts w:ascii="Times New Roman" w:hAnsi="Times New Roman" w:cs="Times New Roman"/>
                <w:color w:val="000000"/>
                <w:sz w:val="20"/>
                <w:szCs w:val="20"/>
              </w:rPr>
              <w:t>11,457</w:t>
            </w:r>
          </w:p>
        </w:tc>
        <w:tc>
          <w:tcPr>
            <w:tcW w:w="928" w:type="dxa"/>
            <w:tcBorders>
              <w:top w:val="nil"/>
              <w:left w:val="nil"/>
              <w:bottom w:val="single" w:sz="8" w:space="0" w:color="auto"/>
              <w:right w:val="single" w:sz="8" w:space="0" w:color="auto"/>
            </w:tcBorders>
            <w:shd w:val="clear" w:color="000000" w:fill="C0C0C0"/>
            <w:vAlign w:val="center"/>
            <w:hideMark/>
          </w:tcPr>
          <w:p w:rsidR="003E7D0B" w:rsidRPr="003E7D0B" w:rsidRDefault="003E7D0B" w:rsidP="00C42E81">
            <w:pPr>
              <w:spacing w:before="120" w:after="120"/>
              <w:jc w:val="center"/>
              <w:rPr>
                <w:rFonts w:ascii="Times New Roman" w:hAnsi="Times New Roman" w:cs="Times New Roman"/>
                <w:b/>
                <w:bCs/>
                <w:color w:val="000000"/>
                <w:sz w:val="20"/>
                <w:szCs w:val="20"/>
              </w:rPr>
            </w:pPr>
            <w:r w:rsidRPr="003E7D0B">
              <w:rPr>
                <w:rFonts w:ascii="Times New Roman" w:hAnsi="Times New Roman" w:cs="Times New Roman"/>
                <w:b/>
                <w:bCs/>
                <w:color w:val="000000"/>
                <w:sz w:val="20"/>
                <w:szCs w:val="20"/>
              </w:rPr>
              <w:t>32,2</w:t>
            </w: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A4159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A41595">
              <w:rPr>
                <w:rFonts w:ascii="Times New Roman" w:eastAsia="Times New Roman" w:hAnsi="Times New Roman" w:cs="Times New Roman"/>
                <w:b/>
                <w:bCs/>
                <w:color w:val="FFFFFF"/>
                <w:sz w:val="20"/>
                <w:szCs w:val="20"/>
                <w:lang w:eastAsia="tr-TR"/>
              </w:rPr>
              <w:t>Ağustos</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41595" w:rsidRDefault="00A517E3" w:rsidP="00A41595">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41595" w:rsidRDefault="00A41595" w:rsidP="00A41595">
            <w:pPr>
              <w:spacing w:after="120"/>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2.346,67</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A41595"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801,42</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A41595"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3.148,09</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A4159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A41595">
              <w:rPr>
                <w:rFonts w:ascii="Times New Roman" w:eastAsia="Times New Roman" w:hAnsi="Times New Roman" w:cs="Times New Roman"/>
                <w:b/>
                <w:bCs/>
                <w:color w:val="FFFFFF"/>
                <w:sz w:val="20"/>
                <w:szCs w:val="20"/>
                <w:lang w:eastAsia="tr-TR"/>
              </w:rPr>
              <w:t>Ağustos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C5ACE" w:rsidRPr="00A517E3" w:rsidRDefault="00EC5ACE" w:rsidP="00EC5AC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C5ACE" w:rsidRPr="0027566E" w:rsidRDefault="00A41595" w:rsidP="00EC5A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2.526,62</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C5ACE" w:rsidRPr="00A517E3" w:rsidRDefault="00EC5ACE" w:rsidP="00EC5AC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C5ACE" w:rsidRPr="0027566E" w:rsidRDefault="00A41595" w:rsidP="00EC5A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265</w:t>
            </w:r>
            <w:r w:rsidR="00EC5ACE" w:rsidRPr="0027566E">
              <w:rPr>
                <w:rFonts w:ascii="Times New Roman" w:eastAsia="Times New Roman" w:hAnsi="Times New Roman" w:cs="Times New Roman"/>
                <w:color w:val="000000"/>
                <w:sz w:val="20"/>
                <w:szCs w:val="20"/>
                <w:lang w:eastAsia="tr-TR"/>
              </w:rPr>
              <w:t>,12</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C5ACE" w:rsidRPr="00A517E3" w:rsidRDefault="00EC5ACE" w:rsidP="00EC5ACE">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C5ACE" w:rsidRPr="0027566E" w:rsidRDefault="00A41595" w:rsidP="00EC5AC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2.791,74</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A41595"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63,36</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1270"/>
        <w:gridCol w:w="2352"/>
        <w:gridCol w:w="1080"/>
        <w:gridCol w:w="591"/>
        <w:gridCol w:w="591"/>
        <w:gridCol w:w="1064"/>
        <w:gridCol w:w="1274"/>
        <w:gridCol w:w="840"/>
      </w:tblGrid>
      <w:tr w:rsidR="00302FF6" w:rsidRPr="00FF6F1C" w:rsidTr="00302FF6">
        <w:trPr>
          <w:trHeight w:val="180"/>
        </w:trPr>
        <w:tc>
          <w:tcPr>
            <w:tcW w:w="701" w:type="pct"/>
            <w:tcBorders>
              <w:top w:val="single" w:sz="4" w:space="0" w:color="D3D3D3"/>
              <w:left w:val="single" w:sz="4" w:space="0" w:color="D3D3D3"/>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Lisans Türü</w:t>
            </w:r>
          </w:p>
        </w:tc>
        <w:tc>
          <w:tcPr>
            <w:tcW w:w="1298"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Lisans Alt Türü</w:t>
            </w:r>
          </w:p>
        </w:tc>
        <w:tc>
          <w:tcPr>
            <w:tcW w:w="596"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Boru Gazı</w:t>
            </w:r>
          </w:p>
        </w:tc>
        <w:tc>
          <w:tcPr>
            <w:tcW w:w="326"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CNG</w:t>
            </w:r>
          </w:p>
        </w:tc>
        <w:tc>
          <w:tcPr>
            <w:tcW w:w="326"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LNG</w:t>
            </w:r>
          </w:p>
        </w:tc>
        <w:tc>
          <w:tcPr>
            <w:tcW w:w="587"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Oto CNG</w:t>
            </w:r>
          </w:p>
        </w:tc>
        <w:tc>
          <w:tcPr>
            <w:tcW w:w="703"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Oto LNG</w:t>
            </w:r>
          </w:p>
        </w:tc>
        <w:tc>
          <w:tcPr>
            <w:tcW w:w="463"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Toplam</w:t>
            </w:r>
          </w:p>
        </w:tc>
      </w:tr>
      <w:tr w:rsidR="00FF6F1C" w:rsidRPr="00FF6F1C" w:rsidTr="00302FF6">
        <w:trPr>
          <w:trHeight w:val="300"/>
        </w:trPr>
        <w:tc>
          <w:tcPr>
            <w:tcW w:w="701" w:type="pct"/>
            <w:vMerge w:val="restart"/>
            <w:tcBorders>
              <w:top w:val="nil"/>
              <w:left w:val="single" w:sz="4" w:space="0" w:color="D3D3D3"/>
              <w:bottom w:val="single" w:sz="4" w:space="0" w:color="D3D3D3"/>
              <w:right w:val="single" w:sz="4" w:space="0" w:color="D3D3D3"/>
            </w:tcBorders>
            <w:shd w:val="clear" w:color="auto" w:fill="auto"/>
            <w:hideMark/>
          </w:tcPr>
          <w:p w:rsidR="00FF6F1C" w:rsidRPr="00FF6F1C" w:rsidRDefault="00FF6F1C" w:rsidP="00FF6F1C">
            <w:pPr>
              <w:spacing w:after="0" w:line="240" w:lineRule="auto"/>
              <w:jc w:val="center"/>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İthalat Lisansı</w:t>
            </w: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Spot LNG</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80,77</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80,77</w:t>
            </w:r>
          </w:p>
        </w:tc>
      </w:tr>
      <w:tr w:rsidR="00FF6F1C" w:rsidRPr="00FF6F1C" w:rsidTr="00302FF6">
        <w:trPr>
          <w:trHeight w:val="348"/>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Uzun Dönemli İthalat Lisansı</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1.479,83</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1.479,83</w:t>
            </w:r>
          </w:p>
        </w:tc>
      </w:tr>
      <w:tr w:rsidR="00FF6F1C" w:rsidRPr="00FF6F1C" w:rsidTr="00302FF6">
        <w:trPr>
          <w:trHeight w:val="300"/>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Toplam</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1.560,60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1.560,60</w:t>
            </w:r>
          </w:p>
        </w:tc>
      </w:tr>
      <w:tr w:rsidR="00FF6F1C" w:rsidRPr="00FF6F1C" w:rsidTr="00302FF6">
        <w:trPr>
          <w:trHeight w:val="300"/>
        </w:trPr>
        <w:tc>
          <w:tcPr>
            <w:tcW w:w="701" w:type="pct"/>
            <w:vMerge w:val="restart"/>
            <w:tcBorders>
              <w:top w:val="nil"/>
              <w:left w:val="single" w:sz="4" w:space="0" w:color="D3D3D3"/>
              <w:bottom w:val="single" w:sz="4" w:space="0" w:color="D3D3D3"/>
              <w:right w:val="single" w:sz="4" w:space="0" w:color="D3D3D3"/>
            </w:tcBorders>
            <w:shd w:val="clear" w:color="auto" w:fill="auto"/>
            <w:hideMark/>
          </w:tcPr>
          <w:p w:rsidR="00FF6F1C" w:rsidRPr="00FF6F1C" w:rsidRDefault="00FF6F1C" w:rsidP="00FF6F1C">
            <w:pPr>
              <w:spacing w:after="0" w:line="240" w:lineRule="auto"/>
              <w:jc w:val="center"/>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Sıkıştırılmış Doğalgaz Lisansı</w:t>
            </w: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İletim Dağıtım</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2,61</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2,64</w:t>
            </w:r>
          </w:p>
        </w:tc>
      </w:tr>
      <w:tr w:rsidR="00FF6F1C" w:rsidRPr="00FF6F1C" w:rsidTr="00302FF6">
        <w:trPr>
          <w:trHeight w:val="206"/>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Oto CNG</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0,29</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1,71</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2,00</w:t>
            </w:r>
          </w:p>
        </w:tc>
      </w:tr>
      <w:tr w:rsidR="00FF6F1C" w:rsidRPr="00FF6F1C" w:rsidTr="00302FF6">
        <w:trPr>
          <w:trHeight w:val="300"/>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Satış</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13,02</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13,05</w:t>
            </w:r>
          </w:p>
        </w:tc>
      </w:tr>
      <w:tr w:rsidR="00FF6F1C" w:rsidRPr="00FF6F1C" w:rsidTr="00302FF6">
        <w:trPr>
          <w:trHeight w:val="300"/>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Toplam</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0,29</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15,63</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1,77</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17,69</w:t>
            </w:r>
          </w:p>
        </w:tc>
      </w:tr>
      <w:tr w:rsidR="00FF6F1C" w:rsidRPr="00FF6F1C" w:rsidTr="00302FF6">
        <w:trPr>
          <w:trHeight w:val="276"/>
        </w:trPr>
        <w:tc>
          <w:tcPr>
            <w:tcW w:w="701" w:type="pct"/>
            <w:vMerge w:val="restart"/>
            <w:tcBorders>
              <w:top w:val="nil"/>
              <w:left w:val="single" w:sz="4" w:space="0" w:color="D3D3D3"/>
              <w:bottom w:val="single" w:sz="4" w:space="0" w:color="D3D3D3"/>
              <w:right w:val="single" w:sz="4" w:space="0" w:color="D3D3D3"/>
            </w:tcBorders>
            <w:shd w:val="clear" w:color="auto" w:fill="auto"/>
            <w:hideMark/>
          </w:tcPr>
          <w:p w:rsidR="00FF6F1C" w:rsidRPr="00FF6F1C" w:rsidRDefault="00FF6F1C" w:rsidP="00FF6F1C">
            <w:pPr>
              <w:spacing w:after="0" w:line="240" w:lineRule="auto"/>
              <w:jc w:val="center"/>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Toptan Satış Lisansı</w:t>
            </w: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Toptan Satış Üretim</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15,17</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15,17</w:t>
            </w:r>
          </w:p>
        </w:tc>
      </w:tr>
      <w:tr w:rsidR="00FF6F1C" w:rsidRPr="00FF6F1C" w:rsidTr="00302FF6">
        <w:trPr>
          <w:trHeight w:val="266"/>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Toptan Satış Üretim Harici</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132,40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39,46</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color w:val="333333"/>
                <w:sz w:val="20"/>
                <w:szCs w:val="20"/>
                <w:lang w:eastAsia="tr-TR"/>
              </w:rPr>
            </w:pPr>
            <w:r w:rsidRPr="00FF6F1C">
              <w:rPr>
                <w:rFonts w:ascii="Times New Roman" w:eastAsia="Times New Roman" w:hAnsi="Times New Roman" w:cs="Times New Roman"/>
                <w:color w:val="333333"/>
                <w:sz w:val="20"/>
                <w:szCs w:val="20"/>
                <w:lang w:eastAsia="tr-TR"/>
              </w:rPr>
              <w:t>0,01</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171,87</w:t>
            </w:r>
          </w:p>
        </w:tc>
      </w:tr>
      <w:tr w:rsidR="00FF6F1C" w:rsidRPr="00FF6F1C" w:rsidTr="00302FF6">
        <w:trPr>
          <w:trHeight w:val="300"/>
        </w:trPr>
        <w:tc>
          <w:tcPr>
            <w:tcW w:w="701" w:type="pct"/>
            <w:vMerge/>
            <w:tcBorders>
              <w:top w:val="nil"/>
              <w:left w:val="single" w:sz="4" w:space="0" w:color="D3D3D3"/>
              <w:bottom w:val="single" w:sz="4" w:space="0" w:color="D3D3D3"/>
              <w:right w:val="single" w:sz="4" w:space="0" w:color="D3D3D3"/>
            </w:tcBorders>
            <w:vAlign w:val="center"/>
            <w:hideMark/>
          </w:tcPr>
          <w:p w:rsidR="00FF6F1C" w:rsidRPr="00FF6F1C" w:rsidRDefault="00FF6F1C" w:rsidP="00FF6F1C">
            <w:pPr>
              <w:spacing w:after="0" w:line="240" w:lineRule="auto"/>
              <w:rPr>
                <w:rFonts w:ascii="Times New Roman" w:eastAsia="Times New Roman" w:hAnsi="Times New Roman" w:cs="Times New Roman"/>
                <w:b/>
                <w:bCs/>
                <w:color w:val="000000"/>
                <w:sz w:val="20"/>
                <w:szCs w:val="20"/>
                <w:lang w:eastAsia="tr-TR"/>
              </w:rPr>
            </w:pP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Toplam</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147,56</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39,46</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0,01</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187,04</w:t>
            </w:r>
          </w:p>
        </w:tc>
      </w:tr>
      <w:tr w:rsidR="00FF6F1C" w:rsidRPr="00FF6F1C" w:rsidTr="00302FF6">
        <w:trPr>
          <w:trHeight w:val="283"/>
        </w:trPr>
        <w:tc>
          <w:tcPr>
            <w:tcW w:w="701" w:type="pct"/>
            <w:tcBorders>
              <w:top w:val="nil"/>
              <w:left w:val="single" w:sz="4" w:space="0" w:color="D3D3D3"/>
              <w:bottom w:val="single" w:sz="4" w:space="0" w:color="D3D3D3"/>
              <w:right w:val="single" w:sz="4" w:space="0" w:color="D3D3D3"/>
            </w:tcBorders>
            <w:shd w:val="clear" w:color="auto" w:fill="auto"/>
            <w:hideMark/>
          </w:tcPr>
          <w:p w:rsidR="00FF6F1C" w:rsidRPr="00FF6F1C" w:rsidRDefault="00FF6F1C" w:rsidP="00FF6F1C">
            <w:pPr>
              <w:spacing w:after="0" w:line="240" w:lineRule="auto"/>
              <w:jc w:val="center"/>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Dağıtım Lisansı</w:t>
            </w:r>
          </w:p>
        </w:tc>
        <w:tc>
          <w:tcPr>
            <w:tcW w:w="1298"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000000"/>
                <w:sz w:val="20"/>
                <w:szCs w:val="20"/>
                <w:lang w:eastAsia="tr-TR"/>
              </w:rPr>
            </w:pPr>
            <w:r w:rsidRPr="00FF6F1C">
              <w:rPr>
                <w:rFonts w:ascii="Times New Roman" w:eastAsia="Times New Roman" w:hAnsi="Times New Roman" w:cs="Times New Roman"/>
                <w:b/>
                <w:bCs/>
                <w:color w:val="000000"/>
                <w:sz w:val="20"/>
                <w:szCs w:val="20"/>
                <w:lang w:eastAsia="tr-TR"/>
              </w:rPr>
              <w:t>Toplam</w:t>
            </w:r>
          </w:p>
        </w:tc>
        <w:tc>
          <w:tcPr>
            <w:tcW w:w="59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787,98</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 </w:t>
            </w:r>
          </w:p>
        </w:tc>
        <w:tc>
          <w:tcPr>
            <w:tcW w:w="326"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 </w:t>
            </w:r>
          </w:p>
        </w:tc>
        <w:tc>
          <w:tcPr>
            <w:tcW w:w="587" w:type="pct"/>
            <w:tcBorders>
              <w:top w:val="single" w:sz="4" w:space="0" w:color="D3D3D3"/>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 </w:t>
            </w:r>
          </w:p>
        </w:tc>
        <w:tc>
          <w:tcPr>
            <w:tcW w:w="70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 </w:t>
            </w:r>
          </w:p>
        </w:tc>
        <w:tc>
          <w:tcPr>
            <w:tcW w:w="463" w:type="pct"/>
            <w:tcBorders>
              <w:top w:val="nil"/>
              <w:left w:val="nil"/>
              <w:bottom w:val="single" w:sz="4" w:space="0" w:color="D3D3D3"/>
              <w:right w:val="single" w:sz="4" w:space="0" w:color="D3D3D3"/>
            </w:tcBorders>
            <w:shd w:val="clear" w:color="auto" w:fill="auto"/>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787,98</w:t>
            </w:r>
          </w:p>
        </w:tc>
      </w:tr>
      <w:tr w:rsidR="00302FF6" w:rsidRPr="00FF6F1C" w:rsidTr="00302FF6">
        <w:trPr>
          <w:trHeight w:val="300"/>
        </w:trPr>
        <w:tc>
          <w:tcPr>
            <w:tcW w:w="701" w:type="pct"/>
            <w:tcBorders>
              <w:top w:val="nil"/>
              <w:left w:val="single" w:sz="4" w:space="0" w:color="D3D3D3"/>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color w:val="000000"/>
                <w:sz w:val="20"/>
                <w:szCs w:val="20"/>
                <w:lang w:eastAsia="tr-TR"/>
              </w:rPr>
            </w:pPr>
            <w:r w:rsidRPr="00FF6F1C">
              <w:rPr>
                <w:rFonts w:ascii="Times New Roman" w:eastAsia="Times New Roman" w:hAnsi="Times New Roman" w:cs="Times New Roman"/>
                <w:color w:val="000000"/>
                <w:sz w:val="20"/>
                <w:szCs w:val="20"/>
                <w:lang w:eastAsia="tr-TR"/>
              </w:rPr>
              <w:t> </w:t>
            </w:r>
          </w:p>
        </w:tc>
        <w:tc>
          <w:tcPr>
            <w:tcW w:w="1298" w:type="pct"/>
            <w:tcBorders>
              <w:top w:val="nil"/>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FFFFFF"/>
                <w:sz w:val="20"/>
                <w:szCs w:val="20"/>
                <w:lang w:eastAsia="tr-TR"/>
              </w:rPr>
            </w:pPr>
            <w:r w:rsidRPr="00FF6F1C">
              <w:rPr>
                <w:rFonts w:ascii="Times New Roman" w:eastAsia="Times New Roman" w:hAnsi="Times New Roman" w:cs="Times New Roman"/>
                <w:b/>
                <w:bCs/>
                <w:color w:val="FFFFFF"/>
                <w:sz w:val="20"/>
                <w:szCs w:val="20"/>
                <w:lang w:eastAsia="tr-TR"/>
              </w:rPr>
              <w:t>Genel Toplam</w:t>
            </w:r>
          </w:p>
        </w:tc>
        <w:tc>
          <w:tcPr>
            <w:tcW w:w="596" w:type="pct"/>
            <w:tcBorders>
              <w:top w:val="nil"/>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2.496,43</w:t>
            </w:r>
          </w:p>
        </w:tc>
        <w:tc>
          <w:tcPr>
            <w:tcW w:w="326" w:type="pct"/>
            <w:tcBorders>
              <w:top w:val="nil"/>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15,63</w:t>
            </w:r>
          </w:p>
        </w:tc>
        <w:tc>
          <w:tcPr>
            <w:tcW w:w="326" w:type="pct"/>
            <w:tcBorders>
              <w:top w:val="nil"/>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39,46</w:t>
            </w:r>
          </w:p>
        </w:tc>
        <w:tc>
          <w:tcPr>
            <w:tcW w:w="587" w:type="pct"/>
            <w:tcBorders>
              <w:top w:val="single" w:sz="4" w:space="0" w:color="D3D3D3"/>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1,77</w:t>
            </w:r>
          </w:p>
        </w:tc>
        <w:tc>
          <w:tcPr>
            <w:tcW w:w="703" w:type="pct"/>
            <w:tcBorders>
              <w:top w:val="nil"/>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0,01</w:t>
            </w:r>
          </w:p>
        </w:tc>
        <w:tc>
          <w:tcPr>
            <w:tcW w:w="463" w:type="pct"/>
            <w:tcBorders>
              <w:top w:val="nil"/>
              <w:left w:val="nil"/>
              <w:bottom w:val="single" w:sz="4" w:space="0" w:color="D3D3D3"/>
              <w:right w:val="single" w:sz="4" w:space="0" w:color="D3D3D3"/>
            </w:tcBorders>
            <w:shd w:val="clear" w:color="6E9ECA" w:fill="6E9ECA"/>
            <w:hideMark/>
          </w:tcPr>
          <w:p w:rsidR="00FF6F1C" w:rsidRPr="00FF6F1C" w:rsidRDefault="00FF6F1C" w:rsidP="00FF6F1C">
            <w:pPr>
              <w:spacing w:after="0" w:line="240" w:lineRule="auto"/>
              <w:jc w:val="right"/>
              <w:rPr>
                <w:rFonts w:ascii="Times New Roman" w:eastAsia="Times New Roman" w:hAnsi="Times New Roman" w:cs="Times New Roman"/>
                <w:b/>
                <w:bCs/>
                <w:color w:val="333333"/>
                <w:sz w:val="20"/>
                <w:szCs w:val="20"/>
                <w:lang w:eastAsia="tr-TR"/>
              </w:rPr>
            </w:pPr>
            <w:r w:rsidRPr="00FF6F1C">
              <w:rPr>
                <w:rFonts w:ascii="Times New Roman" w:eastAsia="Times New Roman" w:hAnsi="Times New Roman" w:cs="Times New Roman"/>
                <w:b/>
                <w:bCs/>
                <w:color w:val="333333"/>
                <w:sz w:val="20"/>
                <w:szCs w:val="20"/>
                <w:lang w:eastAsia="tr-TR"/>
              </w:rPr>
              <w:t>2.553,30</w:t>
            </w:r>
          </w:p>
        </w:tc>
      </w:tr>
    </w:tbl>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4C54FA"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AĞUSTOS</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AĞUSTOS</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4C54FA" w:rsidRPr="004C54FA" w:rsidTr="004C54FA">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54FA" w:rsidRPr="004C54FA" w:rsidRDefault="004C54FA" w:rsidP="004C54FA">
            <w:pPr>
              <w:spacing w:after="0" w:line="240" w:lineRule="auto"/>
              <w:jc w:val="center"/>
              <w:rPr>
                <w:rFonts w:ascii="Arial" w:eastAsia="Times New Roman" w:hAnsi="Arial" w:cs="Arial"/>
                <w:b/>
                <w:bCs/>
                <w:color w:val="FFFFFF"/>
                <w:sz w:val="20"/>
                <w:szCs w:val="20"/>
                <w:lang w:eastAsia="tr-TR"/>
              </w:rPr>
            </w:pPr>
            <w:r w:rsidRPr="004C54FA">
              <w:rPr>
                <w:rFonts w:ascii="Arial" w:eastAsia="Times New Roman" w:hAnsi="Arial" w:cs="Arial"/>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4C54FA" w:rsidRPr="004C54FA" w:rsidRDefault="004C54FA" w:rsidP="004C54FA">
            <w:pPr>
              <w:spacing w:after="0" w:line="240" w:lineRule="auto"/>
              <w:jc w:val="center"/>
              <w:rPr>
                <w:rFonts w:ascii="Arial" w:eastAsia="Times New Roman" w:hAnsi="Arial" w:cs="Arial"/>
                <w:b/>
                <w:bCs/>
                <w:color w:val="FFFFFF"/>
                <w:sz w:val="20"/>
                <w:szCs w:val="20"/>
                <w:lang w:eastAsia="tr-TR"/>
              </w:rPr>
            </w:pPr>
            <w:r w:rsidRPr="004C54FA">
              <w:rPr>
                <w:rFonts w:ascii="Arial" w:eastAsia="Times New Roman" w:hAnsi="Arial" w:cs="Arial"/>
                <w:b/>
                <w:bCs/>
                <w:color w:val="FFFFFF"/>
                <w:sz w:val="20"/>
                <w:szCs w:val="20"/>
                <w:lang w:eastAsia="tr-TR"/>
              </w:rPr>
              <w:t>2018</w:t>
            </w:r>
            <w:r w:rsidRPr="004C54FA">
              <w:rPr>
                <w:rFonts w:ascii="Arial" w:eastAsia="Times New Roman" w:hAnsi="Arial" w:cs="Arial"/>
                <w:b/>
                <w:bCs/>
                <w:color w:val="FFFFFF"/>
                <w:sz w:val="20"/>
                <w:szCs w:val="20"/>
                <w:lang w:eastAsia="tr-TR"/>
              </w:rPr>
              <w:br/>
              <w:t>Ağustos</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4C54FA" w:rsidRPr="004C54FA" w:rsidRDefault="004C54FA" w:rsidP="004C54FA">
            <w:pPr>
              <w:spacing w:after="0" w:line="240" w:lineRule="auto"/>
              <w:jc w:val="center"/>
              <w:rPr>
                <w:rFonts w:ascii="Arial" w:eastAsia="Times New Roman" w:hAnsi="Arial" w:cs="Arial"/>
                <w:b/>
                <w:bCs/>
                <w:color w:val="FFFFFF"/>
                <w:sz w:val="20"/>
                <w:szCs w:val="20"/>
                <w:lang w:eastAsia="tr-TR"/>
              </w:rPr>
            </w:pPr>
            <w:r w:rsidRPr="004C54FA">
              <w:rPr>
                <w:rFonts w:ascii="Arial" w:eastAsia="Times New Roman" w:hAnsi="Arial" w:cs="Arial"/>
                <w:b/>
                <w:bCs/>
                <w:color w:val="FFFFFF"/>
                <w:sz w:val="20"/>
                <w:szCs w:val="20"/>
                <w:lang w:eastAsia="tr-TR"/>
              </w:rPr>
              <w:t>2019</w:t>
            </w:r>
            <w:r w:rsidRPr="004C54FA">
              <w:rPr>
                <w:rFonts w:ascii="Arial" w:eastAsia="Times New Roman" w:hAnsi="Arial" w:cs="Arial"/>
                <w:b/>
                <w:bCs/>
                <w:color w:val="FFFFFF"/>
                <w:sz w:val="20"/>
                <w:szCs w:val="20"/>
                <w:lang w:eastAsia="tr-TR"/>
              </w:rPr>
              <w:br/>
              <w:t>Ağustos</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4C54FA" w:rsidRPr="004C54FA" w:rsidRDefault="004C54FA" w:rsidP="004C54FA">
            <w:pPr>
              <w:spacing w:after="0" w:line="240" w:lineRule="auto"/>
              <w:jc w:val="center"/>
              <w:rPr>
                <w:rFonts w:ascii="Arial" w:eastAsia="Times New Roman" w:hAnsi="Arial" w:cs="Arial"/>
                <w:b/>
                <w:bCs/>
                <w:color w:val="FFFFFF"/>
                <w:sz w:val="20"/>
                <w:szCs w:val="20"/>
                <w:lang w:eastAsia="tr-TR"/>
              </w:rPr>
            </w:pPr>
            <w:r w:rsidRPr="004C54FA">
              <w:rPr>
                <w:rFonts w:ascii="Arial" w:eastAsia="Times New Roman" w:hAnsi="Arial" w:cs="Arial"/>
                <w:b/>
                <w:bCs/>
                <w:color w:val="FFFFFF"/>
                <w:sz w:val="20"/>
                <w:szCs w:val="20"/>
                <w:lang w:eastAsia="tr-TR"/>
              </w:rPr>
              <w:t>Değişim (%)</w:t>
            </w:r>
          </w:p>
        </w:tc>
      </w:tr>
      <w:tr w:rsidR="004C54FA" w:rsidRPr="004C54FA" w:rsidTr="004C54FA">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C54FA" w:rsidRPr="004C54FA" w:rsidRDefault="004C54FA" w:rsidP="004C54FA">
            <w:pPr>
              <w:spacing w:after="0" w:line="240" w:lineRule="auto"/>
              <w:jc w:val="center"/>
              <w:rPr>
                <w:rFonts w:ascii="Arial" w:eastAsia="Times New Roman" w:hAnsi="Arial" w:cs="Arial"/>
                <w:b/>
                <w:bCs/>
                <w:color w:val="000000"/>
                <w:sz w:val="20"/>
                <w:szCs w:val="20"/>
                <w:lang w:eastAsia="tr-TR"/>
              </w:rPr>
            </w:pPr>
            <w:r w:rsidRPr="004C54FA">
              <w:rPr>
                <w:rFonts w:ascii="Arial" w:eastAsia="Times New Roman" w:hAnsi="Arial" w:cs="Arial"/>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3.034,61</w:t>
            </w:r>
          </w:p>
        </w:tc>
        <w:tc>
          <w:tcPr>
            <w:tcW w:w="923"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3.148,09</w:t>
            </w:r>
          </w:p>
        </w:tc>
        <w:tc>
          <w:tcPr>
            <w:tcW w:w="1196" w:type="pct"/>
            <w:tcBorders>
              <w:top w:val="nil"/>
              <w:left w:val="nil"/>
              <w:bottom w:val="single" w:sz="4" w:space="0" w:color="D3D3D3"/>
              <w:right w:val="single" w:sz="4" w:space="0" w:color="D3D3D3"/>
            </w:tcBorders>
            <w:shd w:val="clear" w:color="0000FF" w:fill="0000FF"/>
            <w:hideMark/>
          </w:tcPr>
          <w:p w:rsidR="004C54FA" w:rsidRPr="004C54FA" w:rsidRDefault="004C54FA" w:rsidP="004C54FA">
            <w:pPr>
              <w:spacing w:after="0" w:line="240" w:lineRule="auto"/>
              <w:jc w:val="center"/>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3,74</w:t>
            </w:r>
          </w:p>
        </w:tc>
      </w:tr>
      <w:tr w:rsidR="004C54FA" w:rsidRPr="004C54FA" w:rsidTr="004C54FA">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C54FA" w:rsidRPr="004C54FA" w:rsidRDefault="004C54FA" w:rsidP="004C54FA">
            <w:pPr>
              <w:spacing w:after="0" w:line="240" w:lineRule="auto"/>
              <w:jc w:val="center"/>
              <w:rPr>
                <w:rFonts w:ascii="Arial" w:eastAsia="Times New Roman" w:hAnsi="Arial" w:cs="Arial"/>
                <w:b/>
                <w:bCs/>
                <w:color w:val="000000"/>
                <w:sz w:val="20"/>
                <w:szCs w:val="20"/>
                <w:lang w:eastAsia="tr-TR"/>
              </w:rPr>
            </w:pPr>
            <w:r w:rsidRPr="004C54FA">
              <w:rPr>
                <w:rFonts w:ascii="Arial" w:eastAsia="Times New Roman" w:hAnsi="Arial" w:cs="Arial"/>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33,63</w:t>
            </w:r>
          </w:p>
        </w:tc>
        <w:tc>
          <w:tcPr>
            <w:tcW w:w="923"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32,20</w:t>
            </w:r>
          </w:p>
        </w:tc>
        <w:tc>
          <w:tcPr>
            <w:tcW w:w="1196" w:type="pct"/>
            <w:tcBorders>
              <w:top w:val="nil"/>
              <w:left w:val="nil"/>
              <w:bottom w:val="single" w:sz="4" w:space="0" w:color="D3D3D3"/>
              <w:right w:val="single" w:sz="4" w:space="0" w:color="D3D3D3"/>
            </w:tcBorders>
            <w:shd w:val="clear" w:color="FFA500" w:fill="FFA500"/>
            <w:hideMark/>
          </w:tcPr>
          <w:p w:rsidR="004C54FA" w:rsidRPr="004C54FA" w:rsidRDefault="004C54FA" w:rsidP="004C54FA">
            <w:pPr>
              <w:spacing w:after="0" w:line="240" w:lineRule="auto"/>
              <w:jc w:val="center"/>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-4,26</w:t>
            </w:r>
          </w:p>
        </w:tc>
      </w:tr>
      <w:tr w:rsidR="004C54FA" w:rsidRPr="004C54FA" w:rsidTr="004C54FA">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C54FA" w:rsidRPr="004C54FA" w:rsidRDefault="004C54FA" w:rsidP="004C54FA">
            <w:pPr>
              <w:spacing w:after="0" w:line="240" w:lineRule="auto"/>
              <w:jc w:val="center"/>
              <w:rPr>
                <w:rFonts w:ascii="Arial" w:eastAsia="Times New Roman" w:hAnsi="Arial" w:cs="Arial"/>
                <w:b/>
                <w:bCs/>
                <w:color w:val="000000"/>
                <w:sz w:val="20"/>
                <w:szCs w:val="20"/>
                <w:lang w:eastAsia="tr-TR"/>
              </w:rPr>
            </w:pPr>
            <w:r w:rsidRPr="004C54FA">
              <w:rPr>
                <w:rFonts w:ascii="Arial" w:eastAsia="Times New Roman" w:hAnsi="Arial" w:cs="Arial"/>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66,71</w:t>
            </w:r>
          </w:p>
        </w:tc>
        <w:tc>
          <w:tcPr>
            <w:tcW w:w="923"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63,36</w:t>
            </w:r>
          </w:p>
        </w:tc>
        <w:tc>
          <w:tcPr>
            <w:tcW w:w="1196" w:type="pct"/>
            <w:tcBorders>
              <w:top w:val="nil"/>
              <w:left w:val="nil"/>
              <w:bottom w:val="single" w:sz="4" w:space="0" w:color="D3D3D3"/>
              <w:right w:val="single" w:sz="4" w:space="0" w:color="D3D3D3"/>
            </w:tcBorders>
            <w:shd w:val="clear" w:color="FFA500" w:fill="FFA500"/>
            <w:hideMark/>
          </w:tcPr>
          <w:p w:rsidR="004C54FA" w:rsidRPr="004C54FA" w:rsidRDefault="004C54FA" w:rsidP="004C54FA">
            <w:pPr>
              <w:spacing w:after="0" w:line="240" w:lineRule="auto"/>
              <w:jc w:val="center"/>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-5,03</w:t>
            </w:r>
          </w:p>
        </w:tc>
      </w:tr>
      <w:tr w:rsidR="004C54FA" w:rsidRPr="004C54FA" w:rsidTr="004C54FA">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C54FA" w:rsidRPr="004C54FA" w:rsidRDefault="004C54FA" w:rsidP="004C54FA">
            <w:pPr>
              <w:spacing w:after="0" w:line="240" w:lineRule="auto"/>
              <w:jc w:val="center"/>
              <w:rPr>
                <w:rFonts w:ascii="Arial" w:eastAsia="Times New Roman" w:hAnsi="Arial" w:cs="Arial"/>
                <w:b/>
                <w:bCs/>
                <w:color w:val="000000"/>
                <w:sz w:val="20"/>
                <w:szCs w:val="20"/>
                <w:lang w:eastAsia="tr-TR"/>
              </w:rPr>
            </w:pPr>
            <w:r w:rsidRPr="004C54FA">
              <w:rPr>
                <w:rFonts w:ascii="Arial" w:eastAsia="Times New Roman" w:hAnsi="Arial" w:cs="Arial"/>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2.926,66</w:t>
            </w:r>
          </w:p>
        </w:tc>
        <w:tc>
          <w:tcPr>
            <w:tcW w:w="923"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2.553,30</w:t>
            </w:r>
          </w:p>
        </w:tc>
        <w:tc>
          <w:tcPr>
            <w:tcW w:w="1196" w:type="pct"/>
            <w:tcBorders>
              <w:top w:val="nil"/>
              <w:left w:val="nil"/>
              <w:bottom w:val="single" w:sz="4" w:space="0" w:color="D3D3D3"/>
              <w:right w:val="single" w:sz="4" w:space="0" w:color="D3D3D3"/>
            </w:tcBorders>
            <w:shd w:val="clear" w:color="FFA500" w:fill="FFA500"/>
            <w:hideMark/>
          </w:tcPr>
          <w:p w:rsidR="004C54FA" w:rsidRPr="004C54FA" w:rsidRDefault="004C54FA" w:rsidP="004C54FA">
            <w:pPr>
              <w:spacing w:after="0" w:line="240" w:lineRule="auto"/>
              <w:jc w:val="center"/>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-12,76</w:t>
            </w:r>
          </w:p>
        </w:tc>
      </w:tr>
      <w:tr w:rsidR="004C54FA" w:rsidRPr="004C54FA" w:rsidTr="004C54FA">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C54FA" w:rsidRPr="004C54FA" w:rsidRDefault="004C54FA" w:rsidP="004C54FA">
            <w:pPr>
              <w:spacing w:after="0" w:line="240" w:lineRule="auto"/>
              <w:jc w:val="center"/>
              <w:rPr>
                <w:rFonts w:ascii="Arial" w:eastAsia="Times New Roman" w:hAnsi="Arial" w:cs="Arial"/>
                <w:b/>
                <w:bCs/>
                <w:color w:val="000000"/>
                <w:sz w:val="20"/>
                <w:szCs w:val="20"/>
                <w:lang w:eastAsia="tr-TR"/>
              </w:rPr>
            </w:pPr>
            <w:r w:rsidRPr="004C54FA">
              <w:rPr>
                <w:rFonts w:ascii="Arial" w:eastAsia="Times New Roman" w:hAnsi="Arial" w:cs="Arial"/>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3.245,63</w:t>
            </w:r>
          </w:p>
        </w:tc>
        <w:tc>
          <w:tcPr>
            <w:tcW w:w="923" w:type="pct"/>
            <w:tcBorders>
              <w:top w:val="nil"/>
              <w:left w:val="nil"/>
              <w:bottom w:val="single" w:sz="4" w:space="0" w:color="D3D3D3"/>
              <w:right w:val="single" w:sz="4" w:space="0" w:color="D3D3D3"/>
            </w:tcBorders>
            <w:shd w:val="clear" w:color="auto" w:fill="auto"/>
            <w:hideMark/>
          </w:tcPr>
          <w:p w:rsidR="004C54FA" w:rsidRPr="004C54FA" w:rsidRDefault="004C54FA" w:rsidP="004C54FA">
            <w:pPr>
              <w:spacing w:after="0" w:line="240" w:lineRule="auto"/>
              <w:jc w:val="right"/>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2.791,74</w:t>
            </w:r>
          </w:p>
        </w:tc>
        <w:tc>
          <w:tcPr>
            <w:tcW w:w="1196" w:type="pct"/>
            <w:tcBorders>
              <w:top w:val="nil"/>
              <w:left w:val="nil"/>
              <w:bottom w:val="single" w:sz="4" w:space="0" w:color="D3D3D3"/>
              <w:right w:val="single" w:sz="4" w:space="0" w:color="D3D3D3"/>
            </w:tcBorders>
            <w:shd w:val="clear" w:color="FFA500" w:fill="FFA500"/>
            <w:hideMark/>
          </w:tcPr>
          <w:p w:rsidR="004C54FA" w:rsidRPr="004C54FA" w:rsidRDefault="004C54FA" w:rsidP="004C54FA">
            <w:pPr>
              <w:spacing w:after="0" w:line="240" w:lineRule="auto"/>
              <w:jc w:val="center"/>
              <w:rPr>
                <w:rFonts w:ascii="Arial" w:eastAsia="Times New Roman" w:hAnsi="Arial" w:cs="Arial"/>
                <w:color w:val="000000"/>
                <w:sz w:val="20"/>
                <w:szCs w:val="20"/>
                <w:lang w:eastAsia="tr-TR"/>
              </w:rPr>
            </w:pPr>
            <w:r w:rsidRPr="004C54FA">
              <w:rPr>
                <w:rFonts w:ascii="Arial" w:eastAsia="Times New Roman" w:hAnsi="Arial" w:cs="Arial"/>
                <w:color w:val="000000"/>
                <w:sz w:val="20"/>
                <w:szCs w:val="20"/>
                <w:lang w:eastAsia="tr-TR"/>
              </w:rPr>
              <w:t>-13,98</w:t>
            </w:r>
          </w:p>
        </w:tc>
      </w:tr>
    </w:tbl>
    <w:p w:rsidR="00C374A3" w:rsidRDefault="00C374A3" w:rsidP="009215A4">
      <w:pPr>
        <w:rPr>
          <w:rFonts w:ascii="Times New Roman" w:eastAsia="Calibri" w:hAnsi="Times New Roman" w:cs="Times New Roman"/>
          <w:sz w:val="24"/>
          <w:szCs w:val="24"/>
        </w:rPr>
      </w:pPr>
    </w:p>
    <w:p w:rsidR="00F15085" w:rsidRDefault="002264A8" w:rsidP="004B6F29">
      <w:pPr>
        <w:jc w:val="center"/>
        <w:rPr>
          <w:rFonts w:ascii="Times New Roman" w:eastAsia="Calibri" w:hAnsi="Times New Roman" w:cs="Times New Roman"/>
          <w:sz w:val="24"/>
          <w:szCs w:val="24"/>
        </w:rPr>
      </w:pPr>
      <w:r>
        <w:rPr>
          <w:noProof/>
          <w:lang w:eastAsia="tr-TR"/>
        </w:rPr>
        <w:drawing>
          <wp:inline distT="0" distB="0" distL="0" distR="0" wp14:anchorId="2E26C912" wp14:editId="10E13043">
            <wp:extent cx="5562600" cy="36957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2264A8">
        <w:rPr>
          <w:rFonts w:ascii="Times New Roman" w:eastAsia="Calibri" w:hAnsi="Times New Roman" w:cs="Times New Roman"/>
          <w:sz w:val="24"/>
          <w:szCs w:val="24"/>
        </w:rPr>
        <w:t>Ağustos</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2264A8">
        <w:rPr>
          <w:rFonts w:ascii="Times New Roman" w:eastAsia="Calibri" w:hAnsi="Times New Roman" w:cs="Times New Roman"/>
          <w:sz w:val="24"/>
          <w:szCs w:val="24"/>
        </w:rPr>
        <w:t>Ağustos</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3F70EC">
        <w:rPr>
          <w:rFonts w:ascii="Times New Roman" w:eastAsia="Calibri" w:hAnsi="Times New Roman" w:cs="Times New Roman"/>
          <w:sz w:val="24"/>
          <w:szCs w:val="24"/>
        </w:rPr>
        <w:t>Ağustos</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C42E81"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22643007" w:history="1">
        <w:r w:rsidR="00C42E81" w:rsidRPr="00610F9A">
          <w:rPr>
            <w:rStyle w:val="Kpr"/>
            <w:rFonts w:ascii="Times New Roman" w:hAnsi="Times New Roman" w:cs="Times New Roman"/>
            <w:b/>
            <w:noProof/>
          </w:rPr>
          <w:t>1.</w:t>
        </w:r>
        <w:r w:rsidR="00C42E81">
          <w:rPr>
            <w:rFonts w:eastAsiaTheme="minorEastAsia"/>
            <w:noProof/>
            <w:lang w:eastAsia="tr-TR"/>
          </w:rPr>
          <w:tab/>
        </w:r>
        <w:r w:rsidR="00C42E81" w:rsidRPr="00610F9A">
          <w:rPr>
            <w:rStyle w:val="Kpr"/>
            <w:rFonts w:ascii="Times New Roman" w:hAnsi="Times New Roman" w:cs="Times New Roman"/>
            <w:b/>
            <w:noProof/>
          </w:rPr>
          <w:t>ÜRETİM</w:t>
        </w:r>
        <w:r w:rsidR="00C42E81">
          <w:rPr>
            <w:noProof/>
            <w:webHidden/>
          </w:rPr>
          <w:tab/>
        </w:r>
        <w:r w:rsidR="00C42E81">
          <w:rPr>
            <w:noProof/>
            <w:webHidden/>
          </w:rPr>
          <w:fldChar w:fldCharType="begin"/>
        </w:r>
        <w:r w:rsidR="00C42E81">
          <w:rPr>
            <w:noProof/>
            <w:webHidden/>
          </w:rPr>
          <w:instrText xml:space="preserve"> PAGEREF _Toc22643007 \h </w:instrText>
        </w:r>
        <w:r w:rsidR="00C42E81">
          <w:rPr>
            <w:noProof/>
            <w:webHidden/>
          </w:rPr>
        </w:r>
        <w:r w:rsidR="00C42E81">
          <w:rPr>
            <w:noProof/>
            <w:webHidden/>
          </w:rPr>
          <w:fldChar w:fldCharType="separate"/>
        </w:r>
        <w:r w:rsidR="00C42E81">
          <w:rPr>
            <w:noProof/>
            <w:webHidden/>
          </w:rPr>
          <w:t>1</w:t>
        </w:r>
        <w:r w:rsidR="00C42E81">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08" w:history="1">
        <w:r w:rsidRPr="00610F9A">
          <w:rPr>
            <w:rStyle w:val="Kpr"/>
            <w:rFonts w:ascii="Times New Roman" w:hAnsi="Times New Roman" w:cs="Times New Roman"/>
            <w:b/>
            <w:noProof/>
          </w:rPr>
          <w:t>2.</w:t>
        </w:r>
        <w:r>
          <w:rPr>
            <w:rFonts w:eastAsiaTheme="minorEastAsia"/>
            <w:noProof/>
            <w:lang w:eastAsia="tr-TR"/>
          </w:rPr>
          <w:tab/>
        </w:r>
        <w:r w:rsidRPr="00610F9A">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_Toc22643008 \h </w:instrText>
        </w:r>
        <w:r>
          <w:rPr>
            <w:noProof/>
            <w:webHidden/>
          </w:rPr>
        </w:r>
        <w:r>
          <w:rPr>
            <w:noProof/>
            <w:webHidden/>
          </w:rPr>
          <w:fldChar w:fldCharType="separate"/>
        </w:r>
        <w:r>
          <w:rPr>
            <w:noProof/>
            <w:webHidden/>
          </w:rPr>
          <w:t>4</w:t>
        </w:r>
        <w:r>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09" w:history="1">
        <w:r w:rsidRPr="00610F9A">
          <w:rPr>
            <w:rStyle w:val="Kpr"/>
            <w:rFonts w:ascii="Times New Roman" w:hAnsi="Times New Roman" w:cs="Times New Roman"/>
            <w:b/>
            <w:noProof/>
          </w:rPr>
          <w:t>3.</w:t>
        </w:r>
        <w:r>
          <w:rPr>
            <w:rFonts w:eastAsiaTheme="minorEastAsia"/>
            <w:noProof/>
            <w:lang w:eastAsia="tr-TR"/>
          </w:rPr>
          <w:tab/>
        </w:r>
        <w:r w:rsidRPr="00610F9A">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_Toc22643009 \h </w:instrText>
        </w:r>
        <w:r>
          <w:rPr>
            <w:noProof/>
            <w:webHidden/>
          </w:rPr>
        </w:r>
        <w:r>
          <w:rPr>
            <w:noProof/>
            <w:webHidden/>
          </w:rPr>
          <w:fldChar w:fldCharType="separate"/>
        </w:r>
        <w:r>
          <w:rPr>
            <w:noProof/>
            <w:webHidden/>
          </w:rPr>
          <w:t>8</w:t>
        </w:r>
        <w:r>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10" w:history="1">
        <w:r w:rsidRPr="00610F9A">
          <w:rPr>
            <w:rStyle w:val="Kpr"/>
            <w:rFonts w:ascii="Times New Roman" w:hAnsi="Times New Roman" w:cs="Times New Roman"/>
            <w:b/>
            <w:noProof/>
          </w:rPr>
          <w:t>4.</w:t>
        </w:r>
        <w:r>
          <w:rPr>
            <w:rFonts w:eastAsiaTheme="minorEastAsia"/>
            <w:noProof/>
            <w:lang w:eastAsia="tr-TR"/>
          </w:rPr>
          <w:tab/>
        </w:r>
        <w:r w:rsidRPr="00610F9A">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_Toc22643010 \h </w:instrText>
        </w:r>
        <w:r>
          <w:rPr>
            <w:noProof/>
            <w:webHidden/>
          </w:rPr>
        </w:r>
        <w:r>
          <w:rPr>
            <w:noProof/>
            <w:webHidden/>
          </w:rPr>
          <w:fldChar w:fldCharType="separate"/>
        </w:r>
        <w:r>
          <w:rPr>
            <w:noProof/>
            <w:webHidden/>
          </w:rPr>
          <w:t>9</w:t>
        </w:r>
        <w:r>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11" w:history="1">
        <w:r w:rsidRPr="00610F9A">
          <w:rPr>
            <w:rStyle w:val="Kpr"/>
            <w:rFonts w:ascii="Times New Roman" w:hAnsi="Times New Roman" w:cs="Times New Roman"/>
            <w:b/>
            <w:noProof/>
          </w:rPr>
          <w:t>5.</w:t>
        </w:r>
        <w:r>
          <w:rPr>
            <w:rFonts w:eastAsiaTheme="minorEastAsia"/>
            <w:noProof/>
            <w:lang w:eastAsia="tr-TR"/>
          </w:rPr>
          <w:tab/>
        </w:r>
        <w:r w:rsidRPr="00610F9A">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_Toc22643011 \h </w:instrText>
        </w:r>
        <w:r>
          <w:rPr>
            <w:noProof/>
            <w:webHidden/>
          </w:rPr>
        </w:r>
        <w:r>
          <w:rPr>
            <w:noProof/>
            <w:webHidden/>
          </w:rPr>
          <w:fldChar w:fldCharType="separate"/>
        </w:r>
        <w:r>
          <w:rPr>
            <w:noProof/>
            <w:webHidden/>
          </w:rPr>
          <w:t>10</w:t>
        </w:r>
        <w:r>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12" w:history="1">
        <w:r w:rsidRPr="00610F9A">
          <w:rPr>
            <w:rStyle w:val="Kpr"/>
            <w:rFonts w:ascii="Times New Roman" w:eastAsiaTheme="majorEastAsia" w:hAnsi="Times New Roman" w:cs="Times New Roman"/>
            <w:b/>
            <w:noProof/>
          </w:rPr>
          <w:t>6.</w:t>
        </w:r>
        <w:r>
          <w:rPr>
            <w:rFonts w:eastAsiaTheme="minorEastAsia"/>
            <w:noProof/>
            <w:lang w:eastAsia="tr-TR"/>
          </w:rPr>
          <w:tab/>
        </w:r>
        <w:r w:rsidRPr="00610F9A">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_Toc22643012 \h </w:instrText>
        </w:r>
        <w:r>
          <w:rPr>
            <w:noProof/>
            <w:webHidden/>
          </w:rPr>
        </w:r>
        <w:r>
          <w:rPr>
            <w:noProof/>
            <w:webHidden/>
          </w:rPr>
          <w:fldChar w:fldCharType="separate"/>
        </w:r>
        <w:r>
          <w:rPr>
            <w:noProof/>
            <w:webHidden/>
          </w:rPr>
          <w:t>26</w:t>
        </w:r>
        <w:r>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13" w:history="1">
        <w:r w:rsidRPr="00610F9A">
          <w:rPr>
            <w:rStyle w:val="Kpr"/>
            <w:rFonts w:ascii="Times New Roman" w:eastAsiaTheme="majorEastAsia" w:hAnsi="Times New Roman" w:cs="Times New Roman"/>
            <w:b/>
            <w:noProof/>
          </w:rPr>
          <w:t>7.</w:t>
        </w:r>
        <w:r>
          <w:rPr>
            <w:rFonts w:eastAsiaTheme="minorEastAsia"/>
            <w:noProof/>
            <w:lang w:eastAsia="tr-TR"/>
          </w:rPr>
          <w:tab/>
        </w:r>
        <w:r w:rsidRPr="00610F9A">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_Toc22643013 \h </w:instrText>
        </w:r>
        <w:r>
          <w:rPr>
            <w:noProof/>
            <w:webHidden/>
          </w:rPr>
        </w:r>
        <w:r>
          <w:rPr>
            <w:noProof/>
            <w:webHidden/>
          </w:rPr>
          <w:fldChar w:fldCharType="separate"/>
        </w:r>
        <w:r>
          <w:rPr>
            <w:noProof/>
            <w:webHidden/>
          </w:rPr>
          <w:t>28</w:t>
        </w:r>
        <w:r>
          <w:rPr>
            <w:noProof/>
            <w:webHidden/>
          </w:rPr>
          <w:fldChar w:fldCharType="end"/>
        </w:r>
      </w:hyperlink>
    </w:p>
    <w:p w:rsidR="00C42E81" w:rsidRDefault="00C42E81">
      <w:pPr>
        <w:pStyle w:val="T1"/>
        <w:tabs>
          <w:tab w:val="left" w:pos="440"/>
          <w:tab w:val="right" w:leader="dot" w:pos="9062"/>
        </w:tabs>
        <w:rPr>
          <w:rFonts w:eastAsiaTheme="minorEastAsia"/>
          <w:noProof/>
          <w:lang w:eastAsia="tr-TR"/>
        </w:rPr>
      </w:pPr>
      <w:hyperlink w:anchor="_Toc22643014" w:history="1">
        <w:r w:rsidRPr="00610F9A">
          <w:rPr>
            <w:rStyle w:val="Kpr"/>
            <w:rFonts w:ascii="Times New Roman" w:eastAsiaTheme="majorEastAsia" w:hAnsi="Times New Roman" w:cs="Times New Roman"/>
            <w:b/>
            <w:noProof/>
          </w:rPr>
          <w:t>8.</w:t>
        </w:r>
        <w:r>
          <w:rPr>
            <w:rFonts w:eastAsiaTheme="minorEastAsia"/>
            <w:noProof/>
            <w:lang w:eastAsia="tr-TR"/>
          </w:rPr>
          <w:tab/>
        </w:r>
        <w:r w:rsidRPr="00610F9A">
          <w:rPr>
            <w:rStyle w:val="Kpr"/>
            <w:rFonts w:ascii="Times New Roman" w:eastAsiaTheme="majorEastAsia" w:hAnsi="Times New Roman" w:cs="Times New Roman"/>
            <w:b/>
            <w:noProof/>
          </w:rPr>
          <w:t>2019 YILI AĞUSTOS AYI DOĞAL GAZ SATIŞLARININ İLLER BAZINDA ŞİRKETLERE VE SEKTÖRLERE GÖRE AYRINTILI DAĞILIMI (Sm</w:t>
        </w:r>
        <w:r w:rsidRPr="00610F9A">
          <w:rPr>
            <w:rStyle w:val="Kpr"/>
            <w:rFonts w:ascii="Times New Roman" w:eastAsiaTheme="majorEastAsia" w:hAnsi="Times New Roman" w:cs="Times New Roman"/>
            <w:b/>
            <w:noProof/>
            <w:vertAlign w:val="superscript"/>
          </w:rPr>
          <w:t>3</w:t>
        </w:r>
        <w:r w:rsidRPr="00610F9A">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_Toc22643014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C42E81"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22643017" w:history="1">
        <w:r w:rsidR="00C42E81" w:rsidRPr="00483A0D">
          <w:rPr>
            <w:rStyle w:val="Kpr"/>
            <w:rFonts w:ascii="Times New Roman" w:hAnsi="Times New Roman"/>
            <w:noProof/>
          </w:rPr>
          <w:t>Tablo 1.1 Ağustos 2018 ve Ağustos 2019 Dönemlerinde İllere Göre Üretilen Doğal Gaz Miktarlarının Karşılaştırılması (Milyon Sm</w:t>
        </w:r>
        <w:r w:rsidR="00C42E81" w:rsidRPr="00483A0D">
          <w:rPr>
            <w:rStyle w:val="Kpr"/>
            <w:rFonts w:ascii="Times New Roman" w:hAnsi="Times New Roman"/>
            <w:noProof/>
            <w:vertAlign w:val="superscript"/>
          </w:rPr>
          <w:t>3</w:t>
        </w:r>
        <w:r w:rsidR="00C42E81" w:rsidRPr="00483A0D">
          <w:rPr>
            <w:rStyle w:val="Kpr"/>
            <w:rFonts w:ascii="Times New Roman" w:hAnsi="Times New Roman"/>
            <w:noProof/>
          </w:rPr>
          <w:t>)</w:t>
        </w:r>
        <w:r w:rsidR="00C42E81">
          <w:rPr>
            <w:noProof/>
            <w:webHidden/>
          </w:rPr>
          <w:tab/>
        </w:r>
        <w:r w:rsidR="00C42E81">
          <w:rPr>
            <w:noProof/>
            <w:webHidden/>
          </w:rPr>
          <w:fldChar w:fldCharType="begin"/>
        </w:r>
        <w:r w:rsidR="00C42E81">
          <w:rPr>
            <w:noProof/>
            <w:webHidden/>
          </w:rPr>
          <w:instrText xml:space="preserve"> PAGEREF _Toc22643017 \h </w:instrText>
        </w:r>
        <w:r w:rsidR="00C42E81">
          <w:rPr>
            <w:noProof/>
            <w:webHidden/>
          </w:rPr>
        </w:r>
        <w:r w:rsidR="00C42E81">
          <w:rPr>
            <w:noProof/>
            <w:webHidden/>
          </w:rPr>
          <w:fldChar w:fldCharType="separate"/>
        </w:r>
        <w:r w:rsidR="00C42E81">
          <w:rPr>
            <w:noProof/>
            <w:webHidden/>
          </w:rPr>
          <w:t>1</w:t>
        </w:r>
        <w:r w:rsidR="00C42E81">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19" w:history="1">
        <w:r w:rsidRPr="00483A0D">
          <w:rPr>
            <w:rStyle w:val="Kpr"/>
            <w:rFonts w:ascii="Times New Roman" w:hAnsi="Times New Roman"/>
            <w:noProof/>
          </w:rPr>
          <w:t>Tablo 1.2 Ağustos 2018 ve Ağustos 2019 Dönemlerinde Toptan Satış Lisansı Sahibi Üretim Şirketlerinin Doğal Gaz Üretim Miktarlarının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_Toc22643019 \h </w:instrText>
        </w:r>
        <w:r>
          <w:rPr>
            <w:noProof/>
            <w:webHidden/>
          </w:rPr>
        </w:r>
        <w:r>
          <w:rPr>
            <w:noProof/>
            <w:webHidden/>
          </w:rPr>
          <w:fldChar w:fldCharType="separate"/>
        </w:r>
        <w:r>
          <w:rPr>
            <w:noProof/>
            <w:webHidden/>
          </w:rPr>
          <w:t>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21" w:history="1">
        <w:r w:rsidRPr="00483A0D">
          <w:rPr>
            <w:rStyle w:val="Kpr"/>
            <w:rFonts w:ascii="Times New Roman" w:hAnsi="Times New Roman"/>
            <w:noProof/>
          </w:rPr>
          <w:t>Tablo 2.1 İthalat Lisansı Sahibi Şirketlerin Ağustos 2018 ve Ağustos 2019 Dönemlerindeki Doğal Gaz İthalat Miktarlarının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_Toc22643021 \h </w:instrText>
        </w:r>
        <w:r>
          <w:rPr>
            <w:noProof/>
            <w:webHidden/>
          </w:rPr>
        </w:r>
        <w:r>
          <w:rPr>
            <w:noProof/>
            <w:webHidden/>
          </w:rPr>
          <w:fldChar w:fldCharType="separate"/>
        </w:r>
        <w:r>
          <w:rPr>
            <w:noProof/>
            <w:webHidden/>
          </w:rPr>
          <w:t>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23" w:history="1">
        <w:r w:rsidRPr="00483A0D">
          <w:rPr>
            <w:rStyle w:val="Kpr"/>
            <w:rFonts w:ascii="Times New Roman" w:hAnsi="Times New Roman"/>
            <w:noProof/>
          </w:rPr>
          <w:t>Tablo 2.2 Ağustos 2018 ve Ağustos 2019 Dönemlerindeki Doğal Gaz İthalat Miktarlarının Gazın Türüne Göre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_Toc22643023 \h </w:instrText>
        </w:r>
        <w:r>
          <w:rPr>
            <w:noProof/>
            <w:webHidden/>
          </w:rPr>
        </w:r>
        <w:r>
          <w:rPr>
            <w:noProof/>
            <w:webHidden/>
          </w:rPr>
          <w:fldChar w:fldCharType="separate"/>
        </w:r>
        <w:r>
          <w:rPr>
            <w:noProof/>
            <w:webHidden/>
          </w:rPr>
          <w:t>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25" w:history="1">
        <w:r w:rsidRPr="00483A0D">
          <w:rPr>
            <w:rStyle w:val="Kpr"/>
            <w:rFonts w:ascii="Times New Roman" w:hAnsi="Times New Roman"/>
            <w:noProof/>
          </w:rPr>
          <w:t>Tablo 2.3 Ağustos 2018 ve Ağustos 2019 Dönemlerindeki Doğal Gaz İthalat Miktarlarının Doğal Gazın İthal Edildiği Ülkelere Göre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_Toc22643025 \h </w:instrText>
        </w:r>
        <w:r>
          <w:rPr>
            <w:noProof/>
            <w:webHidden/>
          </w:rPr>
        </w:r>
        <w:r>
          <w:rPr>
            <w:noProof/>
            <w:webHidden/>
          </w:rPr>
          <w:fldChar w:fldCharType="separate"/>
        </w:r>
        <w:r>
          <w:rPr>
            <w:noProof/>
            <w:webHidden/>
          </w:rPr>
          <w:t>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27" w:history="1">
        <w:r w:rsidRPr="00483A0D">
          <w:rPr>
            <w:rStyle w:val="Kpr"/>
            <w:rFonts w:ascii="Times New Roman" w:hAnsi="Times New Roman"/>
            <w:noProof/>
          </w:rPr>
          <w:t>Tablo 2.4 Ağustos 2018 ve Ağustos 2019 Doğal Gaz İthalat Miktarlarının Doğal Gazın İthal Edildiği Ülkelere ve Gazın Türüne Göre Dağılımı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_Toc22643027 \h </w:instrText>
        </w:r>
        <w:r>
          <w:rPr>
            <w:noProof/>
            <w:webHidden/>
          </w:rPr>
        </w:r>
        <w:r>
          <w:rPr>
            <w:noProof/>
            <w:webHidden/>
          </w:rPr>
          <w:fldChar w:fldCharType="separate"/>
        </w:r>
        <w:r>
          <w:rPr>
            <w:noProof/>
            <w:webHidden/>
          </w:rPr>
          <w:t>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29" w:history="1">
        <w:r w:rsidRPr="00483A0D">
          <w:rPr>
            <w:rStyle w:val="Kpr"/>
            <w:rFonts w:ascii="Times New Roman" w:hAnsi="Times New Roman"/>
            <w:noProof/>
          </w:rPr>
          <w:t>Tablo 3.1 Ağustos 2018 ve Ağustos 2019 Dönemlerindeki Depolama Stok Miktarlarının Depolama Türüne Göre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_Toc22643029 \h </w:instrText>
        </w:r>
        <w:r>
          <w:rPr>
            <w:noProof/>
            <w:webHidden/>
          </w:rPr>
        </w:r>
        <w:r>
          <w:rPr>
            <w:noProof/>
            <w:webHidden/>
          </w:rPr>
          <w:fldChar w:fldCharType="separate"/>
        </w:r>
        <w:r>
          <w:rPr>
            <w:noProof/>
            <w:webHidden/>
          </w:rPr>
          <w:t>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1" w:history="1">
        <w:r w:rsidRPr="00483A0D">
          <w:rPr>
            <w:rStyle w:val="Kpr"/>
            <w:rFonts w:ascii="Times New Roman" w:hAnsi="Times New Roman"/>
            <w:noProof/>
          </w:rPr>
          <w:t>Tablo 4.1 Ağustos 2018 ve Ağustos 2019 Dönemlerindeki Doğal Gaz İhracat Miktarlarının İhraç Edilen Ülkeye Göre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_Toc22643031 \h </w:instrText>
        </w:r>
        <w:r>
          <w:rPr>
            <w:noProof/>
            <w:webHidden/>
          </w:rPr>
        </w:r>
        <w:r>
          <w:rPr>
            <w:noProof/>
            <w:webHidden/>
          </w:rPr>
          <w:fldChar w:fldCharType="separate"/>
        </w:r>
        <w:r>
          <w:rPr>
            <w:noProof/>
            <w:webHidden/>
          </w:rPr>
          <w:t>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3" w:history="1">
        <w:r w:rsidRPr="00483A0D">
          <w:rPr>
            <w:rStyle w:val="Kpr"/>
            <w:rFonts w:ascii="Times New Roman" w:hAnsi="Times New Roman"/>
            <w:noProof/>
          </w:rPr>
          <w:t>Tablo 5.1 Ağustos 2018 ve Ağustos 2019 Dönemlerindeki Doğal Gaz Tüketiminin Sektörlere Dağılımının Karşılaştırılması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_Toc22643033 \h </w:instrText>
        </w:r>
        <w:r>
          <w:rPr>
            <w:noProof/>
            <w:webHidden/>
          </w:rPr>
        </w:r>
        <w:r>
          <w:rPr>
            <w:noProof/>
            <w:webHidden/>
          </w:rPr>
          <w:fldChar w:fldCharType="separate"/>
        </w:r>
        <w:r>
          <w:rPr>
            <w:noProof/>
            <w:webHidden/>
          </w:rPr>
          <w:t>10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4" w:history="1">
        <w:r w:rsidRPr="00483A0D">
          <w:rPr>
            <w:rStyle w:val="Kpr"/>
            <w:rFonts w:ascii="Times New Roman" w:hAnsi="Times New Roman"/>
            <w:noProof/>
          </w:rPr>
          <w:t>Tablo 5.2 Ağustos 2019 Doğal Gaz Tüketiminin İllere ve Gazın Türüne Göre Dağılımı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_Toc22643034 \h </w:instrText>
        </w:r>
        <w:r>
          <w:rPr>
            <w:noProof/>
            <w:webHidden/>
          </w:rPr>
        </w:r>
        <w:r>
          <w:rPr>
            <w:noProof/>
            <w:webHidden/>
          </w:rPr>
          <w:fldChar w:fldCharType="separate"/>
        </w:r>
        <w:r>
          <w:rPr>
            <w:noProof/>
            <w:webHidden/>
          </w:rPr>
          <w:t>12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5" w:history="1">
        <w:r w:rsidRPr="00483A0D">
          <w:rPr>
            <w:rStyle w:val="Kpr"/>
            <w:rFonts w:ascii="Times New Roman" w:hAnsi="Times New Roman"/>
            <w:noProof/>
          </w:rPr>
          <w:t>Tabl</w:t>
        </w:r>
        <w:r w:rsidR="00950106">
          <w:rPr>
            <w:rStyle w:val="Kpr"/>
            <w:rFonts w:ascii="Times New Roman" w:hAnsi="Times New Roman"/>
            <w:noProof/>
          </w:rPr>
          <w:t>o 5.3 Ağustos</w:t>
        </w:r>
        <w:r w:rsidRPr="00483A0D">
          <w:rPr>
            <w:rStyle w:val="Kpr"/>
            <w:rFonts w:ascii="Times New Roman" w:hAnsi="Times New Roman"/>
            <w:noProof/>
          </w:rPr>
          <w:t xml:space="preserve"> 2019 D</w:t>
        </w:r>
        <w:r w:rsidRPr="00483A0D">
          <w:rPr>
            <w:rStyle w:val="Kpr"/>
            <w:rFonts w:ascii="Times New Roman" w:hAnsi="Times New Roman"/>
            <w:noProof/>
          </w:rPr>
          <w:t>o</w:t>
        </w:r>
        <w:r w:rsidRPr="00483A0D">
          <w:rPr>
            <w:rStyle w:val="Kpr"/>
            <w:rFonts w:ascii="Times New Roman" w:hAnsi="Times New Roman"/>
            <w:noProof/>
          </w:rPr>
          <w:t>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_Toc22643035 \h </w:instrText>
        </w:r>
        <w:r>
          <w:rPr>
            <w:noProof/>
            <w:webHidden/>
          </w:rPr>
        </w:r>
        <w:r>
          <w:rPr>
            <w:noProof/>
            <w:webHidden/>
          </w:rPr>
          <w:fldChar w:fldCharType="separate"/>
        </w:r>
        <w:r>
          <w:rPr>
            <w:noProof/>
            <w:webHidden/>
          </w:rPr>
          <w:t>14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6" w:history="1">
        <w:r w:rsidRPr="00483A0D">
          <w:rPr>
            <w:rStyle w:val="Kpr"/>
            <w:rFonts w:ascii="Times New Roman" w:hAnsi="Times New Roman"/>
            <w:noProof/>
          </w:rPr>
          <w:t>Tablo 5.4 Ağustos 2019 Döneminde Doğal Gaz Dağıtım Şirketlerince Nihai Tüketiciye Satılan Doğal Gaz Miktarları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_Toc22643036 \h </w:instrText>
        </w:r>
        <w:r>
          <w:rPr>
            <w:noProof/>
            <w:webHidden/>
          </w:rPr>
        </w:r>
        <w:r>
          <w:rPr>
            <w:noProof/>
            <w:webHidden/>
          </w:rPr>
          <w:fldChar w:fldCharType="separate"/>
        </w:r>
        <w:r>
          <w:rPr>
            <w:noProof/>
            <w:webHidden/>
          </w:rPr>
          <w:t>20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7" w:history="1">
        <w:r w:rsidRPr="00483A0D">
          <w:rPr>
            <w:rStyle w:val="Kpr"/>
            <w:rFonts w:ascii="Times New Roman" w:hAnsi="Times New Roman"/>
            <w:noProof/>
          </w:rPr>
          <w:t>Tablo 5.5 Ağustos 2019 Döneminde İthalat Lisansı Sahiplerinin Nihai Tüketiciye Yaptığı Doğal Gaz Satışları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_Toc22643037 \h </w:instrText>
        </w:r>
        <w:r>
          <w:rPr>
            <w:noProof/>
            <w:webHidden/>
          </w:rPr>
        </w:r>
        <w:r>
          <w:rPr>
            <w:noProof/>
            <w:webHidden/>
          </w:rPr>
          <w:fldChar w:fldCharType="separate"/>
        </w:r>
        <w:r>
          <w:rPr>
            <w:noProof/>
            <w:webHidden/>
          </w:rPr>
          <w:t>22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8" w:history="1">
        <w:r w:rsidRPr="00483A0D">
          <w:rPr>
            <w:rStyle w:val="Kpr"/>
            <w:rFonts w:ascii="Times New Roman" w:hAnsi="Times New Roman"/>
            <w:noProof/>
          </w:rPr>
          <w:t>Tablo 5.6 Ağustos 2019 Döneminde Toptan Satış Lisansı Sahiplerinin Nihai Tüketiciye Yaptığı Doğal Gaz Satışları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_Toc22643038 \h </w:instrText>
        </w:r>
        <w:r>
          <w:rPr>
            <w:noProof/>
            <w:webHidden/>
          </w:rPr>
        </w:r>
        <w:r>
          <w:rPr>
            <w:noProof/>
            <w:webHidden/>
          </w:rPr>
          <w:fldChar w:fldCharType="separate"/>
        </w:r>
        <w:r>
          <w:rPr>
            <w:noProof/>
            <w:webHidden/>
          </w:rPr>
          <w:t>22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39" w:history="1">
        <w:r w:rsidRPr="00483A0D">
          <w:rPr>
            <w:rStyle w:val="Kpr"/>
            <w:rFonts w:ascii="Times New Roman" w:hAnsi="Times New Roman"/>
            <w:noProof/>
          </w:rPr>
          <w:t>Tablo 5.7 Ağustos 2019 Döneminde Sıkıştırılmış Doğal Gaz Lisansı Sahiplerinin Nihai Tüketiciye Yaptığı Satışlar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_Toc22643039 \h </w:instrText>
        </w:r>
        <w:r>
          <w:rPr>
            <w:noProof/>
            <w:webHidden/>
          </w:rPr>
        </w:r>
        <w:r>
          <w:rPr>
            <w:noProof/>
            <w:webHidden/>
          </w:rPr>
          <w:fldChar w:fldCharType="separate"/>
        </w:r>
        <w:r>
          <w:rPr>
            <w:noProof/>
            <w:webHidden/>
          </w:rPr>
          <w:t>23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0" w:history="1">
        <w:r w:rsidRPr="00483A0D">
          <w:rPr>
            <w:rStyle w:val="Kpr"/>
            <w:rFonts w:ascii="Times New Roman" w:hAnsi="Times New Roman"/>
            <w:noProof/>
          </w:rPr>
          <w:t>Tablo 5.8 Ağustos 2019 Döneminde Ülke Genelindeki Nihai Tüketicilere En Fazla Doğal Gaz Satışı Gerçekleştiren 10 Şirketin Satış Payları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_Toc22643040 \h </w:instrText>
        </w:r>
        <w:r>
          <w:rPr>
            <w:noProof/>
            <w:webHidden/>
          </w:rPr>
        </w:r>
        <w:r>
          <w:rPr>
            <w:noProof/>
            <w:webHidden/>
          </w:rPr>
          <w:fldChar w:fldCharType="separate"/>
        </w:r>
        <w:r>
          <w:rPr>
            <w:noProof/>
            <w:webHidden/>
          </w:rPr>
          <w:t>24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1" w:history="1">
        <w:r w:rsidRPr="00483A0D">
          <w:rPr>
            <w:rStyle w:val="Kpr"/>
            <w:rFonts w:ascii="Times New Roman" w:hAnsi="Times New Roman"/>
            <w:noProof/>
          </w:rPr>
          <w:t>Tablo 6.1 Ağustos 2019 Döneminde Lisans Sahiplerine Doğal Gaz Satışı Yapan Şirketlerin Lisans Tipine Göre Yaptıkları Satışlar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_Toc22643041 \h </w:instrText>
        </w:r>
        <w:r>
          <w:rPr>
            <w:noProof/>
            <w:webHidden/>
          </w:rPr>
        </w:r>
        <w:r>
          <w:rPr>
            <w:noProof/>
            <w:webHidden/>
          </w:rPr>
          <w:fldChar w:fldCharType="separate"/>
        </w:r>
        <w:r>
          <w:rPr>
            <w:noProof/>
            <w:webHidden/>
          </w:rPr>
          <w:t>26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2" w:history="1">
        <w:r w:rsidRPr="00483A0D">
          <w:rPr>
            <w:rStyle w:val="Kpr"/>
            <w:rFonts w:ascii="Times New Roman" w:hAnsi="Times New Roman"/>
            <w:noProof/>
          </w:rPr>
          <w:t>Tablo 6.2 Ağustos 2019 Döneminde Doğal Gaz Piyasasında Faaliyet Gösteren Lisans Sahiplerine En Fazla Doğal Gaz Satan 10 Şirketin Satış Payları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_Toc22643042 \h </w:instrText>
        </w:r>
        <w:r>
          <w:rPr>
            <w:noProof/>
            <w:webHidden/>
          </w:rPr>
        </w:r>
        <w:r>
          <w:rPr>
            <w:noProof/>
            <w:webHidden/>
          </w:rPr>
          <w:fldChar w:fldCharType="separate"/>
        </w:r>
        <w:r>
          <w:rPr>
            <w:noProof/>
            <w:webHidden/>
          </w:rPr>
          <w:t>26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3" w:history="1">
        <w:r w:rsidRPr="00483A0D">
          <w:rPr>
            <w:rStyle w:val="Kpr"/>
            <w:rFonts w:ascii="Times New Roman" w:hAnsi="Times New Roman"/>
            <w:noProof/>
          </w:rPr>
          <w:t>Tablo 6.3 Ağustos 2019 Döneminde Lisans Sahiplerinden Doğal Gaz Satın Alan Şirketlerin Lisans Tipine Göre Yaptıkları Alışlar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_Toc22643043 \h </w:instrText>
        </w:r>
        <w:r>
          <w:rPr>
            <w:noProof/>
            <w:webHidden/>
          </w:rPr>
        </w:r>
        <w:r>
          <w:rPr>
            <w:noProof/>
            <w:webHidden/>
          </w:rPr>
          <w:fldChar w:fldCharType="separate"/>
        </w:r>
        <w:r>
          <w:rPr>
            <w:noProof/>
            <w:webHidden/>
          </w:rPr>
          <w:t>27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4" w:history="1">
        <w:r w:rsidRPr="00483A0D">
          <w:rPr>
            <w:rStyle w:val="Kpr"/>
            <w:rFonts w:ascii="Times New Roman" w:hAnsi="Times New Roman"/>
            <w:noProof/>
          </w:rPr>
          <w:t>Tablo 6.4 Ağustos 2019 Döneminde Doğal Gaz Piyasasında Faaliyet Gösteren Lisans Sahiplerinden En Fazla Doğal Gaz Satın Alan Doğal Gaz Lisansı Sahibi 10 Şirketin Alış Payları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_Toc22643044 \h </w:instrText>
        </w:r>
        <w:r>
          <w:rPr>
            <w:noProof/>
            <w:webHidden/>
          </w:rPr>
        </w:r>
        <w:r>
          <w:rPr>
            <w:noProof/>
            <w:webHidden/>
          </w:rPr>
          <w:fldChar w:fldCharType="separate"/>
        </w:r>
        <w:r>
          <w:rPr>
            <w:noProof/>
            <w:webHidden/>
          </w:rPr>
          <w:t>27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5" w:history="1">
        <w:r w:rsidRPr="00483A0D">
          <w:rPr>
            <w:rStyle w:val="Kpr"/>
            <w:rFonts w:ascii="Times New Roman" w:hAnsi="Times New Roman"/>
            <w:noProof/>
          </w:rPr>
          <w:t>Tablo 7.1 Ağustos 2019 Döneminde LNG İletim Lisansı Sahiplerinin İlettiği LNG Miktarları (Milyon Sm</w:t>
        </w:r>
        <w:r w:rsidRPr="00483A0D">
          <w:rPr>
            <w:rStyle w:val="Kpr"/>
            <w:rFonts w:ascii="Times New Roman" w:hAnsi="Times New Roman"/>
            <w:noProof/>
            <w:vertAlign w:val="superscript"/>
          </w:rPr>
          <w:t>3</w:t>
        </w:r>
        <w:r w:rsidRPr="00483A0D">
          <w:rPr>
            <w:rStyle w:val="Kpr"/>
            <w:rFonts w:ascii="Times New Roman" w:hAnsi="Times New Roman"/>
            <w:noProof/>
          </w:rPr>
          <w:t>)</w:t>
        </w:r>
        <w:r>
          <w:rPr>
            <w:noProof/>
            <w:webHidden/>
          </w:rPr>
          <w:tab/>
        </w:r>
        <w:r>
          <w:rPr>
            <w:noProof/>
            <w:webHidden/>
          </w:rPr>
          <w:fldChar w:fldCharType="begin"/>
        </w:r>
        <w:r>
          <w:rPr>
            <w:noProof/>
            <w:webHidden/>
          </w:rPr>
          <w:instrText xml:space="preserve"> PAGEREF _Toc22643045 \h </w:instrText>
        </w:r>
        <w:r>
          <w:rPr>
            <w:noProof/>
            <w:webHidden/>
          </w:rPr>
        </w:r>
        <w:r>
          <w:rPr>
            <w:noProof/>
            <w:webHidden/>
          </w:rPr>
          <w:fldChar w:fldCharType="separate"/>
        </w:r>
        <w:r>
          <w:rPr>
            <w:noProof/>
            <w:webHidden/>
          </w:rPr>
          <w:t>28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6" w:history="1">
        <w:r w:rsidRPr="00483A0D">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_Toc22643046 \h </w:instrText>
        </w:r>
        <w:r>
          <w:rPr>
            <w:noProof/>
            <w:webHidden/>
          </w:rPr>
        </w:r>
        <w:r>
          <w:rPr>
            <w:noProof/>
            <w:webHidden/>
          </w:rPr>
          <w:fldChar w:fldCharType="separate"/>
        </w:r>
        <w:r>
          <w:rPr>
            <w:noProof/>
            <w:webHidden/>
          </w:rPr>
          <w:t>30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7" w:history="1">
        <w:r w:rsidRPr="00483A0D">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_Toc22643047 \h </w:instrText>
        </w:r>
        <w:r>
          <w:rPr>
            <w:noProof/>
            <w:webHidden/>
          </w:rPr>
        </w:r>
        <w:r>
          <w:rPr>
            <w:noProof/>
            <w:webHidden/>
          </w:rPr>
          <w:fldChar w:fldCharType="separate"/>
        </w:r>
        <w:r>
          <w:rPr>
            <w:noProof/>
            <w:webHidden/>
          </w:rPr>
          <w:t>30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8" w:history="1">
        <w:r w:rsidRPr="00483A0D">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_Toc22643048 \h </w:instrText>
        </w:r>
        <w:r>
          <w:rPr>
            <w:noProof/>
            <w:webHidden/>
          </w:rPr>
        </w:r>
        <w:r>
          <w:rPr>
            <w:noProof/>
            <w:webHidden/>
          </w:rPr>
          <w:fldChar w:fldCharType="separate"/>
        </w:r>
        <w:r>
          <w:rPr>
            <w:noProof/>
            <w:webHidden/>
          </w:rPr>
          <w:t>31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49" w:history="1">
        <w:r w:rsidRPr="00483A0D">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_Toc22643049 \h </w:instrText>
        </w:r>
        <w:r>
          <w:rPr>
            <w:noProof/>
            <w:webHidden/>
          </w:rPr>
        </w:r>
        <w:r>
          <w:rPr>
            <w:noProof/>
            <w:webHidden/>
          </w:rPr>
          <w:fldChar w:fldCharType="separate"/>
        </w:r>
        <w:r>
          <w:rPr>
            <w:noProof/>
            <w:webHidden/>
          </w:rPr>
          <w:t>31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0" w:history="1">
        <w:r w:rsidRPr="00483A0D">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_Toc22643050 \h </w:instrText>
        </w:r>
        <w:r>
          <w:rPr>
            <w:noProof/>
            <w:webHidden/>
          </w:rPr>
        </w:r>
        <w:r>
          <w:rPr>
            <w:noProof/>
            <w:webHidden/>
          </w:rPr>
          <w:fldChar w:fldCharType="separate"/>
        </w:r>
        <w:r>
          <w:rPr>
            <w:noProof/>
            <w:webHidden/>
          </w:rPr>
          <w:t>32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1" w:history="1">
        <w:r w:rsidRPr="00483A0D">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_Toc22643051 \h </w:instrText>
        </w:r>
        <w:r>
          <w:rPr>
            <w:noProof/>
            <w:webHidden/>
          </w:rPr>
        </w:r>
        <w:r>
          <w:rPr>
            <w:noProof/>
            <w:webHidden/>
          </w:rPr>
          <w:fldChar w:fldCharType="separate"/>
        </w:r>
        <w:r>
          <w:rPr>
            <w:noProof/>
            <w:webHidden/>
          </w:rPr>
          <w:t>32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2" w:history="1">
        <w:r w:rsidRPr="00483A0D">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_Toc22643052 \h </w:instrText>
        </w:r>
        <w:r>
          <w:rPr>
            <w:noProof/>
            <w:webHidden/>
          </w:rPr>
        </w:r>
        <w:r>
          <w:rPr>
            <w:noProof/>
            <w:webHidden/>
          </w:rPr>
          <w:fldChar w:fldCharType="separate"/>
        </w:r>
        <w:r>
          <w:rPr>
            <w:noProof/>
            <w:webHidden/>
          </w:rPr>
          <w:t>33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3" w:history="1">
        <w:r w:rsidRPr="00483A0D">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_Toc22643053 \h </w:instrText>
        </w:r>
        <w:r>
          <w:rPr>
            <w:noProof/>
            <w:webHidden/>
          </w:rPr>
        </w:r>
        <w:r>
          <w:rPr>
            <w:noProof/>
            <w:webHidden/>
          </w:rPr>
          <w:fldChar w:fldCharType="separate"/>
        </w:r>
        <w:r>
          <w:rPr>
            <w:noProof/>
            <w:webHidden/>
          </w:rPr>
          <w:t>34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4" w:history="1">
        <w:r w:rsidRPr="00483A0D">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_Toc22643054 \h </w:instrText>
        </w:r>
        <w:r>
          <w:rPr>
            <w:noProof/>
            <w:webHidden/>
          </w:rPr>
        </w:r>
        <w:r>
          <w:rPr>
            <w:noProof/>
            <w:webHidden/>
          </w:rPr>
          <w:fldChar w:fldCharType="separate"/>
        </w:r>
        <w:r>
          <w:rPr>
            <w:noProof/>
            <w:webHidden/>
          </w:rPr>
          <w:t>34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5" w:history="1">
        <w:r w:rsidRPr="00483A0D">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_Toc22643055 \h </w:instrText>
        </w:r>
        <w:r>
          <w:rPr>
            <w:noProof/>
            <w:webHidden/>
          </w:rPr>
        </w:r>
        <w:r>
          <w:rPr>
            <w:noProof/>
            <w:webHidden/>
          </w:rPr>
          <w:fldChar w:fldCharType="separate"/>
        </w:r>
        <w:r>
          <w:rPr>
            <w:noProof/>
            <w:webHidden/>
          </w:rPr>
          <w:t>35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6" w:history="1">
        <w:r w:rsidRPr="00483A0D">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_Toc22643056 \h </w:instrText>
        </w:r>
        <w:r>
          <w:rPr>
            <w:noProof/>
            <w:webHidden/>
          </w:rPr>
        </w:r>
        <w:r>
          <w:rPr>
            <w:noProof/>
            <w:webHidden/>
          </w:rPr>
          <w:fldChar w:fldCharType="separate"/>
        </w:r>
        <w:r>
          <w:rPr>
            <w:noProof/>
            <w:webHidden/>
          </w:rPr>
          <w:t>35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7" w:history="1">
        <w:r w:rsidRPr="00483A0D">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_Toc22643057 \h </w:instrText>
        </w:r>
        <w:r>
          <w:rPr>
            <w:noProof/>
            <w:webHidden/>
          </w:rPr>
        </w:r>
        <w:r>
          <w:rPr>
            <w:noProof/>
            <w:webHidden/>
          </w:rPr>
          <w:fldChar w:fldCharType="separate"/>
        </w:r>
        <w:r>
          <w:rPr>
            <w:noProof/>
            <w:webHidden/>
          </w:rPr>
          <w:t>36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8" w:history="1">
        <w:r w:rsidRPr="00483A0D">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_Toc22643058 \h </w:instrText>
        </w:r>
        <w:r>
          <w:rPr>
            <w:noProof/>
            <w:webHidden/>
          </w:rPr>
        </w:r>
        <w:r>
          <w:rPr>
            <w:noProof/>
            <w:webHidden/>
          </w:rPr>
          <w:fldChar w:fldCharType="separate"/>
        </w:r>
        <w:r>
          <w:rPr>
            <w:noProof/>
            <w:webHidden/>
          </w:rPr>
          <w:t>36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59" w:history="1">
        <w:r w:rsidRPr="00483A0D">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_Toc22643059 \h </w:instrText>
        </w:r>
        <w:r>
          <w:rPr>
            <w:noProof/>
            <w:webHidden/>
          </w:rPr>
        </w:r>
        <w:r>
          <w:rPr>
            <w:noProof/>
            <w:webHidden/>
          </w:rPr>
          <w:fldChar w:fldCharType="separate"/>
        </w:r>
        <w:r>
          <w:rPr>
            <w:noProof/>
            <w:webHidden/>
          </w:rPr>
          <w:t>37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0" w:history="1">
        <w:r w:rsidRPr="00483A0D">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_Toc22643060 \h </w:instrText>
        </w:r>
        <w:r>
          <w:rPr>
            <w:noProof/>
            <w:webHidden/>
          </w:rPr>
        </w:r>
        <w:r>
          <w:rPr>
            <w:noProof/>
            <w:webHidden/>
          </w:rPr>
          <w:fldChar w:fldCharType="separate"/>
        </w:r>
        <w:r>
          <w:rPr>
            <w:noProof/>
            <w:webHidden/>
          </w:rPr>
          <w:t>37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1" w:history="1">
        <w:r w:rsidRPr="00483A0D">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_Toc22643061 \h </w:instrText>
        </w:r>
        <w:r>
          <w:rPr>
            <w:noProof/>
            <w:webHidden/>
          </w:rPr>
        </w:r>
        <w:r>
          <w:rPr>
            <w:noProof/>
            <w:webHidden/>
          </w:rPr>
          <w:fldChar w:fldCharType="separate"/>
        </w:r>
        <w:r>
          <w:rPr>
            <w:noProof/>
            <w:webHidden/>
          </w:rPr>
          <w:t>37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2" w:history="1">
        <w:r w:rsidRPr="00483A0D">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_Toc22643062 \h </w:instrText>
        </w:r>
        <w:r>
          <w:rPr>
            <w:noProof/>
            <w:webHidden/>
          </w:rPr>
        </w:r>
        <w:r>
          <w:rPr>
            <w:noProof/>
            <w:webHidden/>
          </w:rPr>
          <w:fldChar w:fldCharType="separate"/>
        </w:r>
        <w:r>
          <w:rPr>
            <w:noProof/>
            <w:webHidden/>
          </w:rPr>
          <w:t>38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3" w:history="1">
        <w:r w:rsidRPr="00483A0D">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_Toc22643063 \h </w:instrText>
        </w:r>
        <w:r>
          <w:rPr>
            <w:noProof/>
            <w:webHidden/>
          </w:rPr>
        </w:r>
        <w:r>
          <w:rPr>
            <w:noProof/>
            <w:webHidden/>
          </w:rPr>
          <w:fldChar w:fldCharType="separate"/>
        </w:r>
        <w:r>
          <w:rPr>
            <w:noProof/>
            <w:webHidden/>
          </w:rPr>
          <w:t>38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4" w:history="1">
        <w:r w:rsidRPr="00483A0D">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_Toc22643064 \h </w:instrText>
        </w:r>
        <w:r>
          <w:rPr>
            <w:noProof/>
            <w:webHidden/>
          </w:rPr>
        </w:r>
        <w:r>
          <w:rPr>
            <w:noProof/>
            <w:webHidden/>
          </w:rPr>
          <w:fldChar w:fldCharType="separate"/>
        </w:r>
        <w:r>
          <w:rPr>
            <w:noProof/>
            <w:webHidden/>
          </w:rPr>
          <w:t>38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5" w:history="1">
        <w:r w:rsidRPr="00483A0D">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_Toc22643065 \h </w:instrText>
        </w:r>
        <w:r>
          <w:rPr>
            <w:noProof/>
            <w:webHidden/>
          </w:rPr>
        </w:r>
        <w:r>
          <w:rPr>
            <w:noProof/>
            <w:webHidden/>
          </w:rPr>
          <w:fldChar w:fldCharType="separate"/>
        </w:r>
        <w:r>
          <w:rPr>
            <w:noProof/>
            <w:webHidden/>
          </w:rPr>
          <w:t>39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6" w:history="1">
        <w:r w:rsidRPr="00483A0D">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_Toc22643066 \h </w:instrText>
        </w:r>
        <w:r>
          <w:rPr>
            <w:noProof/>
            <w:webHidden/>
          </w:rPr>
        </w:r>
        <w:r>
          <w:rPr>
            <w:noProof/>
            <w:webHidden/>
          </w:rPr>
          <w:fldChar w:fldCharType="separate"/>
        </w:r>
        <w:r>
          <w:rPr>
            <w:noProof/>
            <w:webHidden/>
          </w:rPr>
          <w:t>39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7" w:history="1">
        <w:r w:rsidRPr="00483A0D">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_Toc22643067 \h </w:instrText>
        </w:r>
        <w:r>
          <w:rPr>
            <w:noProof/>
            <w:webHidden/>
          </w:rPr>
        </w:r>
        <w:r>
          <w:rPr>
            <w:noProof/>
            <w:webHidden/>
          </w:rPr>
          <w:fldChar w:fldCharType="separate"/>
        </w:r>
        <w:r>
          <w:rPr>
            <w:noProof/>
            <w:webHidden/>
          </w:rPr>
          <w:t>40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8" w:history="1">
        <w:r w:rsidRPr="00483A0D">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_Toc22643068 \h </w:instrText>
        </w:r>
        <w:r>
          <w:rPr>
            <w:noProof/>
            <w:webHidden/>
          </w:rPr>
        </w:r>
        <w:r>
          <w:rPr>
            <w:noProof/>
            <w:webHidden/>
          </w:rPr>
          <w:fldChar w:fldCharType="separate"/>
        </w:r>
        <w:r>
          <w:rPr>
            <w:noProof/>
            <w:webHidden/>
          </w:rPr>
          <w:t>40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69" w:history="1">
        <w:r w:rsidRPr="00483A0D">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_Toc22643069 \h </w:instrText>
        </w:r>
        <w:r>
          <w:rPr>
            <w:noProof/>
            <w:webHidden/>
          </w:rPr>
        </w:r>
        <w:r>
          <w:rPr>
            <w:noProof/>
            <w:webHidden/>
          </w:rPr>
          <w:fldChar w:fldCharType="separate"/>
        </w:r>
        <w:r>
          <w:rPr>
            <w:noProof/>
            <w:webHidden/>
          </w:rPr>
          <w:t>41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0" w:history="1">
        <w:r w:rsidRPr="00483A0D">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_Toc22643070 \h </w:instrText>
        </w:r>
        <w:r>
          <w:rPr>
            <w:noProof/>
            <w:webHidden/>
          </w:rPr>
        </w:r>
        <w:r>
          <w:rPr>
            <w:noProof/>
            <w:webHidden/>
          </w:rPr>
          <w:fldChar w:fldCharType="separate"/>
        </w:r>
        <w:r>
          <w:rPr>
            <w:noProof/>
            <w:webHidden/>
          </w:rPr>
          <w:t>41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1" w:history="1">
        <w:r w:rsidRPr="00483A0D">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_Toc22643071 \h </w:instrText>
        </w:r>
        <w:r>
          <w:rPr>
            <w:noProof/>
            <w:webHidden/>
          </w:rPr>
        </w:r>
        <w:r>
          <w:rPr>
            <w:noProof/>
            <w:webHidden/>
          </w:rPr>
          <w:fldChar w:fldCharType="separate"/>
        </w:r>
        <w:r>
          <w:rPr>
            <w:noProof/>
            <w:webHidden/>
          </w:rPr>
          <w:t>42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2" w:history="1">
        <w:r w:rsidRPr="00483A0D">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_Toc22643072 \h </w:instrText>
        </w:r>
        <w:r>
          <w:rPr>
            <w:noProof/>
            <w:webHidden/>
          </w:rPr>
        </w:r>
        <w:r>
          <w:rPr>
            <w:noProof/>
            <w:webHidden/>
          </w:rPr>
          <w:fldChar w:fldCharType="separate"/>
        </w:r>
        <w:r>
          <w:rPr>
            <w:noProof/>
            <w:webHidden/>
          </w:rPr>
          <w:t>42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3" w:history="1">
        <w:r w:rsidRPr="00483A0D">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_Toc22643073 \h </w:instrText>
        </w:r>
        <w:r>
          <w:rPr>
            <w:noProof/>
            <w:webHidden/>
          </w:rPr>
        </w:r>
        <w:r>
          <w:rPr>
            <w:noProof/>
            <w:webHidden/>
          </w:rPr>
          <w:fldChar w:fldCharType="separate"/>
        </w:r>
        <w:r>
          <w:rPr>
            <w:noProof/>
            <w:webHidden/>
          </w:rPr>
          <w:t>43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4" w:history="1">
        <w:r w:rsidRPr="00483A0D">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_Toc22643074 \h </w:instrText>
        </w:r>
        <w:r>
          <w:rPr>
            <w:noProof/>
            <w:webHidden/>
          </w:rPr>
        </w:r>
        <w:r>
          <w:rPr>
            <w:noProof/>
            <w:webHidden/>
          </w:rPr>
          <w:fldChar w:fldCharType="separate"/>
        </w:r>
        <w:r>
          <w:rPr>
            <w:noProof/>
            <w:webHidden/>
          </w:rPr>
          <w:t>43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5" w:history="1">
        <w:r w:rsidRPr="00483A0D">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_Toc22643075 \h </w:instrText>
        </w:r>
        <w:r>
          <w:rPr>
            <w:noProof/>
            <w:webHidden/>
          </w:rPr>
        </w:r>
        <w:r>
          <w:rPr>
            <w:noProof/>
            <w:webHidden/>
          </w:rPr>
          <w:fldChar w:fldCharType="separate"/>
        </w:r>
        <w:r>
          <w:rPr>
            <w:noProof/>
            <w:webHidden/>
          </w:rPr>
          <w:t>43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6" w:history="1">
        <w:r w:rsidRPr="00483A0D">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_Toc22643076 \h </w:instrText>
        </w:r>
        <w:r>
          <w:rPr>
            <w:noProof/>
            <w:webHidden/>
          </w:rPr>
        </w:r>
        <w:r>
          <w:rPr>
            <w:noProof/>
            <w:webHidden/>
          </w:rPr>
          <w:fldChar w:fldCharType="separate"/>
        </w:r>
        <w:r>
          <w:rPr>
            <w:noProof/>
            <w:webHidden/>
          </w:rPr>
          <w:t>44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7" w:history="1">
        <w:r w:rsidRPr="00483A0D">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_Toc22643077 \h </w:instrText>
        </w:r>
        <w:r>
          <w:rPr>
            <w:noProof/>
            <w:webHidden/>
          </w:rPr>
        </w:r>
        <w:r>
          <w:rPr>
            <w:noProof/>
            <w:webHidden/>
          </w:rPr>
          <w:fldChar w:fldCharType="separate"/>
        </w:r>
        <w:r>
          <w:rPr>
            <w:noProof/>
            <w:webHidden/>
          </w:rPr>
          <w:t>44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8" w:history="1">
        <w:r w:rsidRPr="00483A0D">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_Toc22643078 \h </w:instrText>
        </w:r>
        <w:r>
          <w:rPr>
            <w:noProof/>
            <w:webHidden/>
          </w:rPr>
        </w:r>
        <w:r>
          <w:rPr>
            <w:noProof/>
            <w:webHidden/>
          </w:rPr>
          <w:fldChar w:fldCharType="separate"/>
        </w:r>
        <w:r>
          <w:rPr>
            <w:noProof/>
            <w:webHidden/>
          </w:rPr>
          <w:t>45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79" w:history="1">
        <w:r w:rsidRPr="00483A0D">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_Toc22643079 \h </w:instrText>
        </w:r>
        <w:r>
          <w:rPr>
            <w:noProof/>
            <w:webHidden/>
          </w:rPr>
        </w:r>
        <w:r>
          <w:rPr>
            <w:noProof/>
            <w:webHidden/>
          </w:rPr>
          <w:fldChar w:fldCharType="separate"/>
        </w:r>
        <w:r>
          <w:rPr>
            <w:noProof/>
            <w:webHidden/>
          </w:rPr>
          <w:t>45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0" w:history="1">
        <w:r w:rsidRPr="00483A0D">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_Toc22643080 \h </w:instrText>
        </w:r>
        <w:r>
          <w:rPr>
            <w:noProof/>
            <w:webHidden/>
          </w:rPr>
        </w:r>
        <w:r>
          <w:rPr>
            <w:noProof/>
            <w:webHidden/>
          </w:rPr>
          <w:fldChar w:fldCharType="separate"/>
        </w:r>
        <w:r>
          <w:rPr>
            <w:noProof/>
            <w:webHidden/>
          </w:rPr>
          <w:t>46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1" w:history="1">
        <w:r w:rsidRPr="00483A0D">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_Toc22643081 \h </w:instrText>
        </w:r>
        <w:r>
          <w:rPr>
            <w:noProof/>
            <w:webHidden/>
          </w:rPr>
        </w:r>
        <w:r>
          <w:rPr>
            <w:noProof/>
            <w:webHidden/>
          </w:rPr>
          <w:fldChar w:fldCharType="separate"/>
        </w:r>
        <w:r>
          <w:rPr>
            <w:noProof/>
            <w:webHidden/>
          </w:rPr>
          <w:t>46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2" w:history="1">
        <w:r w:rsidRPr="00483A0D">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_Toc22643082 \h </w:instrText>
        </w:r>
        <w:r>
          <w:rPr>
            <w:noProof/>
            <w:webHidden/>
          </w:rPr>
        </w:r>
        <w:r>
          <w:rPr>
            <w:noProof/>
            <w:webHidden/>
          </w:rPr>
          <w:fldChar w:fldCharType="separate"/>
        </w:r>
        <w:r>
          <w:rPr>
            <w:noProof/>
            <w:webHidden/>
          </w:rPr>
          <w:t>47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3" w:history="1">
        <w:r w:rsidRPr="00483A0D">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_Toc22643083 \h </w:instrText>
        </w:r>
        <w:r>
          <w:rPr>
            <w:noProof/>
            <w:webHidden/>
          </w:rPr>
        </w:r>
        <w:r>
          <w:rPr>
            <w:noProof/>
            <w:webHidden/>
          </w:rPr>
          <w:fldChar w:fldCharType="separate"/>
        </w:r>
        <w:r>
          <w:rPr>
            <w:noProof/>
            <w:webHidden/>
          </w:rPr>
          <w:t>48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4" w:history="1">
        <w:r w:rsidRPr="00483A0D">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_Toc22643084 \h </w:instrText>
        </w:r>
        <w:r>
          <w:rPr>
            <w:noProof/>
            <w:webHidden/>
          </w:rPr>
        </w:r>
        <w:r>
          <w:rPr>
            <w:noProof/>
            <w:webHidden/>
          </w:rPr>
          <w:fldChar w:fldCharType="separate"/>
        </w:r>
        <w:r>
          <w:rPr>
            <w:noProof/>
            <w:webHidden/>
          </w:rPr>
          <w:t>48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5" w:history="1">
        <w:r w:rsidRPr="00483A0D">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_Toc22643085 \h </w:instrText>
        </w:r>
        <w:r>
          <w:rPr>
            <w:noProof/>
            <w:webHidden/>
          </w:rPr>
        </w:r>
        <w:r>
          <w:rPr>
            <w:noProof/>
            <w:webHidden/>
          </w:rPr>
          <w:fldChar w:fldCharType="separate"/>
        </w:r>
        <w:r>
          <w:rPr>
            <w:noProof/>
            <w:webHidden/>
          </w:rPr>
          <w:t>49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6" w:history="1">
        <w:r w:rsidRPr="00483A0D">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_Toc22643086 \h </w:instrText>
        </w:r>
        <w:r>
          <w:rPr>
            <w:noProof/>
            <w:webHidden/>
          </w:rPr>
        </w:r>
        <w:r>
          <w:rPr>
            <w:noProof/>
            <w:webHidden/>
          </w:rPr>
          <w:fldChar w:fldCharType="separate"/>
        </w:r>
        <w:r>
          <w:rPr>
            <w:noProof/>
            <w:webHidden/>
          </w:rPr>
          <w:t>50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7" w:history="1">
        <w:r w:rsidRPr="00483A0D">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_Toc22643087 \h </w:instrText>
        </w:r>
        <w:r>
          <w:rPr>
            <w:noProof/>
            <w:webHidden/>
          </w:rPr>
        </w:r>
        <w:r>
          <w:rPr>
            <w:noProof/>
            <w:webHidden/>
          </w:rPr>
          <w:fldChar w:fldCharType="separate"/>
        </w:r>
        <w:r>
          <w:rPr>
            <w:noProof/>
            <w:webHidden/>
          </w:rPr>
          <w:t>51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8" w:history="1">
        <w:r w:rsidRPr="00483A0D">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_Toc22643088 \h </w:instrText>
        </w:r>
        <w:r>
          <w:rPr>
            <w:noProof/>
            <w:webHidden/>
          </w:rPr>
        </w:r>
        <w:r>
          <w:rPr>
            <w:noProof/>
            <w:webHidden/>
          </w:rPr>
          <w:fldChar w:fldCharType="separate"/>
        </w:r>
        <w:r>
          <w:rPr>
            <w:noProof/>
            <w:webHidden/>
          </w:rPr>
          <w:t>51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89" w:history="1">
        <w:r w:rsidRPr="00483A0D">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_Toc22643089 \h </w:instrText>
        </w:r>
        <w:r>
          <w:rPr>
            <w:noProof/>
            <w:webHidden/>
          </w:rPr>
        </w:r>
        <w:r>
          <w:rPr>
            <w:noProof/>
            <w:webHidden/>
          </w:rPr>
          <w:fldChar w:fldCharType="separate"/>
        </w:r>
        <w:r>
          <w:rPr>
            <w:noProof/>
            <w:webHidden/>
          </w:rPr>
          <w:t>51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0" w:history="1">
        <w:r w:rsidRPr="00483A0D">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_Toc22643090 \h </w:instrText>
        </w:r>
        <w:r>
          <w:rPr>
            <w:noProof/>
            <w:webHidden/>
          </w:rPr>
        </w:r>
        <w:r>
          <w:rPr>
            <w:noProof/>
            <w:webHidden/>
          </w:rPr>
          <w:fldChar w:fldCharType="separate"/>
        </w:r>
        <w:r>
          <w:rPr>
            <w:noProof/>
            <w:webHidden/>
          </w:rPr>
          <w:t>52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1" w:history="1">
        <w:r w:rsidRPr="00483A0D">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_Toc22643091 \h </w:instrText>
        </w:r>
        <w:r>
          <w:rPr>
            <w:noProof/>
            <w:webHidden/>
          </w:rPr>
        </w:r>
        <w:r>
          <w:rPr>
            <w:noProof/>
            <w:webHidden/>
          </w:rPr>
          <w:fldChar w:fldCharType="separate"/>
        </w:r>
        <w:r>
          <w:rPr>
            <w:noProof/>
            <w:webHidden/>
          </w:rPr>
          <w:t>52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2" w:history="1">
        <w:r w:rsidRPr="00483A0D">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_Toc22643092 \h </w:instrText>
        </w:r>
        <w:r>
          <w:rPr>
            <w:noProof/>
            <w:webHidden/>
          </w:rPr>
        </w:r>
        <w:r>
          <w:rPr>
            <w:noProof/>
            <w:webHidden/>
          </w:rPr>
          <w:fldChar w:fldCharType="separate"/>
        </w:r>
        <w:r>
          <w:rPr>
            <w:noProof/>
            <w:webHidden/>
          </w:rPr>
          <w:t>53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3" w:history="1">
        <w:r w:rsidRPr="00483A0D">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_Toc22643093 \h </w:instrText>
        </w:r>
        <w:r>
          <w:rPr>
            <w:noProof/>
            <w:webHidden/>
          </w:rPr>
        </w:r>
        <w:r>
          <w:rPr>
            <w:noProof/>
            <w:webHidden/>
          </w:rPr>
          <w:fldChar w:fldCharType="separate"/>
        </w:r>
        <w:r>
          <w:rPr>
            <w:noProof/>
            <w:webHidden/>
          </w:rPr>
          <w:t>53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4" w:history="1">
        <w:r w:rsidRPr="00483A0D">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_Toc22643094 \h </w:instrText>
        </w:r>
        <w:r>
          <w:rPr>
            <w:noProof/>
            <w:webHidden/>
          </w:rPr>
        </w:r>
        <w:r>
          <w:rPr>
            <w:noProof/>
            <w:webHidden/>
          </w:rPr>
          <w:fldChar w:fldCharType="separate"/>
        </w:r>
        <w:r>
          <w:rPr>
            <w:noProof/>
            <w:webHidden/>
          </w:rPr>
          <w:t>54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5" w:history="1">
        <w:r w:rsidRPr="00483A0D">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_Toc22643095 \h </w:instrText>
        </w:r>
        <w:r>
          <w:rPr>
            <w:noProof/>
            <w:webHidden/>
          </w:rPr>
        </w:r>
        <w:r>
          <w:rPr>
            <w:noProof/>
            <w:webHidden/>
          </w:rPr>
          <w:fldChar w:fldCharType="separate"/>
        </w:r>
        <w:r>
          <w:rPr>
            <w:noProof/>
            <w:webHidden/>
          </w:rPr>
          <w:t>54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6" w:history="1">
        <w:r w:rsidRPr="00483A0D">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_Toc22643096 \h </w:instrText>
        </w:r>
        <w:r>
          <w:rPr>
            <w:noProof/>
            <w:webHidden/>
          </w:rPr>
        </w:r>
        <w:r>
          <w:rPr>
            <w:noProof/>
            <w:webHidden/>
          </w:rPr>
          <w:fldChar w:fldCharType="separate"/>
        </w:r>
        <w:r>
          <w:rPr>
            <w:noProof/>
            <w:webHidden/>
          </w:rPr>
          <w:t>55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7" w:history="1">
        <w:r w:rsidRPr="00483A0D">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_Toc22643097 \h </w:instrText>
        </w:r>
        <w:r>
          <w:rPr>
            <w:noProof/>
            <w:webHidden/>
          </w:rPr>
        </w:r>
        <w:r>
          <w:rPr>
            <w:noProof/>
            <w:webHidden/>
          </w:rPr>
          <w:fldChar w:fldCharType="separate"/>
        </w:r>
        <w:r>
          <w:rPr>
            <w:noProof/>
            <w:webHidden/>
          </w:rPr>
          <w:t>55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8" w:history="1">
        <w:r w:rsidRPr="00483A0D">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_Toc22643098 \h </w:instrText>
        </w:r>
        <w:r>
          <w:rPr>
            <w:noProof/>
            <w:webHidden/>
          </w:rPr>
        </w:r>
        <w:r>
          <w:rPr>
            <w:noProof/>
            <w:webHidden/>
          </w:rPr>
          <w:fldChar w:fldCharType="separate"/>
        </w:r>
        <w:r>
          <w:rPr>
            <w:noProof/>
            <w:webHidden/>
          </w:rPr>
          <w:t>56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099" w:history="1">
        <w:r w:rsidRPr="00483A0D">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_Toc22643099 \h </w:instrText>
        </w:r>
        <w:r>
          <w:rPr>
            <w:noProof/>
            <w:webHidden/>
          </w:rPr>
        </w:r>
        <w:r>
          <w:rPr>
            <w:noProof/>
            <w:webHidden/>
          </w:rPr>
          <w:fldChar w:fldCharType="separate"/>
        </w:r>
        <w:r>
          <w:rPr>
            <w:noProof/>
            <w:webHidden/>
          </w:rPr>
          <w:t>57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0" w:history="1">
        <w:r w:rsidRPr="00483A0D">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_Toc22643100 \h </w:instrText>
        </w:r>
        <w:r>
          <w:rPr>
            <w:noProof/>
            <w:webHidden/>
          </w:rPr>
        </w:r>
        <w:r>
          <w:rPr>
            <w:noProof/>
            <w:webHidden/>
          </w:rPr>
          <w:fldChar w:fldCharType="separate"/>
        </w:r>
        <w:r>
          <w:rPr>
            <w:noProof/>
            <w:webHidden/>
          </w:rPr>
          <w:t>57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1" w:history="1">
        <w:r w:rsidRPr="00483A0D">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_Toc22643101 \h </w:instrText>
        </w:r>
        <w:r>
          <w:rPr>
            <w:noProof/>
            <w:webHidden/>
          </w:rPr>
        </w:r>
        <w:r>
          <w:rPr>
            <w:noProof/>
            <w:webHidden/>
          </w:rPr>
          <w:fldChar w:fldCharType="separate"/>
        </w:r>
        <w:r>
          <w:rPr>
            <w:noProof/>
            <w:webHidden/>
          </w:rPr>
          <w:t>58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2" w:history="1">
        <w:r w:rsidRPr="00483A0D">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_Toc22643102 \h </w:instrText>
        </w:r>
        <w:r>
          <w:rPr>
            <w:noProof/>
            <w:webHidden/>
          </w:rPr>
        </w:r>
        <w:r>
          <w:rPr>
            <w:noProof/>
            <w:webHidden/>
          </w:rPr>
          <w:fldChar w:fldCharType="separate"/>
        </w:r>
        <w:r>
          <w:rPr>
            <w:noProof/>
            <w:webHidden/>
          </w:rPr>
          <w:t>58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3" w:history="1">
        <w:r w:rsidRPr="00483A0D">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_Toc22643103 \h </w:instrText>
        </w:r>
        <w:r>
          <w:rPr>
            <w:noProof/>
            <w:webHidden/>
          </w:rPr>
        </w:r>
        <w:r>
          <w:rPr>
            <w:noProof/>
            <w:webHidden/>
          </w:rPr>
          <w:fldChar w:fldCharType="separate"/>
        </w:r>
        <w:r>
          <w:rPr>
            <w:noProof/>
            <w:webHidden/>
          </w:rPr>
          <w:t>59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4" w:history="1">
        <w:r w:rsidRPr="00483A0D">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_Toc22643104 \h </w:instrText>
        </w:r>
        <w:r>
          <w:rPr>
            <w:noProof/>
            <w:webHidden/>
          </w:rPr>
        </w:r>
        <w:r>
          <w:rPr>
            <w:noProof/>
            <w:webHidden/>
          </w:rPr>
          <w:fldChar w:fldCharType="separate"/>
        </w:r>
        <w:r>
          <w:rPr>
            <w:noProof/>
            <w:webHidden/>
          </w:rPr>
          <w:t>60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5" w:history="1">
        <w:r w:rsidRPr="00483A0D">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_Toc22643105 \h </w:instrText>
        </w:r>
        <w:r>
          <w:rPr>
            <w:noProof/>
            <w:webHidden/>
          </w:rPr>
        </w:r>
        <w:r>
          <w:rPr>
            <w:noProof/>
            <w:webHidden/>
          </w:rPr>
          <w:fldChar w:fldCharType="separate"/>
        </w:r>
        <w:r>
          <w:rPr>
            <w:noProof/>
            <w:webHidden/>
          </w:rPr>
          <w:t>60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6" w:history="1">
        <w:r w:rsidRPr="00483A0D">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_Toc22643106 \h </w:instrText>
        </w:r>
        <w:r>
          <w:rPr>
            <w:noProof/>
            <w:webHidden/>
          </w:rPr>
        </w:r>
        <w:r>
          <w:rPr>
            <w:noProof/>
            <w:webHidden/>
          </w:rPr>
          <w:fldChar w:fldCharType="separate"/>
        </w:r>
        <w:r>
          <w:rPr>
            <w:noProof/>
            <w:webHidden/>
          </w:rPr>
          <w:t>61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7" w:history="1">
        <w:r w:rsidRPr="00483A0D">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_Toc22643107 \h </w:instrText>
        </w:r>
        <w:r>
          <w:rPr>
            <w:noProof/>
            <w:webHidden/>
          </w:rPr>
        </w:r>
        <w:r>
          <w:rPr>
            <w:noProof/>
            <w:webHidden/>
          </w:rPr>
          <w:fldChar w:fldCharType="separate"/>
        </w:r>
        <w:r>
          <w:rPr>
            <w:noProof/>
            <w:webHidden/>
          </w:rPr>
          <w:t>61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8" w:history="1">
        <w:r w:rsidRPr="00483A0D">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_Toc22643108 \h </w:instrText>
        </w:r>
        <w:r>
          <w:rPr>
            <w:noProof/>
            <w:webHidden/>
          </w:rPr>
        </w:r>
        <w:r>
          <w:rPr>
            <w:noProof/>
            <w:webHidden/>
          </w:rPr>
          <w:fldChar w:fldCharType="separate"/>
        </w:r>
        <w:r>
          <w:rPr>
            <w:noProof/>
            <w:webHidden/>
          </w:rPr>
          <w:t>62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09" w:history="1">
        <w:r w:rsidRPr="00483A0D">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_Toc22643109 \h </w:instrText>
        </w:r>
        <w:r>
          <w:rPr>
            <w:noProof/>
            <w:webHidden/>
          </w:rPr>
        </w:r>
        <w:r>
          <w:rPr>
            <w:noProof/>
            <w:webHidden/>
          </w:rPr>
          <w:fldChar w:fldCharType="separate"/>
        </w:r>
        <w:r>
          <w:rPr>
            <w:noProof/>
            <w:webHidden/>
          </w:rPr>
          <w:t>62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0" w:history="1">
        <w:r w:rsidRPr="00483A0D">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_Toc22643110 \h </w:instrText>
        </w:r>
        <w:r>
          <w:rPr>
            <w:noProof/>
            <w:webHidden/>
          </w:rPr>
        </w:r>
        <w:r>
          <w:rPr>
            <w:noProof/>
            <w:webHidden/>
          </w:rPr>
          <w:fldChar w:fldCharType="separate"/>
        </w:r>
        <w:r>
          <w:rPr>
            <w:noProof/>
            <w:webHidden/>
          </w:rPr>
          <w:t>63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1" w:history="1">
        <w:r w:rsidRPr="00483A0D">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_Toc22643111 \h </w:instrText>
        </w:r>
        <w:r>
          <w:rPr>
            <w:noProof/>
            <w:webHidden/>
          </w:rPr>
        </w:r>
        <w:r>
          <w:rPr>
            <w:noProof/>
            <w:webHidden/>
          </w:rPr>
          <w:fldChar w:fldCharType="separate"/>
        </w:r>
        <w:r>
          <w:rPr>
            <w:noProof/>
            <w:webHidden/>
          </w:rPr>
          <w:t>63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2" w:history="1">
        <w:r w:rsidRPr="00483A0D">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_Toc22643112 \h </w:instrText>
        </w:r>
        <w:r>
          <w:rPr>
            <w:noProof/>
            <w:webHidden/>
          </w:rPr>
        </w:r>
        <w:r>
          <w:rPr>
            <w:noProof/>
            <w:webHidden/>
          </w:rPr>
          <w:fldChar w:fldCharType="separate"/>
        </w:r>
        <w:r>
          <w:rPr>
            <w:noProof/>
            <w:webHidden/>
          </w:rPr>
          <w:t>64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3" w:history="1">
        <w:r w:rsidRPr="00483A0D">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_Toc22643113 \h </w:instrText>
        </w:r>
        <w:r>
          <w:rPr>
            <w:noProof/>
            <w:webHidden/>
          </w:rPr>
        </w:r>
        <w:r>
          <w:rPr>
            <w:noProof/>
            <w:webHidden/>
          </w:rPr>
          <w:fldChar w:fldCharType="separate"/>
        </w:r>
        <w:r>
          <w:rPr>
            <w:noProof/>
            <w:webHidden/>
          </w:rPr>
          <w:t>64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4" w:history="1">
        <w:r w:rsidRPr="00483A0D">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_Toc22643114 \h </w:instrText>
        </w:r>
        <w:r>
          <w:rPr>
            <w:noProof/>
            <w:webHidden/>
          </w:rPr>
        </w:r>
        <w:r>
          <w:rPr>
            <w:noProof/>
            <w:webHidden/>
          </w:rPr>
          <w:fldChar w:fldCharType="separate"/>
        </w:r>
        <w:r>
          <w:rPr>
            <w:noProof/>
            <w:webHidden/>
          </w:rPr>
          <w:t>65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5" w:history="1">
        <w:r w:rsidRPr="00483A0D">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_Toc22643115 \h </w:instrText>
        </w:r>
        <w:r>
          <w:rPr>
            <w:noProof/>
            <w:webHidden/>
          </w:rPr>
        </w:r>
        <w:r>
          <w:rPr>
            <w:noProof/>
            <w:webHidden/>
          </w:rPr>
          <w:fldChar w:fldCharType="separate"/>
        </w:r>
        <w:r>
          <w:rPr>
            <w:noProof/>
            <w:webHidden/>
          </w:rPr>
          <w:t>65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6" w:history="1">
        <w:r w:rsidRPr="00483A0D">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_Toc22643116 \h </w:instrText>
        </w:r>
        <w:r>
          <w:rPr>
            <w:noProof/>
            <w:webHidden/>
          </w:rPr>
        </w:r>
        <w:r>
          <w:rPr>
            <w:noProof/>
            <w:webHidden/>
          </w:rPr>
          <w:fldChar w:fldCharType="separate"/>
        </w:r>
        <w:r>
          <w:rPr>
            <w:noProof/>
            <w:webHidden/>
          </w:rPr>
          <w:t>66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7" w:history="1">
        <w:r w:rsidRPr="00483A0D">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_Toc22643117 \h </w:instrText>
        </w:r>
        <w:r>
          <w:rPr>
            <w:noProof/>
            <w:webHidden/>
          </w:rPr>
        </w:r>
        <w:r>
          <w:rPr>
            <w:noProof/>
            <w:webHidden/>
          </w:rPr>
          <w:fldChar w:fldCharType="separate"/>
        </w:r>
        <w:r>
          <w:rPr>
            <w:noProof/>
            <w:webHidden/>
          </w:rPr>
          <w:t>66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8" w:history="1">
        <w:r w:rsidRPr="00483A0D">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_Toc22643118 \h </w:instrText>
        </w:r>
        <w:r>
          <w:rPr>
            <w:noProof/>
            <w:webHidden/>
          </w:rPr>
        </w:r>
        <w:r>
          <w:rPr>
            <w:noProof/>
            <w:webHidden/>
          </w:rPr>
          <w:fldChar w:fldCharType="separate"/>
        </w:r>
        <w:r>
          <w:rPr>
            <w:noProof/>
            <w:webHidden/>
          </w:rPr>
          <w:t>67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19" w:history="1">
        <w:r w:rsidRPr="00483A0D">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_Toc22643119 \h </w:instrText>
        </w:r>
        <w:r>
          <w:rPr>
            <w:noProof/>
            <w:webHidden/>
          </w:rPr>
        </w:r>
        <w:r>
          <w:rPr>
            <w:noProof/>
            <w:webHidden/>
          </w:rPr>
          <w:fldChar w:fldCharType="separate"/>
        </w:r>
        <w:r>
          <w:rPr>
            <w:noProof/>
            <w:webHidden/>
          </w:rPr>
          <w:t>67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0" w:history="1">
        <w:r w:rsidRPr="00483A0D">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_Toc22643120 \h </w:instrText>
        </w:r>
        <w:r>
          <w:rPr>
            <w:noProof/>
            <w:webHidden/>
          </w:rPr>
        </w:r>
        <w:r>
          <w:rPr>
            <w:noProof/>
            <w:webHidden/>
          </w:rPr>
          <w:fldChar w:fldCharType="separate"/>
        </w:r>
        <w:r>
          <w:rPr>
            <w:noProof/>
            <w:webHidden/>
          </w:rPr>
          <w:t>68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1" w:history="1">
        <w:r w:rsidRPr="00483A0D">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_Toc22643121 \h </w:instrText>
        </w:r>
        <w:r>
          <w:rPr>
            <w:noProof/>
            <w:webHidden/>
          </w:rPr>
        </w:r>
        <w:r>
          <w:rPr>
            <w:noProof/>
            <w:webHidden/>
          </w:rPr>
          <w:fldChar w:fldCharType="separate"/>
        </w:r>
        <w:r>
          <w:rPr>
            <w:noProof/>
            <w:webHidden/>
          </w:rPr>
          <w:t>69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2" w:history="1">
        <w:r w:rsidRPr="00483A0D">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_Toc22643122 \h </w:instrText>
        </w:r>
        <w:r>
          <w:rPr>
            <w:noProof/>
            <w:webHidden/>
          </w:rPr>
        </w:r>
        <w:r>
          <w:rPr>
            <w:noProof/>
            <w:webHidden/>
          </w:rPr>
          <w:fldChar w:fldCharType="separate"/>
        </w:r>
        <w:r>
          <w:rPr>
            <w:noProof/>
            <w:webHidden/>
          </w:rPr>
          <w:t>69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3" w:history="1">
        <w:r w:rsidRPr="00483A0D">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_Toc22643123 \h </w:instrText>
        </w:r>
        <w:r>
          <w:rPr>
            <w:noProof/>
            <w:webHidden/>
          </w:rPr>
        </w:r>
        <w:r>
          <w:rPr>
            <w:noProof/>
            <w:webHidden/>
          </w:rPr>
          <w:fldChar w:fldCharType="separate"/>
        </w:r>
        <w:r>
          <w:rPr>
            <w:noProof/>
            <w:webHidden/>
          </w:rPr>
          <w:t>69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4" w:history="1">
        <w:r w:rsidRPr="00483A0D">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_Toc22643124 \h </w:instrText>
        </w:r>
        <w:r>
          <w:rPr>
            <w:noProof/>
            <w:webHidden/>
          </w:rPr>
        </w:r>
        <w:r>
          <w:rPr>
            <w:noProof/>
            <w:webHidden/>
          </w:rPr>
          <w:fldChar w:fldCharType="separate"/>
        </w:r>
        <w:r>
          <w:rPr>
            <w:noProof/>
            <w:webHidden/>
          </w:rPr>
          <w:t>70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5" w:history="1">
        <w:r w:rsidRPr="00483A0D">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_Toc22643125 \h </w:instrText>
        </w:r>
        <w:r>
          <w:rPr>
            <w:noProof/>
            <w:webHidden/>
          </w:rPr>
        </w:r>
        <w:r>
          <w:rPr>
            <w:noProof/>
            <w:webHidden/>
          </w:rPr>
          <w:fldChar w:fldCharType="separate"/>
        </w:r>
        <w:r>
          <w:rPr>
            <w:noProof/>
            <w:webHidden/>
          </w:rPr>
          <w:t>70</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6" w:history="1">
        <w:r w:rsidRPr="00483A0D">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_Toc22643126 \h </w:instrText>
        </w:r>
        <w:r>
          <w:rPr>
            <w:noProof/>
            <w:webHidden/>
          </w:rPr>
        </w:r>
        <w:r>
          <w:rPr>
            <w:noProof/>
            <w:webHidden/>
          </w:rPr>
          <w:fldChar w:fldCharType="separate"/>
        </w:r>
        <w:r>
          <w:rPr>
            <w:noProof/>
            <w:webHidden/>
          </w:rPr>
          <w:t>71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7" w:history="1">
        <w:r w:rsidRPr="00483A0D">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_Toc22643127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C42E81"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22643128" w:history="1">
        <w:r w:rsidR="00C42E81" w:rsidRPr="00A12D74">
          <w:rPr>
            <w:rStyle w:val="Kpr"/>
            <w:rFonts w:ascii="Times New Roman" w:hAnsi="Times New Roman"/>
            <w:noProof/>
          </w:rPr>
          <w:t>Şekil 1.1 2019 Ağustos Ayında Üretim Sahaların Bulunduğu İllere Göre Doğal Gaz Üretim Oranları (%)</w:t>
        </w:r>
        <w:r w:rsidR="00C42E81">
          <w:rPr>
            <w:noProof/>
            <w:webHidden/>
          </w:rPr>
          <w:tab/>
        </w:r>
        <w:r w:rsidR="00C42E81">
          <w:rPr>
            <w:noProof/>
            <w:webHidden/>
          </w:rPr>
          <w:fldChar w:fldCharType="begin"/>
        </w:r>
        <w:r w:rsidR="00C42E81">
          <w:rPr>
            <w:noProof/>
            <w:webHidden/>
          </w:rPr>
          <w:instrText xml:space="preserve"> PAGEREF _Toc22643128 \h </w:instrText>
        </w:r>
        <w:r w:rsidR="00C42E81">
          <w:rPr>
            <w:noProof/>
            <w:webHidden/>
          </w:rPr>
        </w:r>
        <w:r w:rsidR="00C42E81">
          <w:rPr>
            <w:noProof/>
            <w:webHidden/>
          </w:rPr>
          <w:fldChar w:fldCharType="separate"/>
        </w:r>
        <w:r w:rsidR="00C42E81">
          <w:rPr>
            <w:noProof/>
            <w:webHidden/>
          </w:rPr>
          <w:t>1</w:t>
        </w:r>
        <w:r w:rsidR="00C42E81">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29" w:history="1">
        <w:r w:rsidRPr="00A12D74">
          <w:rPr>
            <w:rStyle w:val="Kpr"/>
            <w:rFonts w:ascii="Times New Roman" w:hAnsi="Times New Roman"/>
            <w:noProof/>
          </w:rPr>
          <w:t>Şekil 1.2 2019 Ağustos Ayında Toptan Satış Lisansı Sahibi Üretim Şirketlerinin Doğal Gaz Üretim Payları (%)</w:t>
        </w:r>
        <w:r>
          <w:rPr>
            <w:noProof/>
            <w:webHidden/>
          </w:rPr>
          <w:tab/>
        </w:r>
        <w:r>
          <w:rPr>
            <w:noProof/>
            <w:webHidden/>
          </w:rPr>
          <w:fldChar w:fldCharType="begin"/>
        </w:r>
        <w:r>
          <w:rPr>
            <w:noProof/>
            <w:webHidden/>
          </w:rPr>
          <w:instrText xml:space="preserve"> PAGEREF _Toc22643129 \h </w:instrText>
        </w:r>
        <w:r>
          <w:rPr>
            <w:noProof/>
            <w:webHidden/>
          </w:rPr>
        </w:r>
        <w:r>
          <w:rPr>
            <w:noProof/>
            <w:webHidden/>
          </w:rPr>
          <w:fldChar w:fldCharType="separate"/>
        </w:r>
        <w:r>
          <w:rPr>
            <w:noProof/>
            <w:webHidden/>
          </w:rPr>
          <w:t>2</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1" w:history="1">
        <w:r w:rsidRPr="00A12D74">
          <w:rPr>
            <w:rStyle w:val="Kpr"/>
            <w:rFonts w:ascii="Times New Roman" w:hAnsi="Times New Roman"/>
            <w:noProof/>
          </w:rPr>
          <w:t>Şekil 1.3 Ağustos 2018 ve Ağustos 2019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_Toc22643131 \h </w:instrText>
        </w:r>
        <w:r>
          <w:rPr>
            <w:noProof/>
            <w:webHidden/>
          </w:rPr>
        </w:r>
        <w:r>
          <w:rPr>
            <w:noProof/>
            <w:webHidden/>
          </w:rPr>
          <w:fldChar w:fldCharType="separate"/>
        </w:r>
        <w:r>
          <w:rPr>
            <w:noProof/>
            <w:webHidden/>
          </w:rPr>
          <w:t>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3" w:history="1">
        <w:r w:rsidRPr="00A12D74">
          <w:rPr>
            <w:rStyle w:val="Kpr"/>
            <w:rFonts w:ascii="Times New Roman" w:hAnsi="Times New Roman"/>
            <w:noProof/>
          </w:rPr>
          <w:t>Şekil 1.4 2019 Ağustos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_Toc22643133 \h </w:instrText>
        </w:r>
        <w:r>
          <w:rPr>
            <w:noProof/>
            <w:webHidden/>
          </w:rPr>
        </w:r>
        <w:r>
          <w:rPr>
            <w:noProof/>
            <w:webHidden/>
          </w:rPr>
          <w:fldChar w:fldCharType="separate"/>
        </w:r>
        <w:r>
          <w:rPr>
            <w:noProof/>
            <w:webHidden/>
          </w:rPr>
          <w:t>3</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4" w:history="1">
        <w:r w:rsidRPr="00A12D74">
          <w:rPr>
            <w:rStyle w:val="Kpr"/>
            <w:rFonts w:ascii="Times New Roman" w:hAnsi="Times New Roman"/>
            <w:noProof/>
          </w:rPr>
          <w:t>Şekil 2.1 Ağustos 2018 ve Ağustos 2019 Dönemlerindeki Doğal Gaz İthalat Miktarlarının Karşılaştırılması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_Toc22643134 \h </w:instrText>
        </w:r>
        <w:r>
          <w:rPr>
            <w:noProof/>
            <w:webHidden/>
          </w:rPr>
        </w:r>
        <w:r>
          <w:rPr>
            <w:noProof/>
            <w:webHidden/>
          </w:rPr>
          <w:fldChar w:fldCharType="separate"/>
        </w:r>
        <w:r>
          <w:rPr>
            <w:noProof/>
            <w:webHidden/>
          </w:rPr>
          <w:t>4</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5" w:history="1">
        <w:r w:rsidRPr="00A12D74">
          <w:rPr>
            <w:rStyle w:val="Kpr"/>
            <w:rFonts w:ascii="Times New Roman" w:hAnsi="Times New Roman"/>
            <w:noProof/>
          </w:rPr>
          <w:t>Şekil 2.2 Ağustos 2018 ve Ağustos 2019 Dönemlerindeki Doğal Gaz İthalat Miktarlarının Gazın Türüne Göre Karşılaştırılması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_Toc22643135 \h </w:instrText>
        </w:r>
        <w:r>
          <w:rPr>
            <w:noProof/>
            <w:webHidden/>
          </w:rPr>
        </w:r>
        <w:r>
          <w:rPr>
            <w:noProof/>
            <w:webHidden/>
          </w:rPr>
          <w:fldChar w:fldCharType="separate"/>
        </w:r>
        <w:r>
          <w:rPr>
            <w:noProof/>
            <w:webHidden/>
          </w:rPr>
          <w:t>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6" w:history="1">
        <w:r w:rsidRPr="00A12D74">
          <w:rPr>
            <w:rStyle w:val="Kpr"/>
            <w:rFonts w:ascii="Times New Roman" w:hAnsi="Times New Roman"/>
            <w:noProof/>
          </w:rPr>
          <w:t>Şekil 2.3 Ağustos 2019 Doğal Gaz İthalat Miktarlarının Doğal Gazın İthal Edildiği Ülkelere Göre Dağılımı (%)</w:t>
        </w:r>
        <w:r>
          <w:rPr>
            <w:noProof/>
            <w:webHidden/>
          </w:rPr>
          <w:tab/>
        </w:r>
        <w:r>
          <w:rPr>
            <w:noProof/>
            <w:webHidden/>
          </w:rPr>
          <w:fldChar w:fldCharType="begin"/>
        </w:r>
        <w:r>
          <w:rPr>
            <w:noProof/>
            <w:webHidden/>
          </w:rPr>
          <w:instrText xml:space="preserve"> PAGEREF _Toc22643136 \h </w:instrText>
        </w:r>
        <w:r>
          <w:rPr>
            <w:noProof/>
            <w:webHidden/>
          </w:rPr>
        </w:r>
        <w:r>
          <w:rPr>
            <w:noProof/>
            <w:webHidden/>
          </w:rPr>
          <w:fldChar w:fldCharType="separate"/>
        </w:r>
        <w:r>
          <w:rPr>
            <w:noProof/>
            <w:webHidden/>
          </w:rPr>
          <w:t>6</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7" w:history="1">
        <w:r w:rsidRPr="00A12D74">
          <w:rPr>
            <w:rStyle w:val="Kpr"/>
            <w:rFonts w:ascii="Times New Roman" w:hAnsi="Times New Roman"/>
            <w:noProof/>
          </w:rPr>
          <w:t>Şekil 2.4 Ağustos 2019 Doğal Gaz Arzının Karşılandığı Kaynakların Miktarları ve Payları (%)</w:t>
        </w:r>
        <w:r>
          <w:rPr>
            <w:noProof/>
            <w:webHidden/>
          </w:rPr>
          <w:tab/>
        </w:r>
        <w:r>
          <w:rPr>
            <w:noProof/>
            <w:webHidden/>
          </w:rPr>
          <w:fldChar w:fldCharType="begin"/>
        </w:r>
        <w:r>
          <w:rPr>
            <w:noProof/>
            <w:webHidden/>
          </w:rPr>
          <w:instrText xml:space="preserve"> PAGEREF _Toc22643137 \h </w:instrText>
        </w:r>
        <w:r>
          <w:rPr>
            <w:noProof/>
            <w:webHidden/>
          </w:rPr>
        </w:r>
        <w:r>
          <w:rPr>
            <w:noProof/>
            <w:webHidden/>
          </w:rPr>
          <w:fldChar w:fldCharType="separate"/>
        </w:r>
        <w:r>
          <w:rPr>
            <w:noProof/>
            <w:webHidden/>
          </w:rPr>
          <w:t>7</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8" w:history="1">
        <w:r w:rsidRPr="00A12D74">
          <w:rPr>
            <w:rStyle w:val="Kpr"/>
            <w:rFonts w:ascii="Times New Roman" w:hAnsi="Times New Roman"/>
            <w:noProof/>
          </w:rPr>
          <w:t>Şekil 3.1 Ağustos 2018 ve Ağustos 2019 Dönemlerindeki Depolama Stok Miktarlarının Depolama Türüne Göre Karşılaştırılması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_Toc22643138 \h </w:instrText>
        </w:r>
        <w:r>
          <w:rPr>
            <w:noProof/>
            <w:webHidden/>
          </w:rPr>
        </w:r>
        <w:r>
          <w:rPr>
            <w:noProof/>
            <w:webHidden/>
          </w:rPr>
          <w:fldChar w:fldCharType="separate"/>
        </w:r>
        <w:r>
          <w:rPr>
            <w:noProof/>
            <w:webHidden/>
          </w:rPr>
          <w:t>8</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39" w:history="1">
        <w:r w:rsidRPr="00A12D74">
          <w:rPr>
            <w:rStyle w:val="Kpr"/>
            <w:rFonts w:ascii="Times New Roman" w:hAnsi="Times New Roman"/>
            <w:noProof/>
          </w:rPr>
          <w:t>Şekil 4.1 Ağustos 2018 ve Ağustos 2019 Dönemlerindeki Doğal Gaz İhracat Miktarlarının İhraç Edilen Ülkeye Göre Karşılaştırılması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_Toc22643139 \h </w:instrText>
        </w:r>
        <w:r>
          <w:rPr>
            <w:noProof/>
            <w:webHidden/>
          </w:rPr>
        </w:r>
        <w:r>
          <w:rPr>
            <w:noProof/>
            <w:webHidden/>
          </w:rPr>
          <w:fldChar w:fldCharType="separate"/>
        </w:r>
        <w:r>
          <w:rPr>
            <w:noProof/>
            <w:webHidden/>
          </w:rPr>
          <w:t>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40" w:history="1">
        <w:r w:rsidRPr="00A12D74">
          <w:rPr>
            <w:rStyle w:val="Kpr"/>
            <w:rFonts w:ascii="Times New Roman" w:hAnsi="Times New Roman"/>
            <w:noProof/>
          </w:rPr>
          <w:t>Şekil 5.1 Ağustos 2019 Döneminde Sektörel Doğal Gaz Tüketiminin Dağılımı (%)</w:t>
        </w:r>
        <w:r>
          <w:rPr>
            <w:noProof/>
            <w:webHidden/>
          </w:rPr>
          <w:tab/>
        </w:r>
        <w:r>
          <w:rPr>
            <w:noProof/>
            <w:webHidden/>
          </w:rPr>
          <w:fldChar w:fldCharType="begin"/>
        </w:r>
        <w:r>
          <w:rPr>
            <w:noProof/>
            <w:webHidden/>
          </w:rPr>
          <w:instrText xml:space="preserve"> PAGEREF _Toc22643140 \h </w:instrText>
        </w:r>
        <w:r>
          <w:rPr>
            <w:noProof/>
            <w:webHidden/>
          </w:rPr>
        </w:r>
        <w:r>
          <w:rPr>
            <w:noProof/>
            <w:webHidden/>
          </w:rPr>
          <w:fldChar w:fldCharType="separate"/>
        </w:r>
        <w:r>
          <w:rPr>
            <w:noProof/>
            <w:webHidden/>
          </w:rPr>
          <w:t>11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41" w:history="1">
        <w:r w:rsidRPr="00A12D74">
          <w:rPr>
            <w:rStyle w:val="Kpr"/>
            <w:rFonts w:ascii="Times New Roman" w:hAnsi="Times New Roman"/>
            <w:noProof/>
          </w:rPr>
          <w:t>Şekil 5.2 Ağustos 2018 ve Ağustos 2019 Dönemlerindeki Araç Yakıtı Olarak Kullanılan Doğal Gaz Satışlarının Karşılaştırılması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_Toc22643141 \h </w:instrText>
        </w:r>
        <w:r>
          <w:rPr>
            <w:noProof/>
            <w:webHidden/>
          </w:rPr>
        </w:r>
        <w:r>
          <w:rPr>
            <w:noProof/>
            <w:webHidden/>
          </w:rPr>
          <w:fldChar w:fldCharType="separate"/>
        </w:r>
        <w:r>
          <w:rPr>
            <w:noProof/>
            <w:webHidden/>
          </w:rPr>
          <w:t>11</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42" w:history="1">
        <w:r w:rsidRPr="00A12D74">
          <w:rPr>
            <w:rStyle w:val="Kpr"/>
            <w:rFonts w:ascii="Times New Roman" w:hAnsi="Times New Roman"/>
            <w:noProof/>
          </w:rPr>
          <w:t>Şekil 5.3 Ağustos 2019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_Toc22643142 \h </w:instrText>
        </w:r>
        <w:r>
          <w:rPr>
            <w:noProof/>
            <w:webHidden/>
          </w:rPr>
        </w:r>
        <w:r>
          <w:rPr>
            <w:noProof/>
            <w:webHidden/>
          </w:rPr>
          <w:fldChar w:fldCharType="separate"/>
        </w:r>
        <w:r>
          <w:rPr>
            <w:noProof/>
            <w:webHidden/>
          </w:rPr>
          <w:t>25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44" w:history="1">
        <w:r w:rsidR="00950106">
          <w:rPr>
            <w:rStyle w:val="Kpr"/>
            <w:rFonts w:ascii="Times New Roman" w:hAnsi="Times New Roman"/>
            <w:noProof/>
          </w:rPr>
          <w:t>Şekil 5.4 Ağustos</w:t>
        </w:r>
        <w:r w:rsidRPr="00A12D74">
          <w:rPr>
            <w:rStyle w:val="Kpr"/>
            <w:rFonts w:ascii="Times New Roman" w:hAnsi="Times New Roman"/>
            <w:noProof/>
          </w:rPr>
          <w:t xml:space="preserve"> 2019 Dönem</w:t>
        </w:r>
        <w:r w:rsidRPr="00A12D74">
          <w:rPr>
            <w:rStyle w:val="Kpr"/>
            <w:rFonts w:ascii="Times New Roman" w:hAnsi="Times New Roman"/>
            <w:noProof/>
          </w:rPr>
          <w:t>i</w:t>
        </w:r>
        <w:r w:rsidRPr="00A12D74">
          <w:rPr>
            <w:rStyle w:val="Kpr"/>
            <w:rFonts w:ascii="Times New Roman" w:hAnsi="Times New Roman"/>
            <w:noProof/>
          </w:rPr>
          <w:t>nde Doğal Gaz Dağıtım Bölgelerindeki Toplam Boru Gazı Tüketim Miktarı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_Toc22643144 \h </w:instrText>
        </w:r>
        <w:r>
          <w:rPr>
            <w:noProof/>
            <w:webHidden/>
          </w:rPr>
        </w:r>
        <w:r>
          <w:rPr>
            <w:noProof/>
            <w:webHidden/>
          </w:rPr>
          <w:fldChar w:fldCharType="separate"/>
        </w:r>
        <w:r>
          <w:rPr>
            <w:noProof/>
            <w:webHidden/>
          </w:rPr>
          <w:t>25</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45" w:history="1">
        <w:r w:rsidRPr="00A12D74">
          <w:rPr>
            <w:rStyle w:val="Kpr"/>
            <w:rFonts w:ascii="Times New Roman" w:hAnsi="Times New Roman"/>
            <w:noProof/>
          </w:rPr>
          <w:t>Şekil 7.1 Temmuz 2019 ve Ağustos 2019 Dönemlerinde Organize Toptan Satış Piyasasında İşlem Gören Gazın Miktarlara Göre Karşılaştırması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_Toc22643145 \h </w:instrText>
        </w:r>
        <w:r>
          <w:rPr>
            <w:noProof/>
            <w:webHidden/>
          </w:rPr>
        </w:r>
        <w:r>
          <w:rPr>
            <w:noProof/>
            <w:webHidden/>
          </w:rPr>
          <w:fldChar w:fldCharType="separate"/>
        </w:r>
        <w:r>
          <w:rPr>
            <w:noProof/>
            <w:webHidden/>
          </w:rPr>
          <w:t>29</w:t>
        </w:r>
        <w:r>
          <w:rPr>
            <w:noProof/>
            <w:webHidden/>
          </w:rPr>
          <w:fldChar w:fldCharType="end"/>
        </w:r>
      </w:hyperlink>
    </w:p>
    <w:p w:rsidR="00C42E81" w:rsidRDefault="00C42E81">
      <w:pPr>
        <w:pStyle w:val="ekillerTablosu"/>
        <w:tabs>
          <w:tab w:val="right" w:leader="dot" w:pos="9062"/>
        </w:tabs>
        <w:rPr>
          <w:rFonts w:eastAsiaTheme="minorEastAsia"/>
          <w:noProof/>
          <w:lang w:eastAsia="tr-TR"/>
        </w:rPr>
      </w:pPr>
      <w:hyperlink w:anchor="_Toc22643147" w:history="1">
        <w:r w:rsidRPr="00A12D74">
          <w:rPr>
            <w:rStyle w:val="Kpr"/>
            <w:rFonts w:ascii="Times New Roman" w:hAnsi="Times New Roman"/>
            <w:noProof/>
          </w:rPr>
          <w:t>Şekil 7.2 Ağustos 2019 Döneminde BOTAŞ tarafından Organize Toptan Satış Piyasasında Gerçekleştirilen İlave Dengeleyici Gaz Miktarı (Milyon Sm</w:t>
        </w:r>
        <w:r w:rsidRPr="00A12D74">
          <w:rPr>
            <w:rStyle w:val="Kpr"/>
            <w:rFonts w:ascii="Times New Roman" w:hAnsi="Times New Roman"/>
            <w:noProof/>
            <w:vertAlign w:val="superscript"/>
          </w:rPr>
          <w:t>3</w:t>
        </w:r>
        <w:r w:rsidRPr="00A12D74">
          <w:rPr>
            <w:rStyle w:val="Kpr"/>
            <w:rFonts w:ascii="Times New Roman" w:hAnsi="Times New Roman"/>
            <w:noProof/>
          </w:rPr>
          <w:t>)</w:t>
        </w:r>
        <w:r>
          <w:rPr>
            <w:noProof/>
            <w:webHidden/>
          </w:rPr>
          <w:tab/>
        </w:r>
        <w:r>
          <w:rPr>
            <w:noProof/>
            <w:webHidden/>
          </w:rPr>
          <w:fldChar w:fldCharType="begin"/>
        </w:r>
        <w:r>
          <w:rPr>
            <w:noProof/>
            <w:webHidden/>
          </w:rPr>
          <w:instrText xml:space="preserve"> PAGEREF _Toc22643147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1" w:name="_Toc22643007"/>
      <w:r w:rsidRPr="00092ADB">
        <w:rPr>
          <w:rFonts w:ascii="Times New Roman" w:hAnsi="Times New Roman" w:cs="Times New Roman"/>
          <w:b/>
          <w:color w:val="000000" w:themeColor="text1"/>
          <w:sz w:val="24"/>
          <w:szCs w:val="24"/>
        </w:rPr>
        <w:lastRenderedPageBreak/>
        <w:t>ÜRETİM</w:t>
      </w:r>
      <w:bookmarkEnd w:id="1"/>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2" w:name="_Toc22643017"/>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8139B2">
        <w:rPr>
          <w:rFonts w:ascii="Times New Roman" w:hAnsi="Times New Roman"/>
          <w:sz w:val="24"/>
          <w:szCs w:val="24"/>
        </w:rPr>
        <w:t>Ağustos</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8139B2">
        <w:rPr>
          <w:rFonts w:ascii="Times New Roman" w:hAnsi="Times New Roman"/>
          <w:sz w:val="24"/>
          <w:szCs w:val="24"/>
        </w:rPr>
        <w:t>Ağustos</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2"/>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8139B2" w:rsidRPr="008139B2" w:rsidTr="008139B2">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ahoma" w:eastAsia="Times New Roman" w:hAnsi="Tahoma" w:cs="Tahoma"/>
                <w:b/>
                <w:bCs/>
                <w:color w:val="FFFFFF"/>
                <w:sz w:val="20"/>
                <w:szCs w:val="20"/>
                <w:lang w:eastAsia="tr-TR"/>
              </w:rPr>
            </w:pPr>
            <w:r w:rsidRPr="008139B2">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2018 Ağustos</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2019 Ağustos</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ahoma" w:eastAsia="Times New Roman" w:hAnsi="Tahoma" w:cs="Tahoma"/>
                <w:b/>
                <w:bCs/>
                <w:color w:val="FFFFFF"/>
                <w:sz w:val="20"/>
                <w:szCs w:val="20"/>
                <w:lang w:eastAsia="tr-TR"/>
              </w:rPr>
            </w:pPr>
            <w:r w:rsidRPr="008139B2">
              <w:rPr>
                <w:rFonts w:ascii="Tahoma" w:eastAsia="Times New Roman" w:hAnsi="Tahoma" w:cs="Tahoma"/>
                <w:b/>
                <w:bCs/>
                <w:color w:val="FFFFFF"/>
                <w:sz w:val="20"/>
                <w:szCs w:val="20"/>
                <w:lang w:eastAsia="tr-TR"/>
              </w:rPr>
              <w:t> </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İl</w:t>
            </w:r>
          </w:p>
        </w:tc>
        <w:tc>
          <w:tcPr>
            <w:tcW w:w="1111"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right"/>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right"/>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Değişim (%)</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ADANA</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0,079</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0,24</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0,170</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0,53</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113,42</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ADIYAMAN</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0,000</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0,009</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0,03</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100,00</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ÇANAKKALE</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3,297</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9,80</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1,006</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3,12</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-69,50</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DÜZCE</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0,727</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2,16</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0,471</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1,46</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-35,29</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EDİRNE</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0,001</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0,058</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0,18</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8.466,86</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İSTANBUL</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14,528</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43,20</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16,196</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50,30</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11,48</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KIRKLARELİ</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3,161</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9,40</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2,833</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8,80</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-10,36</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TEKİRDAĞ</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11,839</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35,20</w:t>
            </w:r>
          </w:p>
        </w:tc>
        <w:tc>
          <w:tcPr>
            <w:tcW w:w="1111"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11,457</w:t>
            </w:r>
          </w:p>
        </w:tc>
        <w:tc>
          <w:tcPr>
            <w:tcW w:w="556"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35,58</w:t>
            </w:r>
          </w:p>
        </w:tc>
        <w:tc>
          <w:tcPr>
            <w:tcW w:w="75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-3,23</w:t>
            </w:r>
          </w:p>
        </w:tc>
      </w:tr>
      <w:tr w:rsidR="008139B2" w:rsidRPr="008139B2" w:rsidTr="008139B2">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right"/>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right"/>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33,633</w:t>
            </w:r>
          </w:p>
        </w:tc>
        <w:tc>
          <w:tcPr>
            <w:tcW w:w="556"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center"/>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right"/>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32,200</w:t>
            </w:r>
          </w:p>
        </w:tc>
        <w:tc>
          <w:tcPr>
            <w:tcW w:w="556"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center"/>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center"/>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-4,26</w:t>
            </w:r>
          </w:p>
        </w:tc>
      </w:tr>
    </w:tbl>
    <w:p w:rsidR="00C20011" w:rsidRDefault="00C20011" w:rsidP="008D45AC">
      <w:pPr>
        <w:pStyle w:val="Tablo1"/>
        <w:rPr>
          <w:rFonts w:ascii="Times New Roman" w:hAnsi="Times New Roman"/>
          <w:sz w:val="24"/>
          <w:szCs w:val="24"/>
        </w:rPr>
      </w:pPr>
    </w:p>
    <w:p w:rsidR="00BC0389" w:rsidRDefault="00BC0389" w:rsidP="008D45AC">
      <w:pPr>
        <w:pStyle w:val="Tablo1"/>
        <w:rPr>
          <w:rFonts w:ascii="Times New Roman" w:hAnsi="Times New Roman"/>
          <w:sz w:val="24"/>
          <w:szCs w:val="24"/>
        </w:rPr>
      </w:pPr>
    </w:p>
    <w:p w:rsidR="00BC0389" w:rsidRDefault="008139B2" w:rsidP="006D6956">
      <w:pPr>
        <w:pStyle w:val="Tablo1"/>
        <w:jc w:val="center"/>
        <w:rPr>
          <w:rFonts w:ascii="Times New Roman" w:hAnsi="Times New Roman"/>
          <w:sz w:val="24"/>
          <w:szCs w:val="24"/>
        </w:rPr>
      </w:pPr>
      <w:bookmarkStart w:id="3" w:name="_Toc22643018"/>
      <w:r>
        <w:rPr>
          <w:noProof/>
          <w:lang w:eastAsia="tr-TR"/>
        </w:rPr>
        <w:drawing>
          <wp:inline distT="0" distB="0" distL="0" distR="0" wp14:anchorId="6A4FBFAA" wp14:editId="03F8E6A0">
            <wp:extent cx="5476875" cy="3152140"/>
            <wp:effectExtent l="0" t="0" r="9525" b="1016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3"/>
    </w:p>
    <w:p w:rsidR="00BC0389" w:rsidRDefault="00BC0389" w:rsidP="008D45AC">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4" w:name="_Toc22643128"/>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8139B2">
        <w:rPr>
          <w:rFonts w:ascii="Times New Roman" w:hAnsi="Times New Roman"/>
          <w:sz w:val="24"/>
          <w:szCs w:val="24"/>
        </w:rPr>
        <w:t>Ağustos</w:t>
      </w:r>
      <w:r w:rsidR="006D6956">
        <w:rPr>
          <w:rFonts w:ascii="Times New Roman" w:hAnsi="Times New Roman"/>
          <w:sz w:val="24"/>
          <w:szCs w:val="24"/>
        </w:rPr>
        <w:t xml:space="preserve"> </w:t>
      </w:r>
      <w:r w:rsidR="00F13B15" w:rsidRPr="00092ADB">
        <w:rPr>
          <w:rFonts w:ascii="Times New Roman" w:hAnsi="Times New Roman"/>
          <w:sz w:val="24"/>
          <w:szCs w:val="24"/>
        </w:rPr>
        <w:t>Ayında Üretim Sahaların Bulunduğu İllere Göre Doğal Gaz Üretim Oranları (%)</w:t>
      </w:r>
      <w:bookmarkEnd w:id="4"/>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5" w:name="_Toc22643019"/>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8139B2">
        <w:rPr>
          <w:rFonts w:ascii="Times New Roman" w:hAnsi="Times New Roman"/>
          <w:sz w:val="24"/>
          <w:szCs w:val="24"/>
        </w:rPr>
        <w:t>Ağustos</w:t>
      </w:r>
      <w:r w:rsidR="00BC0389">
        <w:rPr>
          <w:rFonts w:ascii="Times New Roman" w:hAnsi="Times New Roman"/>
          <w:sz w:val="24"/>
          <w:szCs w:val="24"/>
        </w:rPr>
        <w:t xml:space="preserve">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8139B2">
        <w:rPr>
          <w:rFonts w:ascii="Times New Roman" w:hAnsi="Times New Roman"/>
          <w:sz w:val="24"/>
          <w:szCs w:val="24"/>
        </w:rPr>
        <w:t>Ağustos</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5"/>
    </w:p>
    <w:tbl>
      <w:tblPr>
        <w:tblW w:w="5238" w:type="pct"/>
        <w:tblLayout w:type="fixed"/>
        <w:tblCellMar>
          <w:left w:w="70" w:type="dxa"/>
          <w:right w:w="70" w:type="dxa"/>
        </w:tblCellMar>
        <w:tblLook w:val="04A0" w:firstRow="1" w:lastRow="0" w:firstColumn="1" w:lastColumn="0" w:noHBand="0" w:noVBand="1"/>
      </w:tblPr>
      <w:tblGrid>
        <w:gridCol w:w="3965"/>
        <w:gridCol w:w="991"/>
        <w:gridCol w:w="1135"/>
        <w:gridCol w:w="1010"/>
        <w:gridCol w:w="1259"/>
        <w:gridCol w:w="1133"/>
      </w:tblGrid>
      <w:tr w:rsidR="008139B2" w:rsidRPr="008139B2" w:rsidTr="00F5401F">
        <w:trPr>
          <w:trHeight w:val="300"/>
        </w:trPr>
        <w:tc>
          <w:tcPr>
            <w:tcW w:w="208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ahoma" w:eastAsia="Times New Roman" w:hAnsi="Tahoma" w:cs="Tahoma"/>
                <w:b/>
                <w:bCs/>
                <w:color w:val="FFFFFF"/>
                <w:sz w:val="20"/>
                <w:szCs w:val="20"/>
                <w:lang w:eastAsia="tr-TR"/>
              </w:rPr>
            </w:pPr>
            <w:r w:rsidRPr="008139B2">
              <w:rPr>
                <w:rFonts w:ascii="Tahoma" w:eastAsia="Times New Roman" w:hAnsi="Tahoma" w:cs="Tahoma"/>
                <w:b/>
                <w:bCs/>
                <w:color w:val="FFFFFF"/>
                <w:sz w:val="20"/>
                <w:szCs w:val="20"/>
                <w:lang w:eastAsia="tr-TR"/>
              </w:rPr>
              <w:t> </w:t>
            </w:r>
          </w:p>
        </w:tc>
        <w:tc>
          <w:tcPr>
            <w:tcW w:w="112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2018 Ağustos</w:t>
            </w:r>
          </w:p>
        </w:tc>
        <w:tc>
          <w:tcPr>
            <w:tcW w:w="1195" w:type="pct"/>
            <w:gridSpan w:val="2"/>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2019 Ağustos</w:t>
            </w:r>
          </w:p>
        </w:tc>
        <w:tc>
          <w:tcPr>
            <w:tcW w:w="597" w:type="pct"/>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ahoma" w:eastAsia="Times New Roman" w:hAnsi="Tahoma" w:cs="Tahoma"/>
                <w:b/>
                <w:bCs/>
                <w:color w:val="FFFFFF"/>
                <w:sz w:val="20"/>
                <w:szCs w:val="20"/>
                <w:lang w:eastAsia="tr-TR"/>
              </w:rPr>
            </w:pPr>
            <w:r w:rsidRPr="008139B2">
              <w:rPr>
                <w:rFonts w:ascii="Tahoma" w:eastAsia="Times New Roman" w:hAnsi="Tahoma" w:cs="Tahoma"/>
                <w:b/>
                <w:bCs/>
                <w:color w:val="FFFFFF"/>
                <w:sz w:val="20"/>
                <w:szCs w:val="20"/>
                <w:lang w:eastAsia="tr-TR"/>
              </w:rPr>
              <w:t> </w:t>
            </w:r>
          </w:p>
        </w:tc>
      </w:tr>
      <w:tr w:rsidR="008139B2" w:rsidRPr="008139B2" w:rsidTr="00F5401F">
        <w:trPr>
          <w:trHeight w:val="300"/>
        </w:trPr>
        <w:tc>
          <w:tcPr>
            <w:tcW w:w="2088" w:type="pct"/>
            <w:tcBorders>
              <w:top w:val="nil"/>
              <w:left w:val="single" w:sz="4" w:space="0" w:color="D3D3D3"/>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 xml:space="preserve">Lisans </w:t>
            </w:r>
            <w:proofErr w:type="spellStart"/>
            <w:r w:rsidRPr="008139B2">
              <w:rPr>
                <w:rFonts w:ascii="Times New Roman" w:eastAsia="Times New Roman" w:hAnsi="Times New Roman" w:cs="Times New Roman"/>
                <w:b/>
                <w:bCs/>
                <w:color w:val="FFFFFF"/>
                <w:sz w:val="20"/>
                <w:szCs w:val="20"/>
                <w:lang w:eastAsia="tr-TR"/>
              </w:rPr>
              <w:t>Ünvanı</w:t>
            </w:r>
            <w:proofErr w:type="spellEnd"/>
          </w:p>
        </w:tc>
        <w:tc>
          <w:tcPr>
            <w:tcW w:w="522"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right"/>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Miktar</w:t>
            </w:r>
          </w:p>
        </w:tc>
        <w:tc>
          <w:tcPr>
            <w:tcW w:w="597"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Pay(%)</w:t>
            </w:r>
          </w:p>
        </w:tc>
        <w:tc>
          <w:tcPr>
            <w:tcW w:w="532"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right"/>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Miktar</w:t>
            </w:r>
          </w:p>
        </w:tc>
        <w:tc>
          <w:tcPr>
            <w:tcW w:w="663" w:type="pct"/>
            <w:tcBorders>
              <w:top w:val="nil"/>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Pay(%)</w:t>
            </w:r>
          </w:p>
        </w:tc>
        <w:tc>
          <w:tcPr>
            <w:tcW w:w="597" w:type="pct"/>
            <w:tcBorders>
              <w:top w:val="single" w:sz="4" w:space="0" w:color="D3D3D3"/>
              <w:left w:val="nil"/>
              <w:bottom w:val="single" w:sz="4" w:space="0" w:color="D3D3D3"/>
              <w:right w:val="single" w:sz="4" w:space="0" w:color="D3D3D3"/>
            </w:tcBorders>
            <w:shd w:val="clear" w:color="6E9ECA" w:fill="6E9ECA"/>
            <w:vAlign w:val="center"/>
            <w:hideMark/>
          </w:tcPr>
          <w:p w:rsidR="008139B2" w:rsidRPr="008139B2" w:rsidRDefault="008139B2" w:rsidP="008139B2">
            <w:pPr>
              <w:spacing w:after="0" w:line="240" w:lineRule="auto"/>
              <w:jc w:val="center"/>
              <w:rPr>
                <w:rFonts w:ascii="Times New Roman" w:eastAsia="Times New Roman" w:hAnsi="Times New Roman" w:cs="Times New Roman"/>
                <w:b/>
                <w:bCs/>
                <w:color w:val="FFFFFF"/>
                <w:sz w:val="20"/>
                <w:szCs w:val="20"/>
                <w:lang w:eastAsia="tr-TR"/>
              </w:rPr>
            </w:pPr>
            <w:r w:rsidRPr="008139B2">
              <w:rPr>
                <w:rFonts w:ascii="Times New Roman" w:eastAsia="Times New Roman" w:hAnsi="Times New Roman" w:cs="Times New Roman"/>
                <w:b/>
                <w:bCs/>
                <w:color w:val="FFFFFF"/>
                <w:sz w:val="20"/>
                <w:szCs w:val="20"/>
                <w:lang w:eastAsia="tr-TR"/>
              </w:rPr>
              <w:t>Değişim (%)</w:t>
            </w:r>
          </w:p>
        </w:tc>
      </w:tr>
      <w:tr w:rsidR="008139B2" w:rsidRPr="008139B2" w:rsidTr="00F5401F">
        <w:trPr>
          <w:trHeight w:val="765"/>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AMITY OIL INTERNATIONAL PTY LİMİTED MERKEZİ AVUSTRALYA TÜRKİYE ANKARA ŞUBESİ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0,042</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0,12</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0,043</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0,13</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1,39</w:t>
            </w:r>
          </w:p>
        </w:tc>
      </w:tr>
      <w:tr w:rsidR="008139B2" w:rsidRPr="008139B2" w:rsidTr="00F5401F">
        <w:trPr>
          <w:trHeight w:val="510"/>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CORPORATE RESOURCES B.V. LİMİTED ŞİRKETİ-ANKARA-TÜRKİYE ŞUBESİ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0,127</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0,38</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0,309</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0,96</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143,78</w:t>
            </w:r>
          </w:p>
        </w:tc>
      </w:tr>
      <w:tr w:rsidR="008139B2" w:rsidRPr="008139B2" w:rsidTr="00F5401F">
        <w:trPr>
          <w:trHeight w:val="510"/>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MARSA TURKEY B.V. (MERKEZİ HOLLANDADA) TÜRKİYE ANKARA ŞUBESİ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3,297</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9,80</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1,006</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3,12</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-69,50</w:t>
            </w:r>
          </w:p>
        </w:tc>
      </w:tr>
      <w:tr w:rsidR="008139B2" w:rsidRPr="008139B2" w:rsidTr="00F5401F">
        <w:trPr>
          <w:trHeight w:val="510"/>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PARK PLACE ENERGY TURKEY LİMİTED – TÜRKİYE ANKARA ŞUBESİ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0,356</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1,06</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0,231</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0,72</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-35,29</w:t>
            </w:r>
          </w:p>
        </w:tc>
      </w:tr>
      <w:tr w:rsidR="008139B2" w:rsidRPr="008139B2" w:rsidTr="00F5401F">
        <w:trPr>
          <w:trHeight w:val="765"/>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0,384</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1,14</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0,379</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1,18</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-1,35</w:t>
            </w:r>
          </w:p>
        </w:tc>
      </w:tr>
      <w:tr w:rsidR="008139B2" w:rsidRPr="008139B2" w:rsidTr="00F5401F">
        <w:trPr>
          <w:trHeight w:val="510"/>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THRACE BASIN NATURAL GAS (TÜRKİYE) CORPORATION TÜRKİYE-ANKARA ŞUBESİ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3,978</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11,83</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2,513</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7,81</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-36,81</w:t>
            </w:r>
          </w:p>
        </w:tc>
      </w:tr>
      <w:tr w:rsidR="008139B2" w:rsidRPr="008139B2" w:rsidTr="00F5401F">
        <w:trPr>
          <w:trHeight w:val="1020"/>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0,001</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0,00</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0,049</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0,15</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7.963,89</w:t>
            </w:r>
          </w:p>
        </w:tc>
      </w:tr>
      <w:tr w:rsidR="008139B2" w:rsidRPr="008139B2" w:rsidTr="00F5401F">
        <w:trPr>
          <w:trHeight w:val="300"/>
        </w:trPr>
        <w:tc>
          <w:tcPr>
            <w:tcW w:w="2088" w:type="pct"/>
            <w:tcBorders>
              <w:top w:val="nil"/>
              <w:left w:val="single" w:sz="4" w:space="0" w:color="D3D3D3"/>
              <w:bottom w:val="single" w:sz="4" w:space="0" w:color="D3D3D3"/>
              <w:right w:val="single" w:sz="4" w:space="0" w:color="D3D3D3"/>
            </w:tcBorders>
            <w:shd w:val="clear" w:color="auto" w:fill="auto"/>
            <w:hideMark/>
          </w:tcPr>
          <w:p w:rsidR="008139B2" w:rsidRPr="008139B2" w:rsidRDefault="008139B2" w:rsidP="008139B2">
            <w:pPr>
              <w:spacing w:after="0" w:line="240" w:lineRule="auto"/>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TÜRKİYE PETROLLERİ ANONİM ORTAKLIĞI</w:t>
            </w:r>
          </w:p>
        </w:tc>
        <w:tc>
          <w:tcPr>
            <w:tcW w:w="52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25,448</w:t>
            </w:r>
          </w:p>
        </w:tc>
        <w:tc>
          <w:tcPr>
            <w:tcW w:w="597"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75,66</w:t>
            </w:r>
          </w:p>
        </w:tc>
        <w:tc>
          <w:tcPr>
            <w:tcW w:w="532"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right"/>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27,670</w:t>
            </w:r>
          </w:p>
        </w:tc>
        <w:tc>
          <w:tcPr>
            <w:tcW w:w="663" w:type="pct"/>
            <w:tcBorders>
              <w:top w:val="nil"/>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85,93</w:t>
            </w:r>
          </w:p>
        </w:tc>
        <w:tc>
          <w:tcPr>
            <w:tcW w:w="597" w:type="pct"/>
            <w:tcBorders>
              <w:top w:val="single" w:sz="4" w:space="0" w:color="D3D3D3"/>
              <w:left w:val="nil"/>
              <w:bottom w:val="single" w:sz="4" w:space="0" w:color="D3D3D3"/>
              <w:right w:val="single" w:sz="4" w:space="0" w:color="D3D3D3"/>
            </w:tcBorders>
            <w:shd w:val="clear" w:color="auto" w:fill="auto"/>
            <w:hideMark/>
          </w:tcPr>
          <w:p w:rsidR="008139B2" w:rsidRPr="008139B2" w:rsidRDefault="008139B2" w:rsidP="008139B2">
            <w:pPr>
              <w:spacing w:after="0" w:line="240" w:lineRule="auto"/>
              <w:jc w:val="center"/>
              <w:rPr>
                <w:rFonts w:ascii="Times New Roman" w:eastAsia="Times New Roman" w:hAnsi="Times New Roman" w:cs="Times New Roman"/>
                <w:color w:val="000000"/>
                <w:sz w:val="20"/>
                <w:szCs w:val="20"/>
                <w:lang w:eastAsia="tr-TR"/>
              </w:rPr>
            </w:pPr>
            <w:r w:rsidRPr="008139B2">
              <w:rPr>
                <w:rFonts w:ascii="Times New Roman" w:eastAsia="Times New Roman" w:hAnsi="Times New Roman" w:cs="Times New Roman"/>
                <w:color w:val="000000"/>
                <w:sz w:val="20"/>
                <w:szCs w:val="20"/>
                <w:lang w:eastAsia="tr-TR"/>
              </w:rPr>
              <w:t>8,73</w:t>
            </w:r>
          </w:p>
        </w:tc>
      </w:tr>
      <w:tr w:rsidR="008139B2" w:rsidRPr="008139B2" w:rsidTr="00F5401F">
        <w:trPr>
          <w:trHeight w:val="300"/>
        </w:trPr>
        <w:tc>
          <w:tcPr>
            <w:tcW w:w="2088" w:type="pct"/>
            <w:tcBorders>
              <w:top w:val="nil"/>
              <w:left w:val="single" w:sz="4" w:space="0" w:color="D3D3D3"/>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right"/>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Genel Toplam</w:t>
            </w:r>
          </w:p>
        </w:tc>
        <w:tc>
          <w:tcPr>
            <w:tcW w:w="522"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right"/>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33,633</w:t>
            </w:r>
          </w:p>
        </w:tc>
        <w:tc>
          <w:tcPr>
            <w:tcW w:w="597"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center"/>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100</w:t>
            </w:r>
          </w:p>
        </w:tc>
        <w:tc>
          <w:tcPr>
            <w:tcW w:w="532"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right"/>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32,200</w:t>
            </w:r>
          </w:p>
        </w:tc>
        <w:tc>
          <w:tcPr>
            <w:tcW w:w="663" w:type="pct"/>
            <w:tcBorders>
              <w:top w:val="nil"/>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center"/>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100</w:t>
            </w:r>
          </w:p>
        </w:tc>
        <w:tc>
          <w:tcPr>
            <w:tcW w:w="597" w:type="pct"/>
            <w:tcBorders>
              <w:top w:val="single" w:sz="4" w:space="0" w:color="D3D3D3"/>
              <w:left w:val="nil"/>
              <w:bottom w:val="single" w:sz="4" w:space="0" w:color="D3D3D3"/>
              <w:right w:val="single" w:sz="4" w:space="0" w:color="D3D3D3"/>
            </w:tcBorders>
            <w:shd w:val="clear" w:color="C0C0C0" w:fill="C0C0C0"/>
            <w:hideMark/>
          </w:tcPr>
          <w:p w:rsidR="008139B2" w:rsidRPr="008139B2" w:rsidRDefault="008139B2" w:rsidP="008139B2">
            <w:pPr>
              <w:spacing w:after="0" w:line="240" w:lineRule="auto"/>
              <w:jc w:val="center"/>
              <w:rPr>
                <w:rFonts w:ascii="Times New Roman" w:eastAsia="Times New Roman" w:hAnsi="Times New Roman" w:cs="Times New Roman"/>
                <w:b/>
                <w:bCs/>
                <w:color w:val="000000"/>
                <w:sz w:val="20"/>
                <w:szCs w:val="20"/>
                <w:lang w:eastAsia="tr-TR"/>
              </w:rPr>
            </w:pPr>
            <w:r w:rsidRPr="008139B2">
              <w:rPr>
                <w:rFonts w:ascii="Times New Roman" w:eastAsia="Times New Roman" w:hAnsi="Times New Roman" w:cs="Times New Roman"/>
                <w:b/>
                <w:bCs/>
                <w:color w:val="000000"/>
                <w:sz w:val="20"/>
                <w:szCs w:val="20"/>
                <w:lang w:eastAsia="tr-TR"/>
              </w:rPr>
              <w:t>-4,26</w:t>
            </w:r>
          </w:p>
        </w:tc>
      </w:tr>
    </w:tbl>
    <w:p w:rsidR="00117C57" w:rsidRDefault="00117C57" w:rsidP="00FA2513">
      <w:pPr>
        <w:pStyle w:val="Tablo1"/>
        <w:rPr>
          <w:rFonts w:ascii="Times New Roman" w:hAnsi="Times New Roman"/>
          <w:sz w:val="24"/>
          <w:szCs w:val="24"/>
        </w:rPr>
      </w:pPr>
    </w:p>
    <w:p w:rsidR="00BC0389" w:rsidRDefault="00BC0389" w:rsidP="00FA2513">
      <w:pPr>
        <w:pStyle w:val="Tablo1"/>
        <w:rPr>
          <w:rFonts w:ascii="Times New Roman" w:hAnsi="Times New Roman"/>
          <w:sz w:val="24"/>
          <w:szCs w:val="24"/>
        </w:rPr>
      </w:pPr>
    </w:p>
    <w:p w:rsidR="00F642FF" w:rsidRDefault="00F5401F" w:rsidP="00FA2513">
      <w:pPr>
        <w:pStyle w:val="Tablo1"/>
        <w:rPr>
          <w:rFonts w:ascii="Times New Roman" w:hAnsi="Times New Roman"/>
          <w:sz w:val="24"/>
          <w:szCs w:val="24"/>
        </w:rPr>
      </w:pPr>
      <w:bookmarkStart w:id="6" w:name="_Toc22643020"/>
      <w:r>
        <w:rPr>
          <w:noProof/>
          <w:lang w:eastAsia="tr-TR"/>
        </w:rPr>
        <w:drawing>
          <wp:inline distT="0" distB="0" distL="0" distR="0" wp14:anchorId="294CE024" wp14:editId="73F73818">
            <wp:extent cx="5760720" cy="2905125"/>
            <wp:effectExtent l="0" t="0" r="11430"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6"/>
    </w:p>
    <w:p w:rsidR="00B6440E" w:rsidRDefault="002F58E9" w:rsidP="00B6440E">
      <w:pPr>
        <w:pStyle w:val="Grafik1"/>
        <w:jc w:val="left"/>
        <w:rPr>
          <w:rFonts w:ascii="Times New Roman" w:hAnsi="Times New Roman"/>
          <w:sz w:val="24"/>
          <w:szCs w:val="24"/>
        </w:rPr>
      </w:pPr>
      <w:bookmarkStart w:id="7" w:name="_Toc2264312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F5401F">
        <w:rPr>
          <w:rFonts w:ascii="Times New Roman" w:hAnsi="Times New Roman"/>
          <w:sz w:val="24"/>
          <w:szCs w:val="24"/>
        </w:rPr>
        <w:t>Ağustos</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8" w:name="_Toc496532190"/>
      <w:bookmarkEnd w:id="7"/>
    </w:p>
    <w:p w:rsidR="003B7B80" w:rsidRDefault="003B7B80" w:rsidP="00B6440E">
      <w:pPr>
        <w:pStyle w:val="Grafik1"/>
        <w:jc w:val="left"/>
        <w:rPr>
          <w:rFonts w:ascii="Times New Roman" w:hAnsi="Times New Roman"/>
          <w:sz w:val="24"/>
          <w:szCs w:val="24"/>
        </w:rPr>
      </w:pPr>
    </w:p>
    <w:p w:rsidR="003B7B80" w:rsidRDefault="00F5401F" w:rsidP="00A456D3">
      <w:pPr>
        <w:pStyle w:val="Grafik1"/>
        <w:jc w:val="center"/>
        <w:rPr>
          <w:rFonts w:ascii="Times New Roman" w:hAnsi="Times New Roman"/>
          <w:sz w:val="24"/>
          <w:szCs w:val="24"/>
        </w:rPr>
      </w:pPr>
      <w:bookmarkStart w:id="9" w:name="_Toc22643130"/>
      <w:r>
        <w:rPr>
          <w:noProof/>
          <w:lang w:eastAsia="tr-TR"/>
        </w:rPr>
        <w:drawing>
          <wp:inline distT="0" distB="0" distL="0" distR="0" wp14:anchorId="75CA345B" wp14:editId="694782FD">
            <wp:extent cx="5760720" cy="337566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9"/>
    </w:p>
    <w:p w:rsidR="007B07D2" w:rsidRDefault="002F58E9" w:rsidP="00D47E2A">
      <w:pPr>
        <w:pStyle w:val="Grafik1"/>
        <w:rPr>
          <w:rFonts w:ascii="Times New Roman" w:hAnsi="Times New Roman"/>
          <w:sz w:val="24"/>
          <w:szCs w:val="24"/>
        </w:rPr>
      </w:pPr>
      <w:bookmarkStart w:id="10" w:name="_Toc22643131"/>
      <w:bookmarkEnd w:id="8"/>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F5401F">
        <w:rPr>
          <w:rFonts w:ascii="Times New Roman" w:hAnsi="Times New Roman"/>
          <w:sz w:val="24"/>
          <w:szCs w:val="24"/>
        </w:rPr>
        <w:t>Ağustos</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F5401F">
        <w:rPr>
          <w:rFonts w:ascii="Times New Roman" w:hAnsi="Times New Roman"/>
          <w:sz w:val="24"/>
          <w:szCs w:val="24"/>
        </w:rPr>
        <w:t>Ağustos</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0"/>
    </w:p>
    <w:p w:rsidR="00117C57" w:rsidRDefault="00117C57" w:rsidP="00D47E2A">
      <w:pPr>
        <w:pStyle w:val="Grafik1"/>
        <w:rPr>
          <w:rFonts w:ascii="Times New Roman" w:hAnsi="Times New Roman"/>
          <w:sz w:val="24"/>
          <w:szCs w:val="24"/>
        </w:rPr>
      </w:pPr>
    </w:p>
    <w:p w:rsidR="00117C57" w:rsidRDefault="00F5401F" w:rsidP="00117C57">
      <w:pPr>
        <w:pStyle w:val="Grafik1"/>
        <w:jc w:val="center"/>
        <w:rPr>
          <w:rFonts w:ascii="Times New Roman" w:hAnsi="Times New Roman"/>
          <w:sz w:val="24"/>
          <w:szCs w:val="24"/>
        </w:rPr>
      </w:pPr>
      <w:bookmarkStart w:id="11" w:name="_Toc22643132"/>
      <w:r>
        <w:rPr>
          <w:noProof/>
          <w:lang w:eastAsia="tr-TR"/>
        </w:rPr>
        <w:drawing>
          <wp:inline distT="0" distB="0" distL="0" distR="0" wp14:anchorId="39D41D96" wp14:editId="59917518">
            <wp:extent cx="4572000" cy="3271520"/>
            <wp:effectExtent l="0" t="0" r="0" b="508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1"/>
    </w:p>
    <w:p w:rsidR="00F13B15" w:rsidRPr="00092ADB" w:rsidRDefault="002F58E9" w:rsidP="00F13B15">
      <w:pPr>
        <w:pStyle w:val="Grafik1"/>
        <w:rPr>
          <w:rFonts w:ascii="Times New Roman" w:hAnsi="Times New Roman"/>
          <w:sz w:val="24"/>
          <w:szCs w:val="24"/>
        </w:rPr>
      </w:pPr>
      <w:bookmarkStart w:id="12" w:name="_Toc22643133"/>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F5401F">
        <w:rPr>
          <w:rFonts w:ascii="Times New Roman" w:hAnsi="Times New Roman"/>
          <w:sz w:val="24"/>
          <w:szCs w:val="24"/>
        </w:rPr>
        <w:t>Ağustos</w:t>
      </w:r>
      <w:r w:rsidR="00506227">
        <w:rPr>
          <w:rFonts w:ascii="Times New Roman" w:hAnsi="Times New Roman"/>
          <w:sz w:val="24"/>
          <w:szCs w:val="24"/>
        </w:rPr>
        <w:t xml:space="preserve"> </w:t>
      </w:r>
      <w:r w:rsidR="00F13B15" w:rsidRPr="006E3130">
        <w:rPr>
          <w:rFonts w:ascii="Times New Roman" w:hAnsi="Times New Roman"/>
          <w:sz w:val="24"/>
          <w:szCs w:val="24"/>
        </w:rPr>
        <w:t>Ayında Toptan Satış Lisansı Sahibi Üretim Şirketlerinin Doğal Gaz Satışlarının Dağılımı (%)</w:t>
      </w:r>
      <w:bookmarkEnd w:id="12"/>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3" w:name="_Toc22643008"/>
      <w:r w:rsidRPr="00092ADB">
        <w:rPr>
          <w:rFonts w:ascii="Times New Roman" w:hAnsi="Times New Roman" w:cs="Times New Roman"/>
          <w:b/>
          <w:color w:val="000000" w:themeColor="text1"/>
          <w:sz w:val="24"/>
          <w:szCs w:val="24"/>
        </w:rPr>
        <w:t>İTHALAT</w:t>
      </w:r>
      <w:bookmarkEnd w:id="13"/>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4" w:name="_Toc22643021"/>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D443A2">
        <w:rPr>
          <w:rFonts w:ascii="Times New Roman" w:hAnsi="Times New Roman"/>
          <w:sz w:val="24"/>
          <w:szCs w:val="24"/>
        </w:rPr>
        <w:t>Ağustos</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D443A2">
        <w:rPr>
          <w:rFonts w:ascii="Times New Roman" w:hAnsi="Times New Roman"/>
          <w:sz w:val="24"/>
          <w:szCs w:val="24"/>
        </w:rPr>
        <w:t>Ağustos</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4"/>
    </w:p>
    <w:tbl>
      <w:tblPr>
        <w:tblW w:w="5174" w:type="pct"/>
        <w:tblCellMar>
          <w:left w:w="70" w:type="dxa"/>
          <w:right w:w="70" w:type="dxa"/>
        </w:tblCellMar>
        <w:tblLook w:val="04A0" w:firstRow="1" w:lastRow="0" w:firstColumn="1" w:lastColumn="0" w:noHBand="0" w:noVBand="1"/>
      </w:tblPr>
      <w:tblGrid>
        <w:gridCol w:w="3738"/>
        <w:gridCol w:w="840"/>
        <w:gridCol w:w="1654"/>
        <w:gridCol w:w="1108"/>
        <w:gridCol w:w="855"/>
        <w:gridCol w:w="1182"/>
      </w:tblGrid>
      <w:tr w:rsidR="00D443A2" w:rsidRPr="00D443A2" w:rsidTr="000667BD">
        <w:trPr>
          <w:trHeight w:val="300"/>
        </w:trPr>
        <w:tc>
          <w:tcPr>
            <w:tcW w:w="199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ahoma" w:eastAsia="Times New Roman" w:hAnsi="Tahoma" w:cs="Tahoma"/>
                <w:b/>
                <w:bCs/>
                <w:color w:val="FFFFFF"/>
                <w:sz w:val="20"/>
                <w:szCs w:val="20"/>
                <w:lang w:eastAsia="tr-TR"/>
              </w:rPr>
            </w:pPr>
            <w:r w:rsidRPr="00D443A2">
              <w:rPr>
                <w:rFonts w:ascii="Tahoma" w:eastAsia="Times New Roman" w:hAnsi="Tahoma" w:cs="Tahoma"/>
                <w:b/>
                <w:bCs/>
                <w:color w:val="FFFFFF"/>
                <w:sz w:val="20"/>
                <w:szCs w:val="20"/>
                <w:lang w:eastAsia="tr-TR"/>
              </w:rPr>
              <w:t> </w:t>
            </w:r>
          </w:p>
        </w:tc>
        <w:tc>
          <w:tcPr>
            <w:tcW w:w="133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2018 Ağustos</w:t>
            </w:r>
          </w:p>
        </w:tc>
        <w:tc>
          <w:tcPr>
            <w:tcW w:w="104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2019 Ağustos</w:t>
            </w:r>
          </w:p>
        </w:tc>
        <w:tc>
          <w:tcPr>
            <w:tcW w:w="630" w:type="pct"/>
            <w:tcBorders>
              <w:top w:val="single" w:sz="4" w:space="0" w:color="D3D3D3"/>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ahoma" w:eastAsia="Times New Roman" w:hAnsi="Tahoma" w:cs="Tahoma"/>
                <w:b/>
                <w:bCs/>
                <w:color w:val="FFFFFF"/>
                <w:sz w:val="20"/>
                <w:szCs w:val="20"/>
                <w:lang w:eastAsia="tr-TR"/>
              </w:rPr>
            </w:pPr>
            <w:r w:rsidRPr="00D443A2">
              <w:rPr>
                <w:rFonts w:ascii="Tahoma" w:eastAsia="Times New Roman" w:hAnsi="Tahoma" w:cs="Tahoma"/>
                <w:b/>
                <w:bCs/>
                <w:color w:val="FFFFFF"/>
                <w:sz w:val="20"/>
                <w:szCs w:val="20"/>
                <w:lang w:eastAsia="tr-TR"/>
              </w:rPr>
              <w:t> </w:t>
            </w:r>
          </w:p>
        </w:tc>
      </w:tr>
      <w:tr w:rsidR="00D443A2" w:rsidRPr="00D443A2" w:rsidTr="000667BD">
        <w:trPr>
          <w:trHeight w:val="300"/>
        </w:trPr>
        <w:tc>
          <w:tcPr>
            <w:tcW w:w="1993" w:type="pct"/>
            <w:tcBorders>
              <w:top w:val="nil"/>
              <w:left w:val="single" w:sz="4" w:space="0" w:color="D3D3D3"/>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Şirket Unvanı</w:t>
            </w:r>
          </w:p>
        </w:tc>
        <w:tc>
          <w:tcPr>
            <w:tcW w:w="448" w:type="pct"/>
            <w:tcBorders>
              <w:top w:val="nil"/>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right"/>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Miktar</w:t>
            </w:r>
          </w:p>
        </w:tc>
        <w:tc>
          <w:tcPr>
            <w:tcW w:w="882" w:type="pct"/>
            <w:tcBorders>
              <w:top w:val="nil"/>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Pay(%)</w:t>
            </w:r>
          </w:p>
        </w:tc>
        <w:tc>
          <w:tcPr>
            <w:tcW w:w="591" w:type="pct"/>
            <w:tcBorders>
              <w:top w:val="nil"/>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right"/>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Miktar</w:t>
            </w:r>
          </w:p>
        </w:tc>
        <w:tc>
          <w:tcPr>
            <w:tcW w:w="456" w:type="pct"/>
            <w:tcBorders>
              <w:top w:val="nil"/>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Pay(%)</w:t>
            </w:r>
          </w:p>
        </w:tc>
        <w:tc>
          <w:tcPr>
            <w:tcW w:w="630" w:type="pct"/>
            <w:tcBorders>
              <w:top w:val="nil"/>
              <w:left w:val="nil"/>
              <w:bottom w:val="single" w:sz="4" w:space="0" w:color="D3D3D3"/>
              <w:right w:val="single" w:sz="4" w:space="0" w:color="D3D3D3"/>
            </w:tcBorders>
            <w:shd w:val="clear" w:color="6E9ECA" w:fill="6E9ECA"/>
            <w:vAlign w:val="center"/>
            <w:hideMark/>
          </w:tcPr>
          <w:p w:rsidR="00D443A2" w:rsidRPr="00D443A2" w:rsidRDefault="00D443A2" w:rsidP="00D443A2">
            <w:pPr>
              <w:spacing w:after="0" w:line="240" w:lineRule="auto"/>
              <w:jc w:val="center"/>
              <w:rPr>
                <w:rFonts w:ascii="Times New Roman" w:eastAsia="Times New Roman" w:hAnsi="Times New Roman" w:cs="Times New Roman"/>
                <w:b/>
                <w:bCs/>
                <w:color w:val="FFFFFF"/>
                <w:sz w:val="20"/>
                <w:szCs w:val="20"/>
                <w:lang w:eastAsia="tr-TR"/>
              </w:rPr>
            </w:pPr>
            <w:r w:rsidRPr="00D443A2">
              <w:rPr>
                <w:rFonts w:ascii="Times New Roman" w:eastAsia="Times New Roman" w:hAnsi="Times New Roman" w:cs="Times New Roman"/>
                <w:b/>
                <w:bCs/>
                <w:color w:val="FFFFFF"/>
                <w:sz w:val="20"/>
                <w:szCs w:val="20"/>
                <w:lang w:eastAsia="tr-TR"/>
              </w:rPr>
              <w:t>Değişim (%)</w:t>
            </w:r>
          </w:p>
        </w:tc>
      </w:tr>
      <w:tr w:rsidR="00D443A2" w:rsidRPr="00D443A2" w:rsidTr="000667BD">
        <w:trPr>
          <w:trHeight w:val="51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BOTAŞ (BORU HATLARI İLE PETROL TAŞIMA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2.506,03</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82,58</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2.922,59</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92,84</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16,62</w:t>
            </w:r>
          </w:p>
        </w:tc>
      </w:tr>
      <w:tr w:rsidR="00D443A2" w:rsidRPr="00D443A2" w:rsidTr="000667BD">
        <w:trPr>
          <w:trHeight w:val="30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EGE GAZ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133,07</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4,38</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129,78</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4,12</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-2,47</w:t>
            </w:r>
          </w:p>
        </w:tc>
      </w:tr>
      <w:tr w:rsidR="00D443A2" w:rsidRPr="00D443A2" w:rsidTr="000667BD">
        <w:trPr>
          <w:trHeight w:val="51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AKFEL GAZ SANAYİ VE TİCARET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116,38</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3,83</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95,66</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3,04</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-17,80</w:t>
            </w:r>
          </w:p>
        </w:tc>
      </w:tr>
      <w:tr w:rsidR="00D443A2" w:rsidRPr="00D443A2" w:rsidTr="000667BD">
        <w:trPr>
          <w:trHeight w:val="30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AVRASYA GAZ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r>
      <w:tr w:rsidR="00D443A2" w:rsidRPr="00D443A2" w:rsidTr="000667BD">
        <w:trPr>
          <w:trHeight w:val="51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BATI HATTI DOĞALGAZ TİCARET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70,96</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2,34</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-100,00</w:t>
            </w:r>
          </w:p>
        </w:tc>
      </w:tr>
      <w:tr w:rsidR="00D443A2" w:rsidRPr="00D443A2" w:rsidTr="000667BD">
        <w:trPr>
          <w:trHeight w:val="51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BOSPHORUS GAZ CORPORATİON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68,65</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2,26</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-100,00</w:t>
            </w:r>
          </w:p>
        </w:tc>
      </w:tr>
      <w:tr w:rsidR="00D443A2" w:rsidRPr="00D443A2" w:rsidTr="000667BD">
        <w:trPr>
          <w:trHeight w:val="51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ENERCO ENERJİ SANAYİ VE TİCARET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101,05</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3,33</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-100,00</w:t>
            </w:r>
          </w:p>
        </w:tc>
      </w:tr>
      <w:tr w:rsidR="00D443A2" w:rsidRPr="00D443A2" w:rsidTr="000667BD">
        <w:trPr>
          <w:trHeight w:val="30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KİBAR ENERJİ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29,71</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0,98</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-100,00</w:t>
            </w:r>
          </w:p>
        </w:tc>
      </w:tr>
      <w:tr w:rsidR="00D443A2" w:rsidRPr="00D443A2" w:rsidTr="000667BD">
        <w:trPr>
          <w:trHeight w:val="300"/>
        </w:trPr>
        <w:tc>
          <w:tcPr>
            <w:tcW w:w="1993" w:type="pct"/>
            <w:tcBorders>
              <w:top w:val="nil"/>
              <w:left w:val="single" w:sz="4" w:space="0" w:color="D3D3D3"/>
              <w:bottom w:val="single" w:sz="4" w:space="0" w:color="D3D3D3"/>
              <w:right w:val="single" w:sz="4" w:space="0" w:color="D3D3D3"/>
            </w:tcBorders>
            <w:shd w:val="clear" w:color="auto" w:fill="auto"/>
            <w:hideMark/>
          </w:tcPr>
          <w:p w:rsidR="00D443A2" w:rsidRPr="00D443A2" w:rsidRDefault="00D443A2" w:rsidP="00D443A2">
            <w:pPr>
              <w:spacing w:after="0" w:line="240" w:lineRule="auto"/>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SHELL ENERJİ ANONİM ŞİRKETİ</w:t>
            </w:r>
          </w:p>
        </w:tc>
        <w:tc>
          <w:tcPr>
            <w:tcW w:w="448"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8,78</w:t>
            </w:r>
          </w:p>
        </w:tc>
        <w:tc>
          <w:tcPr>
            <w:tcW w:w="882"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0,29</w:t>
            </w:r>
          </w:p>
        </w:tc>
        <w:tc>
          <w:tcPr>
            <w:tcW w:w="591"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right"/>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0,07</w:t>
            </w:r>
          </w:p>
        </w:tc>
        <w:tc>
          <w:tcPr>
            <w:tcW w:w="456"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0,00</w:t>
            </w:r>
          </w:p>
        </w:tc>
        <w:tc>
          <w:tcPr>
            <w:tcW w:w="630" w:type="pct"/>
            <w:tcBorders>
              <w:top w:val="nil"/>
              <w:left w:val="nil"/>
              <w:bottom w:val="single" w:sz="4" w:space="0" w:color="D3D3D3"/>
              <w:right w:val="single" w:sz="4" w:space="0" w:color="D3D3D3"/>
            </w:tcBorders>
            <w:shd w:val="clear" w:color="auto" w:fill="auto"/>
            <w:hideMark/>
          </w:tcPr>
          <w:p w:rsidR="00D443A2" w:rsidRPr="00D443A2" w:rsidRDefault="00D443A2" w:rsidP="00D443A2">
            <w:pPr>
              <w:spacing w:after="0" w:line="240" w:lineRule="auto"/>
              <w:jc w:val="center"/>
              <w:rPr>
                <w:rFonts w:ascii="Times New Roman" w:eastAsia="Times New Roman" w:hAnsi="Times New Roman" w:cs="Times New Roman"/>
                <w:color w:val="000000"/>
                <w:sz w:val="20"/>
                <w:szCs w:val="20"/>
                <w:lang w:eastAsia="tr-TR"/>
              </w:rPr>
            </w:pPr>
            <w:r w:rsidRPr="00D443A2">
              <w:rPr>
                <w:rFonts w:ascii="Times New Roman" w:eastAsia="Times New Roman" w:hAnsi="Times New Roman" w:cs="Times New Roman"/>
                <w:color w:val="000000"/>
                <w:sz w:val="20"/>
                <w:szCs w:val="20"/>
                <w:lang w:eastAsia="tr-TR"/>
              </w:rPr>
              <w:t>-99,24</w:t>
            </w:r>
          </w:p>
        </w:tc>
      </w:tr>
      <w:tr w:rsidR="00D443A2" w:rsidRPr="00D443A2" w:rsidTr="000667BD">
        <w:trPr>
          <w:trHeight w:val="300"/>
        </w:trPr>
        <w:tc>
          <w:tcPr>
            <w:tcW w:w="1993" w:type="pct"/>
            <w:tcBorders>
              <w:top w:val="nil"/>
              <w:left w:val="single" w:sz="4" w:space="0" w:color="D3D3D3"/>
              <w:bottom w:val="single" w:sz="4" w:space="0" w:color="D3D3D3"/>
              <w:right w:val="single" w:sz="4" w:space="0" w:color="D3D3D3"/>
            </w:tcBorders>
            <w:shd w:val="clear" w:color="C0C0C0" w:fill="C0C0C0"/>
            <w:hideMark/>
          </w:tcPr>
          <w:p w:rsidR="00D443A2" w:rsidRPr="00D443A2" w:rsidRDefault="00D443A2" w:rsidP="00D443A2">
            <w:pPr>
              <w:spacing w:after="0" w:line="240" w:lineRule="auto"/>
              <w:jc w:val="right"/>
              <w:rPr>
                <w:rFonts w:ascii="Times New Roman" w:eastAsia="Times New Roman" w:hAnsi="Times New Roman" w:cs="Times New Roman"/>
                <w:b/>
                <w:bCs/>
                <w:color w:val="000000"/>
                <w:sz w:val="20"/>
                <w:szCs w:val="20"/>
                <w:lang w:eastAsia="tr-TR"/>
              </w:rPr>
            </w:pPr>
            <w:r w:rsidRPr="00D443A2">
              <w:rPr>
                <w:rFonts w:ascii="Times New Roman" w:eastAsia="Times New Roman" w:hAnsi="Times New Roman" w:cs="Times New Roman"/>
                <w:b/>
                <w:bCs/>
                <w:color w:val="000000"/>
                <w:sz w:val="20"/>
                <w:szCs w:val="20"/>
                <w:lang w:eastAsia="tr-TR"/>
              </w:rPr>
              <w:t>Genel Toplam</w:t>
            </w:r>
          </w:p>
        </w:tc>
        <w:tc>
          <w:tcPr>
            <w:tcW w:w="448" w:type="pct"/>
            <w:tcBorders>
              <w:top w:val="nil"/>
              <w:left w:val="nil"/>
              <w:bottom w:val="single" w:sz="4" w:space="0" w:color="D3D3D3"/>
              <w:right w:val="single" w:sz="4" w:space="0" w:color="D3D3D3"/>
            </w:tcBorders>
            <w:shd w:val="clear" w:color="C0C0C0" w:fill="C0C0C0"/>
            <w:hideMark/>
          </w:tcPr>
          <w:p w:rsidR="00D443A2" w:rsidRPr="00D443A2" w:rsidRDefault="00D443A2" w:rsidP="00D443A2">
            <w:pPr>
              <w:spacing w:after="0" w:line="240" w:lineRule="auto"/>
              <w:jc w:val="right"/>
              <w:rPr>
                <w:rFonts w:ascii="Times New Roman" w:eastAsia="Times New Roman" w:hAnsi="Times New Roman" w:cs="Times New Roman"/>
                <w:b/>
                <w:bCs/>
                <w:color w:val="000000"/>
                <w:sz w:val="20"/>
                <w:szCs w:val="20"/>
                <w:lang w:eastAsia="tr-TR"/>
              </w:rPr>
            </w:pPr>
            <w:r w:rsidRPr="00D443A2">
              <w:rPr>
                <w:rFonts w:ascii="Times New Roman" w:eastAsia="Times New Roman" w:hAnsi="Times New Roman" w:cs="Times New Roman"/>
                <w:b/>
                <w:bCs/>
                <w:color w:val="000000"/>
                <w:sz w:val="20"/>
                <w:szCs w:val="20"/>
                <w:lang w:eastAsia="tr-TR"/>
              </w:rPr>
              <w:t>3.034,61</w:t>
            </w:r>
          </w:p>
        </w:tc>
        <w:tc>
          <w:tcPr>
            <w:tcW w:w="882" w:type="pct"/>
            <w:tcBorders>
              <w:top w:val="nil"/>
              <w:left w:val="nil"/>
              <w:bottom w:val="single" w:sz="4" w:space="0" w:color="D3D3D3"/>
              <w:right w:val="single" w:sz="4" w:space="0" w:color="D3D3D3"/>
            </w:tcBorders>
            <w:shd w:val="clear" w:color="C0C0C0" w:fill="C0C0C0"/>
            <w:hideMark/>
          </w:tcPr>
          <w:p w:rsidR="00D443A2" w:rsidRPr="00D443A2" w:rsidRDefault="00D443A2" w:rsidP="00D443A2">
            <w:pPr>
              <w:spacing w:after="0" w:line="240" w:lineRule="auto"/>
              <w:jc w:val="center"/>
              <w:rPr>
                <w:rFonts w:ascii="Times New Roman" w:eastAsia="Times New Roman" w:hAnsi="Times New Roman" w:cs="Times New Roman"/>
                <w:b/>
                <w:bCs/>
                <w:color w:val="000000"/>
                <w:sz w:val="20"/>
                <w:szCs w:val="20"/>
                <w:lang w:eastAsia="tr-TR"/>
              </w:rPr>
            </w:pPr>
            <w:r w:rsidRPr="00D443A2">
              <w:rPr>
                <w:rFonts w:ascii="Times New Roman" w:eastAsia="Times New Roman" w:hAnsi="Times New Roman" w:cs="Times New Roman"/>
                <w:b/>
                <w:bCs/>
                <w:color w:val="000000"/>
                <w:sz w:val="20"/>
                <w:szCs w:val="20"/>
                <w:lang w:eastAsia="tr-TR"/>
              </w:rPr>
              <w:t>100</w:t>
            </w:r>
          </w:p>
        </w:tc>
        <w:tc>
          <w:tcPr>
            <w:tcW w:w="591" w:type="pct"/>
            <w:tcBorders>
              <w:top w:val="nil"/>
              <w:left w:val="nil"/>
              <w:bottom w:val="single" w:sz="4" w:space="0" w:color="D3D3D3"/>
              <w:right w:val="single" w:sz="4" w:space="0" w:color="D3D3D3"/>
            </w:tcBorders>
            <w:shd w:val="clear" w:color="C0C0C0" w:fill="C0C0C0"/>
            <w:hideMark/>
          </w:tcPr>
          <w:p w:rsidR="00D443A2" w:rsidRPr="00D443A2" w:rsidRDefault="00D443A2" w:rsidP="00D443A2">
            <w:pPr>
              <w:spacing w:after="0" w:line="240" w:lineRule="auto"/>
              <w:jc w:val="right"/>
              <w:rPr>
                <w:rFonts w:ascii="Times New Roman" w:eastAsia="Times New Roman" w:hAnsi="Times New Roman" w:cs="Times New Roman"/>
                <w:b/>
                <w:bCs/>
                <w:color w:val="000000"/>
                <w:sz w:val="20"/>
                <w:szCs w:val="20"/>
                <w:lang w:eastAsia="tr-TR"/>
              </w:rPr>
            </w:pPr>
            <w:r w:rsidRPr="00D443A2">
              <w:rPr>
                <w:rFonts w:ascii="Times New Roman" w:eastAsia="Times New Roman" w:hAnsi="Times New Roman" w:cs="Times New Roman"/>
                <w:b/>
                <w:bCs/>
                <w:color w:val="000000"/>
                <w:sz w:val="20"/>
                <w:szCs w:val="20"/>
                <w:lang w:eastAsia="tr-TR"/>
              </w:rPr>
              <w:t>3.148,09</w:t>
            </w:r>
          </w:p>
        </w:tc>
        <w:tc>
          <w:tcPr>
            <w:tcW w:w="456" w:type="pct"/>
            <w:tcBorders>
              <w:top w:val="nil"/>
              <w:left w:val="nil"/>
              <w:bottom w:val="single" w:sz="4" w:space="0" w:color="D3D3D3"/>
              <w:right w:val="single" w:sz="4" w:space="0" w:color="D3D3D3"/>
            </w:tcBorders>
            <w:shd w:val="clear" w:color="C0C0C0" w:fill="C0C0C0"/>
            <w:hideMark/>
          </w:tcPr>
          <w:p w:rsidR="00D443A2" w:rsidRPr="00D443A2" w:rsidRDefault="00D443A2" w:rsidP="00D443A2">
            <w:pPr>
              <w:spacing w:after="0" w:line="240" w:lineRule="auto"/>
              <w:jc w:val="center"/>
              <w:rPr>
                <w:rFonts w:ascii="Times New Roman" w:eastAsia="Times New Roman" w:hAnsi="Times New Roman" w:cs="Times New Roman"/>
                <w:b/>
                <w:bCs/>
                <w:color w:val="000000"/>
                <w:sz w:val="20"/>
                <w:szCs w:val="20"/>
                <w:lang w:eastAsia="tr-TR"/>
              </w:rPr>
            </w:pPr>
            <w:r w:rsidRPr="00D443A2">
              <w:rPr>
                <w:rFonts w:ascii="Times New Roman" w:eastAsia="Times New Roman" w:hAnsi="Times New Roman" w:cs="Times New Roman"/>
                <w:b/>
                <w:bCs/>
                <w:color w:val="000000"/>
                <w:sz w:val="20"/>
                <w:szCs w:val="20"/>
                <w:lang w:eastAsia="tr-TR"/>
              </w:rPr>
              <w:t>100</w:t>
            </w:r>
          </w:p>
        </w:tc>
        <w:tc>
          <w:tcPr>
            <w:tcW w:w="630" w:type="pct"/>
            <w:tcBorders>
              <w:top w:val="nil"/>
              <w:left w:val="nil"/>
              <w:bottom w:val="single" w:sz="4" w:space="0" w:color="D3D3D3"/>
              <w:right w:val="single" w:sz="4" w:space="0" w:color="D3D3D3"/>
            </w:tcBorders>
            <w:shd w:val="clear" w:color="C0C0C0" w:fill="C0C0C0"/>
            <w:hideMark/>
          </w:tcPr>
          <w:p w:rsidR="00D443A2" w:rsidRPr="00D443A2" w:rsidRDefault="00D443A2" w:rsidP="00D443A2">
            <w:pPr>
              <w:spacing w:after="0" w:line="240" w:lineRule="auto"/>
              <w:jc w:val="center"/>
              <w:rPr>
                <w:rFonts w:ascii="Times New Roman" w:eastAsia="Times New Roman" w:hAnsi="Times New Roman" w:cs="Times New Roman"/>
                <w:b/>
                <w:bCs/>
                <w:color w:val="000000"/>
                <w:sz w:val="20"/>
                <w:szCs w:val="20"/>
                <w:lang w:eastAsia="tr-TR"/>
              </w:rPr>
            </w:pPr>
            <w:r w:rsidRPr="00D443A2">
              <w:rPr>
                <w:rFonts w:ascii="Times New Roman" w:eastAsia="Times New Roman" w:hAnsi="Times New Roman" w:cs="Times New Roman"/>
                <w:b/>
                <w:bCs/>
                <w:color w:val="000000"/>
                <w:sz w:val="20"/>
                <w:szCs w:val="20"/>
                <w:lang w:eastAsia="tr-TR"/>
              </w:rPr>
              <w:t>3,74</w:t>
            </w:r>
          </w:p>
        </w:tc>
      </w:tr>
    </w:tbl>
    <w:p w:rsidR="00D751D8" w:rsidRDefault="00D751D8" w:rsidP="008D45AC">
      <w:pPr>
        <w:pStyle w:val="Tablo1"/>
        <w:rPr>
          <w:rFonts w:ascii="Times New Roman" w:hAnsi="Times New Roman"/>
          <w:sz w:val="24"/>
          <w:szCs w:val="24"/>
        </w:rPr>
      </w:pPr>
    </w:p>
    <w:p w:rsidR="004F3A35" w:rsidRDefault="004F3A35" w:rsidP="008D45AC">
      <w:pPr>
        <w:pStyle w:val="Tablo1"/>
        <w:rPr>
          <w:rFonts w:ascii="Times New Roman" w:hAnsi="Times New Roman"/>
          <w:sz w:val="24"/>
          <w:szCs w:val="24"/>
        </w:rPr>
      </w:pPr>
    </w:p>
    <w:p w:rsidR="004F3A35" w:rsidRDefault="000667BD" w:rsidP="004F3A35">
      <w:pPr>
        <w:pStyle w:val="Tablo1"/>
        <w:jc w:val="center"/>
        <w:rPr>
          <w:rFonts w:ascii="Times New Roman" w:hAnsi="Times New Roman"/>
          <w:sz w:val="24"/>
          <w:szCs w:val="24"/>
        </w:rPr>
      </w:pPr>
      <w:bookmarkStart w:id="15" w:name="_Toc22643022"/>
      <w:r>
        <w:rPr>
          <w:noProof/>
          <w:lang w:eastAsia="tr-TR"/>
        </w:rPr>
        <w:drawing>
          <wp:inline distT="0" distB="0" distL="0" distR="0" wp14:anchorId="658195DC" wp14:editId="5470C806">
            <wp:extent cx="4391025" cy="3248025"/>
            <wp:effectExtent l="0" t="0" r="0"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5"/>
    </w:p>
    <w:p w:rsidR="008504D5" w:rsidRDefault="002F58E9" w:rsidP="00D90EA2">
      <w:pPr>
        <w:pStyle w:val="Grafik1"/>
        <w:rPr>
          <w:rFonts w:ascii="Times New Roman" w:hAnsi="Times New Roman"/>
          <w:sz w:val="24"/>
          <w:szCs w:val="24"/>
        </w:rPr>
      </w:pPr>
      <w:bookmarkStart w:id="16" w:name="_Toc22643134"/>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0667BD">
        <w:rPr>
          <w:rFonts w:ascii="Times New Roman" w:hAnsi="Times New Roman"/>
          <w:sz w:val="24"/>
          <w:szCs w:val="24"/>
        </w:rPr>
        <w:t>Ağustos</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0667BD">
        <w:rPr>
          <w:rFonts w:ascii="Times New Roman" w:hAnsi="Times New Roman"/>
          <w:sz w:val="24"/>
          <w:szCs w:val="24"/>
        </w:rPr>
        <w:t xml:space="preserve">Ağustos </w:t>
      </w:r>
      <w:r w:rsidR="00A90DDB">
        <w:rPr>
          <w:rFonts w:ascii="Times New Roman" w:hAnsi="Times New Roman"/>
          <w:sz w:val="24"/>
          <w:szCs w:val="24"/>
        </w:rPr>
        <w:t>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6"/>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7" w:name="_Toc22643023"/>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0667BD">
        <w:rPr>
          <w:rFonts w:ascii="Times New Roman" w:hAnsi="Times New Roman"/>
          <w:sz w:val="24"/>
          <w:szCs w:val="24"/>
        </w:rPr>
        <w:t>Ağustos</w:t>
      </w:r>
      <w:r w:rsidR="00EC1911">
        <w:rPr>
          <w:rFonts w:ascii="Times New Roman" w:hAnsi="Times New Roman"/>
          <w:sz w:val="24"/>
          <w:szCs w:val="24"/>
        </w:rPr>
        <w:t xml:space="preserve"> </w:t>
      </w:r>
      <w:r w:rsidR="00C67BD5">
        <w:rPr>
          <w:rFonts w:ascii="Times New Roman" w:hAnsi="Times New Roman"/>
          <w:sz w:val="24"/>
          <w:szCs w:val="24"/>
        </w:rPr>
        <w:t>2018</w:t>
      </w:r>
      <w:r w:rsidR="006E5B65" w:rsidRPr="00092ADB">
        <w:rPr>
          <w:rFonts w:ascii="Times New Roman" w:hAnsi="Times New Roman"/>
          <w:sz w:val="24"/>
          <w:szCs w:val="24"/>
        </w:rPr>
        <w:t xml:space="preserve"> ve </w:t>
      </w:r>
      <w:r w:rsidR="000667BD">
        <w:rPr>
          <w:rFonts w:ascii="Times New Roman" w:hAnsi="Times New Roman"/>
          <w:sz w:val="24"/>
          <w:szCs w:val="24"/>
        </w:rPr>
        <w:t>Ağustos</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0667BD" w:rsidRPr="000667BD" w:rsidTr="000667BD">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ahoma" w:eastAsia="Times New Roman" w:hAnsi="Tahoma" w:cs="Tahoma"/>
                <w:b/>
                <w:bCs/>
                <w:color w:val="FFFFFF"/>
                <w:sz w:val="20"/>
                <w:szCs w:val="20"/>
                <w:lang w:eastAsia="tr-TR"/>
              </w:rPr>
            </w:pPr>
            <w:r w:rsidRPr="000667BD">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2018 Ağustos</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2019 Ağustos</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ahoma" w:eastAsia="Times New Roman" w:hAnsi="Tahoma" w:cs="Tahoma"/>
                <w:b/>
                <w:bCs/>
                <w:color w:val="FFFFFF"/>
                <w:sz w:val="20"/>
                <w:szCs w:val="20"/>
                <w:lang w:eastAsia="tr-TR"/>
              </w:rPr>
            </w:pPr>
            <w:r w:rsidRPr="000667BD">
              <w:rPr>
                <w:rFonts w:ascii="Tahoma" w:eastAsia="Times New Roman" w:hAnsi="Tahoma" w:cs="Tahoma"/>
                <w:b/>
                <w:bCs/>
                <w:color w:val="FFFFFF"/>
                <w:sz w:val="20"/>
                <w:szCs w:val="20"/>
                <w:lang w:eastAsia="tr-TR"/>
              </w:rPr>
              <w:t> </w:t>
            </w:r>
          </w:p>
        </w:tc>
      </w:tr>
      <w:tr w:rsidR="000667BD" w:rsidRPr="000667BD" w:rsidTr="000667BD">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Gazın Türü</w:t>
            </w:r>
          </w:p>
        </w:tc>
        <w:tc>
          <w:tcPr>
            <w:tcW w:w="1111"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right"/>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right"/>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Değişim (%)</w:t>
            </w:r>
          </w:p>
        </w:tc>
      </w:tr>
      <w:tr w:rsidR="000667BD" w:rsidRPr="000667BD" w:rsidTr="000667BD">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LNG</w:t>
            </w:r>
          </w:p>
        </w:tc>
        <w:tc>
          <w:tcPr>
            <w:tcW w:w="1111"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446,59</w:t>
            </w:r>
          </w:p>
        </w:tc>
        <w:tc>
          <w:tcPr>
            <w:tcW w:w="556"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14,72</w:t>
            </w:r>
          </w:p>
        </w:tc>
        <w:tc>
          <w:tcPr>
            <w:tcW w:w="1111"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801,42</w:t>
            </w:r>
          </w:p>
        </w:tc>
        <w:tc>
          <w:tcPr>
            <w:tcW w:w="556"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25,46</w:t>
            </w:r>
          </w:p>
        </w:tc>
        <w:tc>
          <w:tcPr>
            <w:tcW w:w="753"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79,45</w:t>
            </w:r>
          </w:p>
        </w:tc>
      </w:tr>
      <w:tr w:rsidR="000667BD" w:rsidRPr="000667BD" w:rsidTr="000667BD">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Boru Gazı</w:t>
            </w:r>
          </w:p>
        </w:tc>
        <w:tc>
          <w:tcPr>
            <w:tcW w:w="1111"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2.588,02</w:t>
            </w:r>
          </w:p>
        </w:tc>
        <w:tc>
          <w:tcPr>
            <w:tcW w:w="556"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85,28</w:t>
            </w:r>
          </w:p>
        </w:tc>
        <w:tc>
          <w:tcPr>
            <w:tcW w:w="1111"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2.346,67</w:t>
            </w:r>
          </w:p>
        </w:tc>
        <w:tc>
          <w:tcPr>
            <w:tcW w:w="556"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74,54</w:t>
            </w:r>
          </w:p>
        </w:tc>
        <w:tc>
          <w:tcPr>
            <w:tcW w:w="753"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-9,33</w:t>
            </w:r>
          </w:p>
        </w:tc>
      </w:tr>
      <w:tr w:rsidR="000667BD" w:rsidRPr="000667BD" w:rsidTr="000667BD">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right"/>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right"/>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3.034,61</w:t>
            </w:r>
          </w:p>
        </w:tc>
        <w:tc>
          <w:tcPr>
            <w:tcW w:w="556"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center"/>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right"/>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3.148,09</w:t>
            </w:r>
          </w:p>
        </w:tc>
        <w:tc>
          <w:tcPr>
            <w:tcW w:w="556"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center"/>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center"/>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3,74</w:t>
            </w:r>
          </w:p>
        </w:tc>
      </w:tr>
    </w:tbl>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0667BD" w:rsidP="00D80F77">
      <w:pPr>
        <w:pStyle w:val="Tablo1"/>
        <w:jc w:val="center"/>
        <w:rPr>
          <w:rFonts w:ascii="Times New Roman" w:hAnsi="Times New Roman"/>
          <w:sz w:val="24"/>
          <w:szCs w:val="24"/>
        </w:rPr>
      </w:pPr>
      <w:bookmarkStart w:id="18" w:name="_Toc22643024"/>
      <w:r>
        <w:rPr>
          <w:noProof/>
          <w:lang w:eastAsia="tr-TR"/>
        </w:rPr>
        <w:drawing>
          <wp:inline distT="0" distB="0" distL="0" distR="0" wp14:anchorId="19F4EE6C" wp14:editId="04F4F2C4">
            <wp:extent cx="5760720" cy="2858770"/>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8"/>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9" w:name="_Toc22643135"/>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0667BD">
        <w:rPr>
          <w:rFonts w:ascii="Times New Roman" w:hAnsi="Times New Roman"/>
          <w:sz w:val="24"/>
          <w:szCs w:val="24"/>
        </w:rPr>
        <w:t>Ağustos</w:t>
      </w:r>
      <w:r w:rsidR="00906862">
        <w:rPr>
          <w:rFonts w:ascii="Times New Roman" w:hAnsi="Times New Roman"/>
          <w:sz w:val="24"/>
          <w:szCs w:val="24"/>
        </w:rPr>
        <w:t xml:space="preserve"> 2018</w:t>
      </w:r>
      <w:r w:rsidR="00906862" w:rsidRPr="00092ADB">
        <w:rPr>
          <w:rFonts w:ascii="Times New Roman" w:hAnsi="Times New Roman"/>
          <w:sz w:val="24"/>
          <w:szCs w:val="24"/>
        </w:rPr>
        <w:t xml:space="preserve"> ve </w:t>
      </w:r>
      <w:r w:rsidR="000667BD">
        <w:rPr>
          <w:rFonts w:ascii="Times New Roman" w:hAnsi="Times New Roman"/>
          <w:sz w:val="24"/>
          <w:szCs w:val="24"/>
        </w:rPr>
        <w:t>Ağustos</w:t>
      </w:r>
      <w:r w:rsidR="00906862">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9"/>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0" w:name="_Toc22643025"/>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0667BD">
        <w:rPr>
          <w:rFonts w:ascii="Times New Roman" w:hAnsi="Times New Roman"/>
          <w:sz w:val="24"/>
          <w:szCs w:val="24"/>
        </w:rPr>
        <w:t>Ağustos</w:t>
      </w:r>
      <w:r w:rsidR="000E0E02">
        <w:rPr>
          <w:rFonts w:ascii="Times New Roman" w:hAnsi="Times New Roman"/>
          <w:sz w:val="24"/>
          <w:szCs w:val="24"/>
        </w:rPr>
        <w:t xml:space="preserve"> 2018</w:t>
      </w:r>
      <w:r w:rsidR="000E0E02" w:rsidRPr="00092ADB">
        <w:rPr>
          <w:rFonts w:ascii="Times New Roman" w:hAnsi="Times New Roman"/>
          <w:sz w:val="24"/>
          <w:szCs w:val="24"/>
        </w:rPr>
        <w:t xml:space="preserve"> ve </w:t>
      </w:r>
      <w:r w:rsidR="000667BD">
        <w:rPr>
          <w:rFonts w:ascii="Times New Roman" w:hAnsi="Times New Roman"/>
          <w:sz w:val="24"/>
          <w:szCs w:val="24"/>
        </w:rPr>
        <w:t>Ağustos</w:t>
      </w:r>
      <w:r w:rsidR="000E0E02">
        <w:rPr>
          <w:rFonts w:ascii="Times New Roman" w:hAnsi="Times New Roman"/>
          <w:sz w:val="24"/>
          <w:szCs w:val="24"/>
        </w:rPr>
        <w:t xml:space="preserve"> 2019</w:t>
      </w:r>
      <w:r w:rsidR="00413972">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0"/>
    </w:p>
    <w:tbl>
      <w:tblPr>
        <w:tblW w:w="5000" w:type="pct"/>
        <w:tblCellMar>
          <w:left w:w="70" w:type="dxa"/>
          <w:right w:w="70" w:type="dxa"/>
        </w:tblCellMar>
        <w:tblLook w:val="04A0" w:firstRow="1" w:lastRow="0" w:firstColumn="1" w:lastColumn="0" w:noHBand="0" w:noVBand="1"/>
      </w:tblPr>
      <w:tblGrid>
        <w:gridCol w:w="1801"/>
        <w:gridCol w:w="1973"/>
        <w:gridCol w:w="988"/>
        <w:gridCol w:w="1974"/>
        <w:gridCol w:w="988"/>
        <w:gridCol w:w="1338"/>
      </w:tblGrid>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ahoma" w:eastAsia="Times New Roman" w:hAnsi="Tahoma" w:cs="Tahoma"/>
                <w:b/>
                <w:bCs/>
                <w:color w:val="FFFFFF"/>
                <w:sz w:val="20"/>
                <w:szCs w:val="20"/>
                <w:lang w:eastAsia="tr-TR"/>
              </w:rPr>
            </w:pPr>
            <w:r w:rsidRPr="000667BD">
              <w:rPr>
                <w:rFonts w:ascii="Tahoma" w:eastAsia="Times New Roman" w:hAnsi="Tahoma" w:cs="Tahoma"/>
                <w:b/>
                <w:bCs/>
                <w:color w:val="FFFFFF"/>
                <w:sz w:val="20"/>
                <w:szCs w:val="20"/>
                <w:lang w:eastAsia="tr-TR"/>
              </w:rPr>
              <w:t> </w:t>
            </w:r>
          </w:p>
        </w:tc>
        <w:tc>
          <w:tcPr>
            <w:tcW w:w="1634"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2018 Ağustos</w:t>
            </w:r>
          </w:p>
        </w:tc>
        <w:tc>
          <w:tcPr>
            <w:tcW w:w="1634"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2019 Ağustos</w:t>
            </w:r>
          </w:p>
        </w:tc>
        <w:tc>
          <w:tcPr>
            <w:tcW w:w="738" w:type="pct"/>
            <w:tcBorders>
              <w:top w:val="single" w:sz="4" w:space="0" w:color="D3D3D3"/>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ahoma" w:eastAsia="Times New Roman" w:hAnsi="Tahoma" w:cs="Tahoma"/>
                <w:b/>
                <w:bCs/>
                <w:color w:val="FFFFFF"/>
                <w:sz w:val="20"/>
                <w:szCs w:val="20"/>
                <w:lang w:eastAsia="tr-TR"/>
              </w:rPr>
            </w:pPr>
            <w:r w:rsidRPr="000667BD">
              <w:rPr>
                <w:rFonts w:ascii="Tahoma" w:eastAsia="Times New Roman" w:hAnsi="Tahoma" w:cs="Tahoma"/>
                <w:b/>
                <w:bCs/>
                <w:color w:val="FFFFFF"/>
                <w:sz w:val="20"/>
                <w:szCs w:val="20"/>
                <w:lang w:eastAsia="tr-TR"/>
              </w:rPr>
              <w:t> </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İthal Edilen Ülke</w:t>
            </w:r>
          </w:p>
        </w:tc>
        <w:tc>
          <w:tcPr>
            <w:tcW w:w="1089"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right"/>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Miktar</w:t>
            </w:r>
          </w:p>
        </w:tc>
        <w:tc>
          <w:tcPr>
            <w:tcW w:w="545"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Pay(%)</w:t>
            </w:r>
          </w:p>
        </w:tc>
        <w:tc>
          <w:tcPr>
            <w:tcW w:w="1089"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right"/>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Miktar</w:t>
            </w:r>
          </w:p>
        </w:tc>
        <w:tc>
          <w:tcPr>
            <w:tcW w:w="545"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Pay(%)</w:t>
            </w:r>
          </w:p>
        </w:tc>
        <w:tc>
          <w:tcPr>
            <w:tcW w:w="738" w:type="pct"/>
            <w:tcBorders>
              <w:top w:val="nil"/>
              <w:left w:val="nil"/>
              <w:bottom w:val="single" w:sz="4" w:space="0" w:color="D3D3D3"/>
              <w:right w:val="single" w:sz="4" w:space="0" w:color="D3D3D3"/>
            </w:tcBorders>
            <w:shd w:val="clear" w:color="6E9ECA" w:fill="6E9ECA"/>
            <w:vAlign w:val="center"/>
            <w:hideMark/>
          </w:tcPr>
          <w:p w:rsidR="000667BD" w:rsidRPr="000667BD" w:rsidRDefault="000667BD" w:rsidP="000667BD">
            <w:pPr>
              <w:spacing w:after="0" w:line="240" w:lineRule="auto"/>
              <w:jc w:val="center"/>
              <w:rPr>
                <w:rFonts w:ascii="Times New Roman" w:eastAsia="Times New Roman" w:hAnsi="Times New Roman" w:cs="Times New Roman"/>
                <w:b/>
                <w:bCs/>
                <w:color w:val="FFFFFF"/>
                <w:sz w:val="20"/>
                <w:szCs w:val="20"/>
                <w:lang w:eastAsia="tr-TR"/>
              </w:rPr>
            </w:pPr>
            <w:r w:rsidRPr="000667BD">
              <w:rPr>
                <w:rFonts w:ascii="Times New Roman" w:eastAsia="Times New Roman" w:hAnsi="Times New Roman" w:cs="Times New Roman"/>
                <w:b/>
                <w:bCs/>
                <w:color w:val="FFFFFF"/>
                <w:sz w:val="20"/>
                <w:szCs w:val="20"/>
                <w:lang w:eastAsia="tr-TR"/>
              </w:rPr>
              <w:t>Değişim (%)</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Azerbaycan</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635,96</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20,96</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734,97</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23,35</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15,57</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Cezayir</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313,52</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10,33</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352,59</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11,20</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12,46</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İran</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487,41</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16,06</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160,96</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5,11</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-66,98</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Katar</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133,07</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4,38</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263,40</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8,37</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97,95</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Nijerya</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0,00</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0,00</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83,72</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2,66</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100,00</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Rusya Federasyonu</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1.464,65</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48,26</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1.450,74</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46,08</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-0,95</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667BD" w:rsidRPr="000667BD" w:rsidRDefault="000667BD" w:rsidP="000667BD">
            <w:pPr>
              <w:spacing w:after="0" w:line="240" w:lineRule="auto"/>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Trinidad ve Tobago</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0,00</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0,00</w:t>
            </w:r>
          </w:p>
        </w:tc>
        <w:tc>
          <w:tcPr>
            <w:tcW w:w="1089"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right"/>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101,70</w:t>
            </w:r>
          </w:p>
        </w:tc>
        <w:tc>
          <w:tcPr>
            <w:tcW w:w="545"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3,23</w:t>
            </w:r>
          </w:p>
        </w:tc>
        <w:tc>
          <w:tcPr>
            <w:tcW w:w="738" w:type="pct"/>
            <w:tcBorders>
              <w:top w:val="nil"/>
              <w:left w:val="nil"/>
              <w:bottom w:val="single" w:sz="4" w:space="0" w:color="D3D3D3"/>
              <w:right w:val="single" w:sz="4" w:space="0" w:color="D3D3D3"/>
            </w:tcBorders>
            <w:shd w:val="clear" w:color="auto" w:fill="auto"/>
            <w:hideMark/>
          </w:tcPr>
          <w:p w:rsidR="000667BD" w:rsidRPr="000667BD" w:rsidRDefault="000667BD" w:rsidP="000667BD">
            <w:pPr>
              <w:spacing w:after="0" w:line="240" w:lineRule="auto"/>
              <w:jc w:val="center"/>
              <w:rPr>
                <w:rFonts w:ascii="Times New Roman" w:eastAsia="Times New Roman" w:hAnsi="Times New Roman" w:cs="Times New Roman"/>
                <w:color w:val="000000"/>
                <w:sz w:val="20"/>
                <w:szCs w:val="20"/>
                <w:lang w:eastAsia="tr-TR"/>
              </w:rPr>
            </w:pPr>
            <w:r w:rsidRPr="000667BD">
              <w:rPr>
                <w:rFonts w:ascii="Times New Roman" w:eastAsia="Times New Roman" w:hAnsi="Times New Roman" w:cs="Times New Roman"/>
                <w:color w:val="000000"/>
                <w:sz w:val="20"/>
                <w:szCs w:val="20"/>
                <w:lang w:eastAsia="tr-TR"/>
              </w:rPr>
              <w:t>100,00</w:t>
            </w:r>
          </w:p>
        </w:tc>
      </w:tr>
      <w:tr w:rsidR="000667BD" w:rsidRPr="000667BD" w:rsidTr="000667BD">
        <w:trPr>
          <w:trHeight w:val="300"/>
        </w:trPr>
        <w:tc>
          <w:tcPr>
            <w:tcW w:w="994" w:type="pct"/>
            <w:tcBorders>
              <w:top w:val="single" w:sz="4" w:space="0" w:color="D3D3D3"/>
              <w:left w:val="single" w:sz="4" w:space="0" w:color="D3D3D3"/>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right"/>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Genel Toplam</w:t>
            </w:r>
          </w:p>
        </w:tc>
        <w:tc>
          <w:tcPr>
            <w:tcW w:w="1089"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right"/>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3.034,61</w:t>
            </w:r>
          </w:p>
        </w:tc>
        <w:tc>
          <w:tcPr>
            <w:tcW w:w="545"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center"/>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100</w:t>
            </w:r>
          </w:p>
        </w:tc>
        <w:tc>
          <w:tcPr>
            <w:tcW w:w="1089"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right"/>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3.148,09</w:t>
            </w:r>
          </w:p>
        </w:tc>
        <w:tc>
          <w:tcPr>
            <w:tcW w:w="545"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center"/>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100</w:t>
            </w:r>
          </w:p>
        </w:tc>
        <w:tc>
          <w:tcPr>
            <w:tcW w:w="738" w:type="pct"/>
            <w:tcBorders>
              <w:top w:val="nil"/>
              <w:left w:val="nil"/>
              <w:bottom w:val="single" w:sz="4" w:space="0" w:color="D3D3D3"/>
              <w:right w:val="single" w:sz="4" w:space="0" w:color="D3D3D3"/>
            </w:tcBorders>
            <w:shd w:val="clear" w:color="C0C0C0" w:fill="C0C0C0"/>
            <w:hideMark/>
          </w:tcPr>
          <w:p w:rsidR="000667BD" w:rsidRPr="000667BD" w:rsidRDefault="000667BD" w:rsidP="000667BD">
            <w:pPr>
              <w:spacing w:after="0" w:line="240" w:lineRule="auto"/>
              <w:jc w:val="center"/>
              <w:rPr>
                <w:rFonts w:ascii="Times New Roman" w:eastAsia="Times New Roman" w:hAnsi="Times New Roman" w:cs="Times New Roman"/>
                <w:b/>
                <w:bCs/>
                <w:color w:val="000000"/>
                <w:sz w:val="20"/>
                <w:szCs w:val="20"/>
                <w:lang w:eastAsia="tr-TR"/>
              </w:rPr>
            </w:pPr>
            <w:r w:rsidRPr="000667BD">
              <w:rPr>
                <w:rFonts w:ascii="Times New Roman" w:eastAsia="Times New Roman" w:hAnsi="Times New Roman" w:cs="Times New Roman"/>
                <w:b/>
                <w:bCs/>
                <w:color w:val="000000"/>
                <w:sz w:val="20"/>
                <w:szCs w:val="20"/>
                <w:lang w:eastAsia="tr-TR"/>
              </w:rPr>
              <w:t>3,74</w:t>
            </w:r>
          </w:p>
        </w:tc>
      </w:tr>
    </w:tbl>
    <w:p w:rsidR="00D01F74" w:rsidRDefault="00D01F74"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D01F74" w:rsidRDefault="000667BD" w:rsidP="008D45AC">
      <w:pPr>
        <w:pStyle w:val="Tablo1"/>
        <w:rPr>
          <w:rFonts w:ascii="Times New Roman" w:hAnsi="Times New Roman"/>
          <w:sz w:val="24"/>
          <w:szCs w:val="24"/>
        </w:rPr>
      </w:pPr>
      <w:bookmarkStart w:id="21" w:name="_Toc22643026"/>
      <w:r>
        <w:rPr>
          <w:noProof/>
          <w:lang w:eastAsia="tr-TR"/>
        </w:rPr>
        <w:drawing>
          <wp:inline distT="0" distB="0" distL="0" distR="0" wp14:anchorId="63E38D9A" wp14:editId="71EA2B79">
            <wp:extent cx="5760720" cy="3497580"/>
            <wp:effectExtent l="0" t="0" r="11430" b="762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1"/>
    </w:p>
    <w:p w:rsidR="00EC1911" w:rsidRDefault="00EC1911"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2" w:name="_Toc22643136"/>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0667BD">
        <w:rPr>
          <w:rFonts w:ascii="Times New Roman" w:hAnsi="Times New Roman"/>
          <w:sz w:val="24"/>
          <w:szCs w:val="24"/>
        </w:rPr>
        <w:t>Ağustos</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2"/>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3" w:name="_Toc22643027"/>
      <w:r w:rsidRPr="00B91D49">
        <w:rPr>
          <w:rFonts w:ascii="Times New Roman" w:hAnsi="Times New Roman"/>
          <w:sz w:val="24"/>
          <w:szCs w:val="24"/>
        </w:rPr>
        <w:lastRenderedPageBreak/>
        <w:t xml:space="preserve">Tablo 2.4 </w:t>
      </w:r>
      <w:r w:rsidR="00F952A0">
        <w:rPr>
          <w:rFonts w:ascii="Times New Roman" w:hAnsi="Times New Roman"/>
          <w:sz w:val="24"/>
          <w:szCs w:val="24"/>
        </w:rPr>
        <w:t>Ağustos</w:t>
      </w:r>
      <w:r w:rsidR="00231F9B">
        <w:rPr>
          <w:rFonts w:ascii="Times New Roman" w:hAnsi="Times New Roman"/>
          <w:sz w:val="24"/>
          <w:szCs w:val="24"/>
        </w:rPr>
        <w:t xml:space="preserve"> 2018</w:t>
      </w:r>
      <w:r w:rsidR="00231F9B" w:rsidRPr="00092ADB">
        <w:rPr>
          <w:rFonts w:ascii="Times New Roman" w:hAnsi="Times New Roman"/>
          <w:sz w:val="24"/>
          <w:szCs w:val="24"/>
        </w:rPr>
        <w:t xml:space="preserve"> ve </w:t>
      </w:r>
      <w:r w:rsidR="00F952A0">
        <w:rPr>
          <w:rFonts w:ascii="Times New Roman" w:hAnsi="Times New Roman"/>
          <w:sz w:val="24"/>
          <w:szCs w:val="24"/>
        </w:rPr>
        <w:t>Ağustos</w:t>
      </w:r>
      <w:r w:rsidR="00231F9B">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3"/>
    </w:p>
    <w:p w:rsidR="00084B3D" w:rsidRDefault="00084B3D" w:rsidP="000D410D">
      <w:pPr>
        <w:pStyle w:val="Tablo1"/>
        <w:rPr>
          <w:rFonts w:ascii="Times New Roman" w:hAnsi="Times New Roman"/>
          <w:sz w:val="24"/>
          <w:szCs w:val="24"/>
        </w:rPr>
      </w:pPr>
    </w:p>
    <w:tbl>
      <w:tblPr>
        <w:tblW w:w="9380" w:type="dxa"/>
        <w:tblInd w:w="55" w:type="dxa"/>
        <w:tblCellMar>
          <w:left w:w="70" w:type="dxa"/>
          <w:right w:w="70" w:type="dxa"/>
        </w:tblCellMar>
        <w:tblLook w:val="04A0" w:firstRow="1" w:lastRow="0" w:firstColumn="1" w:lastColumn="0" w:noHBand="0" w:noVBand="1"/>
      </w:tblPr>
      <w:tblGrid>
        <w:gridCol w:w="1653"/>
        <w:gridCol w:w="1239"/>
        <w:gridCol w:w="700"/>
        <w:gridCol w:w="1992"/>
        <w:gridCol w:w="820"/>
        <w:gridCol w:w="785"/>
        <w:gridCol w:w="718"/>
        <w:gridCol w:w="1473"/>
      </w:tblGrid>
      <w:tr w:rsidR="00902DBF" w:rsidRPr="00902DBF" w:rsidTr="00902DBF">
        <w:trPr>
          <w:trHeight w:val="300"/>
        </w:trPr>
        <w:tc>
          <w:tcPr>
            <w:tcW w:w="165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 </w:t>
            </w:r>
          </w:p>
        </w:tc>
        <w:tc>
          <w:tcPr>
            <w:tcW w:w="3931" w:type="dxa"/>
            <w:gridSpan w:val="3"/>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Boru Gazı</w:t>
            </w:r>
          </w:p>
        </w:tc>
        <w:tc>
          <w:tcPr>
            <w:tcW w:w="2323" w:type="dxa"/>
            <w:gridSpan w:val="3"/>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LNG</w:t>
            </w:r>
          </w:p>
        </w:tc>
        <w:tc>
          <w:tcPr>
            <w:tcW w:w="1473" w:type="dxa"/>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 </w:t>
            </w:r>
          </w:p>
        </w:tc>
      </w:tr>
      <w:tr w:rsidR="00902DBF" w:rsidRPr="00902DBF" w:rsidTr="00902DBF">
        <w:trPr>
          <w:trHeight w:val="300"/>
        </w:trPr>
        <w:tc>
          <w:tcPr>
            <w:tcW w:w="1653" w:type="dxa"/>
            <w:tcBorders>
              <w:top w:val="nil"/>
              <w:left w:val="single" w:sz="4" w:space="0" w:color="D3D3D3"/>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Ülke Adı</w:t>
            </w:r>
          </w:p>
        </w:tc>
        <w:tc>
          <w:tcPr>
            <w:tcW w:w="1239"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Azerbaycan</w:t>
            </w:r>
          </w:p>
        </w:tc>
        <w:tc>
          <w:tcPr>
            <w:tcW w:w="700"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İran</w:t>
            </w:r>
          </w:p>
        </w:tc>
        <w:tc>
          <w:tcPr>
            <w:tcW w:w="1992"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Rusya Federasyonu</w:t>
            </w:r>
          </w:p>
        </w:tc>
        <w:tc>
          <w:tcPr>
            <w:tcW w:w="820"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Cezayir</w:t>
            </w:r>
          </w:p>
        </w:tc>
        <w:tc>
          <w:tcPr>
            <w:tcW w:w="785"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Nijerya</w:t>
            </w:r>
          </w:p>
        </w:tc>
        <w:tc>
          <w:tcPr>
            <w:tcW w:w="718"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Diğer*</w:t>
            </w:r>
          </w:p>
        </w:tc>
        <w:tc>
          <w:tcPr>
            <w:tcW w:w="1473"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Genel Toplam</w:t>
            </w:r>
          </w:p>
        </w:tc>
      </w:tr>
      <w:tr w:rsidR="00902DBF" w:rsidRPr="00902DBF" w:rsidTr="00902DBF">
        <w:trPr>
          <w:trHeight w:val="300"/>
        </w:trPr>
        <w:tc>
          <w:tcPr>
            <w:tcW w:w="1653" w:type="dxa"/>
            <w:vMerge w:val="restart"/>
            <w:tcBorders>
              <w:top w:val="nil"/>
              <w:left w:val="single" w:sz="4" w:space="0" w:color="D3D3D3"/>
              <w:bottom w:val="single" w:sz="4" w:space="0" w:color="D3D3D3"/>
              <w:right w:val="single" w:sz="4" w:space="0" w:color="D3D3D3"/>
            </w:tcBorders>
            <w:shd w:val="clear" w:color="auto" w:fill="auto"/>
            <w:hideMark/>
          </w:tcPr>
          <w:p w:rsidR="00902DBF" w:rsidRPr="00902DBF" w:rsidRDefault="00902DBF" w:rsidP="00231F9B">
            <w:pPr>
              <w:spacing w:after="0" w:line="240" w:lineRule="auto"/>
              <w:jc w:val="center"/>
              <w:rPr>
                <w:rFonts w:ascii="Times New Roman" w:eastAsia="Times New Roman" w:hAnsi="Times New Roman" w:cs="Times New Roman"/>
                <w:b/>
                <w:bCs/>
                <w:color w:val="000000"/>
                <w:sz w:val="20"/>
                <w:szCs w:val="20"/>
                <w:lang w:eastAsia="tr-TR"/>
              </w:rPr>
            </w:pPr>
            <w:r w:rsidRPr="00902DBF">
              <w:rPr>
                <w:rFonts w:ascii="Times New Roman" w:eastAsia="Times New Roman" w:hAnsi="Times New Roman" w:cs="Times New Roman"/>
                <w:b/>
                <w:bCs/>
                <w:color w:val="000000"/>
                <w:sz w:val="20"/>
                <w:szCs w:val="20"/>
                <w:lang w:eastAsia="tr-TR"/>
              </w:rPr>
              <w:t>2018</w:t>
            </w:r>
            <w:r w:rsidRPr="00902DBF">
              <w:rPr>
                <w:rFonts w:ascii="Times New Roman" w:eastAsia="Times New Roman" w:hAnsi="Times New Roman" w:cs="Times New Roman"/>
                <w:b/>
                <w:bCs/>
                <w:color w:val="000000"/>
                <w:sz w:val="20"/>
                <w:szCs w:val="20"/>
                <w:lang w:eastAsia="tr-TR"/>
              </w:rPr>
              <w:br/>
            </w:r>
            <w:r w:rsidR="00F952A0">
              <w:rPr>
                <w:rFonts w:ascii="Times New Roman" w:eastAsia="Times New Roman" w:hAnsi="Times New Roman" w:cs="Times New Roman"/>
                <w:b/>
                <w:bCs/>
                <w:color w:val="000000"/>
                <w:sz w:val="20"/>
                <w:szCs w:val="20"/>
                <w:lang w:eastAsia="tr-TR"/>
              </w:rPr>
              <w:t>Ağustos</w:t>
            </w:r>
          </w:p>
        </w:tc>
        <w:tc>
          <w:tcPr>
            <w:tcW w:w="1239"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635,96</w:t>
            </w:r>
          </w:p>
        </w:tc>
        <w:tc>
          <w:tcPr>
            <w:tcW w:w="700"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487,41</w:t>
            </w:r>
          </w:p>
        </w:tc>
        <w:tc>
          <w:tcPr>
            <w:tcW w:w="1992"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1.464,65</w:t>
            </w:r>
          </w:p>
        </w:tc>
        <w:tc>
          <w:tcPr>
            <w:tcW w:w="820"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313,52</w:t>
            </w:r>
          </w:p>
        </w:tc>
        <w:tc>
          <w:tcPr>
            <w:tcW w:w="785"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p>
        </w:tc>
        <w:tc>
          <w:tcPr>
            <w:tcW w:w="718"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133,07</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 </w:t>
            </w:r>
          </w:p>
        </w:tc>
      </w:tr>
      <w:tr w:rsidR="00902DBF" w:rsidRPr="00902DBF" w:rsidTr="00902DBF">
        <w:trPr>
          <w:trHeight w:val="300"/>
        </w:trPr>
        <w:tc>
          <w:tcPr>
            <w:tcW w:w="1653" w:type="dxa"/>
            <w:vMerge/>
            <w:tcBorders>
              <w:top w:val="nil"/>
              <w:left w:val="single" w:sz="4" w:space="0" w:color="D3D3D3"/>
              <w:bottom w:val="single" w:sz="4" w:space="0" w:color="D3D3D3"/>
              <w:right w:val="single" w:sz="4" w:space="0" w:color="D3D3D3"/>
            </w:tcBorders>
            <w:vAlign w:val="center"/>
            <w:hideMark/>
          </w:tcPr>
          <w:p w:rsidR="00902DBF" w:rsidRPr="00902DBF" w:rsidRDefault="00902DBF" w:rsidP="00902DBF">
            <w:pPr>
              <w:spacing w:after="0" w:line="240" w:lineRule="auto"/>
              <w:rPr>
                <w:rFonts w:ascii="Times New Roman" w:eastAsia="Times New Roman" w:hAnsi="Times New Roman" w:cs="Times New Roman"/>
                <w:b/>
                <w:bCs/>
                <w:color w:val="000000"/>
                <w:sz w:val="20"/>
                <w:szCs w:val="20"/>
                <w:lang w:eastAsia="tr-TR"/>
              </w:rPr>
            </w:pPr>
          </w:p>
        </w:tc>
        <w:tc>
          <w:tcPr>
            <w:tcW w:w="3931"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2.588,02</w:t>
            </w:r>
          </w:p>
        </w:tc>
        <w:tc>
          <w:tcPr>
            <w:tcW w:w="2323"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446,5</w:t>
            </w:r>
            <w:r w:rsidR="00231F9B">
              <w:rPr>
                <w:rFonts w:ascii="Times New Roman" w:eastAsia="Times New Roman" w:hAnsi="Times New Roman" w:cs="Times New Roman"/>
                <w:color w:val="000000"/>
                <w:sz w:val="20"/>
                <w:szCs w:val="20"/>
                <w:lang w:eastAsia="tr-TR"/>
              </w:rPr>
              <w:t>9</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3.034,65</w:t>
            </w:r>
          </w:p>
        </w:tc>
      </w:tr>
      <w:tr w:rsidR="00902DBF" w:rsidRPr="00902DBF" w:rsidTr="00902DBF">
        <w:trPr>
          <w:trHeight w:val="300"/>
        </w:trPr>
        <w:tc>
          <w:tcPr>
            <w:tcW w:w="1653" w:type="dxa"/>
            <w:vMerge w:val="restart"/>
            <w:tcBorders>
              <w:top w:val="nil"/>
              <w:left w:val="single" w:sz="4" w:space="0" w:color="D3D3D3"/>
              <w:bottom w:val="single" w:sz="4" w:space="0" w:color="D3D3D3"/>
              <w:right w:val="single" w:sz="4" w:space="0" w:color="D3D3D3"/>
            </w:tcBorders>
            <w:shd w:val="clear" w:color="auto" w:fill="auto"/>
            <w:hideMark/>
          </w:tcPr>
          <w:p w:rsidR="00902DBF" w:rsidRPr="00902DBF" w:rsidRDefault="00902DBF" w:rsidP="00231F9B">
            <w:pPr>
              <w:spacing w:after="0" w:line="240" w:lineRule="auto"/>
              <w:jc w:val="center"/>
              <w:rPr>
                <w:rFonts w:ascii="Times New Roman" w:eastAsia="Times New Roman" w:hAnsi="Times New Roman" w:cs="Times New Roman"/>
                <w:b/>
                <w:bCs/>
                <w:color w:val="000000"/>
                <w:sz w:val="20"/>
                <w:szCs w:val="20"/>
                <w:lang w:eastAsia="tr-TR"/>
              </w:rPr>
            </w:pPr>
            <w:r w:rsidRPr="00902DBF">
              <w:rPr>
                <w:rFonts w:ascii="Times New Roman" w:eastAsia="Times New Roman" w:hAnsi="Times New Roman" w:cs="Times New Roman"/>
                <w:b/>
                <w:bCs/>
                <w:color w:val="000000"/>
                <w:sz w:val="20"/>
                <w:szCs w:val="20"/>
                <w:lang w:eastAsia="tr-TR"/>
              </w:rPr>
              <w:t>2019</w:t>
            </w:r>
            <w:r w:rsidRPr="00902DBF">
              <w:rPr>
                <w:rFonts w:ascii="Times New Roman" w:eastAsia="Times New Roman" w:hAnsi="Times New Roman" w:cs="Times New Roman"/>
                <w:b/>
                <w:bCs/>
                <w:color w:val="000000"/>
                <w:sz w:val="20"/>
                <w:szCs w:val="20"/>
                <w:lang w:eastAsia="tr-TR"/>
              </w:rPr>
              <w:br/>
            </w:r>
            <w:r w:rsidR="00F952A0">
              <w:rPr>
                <w:rFonts w:ascii="Times New Roman" w:eastAsia="Times New Roman" w:hAnsi="Times New Roman" w:cs="Times New Roman"/>
                <w:b/>
                <w:bCs/>
                <w:color w:val="000000"/>
                <w:sz w:val="20"/>
                <w:szCs w:val="20"/>
                <w:lang w:eastAsia="tr-TR"/>
              </w:rPr>
              <w:t>Ağustos</w:t>
            </w:r>
          </w:p>
        </w:tc>
        <w:tc>
          <w:tcPr>
            <w:tcW w:w="1239"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734</w:t>
            </w:r>
            <w:r w:rsidR="00231F9B">
              <w:rPr>
                <w:rFonts w:ascii="Times New Roman" w:eastAsia="Times New Roman" w:hAnsi="Times New Roman" w:cs="Times New Roman"/>
                <w:color w:val="000000"/>
                <w:sz w:val="20"/>
                <w:szCs w:val="20"/>
                <w:lang w:eastAsia="tr-TR"/>
              </w:rPr>
              <w:t>,97</w:t>
            </w:r>
          </w:p>
        </w:tc>
        <w:tc>
          <w:tcPr>
            <w:tcW w:w="700"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160,96</w:t>
            </w:r>
          </w:p>
        </w:tc>
        <w:tc>
          <w:tcPr>
            <w:tcW w:w="1992"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1.450,74</w:t>
            </w:r>
          </w:p>
        </w:tc>
        <w:tc>
          <w:tcPr>
            <w:tcW w:w="820"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352,59</w:t>
            </w:r>
          </w:p>
        </w:tc>
        <w:tc>
          <w:tcPr>
            <w:tcW w:w="785"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83,72</w:t>
            </w:r>
          </w:p>
        </w:tc>
        <w:tc>
          <w:tcPr>
            <w:tcW w:w="718"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365,10</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 </w:t>
            </w:r>
          </w:p>
        </w:tc>
      </w:tr>
      <w:tr w:rsidR="00902DBF" w:rsidRPr="00902DBF" w:rsidTr="00902DBF">
        <w:trPr>
          <w:trHeight w:val="300"/>
        </w:trPr>
        <w:tc>
          <w:tcPr>
            <w:tcW w:w="1653" w:type="dxa"/>
            <w:vMerge/>
            <w:tcBorders>
              <w:top w:val="nil"/>
              <w:left w:val="single" w:sz="4" w:space="0" w:color="D3D3D3"/>
              <w:bottom w:val="single" w:sz="4" w:space="0" w:color="D3D3D3"/>
              <w:right w:val="single" w:sz="4" w:space="0" w:color="D3D3D3"/>
            </w:tcBorders>
            <w:vAlign w:val="center"/>
            <w:hideMark/>
          </w:tcPr>
          <w:p w:rsidR="00902DBF" w:rsidRPr="00902DBF" w:rsidRDefault="00902DBF" w:rsidP="00902DBF">
            <w:pPr>
              <w:spacing w:after="0" w:line="240" w:lineRule="auto"/>
              <w:rPr>
                <w:rFonts w:ascii="Times New Roman" w:eastAsia="Times New Roman" w:hAnsi="Times New Roman" w:cs="Times New Roman"/>
                <w:b/>
                <w:bCs/>
                <w:color w:val="000000"/>
                <w:sz w:val="20"/>
                <w:szCs w:val="20"/>
                <w:lang w:eastAsia="tr-TR"/>
              </w:rPr>
            </w:pPr>
          </w:p>
        </w:tc>
        <w:tc>
          <w:tcPr>
            <w:tcW w:w="3931"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2.346,67</w:t>
            </w:r>
          </w:p>
        </w:tc>
        <w:tc>
          <w:tcPr>
            <w:tcW w:w="2323"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801,42</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DC153F"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3.148,09</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A22ED1" w:rsidRDefault="00543194" w:rsidP="00D751D8">
      <w:pPr>
        <w:pStyle w:val="Tablo1"/>
        <w:jc w:val="center"/>
        <w:rPr>
          <w:rFonts w:ascii="Times New Roman" w:hAnsi="Times New Roman"/>
          <w:sz w:val="24"/>
          <w:szCs w:val="24"/>
        </w:rPr>
      </w:pPr>
      <w:bookmarkStart w:id="24" w:name="_Toc22643028"/>
      <w:r>
        <w:rPr>
          <w:noProof/>
          <w:lang w:eastAsia="tr-TR"/>
        </w:rPr>
        <w:drawing>
          <wp:inline distT="0" distB="0" distL="0" distR="0" wp14:anchorId="25446AB8" wp14:editId="4E4001A6">
            <wp:extent cx="4572000" cy="2743200"/>
            <wp:effectExtent l="0" t="0" r="0"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4"/>
    </w:p>
    <w:p w:rsidR="00A22ED1" w:rsidRDefault="00A22ED1" w:rsidP="00EE613C">
      <w:pPr>
        <w:pStyle w:val="Tablo1"/>
        <w:jc w:val="center"/>
        <w:rPr>
          <w:rFonts w:ascii="Times New Roman" w:hAnsi="Times New Roman"/>
          <w:sz w:val="24"/>
          <w:szCs w:val="24"/>
        </w:rPr>
      </w:pPr>
    </w:p>
    <w:p w:rsidR="00CD4365" w:rsidRPr="00E10226" w:rsidRDefault="00CD4365" w:rsidP="00EC7D04">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5" w:name="_Toc22643137"/>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543194">
        <w:rPr>
          <w:rFonts w:ascii="Times New Roman" w:hAnsi="Times New Roman"/>
          <w:sz w:val="24"/>
          <w:szCs w:val="24"/>
        </w:rPr>
        <w:t>Ağustos</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5"/>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6" w:name="_Toc22643009"/>
      <w:r w:rsidRPr="00C55124">
        <w:rPr>
          <w:rFonts w:ascii="Times New Roman" w:hAnsi="Times New Roman" w:cs="Times New Roman"/>
          <w:b/>
          <w:color w:val="000000" w:themeColor="text1"/>
          <w:sz w:val="24"/>
          <w:szCs w:val="24"/>
        </w:rPr>
        <w:lastRenderedPageBreak/>
        <w:t>DEPOLAMA</w:t>
      </w:r>
      <w:bookmarkEnd w:id="26"/>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7" w:name="_Toc22643029"/>
      <w:r w:rsidRPr="00092ADB">
        <w:rPr>
          <w:rFonts w:ascii="Times New Roman" w:hAnsi="Times New Roman"/>
          <w:sz w:val="24"/>
          <w:szCs w:val="24"/>
        </w:rPr>
        <w:t>Tablo 3.1</w:t>
      </w:r>
      <w:r w:rsidR="003B12A3">
        <w:rPr>
          <w:rFonts w:ascii="Times New Roman" w:hAnsi="Times New Roman"/>
          <w:sz w:val="24"/>
          <w:szCs w:val="24"/>
        </w:rPr>
        <w:t xml:space="preserve"> </w:t>
      </w:r>
      <w:r w:rsidR="00A56D87">
        <w:rPr>
          <w:rFonts w:ascii="Times New Roman" w:hAnsi="Times New Roman"/>
          <w:sz w:val="24"/>
          <w:szCs w:val="24"/>
        </w:rPr>
        <w:t>Ağustos</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A56D87">
        <w:rPr>
          <w:rFonts w:ascii="Times New Roman" w:hAnsi="Times New Roman"/>
          <w:sz w:val="24"/>
          <w:szCs w:val="24"/>
        </w:rPr>
        <w:t>Ağustos</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A56D87" w:rsidRPr="00A56D87" w:rsidTr="00A56D87">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ahoma" w:eastAsia="Times New Roman" w:hAnsi="Tahoma" w:cs="Tahoma"/>
                <w:b/>
                <w:bCs/>
                <w:color w:val="FFFFFF"/>
                <w:sz w:val="20"/>
                <w:szCs w:val="20"/>
                <w:lang w:eastAsia="tr-TR"/>
              </w:rPr>
            </w:pPr>
            <w:r w:rsidRPr="00A56D87">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2018 Ağustos</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2019 Ağustos</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ahoma" w:eastAsia="Times New Roman" w:hAnsi="Tahoma" w:cs="Tahoma"/>
                <w:b/>
                <w:bCs/>
                <w:color w:val="FFFFFF"/>
                <w:sz w:val="20"/>
                <w:szCs w:val="20"/>
                <w:lang w:eastAsia="tr-TR"/>
              </w:rPr>
            </w:pPr>
            <w:r w:rsidRPr="00A56D87">
              <w:rPr>
                <w:rFonts w:ascii="Tahoma" w:eastAsia="Times New Roman" w:hAnsi="Tahoma" w:cs="Tahoma"/>
                <w:b/>
                <w:bCs/>
                <w:color w:val="FFFFFF"/>
                <w:sz w:val="20"/>
                <w:szCs w:val="20"/>
                <w:lang w:eastAsia="tr-TR"/>
              </w:rPr>
              <w:t> </w:t>
            </w:r>
          </w:p>
        </w:tc>
      </w:tr>
      <w:tr w:rsidR="00A56D87" w:rsidRPr="00A56D87" w:rsidTr="00A56D87">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Depolama Miktarı</w:t>
            </w:r>
          </w:p>
        </w:tc>
        <w:tc>
          <w:tcPr>
            <w:tcW w:w="1111" w:type="pct"/>
            <w:tcBorders>
              <w:top w:val="nil"/>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right"/>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right"/>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A56D87" w:rsidRPr="00A56D87" w:rsidRDefault="00A56D87" w:rsidP="00A56D87">
            <w:pPr>
              <w:spacing w:after="0" w:line="240" w:lineRule="auto"/>
              <w:jc w:val="center"/>
              <w:rPr>
                <w:rFonts w:ascii="Times New Roman" w:eastAsia="Times New Roman" w:hAnsi="Times New Roman" w:cs="Times New Roman"/>
                <w:b/>
                <w:bCs/>
                <w:color w:val="FFFFFF"/>
                <w:sz w:val="20"/>
                <w:szCs w:val="20"/>
                <w:lang w:eastAsia="tr-TR"/>
              </w:rPr>
            </w:pPr>
            <w:r w:rsidRPr="00A56D87">
              <w:rPr>
                <w:rFonts w:ascii="Times New Roman" w:eastAsia="Times New Roman" w:hAnsi="Times New Roman" w:cs="Times New Roman"/>
                <w:b/>
                <w:bCs/>
                <w:color w:val="FFFFFF"/>
                <w:sz w:val="20"/>
                <w:szCs w:val="20"/>
                <w:lang w:eastAsia="tr-TR"/>
              </w:rPr>
              <w:t>Değişim (%)</w:t>
            </w:r>
          </w:p>
        </w:tc>
      </w:tr>
      <w:tr w:rsidR="00A56D87" w:rsidRPr="00A56D87" w:rsidTr="00A56D87">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A56D87" w:rsidRPr="00A56D87" w:rsidRDefault="00A56D87" w:rsidP="00A56D87">
            <w:pPr>
              <w:spacing w:after="0" w:line="240" w:lineRule="auto"/>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Yeraltı Depolama</w:t>
            </w:r>
          </w:p>
        </w:tc>
        <w:tc>
          <w:tcPr>
            <w:tcW w:w="1111"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right"/>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2.993,28</w:t>
            </w:r>
          </w:p>
        </w:tc>
        <w:tc>
          <w:tcPr>
            <w:tcW w:w="556"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center"/>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92,22</w:t>
            </w:r>
          </w:p>
        </w:tc>
        <w:tc>
          <w:tcPr>
            <w:tcW w:w="1111"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right"/>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2.526,62</w:t>
            </w:r>
          </w:p>
        </w:tc>
        <w:tc>
          <w:tcPr>
            <w:tcW w:w="556"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center"/>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90,50</w:t>
            </w:r>
          </w:p>
        </w:tc>
        <w:tc>
          <w:tcPr>
            <w:tcW w:w="753"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center"/>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-15,59</w:t>
            </w:r>
          </w:p>
        </w:tc>
      </w:tr>
      <w:tr w:rsidR="00A56D87" w:rsidRPr="00A56D87" w:rsidTr="00A56D87">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A56D87" w:rsidRPr="00A56D87" w:rsidRDefault="00A56D87" w:rsidP="00A56D87">
            <w:pPr>
              <w:spacing w:after="0" w:line="240" w:lineRule="auto"/>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LNG Terminali</w:t>
            </w:r>
          </w:p>
        </w:tc>
        <w:tc>
          <w:tcPr>
            <w:tcW w:w="1111"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right"/>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252,36</w:t>
            </w:r>
          </w:p>
        </w:tc>
        <w:tc>
          <w:tcPr>
            <w:tcW w:w="556"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center"/>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7,78</w:t>
            </w:r>
          </w:p>
        </w:tc>
        <w:tc>
          <w:tcPr>
            <w:tcW w:w="1111"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right"/>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265,12</w:t>
            </w:r>
          </w:p>
        </w:tc>
        <w:tc>
          <w:tcPr>
            <w:tcW w:w="556"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center"/>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9,50</w:t>
            </w:r>
          </w:p>
        </w:tc>
        <w:tc>
          <w:tcPr>
            <w:tcW w:w="753" w:type="pct"/>
            <w:tcBorders>
              <w:top w:val="nil"/>
              <w:left w:val="nil"/>
              <w:bottom w:val="single" w:sz="4" w:space="0" w:color="D3D3D3"/>
              <w:right w:val="single" w:sz="4" w:space="0" w:color="D3D3D3"/>
            </w:tcBorders>
            <w:shd w:val="clear" w:color="auto" w:fill="auto"/>
            <w:hideMark/>
          </w:tcPr>
          <w:p w:rsidR="00A56D87" w:rsidRPr="00A56D87" w:rsidRDefault="00A56D87" w:rsidP="00A56D87">
            <w:pPr>
              <w:spacing w:after="0" w:line="240" w:lineRule="auto"/>
              <w:jc w:val="center"/>
              <w:rPr>
                <w:rFonts w:ascii="Times New Roman" w:eastAsia="Times New Roman" w:hAnsi="Times New Roman" w:cs="Times New Roman"/>
                <w:color w:val="000000"/>
                <w:sz w:val="20"/>
                <w:szCs w:val="20"/>
                <w:lang w:eastAsia="tr-TR"/>
              </w:rPr>
            </w:pPr>
            <w:r w:rsidRPr="00A56D87">
              <w:rPr>
                <w:rFonts w:ascii="Times New Roman" w:eastAsia="Times New Roman" w:hAnsi="Times New Roman" w:cs="Times New Roman"/>
                <w:color w:val="000000"/>
                <w:sz w:val="20"/>
                <w:szCs w:val="20"/>
                <w:lang w:eastAsia="tr-TR"/>
              </w:rPr>
              <w:t>5,06</w:t>
            </w:r>
          </w:p>
        </w:tc>
      </w:tr>
      <w:tr w:rsidR="00A56D87" w:rsidRPr="00A56D87" w:rsidTr="00A56D87">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A56D87" w:rsidRPr="00A56D87" w:rsidRDefault="00A56D87" w:rsidP="00A56D87">
            <w:pPr>
              <w:spacing w:after="0" w:line="240" w:lineRule="auto"/>
              <w:jc w:val="right"/>
              <w:rPr>
                <w:rFonts w:ascii="Times New Roman" w:eastAsia="Times New Roman" w:hAnsi="Times New Roman" w:cs="Times New Roman"/>
                <w:b/>
                <w:bCs/>
                <w:color w:val="000000"/>
                <w:sz w:val="20"/>
                <w:szCs w:val="20"/>
                <w:lang w:eastAsia="tr-TR"/>
              </w:rPr>
            </w:pPr>
            <w:r w:rsidRPr="00A56D87">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A56D87" w:rsidRPr="00A56D87" w:rsidRDefault="00A56D87" w:rsidP="00A56D87">
            <w:pPr>
              <w:spacing w:after="0" w:line="240" w:lineRule="auto"/>
              <w:jc w:val="right"/>
              <w:rPr>
                <w:rFonts w:ascii="Times New Roman" w:eastAsia="Times New Roman" w:hAnsi="Times New Roman" w:cs="Times New Roman"/>
                <w:b/>
                <w:bCs/>
                <w:color w:val="000000"/>
                <w:sz w:val="20"/>
                <w:szCs w:val="20"/>
                <w:lang w:eastAsia="tr-TR"/>
              </w:rPr>
            </w:pPr>
            <w:r w:rsidRPr="00A56D87">
              <w:rPr>
                <w:rFonts w:ascii="Times New Roman" w:eastAsia="Times New Roman" w:hAnsi="Times New Roman" w:cs="Times New Roman"/>
                <w:b/>
                <w:bCs/>
                <w:color w:val="000000"/>
                <w:sz w:val="20"/>
                <w:szCs w:val="20"/>
                <w:lang w:eastAsia="tr-TR"/>
              </w:rPr>
              <w:t>3.245,63</w:t>
            </w:r>
          </w:p>
        </w:tc>
        <w:tc>
          <w:tcPr>
            <w:tcW w:w="556" w:type="pct"/>
            <w:tcBorders>
              <w:top w:val="nil"/>
              <w:left w:val="nil"/>
              <w:bottom w:val="single" w:sz="4" w:space="0" w:color="D3D3D3"/>
              <w:right w:val="single" w:sz="4" w:space="0" w:color="D3D3D3"/>
            </w:tcBorders>
            <w:shd w:val="clear" w:color="C0C0C0" w:fill="C0C0C0"/>
            <w:hideMark/>
          </w:tcPr>
          <w:p w:rsidR="00A56D87" w:rsidRPr="00A56D87" w:rsidRDefault="00A56D87" w:rsidP="00A56D87">
            <w:pPr>
              <w:spacing w:after="0" w:line="240" w:lineRule="auto"/>
              <w:jc w:val="center"/>
              <w:rPr>
                <w:rFonts w:ascii="Times New Roman" w:eastAsia="Times New Roman" w:hAnsi="Times New Roman" w:cs="Times New Roman"/>
                <w:b/>
                <w:bCs/>
                <w:color w:val="000000"/>
                <w:sz w:val="20"/>
                <w:szCs w:val="20"/>
                <w:lang w:eastAsia="tr-TR"/>
              </w:rPr>
            </w:pPr>
            <w:r w:rsidRPr="00A56D87">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A56D87" w:rsidRPr="00A56D87" w:rsidRDefault="00A56D87" w:rsidP="00A56D87">
            <w:pPr>
              <w:spacing w:after="0" w:line="240" w:lineRule="auto"/>
              <w:jc w:val="right"/>
              <w:rPr>
                <w:rFonts w:ascii="Times New Roman" w:eastAsia="Times New Roman" w:hAnsi="Times New Roman" w:cs="Times New Roman"/>
                <w:b/>
                <w:bCs/>
                <w:color w:val="000000"/>
                <w:sz w:val="20"/>
                <w:szCs w:val="20"/>
                <w:lang w:eastAsia="tr-TR"/>
              </w:rPr>
            </w:pPr>
            <w:r w:rsidRPr="00A56D87">
              <w:rPr>
                <w:rFonts w:ascii="Times New Roman" w:eastAsia="Times New Roman" w:hAnsi="Times New Roman" w:cs="Times New Roman"/>
                <w:b/>
                <w:bCs/>
                <w:color w:val="000000"/>
                <w:sz w:val="20"/>
                <w:szCs w:val="20"/>
                <w:lang w:eastAsia="tr-TR"/>
              </w:rPr>
              <w:t>2.791,74</w:t>
            </w:r>
          </w:p>
        </w:tc>
        <w:tc>
          <w:tcPr>
            <w:tcW w:w="556" w:type="pct"/>
            <w:tcBorders>
              <w:top w:val="nil"/>
              <w:left w:val="nil"/>
              <w:bottom w:val="single" w:sz="4" w:space="0" w:color="D3D3D3"/>
              <w:right w:val="single" w:sz="4" w:space="0" w:color="D3D3D3"/>
            </w:tcBorders>
            <w:shd w:val="clear" w:color="C0C0C0" w:fill="C0C0C0"/>
            <w:hideMark/>
          </w:tcPr>
          <w:p w:rsidR="00A56D87" w:rsidRPr="00A56D87" w:rsidRDefault="00A56D87" w:rsidP="00A56D87">
            <w:pPr>
              <w:spacing w:after="0" w:line="240" w:lineRule="auto"/>
              <w:jc w:val="center"/>
              <w:rPr>
                <w:rFonts w:ascii="Times New Roman" w:eastAsia="Times New Roman" w:hAnsi="Times New Roman" w:cs="Times New Roman"/>
                <w:b/>
                <w:bCs/>
                <w:color w:val="000000"/>
                <w:sz w:val="20"/>
                <w:szCs w:val="20"/>
                <w:lang w:eastAsia="tr-TR"/>
              </w:rPr>
            </w:pPr>
            <w:r w:rsidRPr="00A56D87">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A56D87" w:rsidRPr="00A56D87" w:rsidRDefault="00A56D87" w:rsidP="00A56D87">
            <w:pPr>
              <w:spacing w:after="0" w:line="240" w:lineRule="auto"/>
              <w:jc w:val="center"/>
              <w:rPr>
                <w:rFonts w:ascii="Times New Roman" w:eastAsia="Times New Roman" w:hAnsi="Times New Roman" w:cs="Times New Roman"/>
                <w:b/>
                <w:bCs/>
                <w:color w:val="000000"/>
                <w:sz w:val="20"/>
                <w:szCs w:val="20"/>
                <w:lang w:eastAsia="tr-TR"/>
              </w:rPr>
            </w:pPr>
            <w:r w:rsidRPr="00A56D87">
              <w:rPr>
                <w:rFonts w:ascii="Times New Roman" w:eastAsia="Times New Roman" w:hAnsi="Times New Roman" w:cs="Times New Roman"/>
                <w:b/>
                <w:bCs/>
                <w:color w:val="000000"/>
                <w:sz w:val="20"/>
                <w:szCs w:val="20"/>
                <w:lang w:eastAsia="tr-TR"/>
              </w:rPr>
              <w:t>-13,98</w:t>
            </w:r>
          </w:p>
        </w:tc>
      </w:tr>
    </w:tbl>
    <w:p w:rsidR="00174A48" w:rsidRDefault="00174A48" w:rsidP="008D45AC">
      <w:pPr>
        <w:pStyle w:val="Tablo1"/>
        <w:rPr>
          <w:rFonts w:ascii="Times New Roman" w:hAnsi="Times New Roman"/>
          <w:sz w:val="24"/>
          <w:szCs w:val="24"/>
        </w:rPr>
      </w:pPr>
    </w:p>
    <w:p w:rsidR="008A7608" w:rsidRPr="008A7608" w:rsidRDefault="008A7608" w:rsidP="008A7608">
      <w:pPr>
        <w:spacing w:after="0" w:line="240" w:lineRule="auto"/>
        <w:jc w:val="both"/>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p w:rsidR="00037302" w:rsidRDefault="00A56D87" w:rsidP="00084B3D">
      <w:pPr>
        <w:pStyle w:val="Tablo1"/>
        <w:jc w:val="center"/>
        <w:rPr>
          <w:rFonts w:ascii="Times New Roman" w:hAnsi="Times New Roman"/>
          <w:sz w:val="24"/>
          <w:szCs w:val="24"/>
        </w:rPr>
      </w:pPr>
      <w:bookmarkStart w:id="28" w:name="_Toc22643030"/>
      <w:r>
        <w:rPr>
          <w:noProof/>
          <w:lang w:eastAsia="tr-TR"/>
        </w:rPr>
        <w:drawing>
          <wp:inline distT="0" distB="0" distL="0" distR="0" wp14:anchorId="14AB5D1D" wp14:editId="1B860B62">
            <wp:extent cx="4972050" cy="3324225"/>
            <wp:effectExtent l="0" t="0" r="0" b="952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8"/>
    </w:p>
    <w:p w:rsidR="008A7608" w:rsidRDefault="008A7608" w:rsidP="00CC6CE3">
      <w:pPr>
        <w:pStyle w:val="Tablo1"/>
        <w:jc w:val="center"/>
        <w:rPr>
          <w:rFonts w:ascii="Times New Roman" w:hAnsi="Times New Roman"/>
          <w:sz w:val="24"/>
          <w:szCs w:val="24"/>
        </w:rPr>
      </w:pPr>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29" w:name="_Toc22643138"/>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A56D87">
        <w:rPr>
          <w:rFonts w:ascii="Times New Roman" w:hAnsi="Times New Roman"/>
          <w:sz w:val="24"/>
          <w:szCs w:val="24"/>
        </w:rPr>
        <w:t>Ağustos</w:t>
      </w:r>
      <w:r w:rsidR="00B770D0" w:rsidRPr="00EC7D04">
        <w:rPr>
          <w:rFonts w:ascii="Times New Roman" w:hAnsi="Times New Roman"/>
          <w:sz w:val="24"/>
          <w:szCs w:val="24"/>
        </w:rPr>
        <w:t xml:space="preserve"> 2018</w:t>
      </w:r>
      <w:r w:rsidR="00ED670A" w:rsidRPr="00EC7D04">
        <w:rPr>
          <w:rFonts w:ascii="Times New Roman" w:hAnsi="Times New Roman"/>
          <w:sz w:val="24"/>
          <w:szCs w:val="24"/>
        </w:rPr>
        <w:t xml:space="preserve"> ve </w:t>
      </w:r>
      <w:r w:rsidR="00A56D87">
        <w:rPr>
          <w:rFonts w:ascii="Times New Roman" w:hAnsi="Times New Roman"/>
          <w:sz w:val="24"/>
          <w:szCs w:val="24"/>
        </w:rPr>
        <w:t>Ağustos</w:t>
      </w:r>
      <w:r w:rsidR="00B770D0" w:rsidRPr="00EC7D04">
        <w:rPr>
          <w:rFonts w:ascii="Times New Roman" w:hAnsi="Times New Roman"/>
          <w:sz w:val="24"/>
          <w:szCs w:val="24"/>
        </w:rPr>
        <w:t xml:space="preserve"> 2019</w:t>
      </w:r>
      <w:r w:rsidR="00ED670A" w:rsidRPr="00EC7D04">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29"/>
    </w:p>
    <w:p w:rsidR="00A56D87" w:rsidRDefault="00A56D87" w:rsidP="00F13B15">
      <w:pPr>
        <w:pStyle w:val="Grafik1"/>
        <w:rPr>
          <w:rFonts w:ascii="Times New Roman" w:hAnsi="Times New Roman"/>
          <w:sz w:val="24"/>
          <w:szCs w:val="24"/>
        </w:rPr>
      </w:pPr>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0" w:name="_Toc22643010"/>
      <w:r w:rsidRPr="00092ADB">
        <w:rPr>
          <w:rFonts w:ascii="Times New Roman" w:hAnsi="Times New Roman" w:cs="Times New Roman"/>
          <w:b/>
          <w:color w:val="000000" w:themeColor="text1"/>
          <w:sz w:val="24"/>
          <w:szCs w:val="24"/>
        </w:rPr>
        <w:lastRenderedPageBreak/>
        <w:t>İHRACAT</w:t>
      </w:r>
      <w:bookmarkEnd w:id="30"/>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1" w:name="_Toc22643031"/>
      <w:r w:rsidRPr="00092ADB">
        <w:rPr>
          <w:rFonts w:ascii="Times New Roman" w:hAnsi="Times New Roman"/>
          <w:sz w:val="24"/>
          <w:szCs w:val="24"/>
        </w:rPr>
        <w:t>Tablo 4.1</w:t>
      </w:r>
      <w:r w:rsidR="00B65BE7">
        <w:rPr>
          <w:rFonts w:ascii="Times New Roman" w:hAnsi="Times New Roman"/>
          <w:sz w:val="24"/>
          <w:szCs w:val="24"/>
        </w:rPr>
        <w:t xml:space="preserve"> </w:t>
      </w:r>
      <w:r w:rsidR="001020C9">
        <w:rPr>
          <w:rFonts w:ascii="Times New Roman" w:hAnsi="Times New Roman"/>
          <w:sz w:val="24"/>
          <w:szCs w:val="24"/>
        </w:rPr>
        <w:t>Ağustos</w:t>
      </w:r>
      <w:r w:rsidR="0085648F">
        <w:rPr>
          <w:rFonts w:ascii="Times New Roman" w:hAnsi="Times New Roman"/>
          <w:sz w:val="24"/>
          <w:szCs w:val="24"/>
        </w:rPr>
        <w:t xml:space="preserve"> </w:t>
      </w:r>
      <w:r w:rsidR="00BC2EE4">
        <w:rPr>
          <w:rFonts w:ascii="Times New Roman" w:hAnsi="Times New Roman"/>
          <w:sz w:val="24"/>
          <w:szCs w:val="24"/>
        </w:rPr>
        <w:t>2018</w:t>
      </w:r>
      <w:r w:rsidR="00ED670A" w:rsidRPr="00092ADB">
        <w:rPr>
          <w:rFonts w:ascii="Times New Roman" w:hAnsi="Times New Roman"/>
          <w:sz w:val="24"/>
          <w:szCs w:val="24"/>
        </w:rPr>
        <w:t xml:space="preserve"> ve </w:t>
      </w:r>
      <w:r w:rsidR="001020C9">
        <w:rPr>
          <w:rFonts w:ascii="Times New Roman" w:hAnsi="Times New Roman"/>
          <w:sz w:val="24"/>
          <w:szCs w:val="24"/>
        </w:rPr>
        <w:t>Ağustos</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1020C9" w:rsidRPr="001020C9" w:rsidTr="001020C9">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ahoma" w:eastAsia="Times New Roman" w:hAnsi="Tahoma" w:cs="Tahoma"/>
                <w:b/>
                <w:bCs/>
                <w:color w:val="FFFFFF"/>
                <w:sz w:val="20"/>
                <w:szCs w:val="20"/>
                <w:lang w:eastAsia="tr-TR"/>
              </w:rPr>
            </w:pPr>
            <w:r w:rsidRPr="001020C9">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2018 Ağustos</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2019 Ağustos</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ahoma" w:eastAsia="Times New Roman" w:hAnsi="Tahoma" w:cs="Tahoma"/>
                <w:b/>
                <w:bCs/>
                <w:color w:val="FFFFFF"/>
                <w:sz w:val="20"/>
                <w:szCs w:val="20"/>
                <w:lang w:eastAsia="tr-TR"/>
              </w:rPr>
            </w:pPr>
            <w:r w:rsidRPr="001020C9">
              <w:rPr>
                <w:rFonts w:ascii="Tahoma" w:eastAsia="Times New Roman" w:hAnsi="Tahoma" w:cs="Tahoma"/>
                <w:b/>
                <w:bCs/>
                <w:color w:val="FFFFFF"/>
                <w:sz w:val="20"/>
                <w:szCs w:val="20"/>
                <w:lang w:eastAsia="tr-TR"/>
              </w:rPr>
              <w:t> </w:t>
            </w:r>
          </w:p>
        </w:tc>
      </w:tr>
      <w:tr w:rsidR="001020C9" w:rsidRPr="001020C9" w:rsidTr="001020C9">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Ülke</w:t>
            </w:r>
          </w:p>
        </w:tc>
        <w:tc>
          <w:tcPr>
            <w:tcW w:w="1111"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right"/>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right"/>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Değişim (%)</w:t>
            </w:r>
          </w:p>
        </w:tc>
      </w:tr>
      <w:tr w:rsidR="001020C9" w:rsidRPr="001020C9" w:rsidTr="001020C9">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1020C9" w:rsidRPr="001020C9" w:rsidRDefault="001020C9" w:rsidP="001020C9">
            <w:pPr>
              <w:spacing w:after="0" w:line="240" w:lineRule="auto"/>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YUNANİSTAN</w:t>
            </w:r>
          </w:p>
        </w:tc>
        <w:tc>
          <w:tcPr>
            <w:tcW w:w="1111"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right"/>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66,71</w:t>
            </w:r>
          </w:p>
        </w:tc>
        <w:tc>
          <w:tcPr>
            <w:tcW w:w="556"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center"/>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100</w:t>
            </w:r>
          </w:p>
        </w:tc>
        <w:tc>
          <w:tcPr>
            <w:tcW w:w="1111"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right"/>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63,36</w:t>
            </w:r>
          </w:p>
        </w:tc>
        <w:tc>
          <w:tcPr>
            <w:tcW w:w="556"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center"/>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100</w:t>
            </w:r>
          </w:p>
        </w:tc>
        <w:tc>
          <w:tcPr>
            <w:tcW w:w="753"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center"/>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-5,03</w:t>
            </w:r>
          </w:p>
        </w:tc>
      </w:tr>
      <w:tr w:rsidR="001020C9" w:rsidRPr="001020C9" w:rsidTr="001020C9">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right"/>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right"/>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66,71</w:t>
            </w:r>
          </w:p>
        </w:tc>
        <w:tc>
          <w:tcPr>
            <w:tcW w:w="556"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center"/>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right"/>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63,36</w:t>
            </w:r>
          </w:p>
        </w:tc>
        <w:tc>
          <w:tcPr>
            <w:tcW w:w="556"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center"/>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center"/>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-5,03</w:t>
            </w:r>
          </w:p>
        </w:tc>
      </w:tr>
    </w:tbl>
    <w:p w:rsidR="00A50050" w:rsidRDefault="00A50050" w:rsidP="00D069E4">
      <w:pPr>
        <w:pStyle w:val="Tablo1"/>
        <w:rPr>
          <w:rFonts w:ascii="Times New Roman" w:hAnsi="Times New Roman"/>
          <w:sz w:val="24"/>
          <w:szCs w:val="24"/>
        </w:rPr>
      </w:pPr>
    </w:p>
    <w:p w:rsidR="004202E7" w:rsidRDefault="004202E7" w:rsidP="00D069E4">
      <w:pPr>
        <w:pStyle w:val="Tablo1"/>
        <w:rPr>
          <w:rFonts w:ascii="Times New Roman" w:hAnsi="Times New Roman"/>
          <w:sz w:val="24"/>
          <w:szCs w:val="24"/>
        </w:rPr>
      </w:pPr>
    </w:p>
    <w:p w:rsidR="004202E7" w:rsidRDefault="004202E7" w:rsidP="00D069E4">
      <w:pPr>
        <w:pStyle w:val="Tablo1"/>
        <w:rPr>
          <w:rFonts w:ascii="Times New Roman" w:hAnsi="Times New Roman"/>
          <w:sz w:val="24"/>
          <w:szCs w:val="24"/>
        </w:rPr>
      </w:pPr>
    </w:p>
    <w:p w:rsidR="00A50050" w:rsidRDefault="001020C9" w:rsidP="00084B3D">
      <w:pPr>
        <w:pStyle w:val="Tablo1"/>
        <w:jc w:val="center"/>
        <w:rPr>
          <w:rFonts w:ascii="Times New Roman" w:hAnsi="Times New Roman"/>
          <w:sz w:val="24"/>
          <w:szCs w:val="24"/>
        </w:rPr>
      </w:pPr>
      <w:bookmarkStart w:id="32" w:name="_Toc22643032"/>
      <w:r>
        <w:rPr>
          <w:noProof/>
          <w:lang w:eastAsia="tr-TR"/>
        </w:rPr>
        <w:drawing>
          <wp:inline distT="0" distB="0" distL="0" distR="0" wp14:anchorId="40145E82" wp14:editId="3FE0F50D">
            <wp:extent cx="4181475" cy="3124200"/>
            <wp:effectExtent l="0" t="0" r="9525" b="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32"/>
    </w:p>
    <w:p w:rsidR="00A50050" w:rsidRDefault="00A50050" w:rsidP="00D069E4">
      <w:pPr>
        <w:pStyle w:val="Tablo1"/>
        <w:rPr>
          <w:rFonts w:ascii="Times New Roman" w:hAnsi="Times New Roman"/>
          <w:sz w:val="24"/>
          <w:szCs w:val="24"/>
        </w:rPr>
      </w:pPr>
    </w:p>
    <w:p w:rsidR="00244E85" w:rsidRDefault="00244E85" w:rsidP="00A50050">
      <w:pPr>
        <w:pStyle w:val="Tablo1"/>
        <w:jc w:val="center"/>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3" w:name="_Toc512439958"/>
      <w:bookmarkStart w:id="34" w:name="_Toc2264313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1020C9">
        <w:rPr>
          <w:rFonts w:ascii="Times New Roman" w:hAnsi="Times New Roman"/>
          <w:sz w:val="24"/>
          <w:szCs w:val="24"/>
        </w:rPr>
        <w:t>Ağustos</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1020C9">
        <w:rPr>
          <w:rFonts w:ascii="Times New Roman" w:hAnsi="Times New Roman"/>
          <w:sz w:val="24"/>
          <w:szCs w:val="24"/>
        </w:rPr>
        <w:t>Ağustos</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3"/>
      <w:bookmarkEnd w:id="34"/>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35" w:name="_Toc22643011"/>
      <w:r w:rsidRPr="00C072F1">
        <w:rPr>
          <w:rFonts w:ascii="Times New Roman" w:hAnsi="Times New Roman" w:cs="Times New Roman"/>
          <w:b/>
          <w:color w:val="000000" w:themeColor="text1"/>
          <w:sz w:val="24"/>
          <w:szCs w:val="24"/>
        </w:rPr>
        <w:lastRenderedPageBreak/>
        <w:t>TÜKETİM</w:t>
      </w:r>
      <w:bookmarkEnd w:id="35"/>
    </w:p>
    <w:p w:rsidR="0050433D" w:rsidRDefault="0050433D" w:rsidP="0050433D">
      <w:pPr>
        <w:pStyle w:val="Tablo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36" w:name="_Toc22643033"/>
      <w:r w:rsidRPr="00C072F1">
        <w:rPr>
          <w:rFonts w:ascii="Times New Roman" w:hAnsi="Times New Roman"/>
          <w:sz w:val="24"/>
          <w:szCs w:val="24"/>
        </w:rPr>
        <w:t xml:space="preserve">Tablo 5.1 </w:t>
      </w:r>
      <w:r w:rsidR="00BE0EDF">
        <w:rPr>
          <w:rFonts w:ascii="Times New Roman" w:hAnsi="Times New Roman"/>
          <w:sz w:val="24"/>
          <w:szCs w:val="24"/>
        </w:rPr>
        <w:t>Ağustos</w:t>
      </w:r>
      <w:r>
        <w:rPr>
          <w:rFonts w:ascii="Times New Roman" w:hAnsi="Times New Roman"/>
          <w:sz w:val="24"/>
          <w:szCs w:val="24"/>
        </w:rPr>
        <w:t xml:space="preserve"> 2018</w:t>
      </w:r>
      <w:r w:rsidRPr="00C072F1">
        <w:rPr>
          <w:rFonts w:ascii="Times New Roman" w:hAnsi="Times New Roman"/>
          <w:sz w:val="24"/>
          <w:szCs w:val="24"/>
        </w:rPr>
        <w:t xml:space="preserve"> ve </w:t>
      </w:r>
      <w:r w:rsidR="00BE0EDF">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6"/>
    </w:p>
    <w:tbl>
      <w:tblPr>
        <w:tblW w:w="5000" w:type="pct"/>
        <w:tblCellMar>
          <w:left w:w="70" w:type="dxa"/>
          <w:right w:w="70" w:type="dxa"/>
        </w:tblCellMar>
        <w:tblLook w:val="04A0" w:firstRow="1" w:lastRow="0" w:firstColumn="1" w:lastColumn="0" w:noHBand="0" w:noVBand="1"/>
      </w:tblPr>
      <w:tblGrid>
        <w:gridCol w:w="5043"/>
        <w:gridCol w:w="840"/>
        <w:gridCol w:w="1363"/>
        <w:gridCol w:w="936"/>
        <w:gridCol w:w="1082"/>
        <w:gridCol w:w="1192"/>
      </w:tblGrid>
      <w:tr w:rsidR="00BE0EDF" w:rsidRPr="00BE0EDF" w:rsidTr="00BE0EDF">
        <w:trPr>
          <w:trHeight w:val="300"/>
        </w:trPr>
        <w:tc>
          <w:tcPr>
            <w:tcW w:w="243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ahoma" w:eastAsia="Times New Roman" w:hAnsi="Tahoma" w:cs="Tahoma"/>
                <w:b/>
                <w:bCs/>
                <w:color w:val="FFFFFF"/>
                <w:sz w:val="20"/>
                <w:szCs w:val="20"/>
                <w:lang w:eastAsia="tr-TR"/>
              </w:rPr>
            </w:pPr>
            <w:bookmarkStart w:id="37" w:name="_Toc499302904"/>
            <w:r w:rsidRPr="00BE0EDF">
              <w:rPr>
                <w:rFonts w:ascii="Tahoma" w:eastAsia="Times New Roman" w:hAnsi="Tahoma" w:cs="Tahoma"/>
                <w:b/>
                <w:bCs/>
                <w:color w:val="FFFFFF"/>
                <w:sz w:val="20"/>
                <w:szCs w:val="20"/>
                <w:lang w:eastAsia="tr-TR"/>
              </w:rPr>
              <w:t> </w:t>
            </w:r>
          </w:p>
        </w:tc>
        <w:tc>
          <w:tcPr>
            <w:tcW w:w="94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2018 Ağustos</w:t>
            </w:r>
          </w:p>
        </w:tc>
        <w:tc>
          <w:tcPr>
            <w:tcW w:w="101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2019 Ağustos</w:t>
            </w:r>
          </w:p>
        </w:tc>
        <w:tc>
          <w:tcPr>
            <w:tcW w:w="596" w:type="pct"/>
            <w:tcBorders>
              <w:top w:val="single" w:sz="4" w:space="0" w:color="D3D3D3"/>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ahoma" w:eastAsia="Times New Roman" w:hAnsi="Tahoma" w:cs="Tahoma"/>
                <w:b/>
                <w:bCs/>
                <w:color w:val="FFFFFF"/>
                <w:sz w:val="20"/>
                <w:szCs w:val="20"/>
                <w:lang w:eastAsia="tr-TR"/>
              </w:rPr>
            </w:pPr>
            <w:r w:rsidRPr="00BE0EDF">
              <w:rPr>
                <w:rFonts w:ascii="Tahoma" w:eastAsia="Times New Roman" w:hAnsi="Tahoma" w:cs="Tahoma"/>
                <w:b/>
                <w:bCs/>
                <w:color w:val="FFFFFF"/>
                <w:sz w:val="20"/>
                <w:szCs w:val="20"/>
                <w:lang w:eastAsia="tr-TR"/>
              </w:rPr>
              <w:t> </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Sektör</w:t>
            </w:r>
          </w:p>
        </w:tc>
        <w:tc>
          <w:tcPr>
            <w:tcW w:w="271" w:type="pct"/>
            <w:tcBorders>
              <w:top w:val="nil"/>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right"/>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Miktar</w:t>
            </w:r>
          </w:p>
        </w:tc>
        <w:tc>
          <w:tcPr>
            <w:tcW w:w="678" w:type="pct"/>
            <w:tcBorders>
              <w:top w:val="nil"/>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Pay(%)</w:t>
            </w:r>
          </w:p>
        </w:tc>
        <w:tc>
          <w:tcPr>
            <w:tcW w:w="474" w:type="pct"/>
            <w:tcBorders>
              <w:top w:val="nil"/>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right"/>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Miktar</w:t>
            </w:r>
          </w:p>
        </w:tc>
        <w:tc>
          <w:tcPr>
            <w:tcW w:w="543" w:type="pct"/>
            <w:tcBorders>
              <w:top w:val="nil"/>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Pay(%)</w:t>
            </w:r>
          </w:p>
        </w:tc>
        <w:tc>
          <w:tcPr>
            <w:tcW w:w="596" w:type="pct"/>
            <w:tcBorders>
              <w:top w:val="nil"/>
              <w:left w:val="nil"/>
              <w:bottom w:val="single" w:sz="4" w:space="0" w:color="D3D3D3"/>
              <w:right w:val="single" w:sz="4" w:space="0" w:color="D3D3D3"/>
            </w:tcBorders>
            <w:shd w:val="clear" w:color="6E9ECA" w:fill="6E9ECA"/>
            <w:vAlign w:val="center"/>
            <w:hideMark/>
          </w:tcPr>
          <w:p w:rsidR="00BE0EDF" w:rsidRPr="00BE0EDF" w:rsidRDefault="00BE0EDF" w:rsidP="00BE0EDF">
            <w:pPr>
              <w:spacing w:after="0" w:line="240" w:lineRule="auto"/>
              <w:jc w:val="center"/>
              <w:rPr>
                <w:rFonts w:ascii="Times New Roman" w:eastAsia="Times New Roman" w:hAnsi="Times New Roman" w:cs="Times New Roman"/>
                <w:b/>
                <w:bCs/>
                <w:color w:val="FFFFFF"/>
                <w:sz w:val="20"/>
                <w:szCs w:val="20"/>
                <w:lang w:eastAsia="tr-TR"/>
              </w:rPr>
            </w:pPr>
            <w:r w:rsidRPr="00BE0EDF">
              <w:rPr>
                <w:rFonts w:ascii="Times New Roman" w:eastAsia="Times New Roman" w:hAnsi="Times New Roman" w:cs="Times New Roman"/>
                <w:b/>
                <w:bCs/>
                <w:color w:val="FFFFFF"/>
                <w:sz w:val="20"/>
                <w:szCs w:val="20"/>
                <w:lang w:eastAsia="tr-TR"/>
              </w:rPr>
              <w:t>Değişim (%)</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1.1. Elektrik Santralleri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1.385,78</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47,350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888,48</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34,797</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-35,89</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1.2. Otoprodüktör Elektrik Santralleri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54,49</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1,862</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46,29</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1,813</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-15,04</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 Isı ve Elektrik (CHP) Santralleri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2,45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0,084</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7,10</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0,278</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189,55</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1.4. Otoprodüktör Isı ve Elektrik Santralleri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122,81</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4,196</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104,45</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4,091</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-14,95</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1.5. Isı Santralleri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100,00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1.6. Otoprodüktör Isı Santralleri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0,07</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0,002</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-100,00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1.7. Diğer Çevrim Sektörü Tüketicileri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0,45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0,015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0,80</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0,031</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76,43</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2.1. Petrol Rafinerileri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138,27</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4,725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157,10</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6,153</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13,62</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2.2. Yüksek Fırınlar</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100,00</w:t>
            </w:r>
          </w:p>
        </w:tc>
      </w:tr>
      <w:tr w:rsidR="00BE0EDF" w:rsidRPr="00BE0EDF" w:rsidTr="00BE0EDF">
        <w:trPr>
          <w:trHeight w:val="354"/>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2.3. Elektrik, CHP ve Isı Santrallerinde yakıt olarak tüketilen</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100,00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2.4. Diğer Enerji Sektörü Tüketicileri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0,65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0,022</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0,47</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0,018</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-27,76</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3.1. Araç yakıtı</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7,33</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0,250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7,57</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0,297</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3,35</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3.2. Boru hattı taşımacılığı</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4,47</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0,153</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3,71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0,145</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-16,93</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3.3. Diğer Ulaşım Sektörü Tüketicileri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382,43</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 Ağaç ürünleri işleme</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3,36</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0,115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2,31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0,090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-31,38</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 xml:space="preserve">4.10. Kimya (petrokimya </w:t>
            </w:r>
            <w:proofErr w:type="gramStart"/>
            <w:r w:rsidRPr="00BE0EDF">
              <w:rPr>
                <w:rFonts w:ascii="Times New Roman" w:eastAsia="Times New Roman" w:hAnsi="Times New Roman" w:cs="Times New Roman"/>
                <w:color w:val="000000"/>
                <w:sz w:val="20"/>
                <w:szCs w:val="20"/>
                <w:lang w:eastAsia="tr-TR"/>
              </w:rPr>
              <w:t>dahil</w:t>
            </w:r>
            <w:proofErr w:type="gramEnd"/>
            <w:r w:rsidRPr="00BE0EDF">
              <w:rPr>
                <w:rFonts w:ascii="Times New Roman" w:eastAsia="Times New Roman" w:hAnsi="Times New Roman" w:cs="Times New Roman"/>
                <w:color w:val="000000"/>
                <w:sz w:val="20"/>
                <w:szCs w:val="20"/>
                <w:lang w:eastAsia="tr-TR"/>
              </w:rPr>
              <w:t>)</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92,56</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3,163</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167,95</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6,578</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81,44</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4.11. Madencilik ve taş ocakçılığı</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10,72</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0,366</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13,62</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0,533</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27,07</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4.12. Makine sanayi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3,45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0,118</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2,81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0,110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-18,70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4.13. Tekstil, deri ve giyim sanayi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42,32</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1,446</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46,63</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1,826</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10,19</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4.14. Tütün ve tütün ürünleri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2,18</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0,075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1,63</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0,064</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-25,44</w:t>
            </w:r>
          </w:p>
        </w:tc>
      </w:tr>
      <w:tr w:rsidR="00BE0EDF" w:rsidRPr="00BE0EDF" w:rsidTr="00BE0EDF">
        <w:trPr>
          <w:trHeight w:val="292"/>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4.15. Ulaşım araçları sanayi (otomotiv, uçak sanayi, vs.)</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3,65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0,125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5,98</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0,234</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63,90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4.16. OSB'ler</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237,53</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8,116</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248,14</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9,718</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4,47</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 xml:space="preserve">4.17. Diğer Sanayi </w:t>
            </w:r>
            <w:proofErr w:type="spellStart"/>
            <w:r w:rsidRPr="00BE0EDF">
              <w:rPr>
                <w:rFonts w:ascii="Times New Roman" w:eastAsia="Times New Roman" w:hAnsi="Times New Roman" w:cs="Times New Roman"/>
                <w:color w:val="000000"/>
                <w:sz w:val="20"/>
                <w:szCs w:val="20"/>
                <w:lang w:eastAsia="tr-TR"/>
              </w:rPr>
              <w:t>SektörüTüketicileri</w:t>
            </w:r>
            <w:proofErr w:type="spellEnd"/>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57,91</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1,979</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42,68</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1,672</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-26,31</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4.2. Alkol ve alkol ürünleri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1,32</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0,045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1,58</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0,062</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19,96</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4.3. Ametal mineraller (cam, seramik, çimento, vs.)</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102,84</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3,514</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106,48</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4,170</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3,54</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4.4. Demir - Çelik</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91,61</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3,130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88,41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3,463</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-3,49</w:t>
            </w:r>
          </w:p>
        </w:tc>
      </w:tr>
      <w:tr w:rsidR="00BE0EDF" w:rsidRPr="00BE0EDF" w:rsidTr="00BE0EDF">
        <w:trPr>
          <w:trHeight w:val="208"/>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4.5. Demir dışı metal üretimi ve işleme (krom, bakır, vs.)</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17,28</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0,590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20,55</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0,805</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18,94</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4.6. Gıda ve içecekler</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62,01</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2,119</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63,61</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2,491</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2,58</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4.7. Gübre</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72,25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2,469</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44,72</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1,752</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-38,10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4.8. İnşaat (inşaat ürünleri, yol yapım, vs.)</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40,83</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1,395</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26,99</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1,057</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-33,90</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 xml:space="preserve">4.9. </w:t>
            </w:r>
            <w:proofErr w:type="gramStart"/>
            <w:r w:rsidRPr="00BE0EDF">
              <w:rPr>
                <w:rFonts w:ascii="Times New Roman" w:eastAsia="Times New Roman" w:hAnsi="Times New Roman" w:cs="Times New Roman"/>
                <w:color w:val="000000"/>
                <w:sz w:val="20"/>
                <w:szCs w:val="20"/>
                <w:lang w:eastAsia="tr-TR"/>
              </w:rPr>
              <w:t>Kağıt</w:t>
            </w:r>
            <w:proofErr w:type="gramEnd"/>
            <w:r w:rsidRPr="00BE0EDF">
              <w:rPr>
                <w:rFonts w:ascii="Times New Roman" w:eastAsia="Times New Roman" w:hAnsi="Times New Roman" w:cs="Times New Roman"/>
                <w:color w:val="000000"/>
                <w:sz w:val="20"/>
                <w:szCs w:val="20"/>
                <w:lang w:eastAsia="tr-TR"/>
              </w:rPr>
              <w:t>, selüloz ve baskı</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13,99</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0,478</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17,34</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0,679</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23,95</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5.1. Ticarethane</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97,18</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3,320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107,06</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4,193</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10,17</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5.2. Resmi daire</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31,38</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1,072</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37,42</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1,466</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19,26</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5.3. Diğer Hizmet Sektörü Tüketicileri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21,66</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0,740</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22,77</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0,892</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5,15</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6.1. Konut</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186,31</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6,366</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253,17</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9,915</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35,88</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6.2. Tarım/Ormancılık</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0,86</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0,029</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0,82</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0,032</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-5,12</w:t>
            </w:r>
          </w:p>
        </w:tc>
      </w:tr>
      <w:tr w:rsidR="00BE0EDF" w:rsidRPr="00BE0EDF" w:rsidTr="00BE0EDF">
        <w:trPr>
          <w:trHeight w:val="22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6.3. Hayvancılık (balıkçılık, kümes ve ahır hayvancılığı, vs.)</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2,46</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0,084</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2,12</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0,083</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-13,59</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6.4. Belirtilmemiş Diğer Sektör Tüketicileri</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13,99</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0,478</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12,37</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0,485</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-11,57</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BE0EDF" w:rsidRPr="00BE0EDF" w:rsidRDefault="00BE0EDF" w:rsidP="00BE0EDF">
            <w:pPr>
              <w:spacing w:after="0" w:line="240" w:lineRule="auto"/>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7.1. Kayıplar</w:t>
            </w:r>
          </w:p>
        </w:tc>
        <w:tc>
          <w:tcPr>
            <w:tcW w:w="271"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0,25</w:t>
            </w:r>
          </w:p>
        </w:tc>
        <w:tc>
          <w:tcPr>
            <w:tcW w:w="678"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0,009</w:t>
            </w:r>
          </w:p>
        </w:tc>
        <w:tc>
          <w:tcPr>
            <w:tcW w:w="474"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right"/>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0,14</w:t>
            </w:r>
          </w:p>
        </w:tc>
        <w:tc>
          <w:tcPr>
            <w:tcW w:w="543"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0,005</w:t>
            </w:r>
          </w:p>
        </w:tc>
        <w:tc>
          <w:tcPr>
            <w:tcW w:w="596" w:type="pct"/>
            <w:tcBorders>
              <w:top w:val="nil"/>
              <w:left w:val="nil"/>
              <w:bottom w:val="single" w:sz="4" w:space="0" w:color="D3D3D3"/>
              <w:right w:val="single" w:sz="4" w:space="0" w:color="D3D3D3"/>
            </w:tcBorders>
            <w:shd w:val="clear" w:color="auto" w:fill="auto"/>
            <w:hideMark/>
          </w:tcPr>
          <w:p w:rsidR="00BE0EDF" w:rsidRPr="00BE0EDF" w:rsidRDefault="00BE0EDF" w:rsidP="00BE0EDF">
            <w:pPr>
              <w:spacing w:after="0" w:line="240" w:lineRule="auto"/>
              <w:jc w:val="center"/>
              <w:rPr>
                <w:rFonts w:ascii="Times New Roman" w:eastAsia="Times New Roman" w:hAnsi="Times New Roman" w:cs="Times New Roman"/>
                <w:color w:val="000000"/>
                <w:sz w:val="20"/>
                <w:szCs w:val="20"/>
                <w:lang w:eastAsia="tr-TR"/>
              </w:rPr>
            </w:pPr>
            <w:r w:rsidRPr="00BE0EDF">
              <w:rPr>
                <w:rFonts w:ascii="Times New Roman" w:eastAsia="Times New Roman" w:hAnsi="Times New Roman" w:cs="Times New Roman"/>
                <w:color w:val="000000"/>
                <w:sz w:val="20"/>
                <w:szCs w:val="20"/>
                <w:lang w:eastAsia="tr-TR"/>
              </w:rPr>
              <w:t>-45,25</w:t>
            </w:r>
          </w:p>
        </w:tc>
      </w:tr>
      <w:tr w:rsidR="00BE0EDF" w:rsidRPr="00BE0EDF" w:rsidTr="00BE0EDF">
        <w:trPr>
          <w:trHeight w:val="300"/>
        </w:trPr>
        <w:tc>
          <w:tcPr>
            <w:tcW w:w="2438" w:type="pct"/>
            <w:tcBorders>
              <w:top w:val="nil"/>
              <w:left w:val="single" w:sz="4" w:space="0" w:color="D3D3D3"/>
              <w:bottom w:val="single" w:sz="4" w:space="0" w:color="D3D3D3"/>
              <w:right w:val="single" w:sz="4" w:space="0" w:color="D3D3D3"/>
            </w:tcBorders>
            <w:shd w:val="clear" w:color="C0C0C0" w:fill="C0C0C0"/>
            <w:hideMark/>
          </w:tcPr>
          <w:p w:rsidR="00BE0EDF" w:rsidRPr="00BE0EDF" w:rsidRDefault="00BE0EDF" w:rsidP="00BE0EDF">
            <w:pPr>
              <w:spacing w:after="0" w:line="240" w:lineRule="auto"/>
              <w:jc w:val="right"/>
              <w:rPr>
                <w:rFonts w:ascii="Times New Roman" w:eastAsia="Times New Roman" w:hAnsi="Times New Roman" w:cs="Times New Roman"/>
                <w:b/>
                <w:bCs/>
                <w:color w:val="000000"/>
                <w:sz w:val="20"/>
                <w:szCs w:val="20"/>
                <w:lang w:eastAsia="tr-TR"/>
              </w:rPr>
            </w:pPr>
            <w:r w:rsidRPr="00BE0EDF">
              <w:rPr>
                <w:rFonts w:ascii="Times New Roman" w:eastAsia="Times New Roman" w:hAnsi="Times New Roman" w:cs="Times New Roman"/>
                <w:b/>
                <w:bCs/>
                <w:color w:val="000000"/>
                <w:sz w:val="20"/>
                <w:szCs w:val="20"/>
                <w:lang w:eastAsia="tr-TR"/>
              </w:rPr>
              <w:t>Genel Toplam</w:t>
            </w:r>
          </w:p>
        </w:tc>
        <w:tc>
          <w:tcPr>
            <w:tcW w:w="271" w:type="pct"/>
            <w:tcBorders>
              <w:top w:val="nil"/>
              <w:left w:val="nil"/>
              <w:bottom w:val="single" w:sz="4" w:space="0" w:color="D3D3D3"/>
              <w:right w:val="single" w:sz="4" w:space="0" w:color="D3D3D3"/>
            </w:tcBorders>
            <w:shd w:val="clear" w:color="C0C0C0" w:fill="C0C0C0"/>
            <w:hideMark/>
          </w:tcPr>
          <w:p w:rsidR="00BE0EDF" w:rsidRPr="00BE0EDF" w:rsidRDefault="00BE0EDF" w:rsidP="00BE0EDF">
            <w:pPr>
              <w:spacing w:after="0" w:line="240" w:lineRule="auto"/>
              <w:jc w:val="right"/>
              <w:rPr>
                <w:rFonts w:ascii="Times New Roman" w:eastAsia="Times New Roman" w:hAnsi="Times New Roman" w:cs="Times New Roman"/>
                <w:b/>
                <w:bCs/>
                <w:color w:val="000000"/>
                <w:sz w:val="20"/>
                <w:szCs w:val="20"/>
                <w:lang w:eastAsia="tr-TR"/>
              </w:rPr>
            </w:pPr>
            <w:r w:rsidRPr="00BE0EDF">
              <w:rPr>
                <w:rFonts w:ascii="Times New Roman" w:eastAsia="Times New Roman" w:hAnsi="Times New Roman" w:cs="Times New Roman"/>
                <w:b/>
                <w:bCs/>
                <w:color w:val="000000"/>
                <w:sz w:val="20"/>
                <w:szCs w:val="20"/>
                <w:lang w:eastAsia="tr-TR"/>
              </w:rPr>
              <w:t>2.926,66</w:t>
            </w:r>
          </w:p>
        </w:tc>
        <w:tc>
          <w:tcPr>
            <w:tcW w:w="678" w:type="pct"/>
            <w:tcBorders>
              <w:top w:val="nil"/>
              <w:left w:val="nil"/>
              <w:bottom w:val="single" w:sz="4" w:space="0" w:color="D3D3D3"/>
              <w:right w:val="single" w:sz="4" w:space="0" w:color="D3D3D3"/>
            </w:tcBorders>
            <w:shd w:val="clear" w:color="C0C0C0" w:fill="C0C0C0"/>
            <w:hideMark/>
          </w:tcPr>
          <w:p w:rsidR="00BE0EDF" w:rsidRPr="00BE0EDF" w:rsidRDefault="00BE0EDF" w:rsidP="00BE0EDF">
            <w:pPr>
              <w:spacing w:after="0" w:line="240" w:lineRule="auto"/>
              <w:jc w:val="center"/>
              <w:rPr>
                <w:rFonts w:ascii="Times New Roman" w:eastAsia="Times New Roman" w:hAnsi="Times New Roman" w:cs="Times New Roman"/>
                <w:b/>
                <w:bCs/>
                <w:color w:val="000000"/>
                <w:sz w:val="20"/>
                <w:szCs w:val="20"/>
                <w:lang w:eastAsia="tr-TR"/>
              </w:rPr>
            </w:pPr>
            <w:r w:rsidRPr="00BE0EDF">
              <w:rPr>
                <w:rFonts w:ascii="Times New Roman" w:eastAsia="Times New Roman" w:hAnsi="Times New Roman" w:cs="Times New Roman"/>
                <w:b/>
                <w:bCs/>
                <w:color w:val="000000"/>
                <w:sz w:val="20"/>
                <w:szCs w:val="20"/>
                <w:lang w:eastAsia="tr-TR"/>
              </w:rPr>
              <w:t>100</w:t>
            </w:r>
          </w:p>
        </w:tc>
        <w:tc>
          <w:tcPr>
            <w:tcW w:w="474" w:type="pct"/>
            <w:tcBorders>
              <w:top w:val="nil"/>
              <w:left w:val="nil"/>
              <w:bottom w:val="single" w:sz="4" w:space="0" w:color="D3D3D3"/>
              <w:right w:val="single" w:sz="4" w:space="0" w:color="D3D3D3"/>
            </w:tcBorders>
            <w:shd w:val="clear" w:color="C0C0C0" w:fill="C0C0C0"/>
            <w:hideMark/>
          </w:tcPr>
          <w:p w:rsidR="00BE0EDF" w:rsidRPr="00BE0EDF" w:rsidRDefault="00BE0EDF" w:rsidP="00BE0EDF">
            <w:pPr>
              <w:spacing w:after="0" w:line="240" w:lineRule="auto"/>
              <w:jc w:val="right"/>
              <w:rPr>
                <w:rFonts w:ascii="Times New Roman" w:eastAsia="Times New Roman" w:hAnsi="Times New Roman" w:cs="Times New Roman"/>
                <w:b/>
                <w:bCs/>
                <w:color w:val="000000"/>
                <w:sz w:val="20"/>
                <w:szCs w:val="20"/>
                <w:lang w:eastAsia="tr-TR"/>
              </w:rPr>
            </w:pPr>
            <w:r w:rsidRPr="00BE0EDF">
              <w:rPr>
                <w:rFonts w:ascii="Times New Roman" w:eastAsia="Times New Roman" w:hAnsi="Times New Roman" w:cs="Times New Roman"/>
                <w:b/>
                <w:bCs/>
                <w:color w:val="000000"/>
                <w:sz w:val="20"/>
                <w:szCs w:val="20"/>
                <w:lang w:eastAsia="tr-TR"/>
              </w:rPr>
              <w:t>2.553,30</w:t>
            </w:r>
          </w:p>
        </w:tc>
        <w:tc>
          <w:tcPr>
            <w:tcW w:w="543" w:type="pct"/>
            <w:tcBorders>
              <w:top w:val="nil"/>
              <w:left w:val="nil"/>
              <w:bottom w:val="single" w:sz="4" w:space="0" w:color="D3D3D3"/>
              <w:right w:val="single" w:sz="4" w:space="0" w:color="D3D3D3"/>
            </w:tcBorders>
            <w:shd w:val="clear" w:color="C0C0C0" w:fill="C0C0C0"/>
            <w:hideMark/>
          </w:tcPr>
          <w:p w:rsidR="00BE0EDF" w:rsidRPr="00BE0EDF" w:rsidRDefault="00BE0EDF" w:rsidP="00BE0EDF">
            <w:pPr>
              <w:spacing w:after="0" w:line="240" w:lineRule="auto"/>
              <w:jc w:val="center"/>
              <w:rPr>
                <w:rFonts w:ascii="Times New Roman" w:eastAsia="Times New Roman" w:hAnsi="Times New Roman" w:cs="Times New Roman"/>
                <w:b/>
                <w:bCs/>
                <w:color w:val="000000"/>
                <w:sz w:val="20"/>
                <w:szCs w:val="20"/>
                <w:lang w:eastAsia="tr-TR"/>
              </w:rPr>
            </w:pPr>
            <w:r w:rsidRPr="00BE0EDF">
              <w:rPr>
                <w:rFonts w:ascii="Times New Roman" w:eastAsia="Times New Roman" w:hAnsi="Times New Roman" w:cs="Times New Roman"/>
                <w:b/>
                <w:bCs/>
                <w:color w:val="000000"/>
                <w:sz w:val="20"/>
                <w:szCs w:val="20"/>
                <w:lang w:eastAsia="tr-TR"/>
              </w:rPr>
              <w:t>100</w:t>
            </w:r>
          </w:p>
        </w:tc>
        <w:tc>
          <w:tcPr>
            <w:tcW w:w="596" w:type="pct"/>
            <w:tcBorders>
              <w:top w:val="nil"/>
              <w:left w:val="nil"/>
              <w:bottom w:val="single" w:sz="4" w:space="0" w:color="D3D3D3"/>
              <w:right w:val="single" w:sz="4" w:space="0" w:color="D3D3D3"/>
            </w:tcBorders>
            <w:shd w:val="clear" w:color="C0C0C0" w:fill="C0C0C0"/>
            <w:hideMark/>
          </w:tcPr>
          <w:p w:rsidR="00BE0EDF" w:rsidRPr="00BE0EDF" w:rsidRDefault="00BE0EDF" w:rsidP="00BE0EDF">
            <w:pPr>
              <w:spacing w:after="0" w:line="240" w:lineRule="auto"/>
              <w:jc w:val="center"/>
              <w:rPr>
                <w:rFonts w:ascii="Times New Roman" w:eastAsia="Times New Roman" w:hAnsi="Times New Roman" w:cs="Times New Roman"/>
                <w:b/>
                <w:bCs/>
                <w:color w:val="000000"/>
                <w:sz w:val="20"/>
                <w:szCs w:val="20"/>
                <w:lang w:eastAsia="tr-TR"/>
              </w:rPr>
            </w:pPr>
            <w:r w:rsidRPr="00BE0EDF">
              <w:rPr>
                <w:rFonts w:ascii="Times New Roman" w:eastAsia="Times New Roman" w:hAnsi="Times New Roman" w:cs="Times New Roman"/>
                <w:b/>
                <w:bCs/>
                <w:color w:val="000000"/>
                <w:sz w:val="20"/>
                <w:szCs w:val="20"/>
                <w:lang w:eastAsia="tr-TR"/>
              </w:rPr>
              <w:t>-12,76</w:t>
            </w:r>
          </w:p>
        </w:tc>
      </w:tr>
    </w:tbl>
    <w:p w:rsidR="00F679F8" w:rsidRDefault="00F679F8" w:rsidP="00F679F8">
      <w:pPr>
        <w:jc w:val="both"/>
        <w:rPr>
          <w:rFonts w:ascii="Times New Roman" w:hAnsi="Times New Roman" w:cs="Times New Roman"/>
          <w:i/>
          <w:sz w:val="24"/>
          <w:szCs w:val="24"/>
        </w:rPr>
      </w:pPr>
    </w:p>
    <w:p w:rsidR="00F679F8" w:rsidRPr="00702277"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t>*</w:t>
      </w:r>
      <w:bookmarkEnd w:id="37"/>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679F8" w:rsidRPr="00C072F1" w:rsidRDefault="00F679F8" w:rsidP="00F679F8">
      <w:pPr>
        <w:pStyle w:val="Tablo1"/>
        <w:rPr>
          <w:rFonts w:ascii="Times New Roman" w:hAnsi="Times New Roman"/>
          <w:sz w:val="24"/>
          <w:szCs w:val="24"/>
        </w:rPr>
      </w:pPr>
    </w:p>
    <w:p w:rsidR="00F679F8" w:rsidRPr="002E5CD4" w:rsidRDefault="00B50D40" w:rsidP="00F679F8">
      <w:pPr>
        <w:jc w:val="center"/>
        <w:rPr>
          <w:rFonts w:ascii="Times New Roman" w:hAnsi="Times New Roman" w:cs="Times New Roman"/>
          <w:sz w:val="24"/>
          <w:szCs w:val="24"/>
        </w:rPr>
      </w:pPr>
      <w:r>
        <w:rPr>
          <w:noProof/>
          <w:lang w:eastAsia="tr-TR"/>
        </w:rPr>
        <w:drawing>
          <wp:inline distT="0" distB="0" distL="0" distR="0" wp14:anchorId="755D3C52" wp14:editId="713A5FBA">
            <wp:extent cx="5600700" cy="2657475"/>
            <wp:effectExtent l="0" t="0" r="0"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679F8" w:rsidRDefault="00F679F8" w:rsidP="00F679F8">
      <w:pPr>
        <w:pStyle w:val="Grafik1"/>
        <w:jc w:val="center"/>
        <w:rPr>
          <w:rFonts w:ascii="Times New Roman" w:hAnsi="Times New Roman"/>
          <w:sz w:val="24"/>
          <w:szCs w:val="24"/>
        </w:rPr>
      </w:pPr>
      <w:bookmarkStart w:id="38" w:name="_Toc22643140"/>
      <w:r w:rsidRPr="00C072F1">
        <w:rPr>
          <w:rFonts w:ascii="Times New Roman" w:hAnsi="Times New Roman"/>
          <w:sz w:val="24"/>
          <w:szCs w:val="24"/>
        </w:rPr>
        <w:t xml:space="preserve">Şekil 5.1 </w:t>
      </w:r>
      <w:r w:rsidR="00B50D40">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38"/>
    </w:p>
    <w:p w:rsidR="00F679F8" w:rsidRPr="00C072F1" w:rsidRDefault="00F679F8" w:rsidP="00F679F8">
      <w:pPr>
        <w:pStyle w:val="Grafik1"/>
        <w:jc w:val="center"/>
        <w:rPr>
          <w:rFonts w:ascii="Times New Roman" w:hAnsi="Times New Roman"/>
          <w:sz w:val="24"/>
          <w:szCs w:val="24"/>
        </w:rPr>
      </w:pPr>
    </w:p>
    <w:p w:rsidR="00F679F8" w:rsidRPr="00C072F1" w:rsidRDefault="00B50D40" w:rsidP="00F679F8">
      <w:pPr>
        <w:jc w:val="center"/>
        <w:rPr>
          <w:rFonts w:ascii="Times New Roman" w:hAnsi="Times New Roman" w:cs="Times New Roman"/>
          <w:sz w:val="24"/>
          <w:szCs w:val="24"/>
        </w:rPr>
      </w:pPr>
      <w:r>
        <w:rPr>
          <w:noProof/>
          <w:lang w:eastAsia="tr-TR"/>
        </w:rPr>
        <w:drawing>
          <wp:inline distT="0" distB="0" distL="0" distR="0" wp14:anchorId="6AC375F4" wp14:editId="67910720">
            <wp:extent cx="5305425" cy="28860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679F8" w:rsidRPr="00C072F1" w:rsidRDefault="00F679F8" w:rsidP="00F679F8">
      <w:pPr>
        <w:pStyle w:val="Grafik1"/>
        <w:rPr>
          <w:rFonts w:ascii="Times New Roman" w:hAnsi="Times New Roman"/>
          <w:sz w:val="24"/>
          <w:szCs w:val="24"/>
        </w:rPr>
      </w:pPr>
      <w:bookmarkStart w:id="39" w:name="_Toc22643141"/>
      <w:r w:rsidRPr="00C072F1">
        <w:rPr>
          <w:rFonts w:ascii="Times New Roman" w:hAnsi="Times New Roman"/>
          <w:sz w:val="24"/>
          <w:szCs w:val="24"/>
        </w:rPr>
        <w:t xml:space="preserve">Şekil 5.2 </w:t>
      </w:r>
      <w:r w:rsidR="00B50D40">
        <w:rPr>
          <w:rFonts w:ascii="Times New Roman" w:hAnsi="Times New Roman"/>
          <w:sz w:val="24"/>
          <w:szCs w:val="24"/>
        </w:rPr>
        <w:t>Ağustos</w:t>
      </w:r>
      <w:r>
        <w:rPr>
          <w:rFonts w:ascii="Times New Roman" w:hAnsi="Times New Roman"/>
          <w:sz w:val="24"/>
          <w:szCs w:val="24"/>
        </w:rPr>
        <w:t xml:space="preserve"> 2018</w:t>
      </w:r>
      <w:r w:rsidRPr="00C072F1">
        <w:rPr>
          <w:rFonts w:ascii="Times New Roman" w:hAnsi="Times New Roman"/>
          <w:sz w:val="24"/>
          <w:szCs w:val="24"/>
        </w:rPr>
        <w:t xml:space="preserve"> ve </w:t>
      </w:r>
      <w:r w:rsidR="00B50D40">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9"/>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0" w:name="_Toc22643034"/>
      <w:r w:rsidRPr="00C072F1">
        <w:rPr>
          <w:rFonts w:ascii="Times New Roman" w:hAnsi="Times New Roman"/>
          <w:sz w:val="24"/>
          <w:szCs w:val="24"/>
        </w:rPr>
        <w:lastRenderedPageBreak/>
        <w:t xml:space="preserve">Tablo 5.2 </w:t>
      </w:r>
      <w:r w:rsidR="005A3F18">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0"/>
    </w:p>
    <w:tbl>
      <w:tblPr>
        <w:tblW w:w="5002" w:type="pct"/>
        <w:tblCellMar>
          <w:left w:w="70" w:type="dxa"/>
          <w:right w:w="70" w:type="dxa"/>
        </w:tblCellMar>
        <w:tblLook w:val="04A0" w:firstRow="1" w:lastRow="0" w:firstColumn="1" w:lastColumn="0" w:noHBand="0" w:noVBand="1"/>
      </w:tblPr>
      <w:tblGrid>
        <w:gridCol w:w="2409"/>
        <w:gridCol w:w="1699"/>
        <w:gridCol w:w="1276"/>
        <w:gridCol w:w="1416"/>
        <w:gridCol w:w="1276"/>
        <w:gridCol w:w="1284"/>
        <w:gridCol w:w="1100"/>
      </w:tblGrid>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6E9ECA" w:fill="6E9ECA"/>
            <w:hideMark/>
          </w:tcPr>
          <w:p w:rsidR="00963788" w:rsidRPr="00963788" w:rsidRDefault="00963788" w:rsidP="00963788">
            <w:pPr>
              <w:spacing w:after="0" w:line="240" w:lineRule="auto"/>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İl Adı</w:t>
            </w:r>
          </w:p>
        </w:tc>
        <w:tc>
          <w:tcPr>
            <w:tcW w:w="812" w:type="pct"/>
            <w:tcBorders>
              <w:top w:val="nil"/>
              <w:left w:val="nil"/>
              <w:bottom w:val="single" w:sz="4" w:space="0" w:color="D3D3D3"/>
              <w:right w:val="single" w:sz="4" w:space="0" w:color="D3D3D3"/>
            </w:tcBorders>
            <w:shd w:val="clear" w:color="6E9ECA" w:fill="6E9ECA"/>
            <w:hideMark/>
          </w:tcPr>
          <w:p w:rsidR="00963788" w:rsidRPr="00963788" w:rsidRDefault="00963788" w:rsidP="00963788">
            <w:pPr>
              <w:spacing w:after="0" w:line="240" w:lineRule="auto"/>
              <w:jc w:val="center"/>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CNG</w:t>
            </w:r>
          </w:p>
        </w:tc>
        <w:tc>
          <w:tcPr>
            <w:tcW w:w="610" w:type="pct"/>
            <w:tcBorders>
              <w:top w:val="nil"/>
              <w:left w:val="nil"/>
              <w:bottom w:val="single" w:sz="4" w:space="0" w:color="D3D3D3"/>
              <w:right w:val="single" w:sz="4" w:space="0" w:color="D3D3D3"/>
            </w:tcBorders>
            <w:shd w:val="clear" w:color="6E9ECA" w:fill="6E9ECA"/>
            <w:hideMark/>
          </w:tcPr>
          <w:p w:rsidR="00963788" w:rsidRPr="00963788" w:rsidRDefault="00963788" w:rsidP="00963788">
            <w:pPr>
              <w:spacing w:after="0" w:line="240" w:lineRule="auto"/>
              <w:jc w:val="center"/>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Oto LNG</w:t>
            </w:r>
          </w:p>
        </w:tc>
        <w:tc>
          <w:tcPr>
            <w:tcW w:w="677" w:type="pct"/>
            <w:tcBorders>
              <w:top w:val="nil"/>
              <w:left w:val="nil"/>
              <w:bottom w:val="single" w:sz="4" w:space="0" w:color="D3D3D3"/>
              <w:right w:val="single" w:sz="4" w:space="0" w:color="D3D3D3"/>
            </w:tcBorders>
            <w:shd w:val="clear" w:color="6E9ECA" w:fill="6E9ECA"/>
            <w:hideMark/>
          </w:tcPr>
          <w:p w:rsidR="00963788" w:rsidRPr="00963788" w:rsidRDefault="00963788" w:rsidP="00963788">
            <w:pPr>
              <w:spacing w:after="0" w:line="240" w:lineRule="auto"/>
              <w:jc w:val="center"/>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Boru Gazı</w:t>
            </w:r>
          </w:p>
        </w:tc>
        <w:tc>
          <w:tcPr>
            <w:tcW w:w="610" w:type="pct"/>
            <w:tcBorders>
              <w:top w:val="nil"/>
              <w:left w:val="nil"/>
              <w:bottom w:val="single" w:sz="4" w:space="0" w:color="D3D3D3"/>
              <w:right w:val="single" w:sz="4" w:space="0" w:color="D3D3D3"/>
            </w:tcBorders>
            <w:shd w:val="clear" w:color="6E9ECA" w:fill="6E9ECA"/>
            <w:hideMark/>
          </w:tcPr>
          <w:p w:rsidR="00963788" w:rsidRPr="00963788" w:rsidRDefault="00963788" w:rsidP="00963788">
            <w:pPr>
              <w:spacing w:after="0" w:line="240" w:lineRule="auto"/>
              <w:jc w:val="center"/>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LNG</w:t>
            </w:r>
          </w:p>
        </w:tc>
        <w:tc>
          <w:tcPr>
            <w:tcW w:w="614" w:type="pct"/>
            <w:tcBorders>
              <w:top w:val="nil"/>
              <w:left w:val="nil"/>
              <w:bottom w:val="single" w:sz="4" w:space="0" w:color="D3D3D3"/>
              <w:right w:val="single" w:sz="4" w:space="0" w:color="D3D3D3"/>
            </w:tcBorders>
            <w:shd w:val="clear" w:color="6E9ECA" w:fill="6E9ECA"/>
            <w:hideMark/>
          </w:tcPr>
          <w:p w:rsidR="00963788" w:rsidRPr="00963788" w:rsidRDefault="00963788" w:rsidP="00963788">
            <w:pPr>
              <w:spacing w:after="0" w:line="240" w:lineRule="auto"/>
              <w:jc w:val="center"/>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Oto CNG</w:t>
            </w:r>
          </w:p>
        </w:tc>
        <w:tc>
          <w:tcPr>
            <w:tcW w:w="526" w:type="pct"/>
            <w:tcBorders>
              <w:top w:val="nil"/>
              <w:left w:val="nil"/>
              <w:bottom w:val="single" w:sz="4" w:space="0" w:color="D3D3D3"/>
              <w:right w:val="single" w:sz="4" w:space="0" w:color="D3D3D3"/>
            </w:tcBorders>
            <w:shd w:val="clear" w:color="6E9ECA" w:fill="6E9ECA"/>
            <w:hideMark/>
          </w:tcPr>
          <w:p w:rsidR="00963788" w:rsidRPr="00963788" w:rsidRDefault="00963788" w:rsidP="00963788">
            <w:pPr>
              <w:spacing w:after="0" w:line="240" w:lineRule="auto"/>
              <w:jc w:val="center"/>
              <w:rPr>
                <w:rFonts w:ascii="Times New Roman" w:eastAsia="Times New Roman" w:hAnsi="Times New Roman" w:cs="Times New Roman"/>
                <w:b/>
                <w:bCs/>
                <w:color w:val="FFFFFF"/>
                <w:sz w:val="24"/>
                <w:szCs w:val="24"/>
                <w:lang w:eastAsia="tr-TR"/>
              </w:rPr>
            </w:pPr>
            <w:r w:rsidRPr="00963788">
              <w:rPr>
                <w:rFonts w:ascii="Times New Roman" w:eastAsia="Times New Roman" w:hAnsi="Times New Roman" w:cs="Times New Roman"/>
                <w:b/>
                <w:bCs/>
                <w:color w:val="FFFFFF"/>
                <w:sz w:val="24"/>
                <w:szCs w:val="24"/>
                <w:lang w:eastAsia="tr-TR"/>
              </w:rPr>
              <w:t>Genel Toplam</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ADANA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0,226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27,850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0,436</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28,512</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ADIYAMAN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1,376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0,320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1,696</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AFYONKARAHİSAR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6,858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0,277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7,141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AĞRI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0,358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0,206</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0,604</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AKSARAY</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0,306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3,868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0,579</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0,003</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4,755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AMASYA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4,728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4,770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ANKARA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0,869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173,788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0,686</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175,343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ANTALYA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0,699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66,838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8,513</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76,051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ARDAHAN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0,318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0,053</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0,371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ARTVİN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0,170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0,074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0,243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AYDIN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0,237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4,370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0,799</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5,405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BALIKESİR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0,566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103,229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0,454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104,249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BARTIN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2,868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0,033</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2,901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BATMAN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4,386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0,475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4,861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BAYBURT</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0,629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0,140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0,768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BİLECİK</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32,564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0,046</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32,622</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BİNGÖL</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0,110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0,284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0,427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BİTLİS</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0,137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0,481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0,079</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0,698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BOLU</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7,065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0,645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0,017</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7,727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BURDUR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0,172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0,844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0,221</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1,237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BURSA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0,390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242,161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0,648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0,030</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243,230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ÇANAKKALE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20,872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0,425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21,300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ÇANKIRI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1,177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0,294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1,471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ÇORUM</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4,434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0,097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4,569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DENİZLİ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0,557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81,090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0,360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82,008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DİYARBAKIR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6,123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0,087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6,210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DÜZCE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12,978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0,078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0,011</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13,113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EDİRNE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1,278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0,321</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1,602</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ELAZIĞ</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0,120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4,998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5,144</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ERZİNCAN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1,173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1,190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ERZURUM</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0,116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9,356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0,432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9,904</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ESKİŞEHİR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46,893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0,118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0,023</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47,064</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GAZİANTEP</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25,422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0,101</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25,528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GİRESUN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0,770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0,073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0,101</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0,943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GÜMÜŞHANE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0,518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0,167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0,685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proofErr w:type="gramStart"/>
            <w:r w:rsidRPr="00963788">
              <w:rPr>
                <w:rFonts w:ascii="Times New Roman" w:eastAsia="Times New Roman" w:hAnsi="Times New Roman" w:cs="Times New Roman"/>
                <w:color w:val="000000"/>
                <w:sz w:val="24"/>
                <w:szCs w:val="24"/>
                <w:lang w:eastAsia="tr-TR"/>
              </w:rPr>
              <w:t>HAKKARİ</w:t>
            </w:r>
            <w:proofErr w:type="gramEnd"/>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0,187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0,217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HATAY</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0,328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73,562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0,218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74,107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IĞDIR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0,243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0,248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ISPARTA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0,143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2,895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0,232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3,270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İSTANBUL</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0,092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271,805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6,699</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0,685</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279,281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İZMİR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0,414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265,105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2,757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0,001</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268,277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KAHRAMANMARAŞ</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14,008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0,320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14,333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lastRenderedPageBreak/>
              <w:t>KARABÜK</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7,246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7,261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KARAMAN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4,982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0,213</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5,195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KARS</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0,768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0,315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1,121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KASTAMONU</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2,162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0,119</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2,287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KAYSERİ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22,878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0,180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0,840</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23,899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KIRIKKALE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0,104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164,661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164,813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KIRKLARELİ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68,217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0,254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68,471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KIRŞEHİR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2,347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2,355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KİLİS</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0,325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0,096</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0,421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KOCAELİ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0,010</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252,249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0,442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0,036</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252,780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KONYA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0,556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21,940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0,327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0,027</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22,849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KÜTAHYA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23,115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0,245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23,360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MALATYA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9,480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0,105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9,585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MANİSA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0,350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38,282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2,211</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0,025</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40,868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MARDİN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8,572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0,122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8,694</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MERSİN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0,051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58,633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0,428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0,039</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59,151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MUĞLA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1,037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1,114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2,127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4,278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MUŞ</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0,059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0,556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0,183</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0,799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NEVŞEHİR</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0,261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1,717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0,132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2,111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NİĞDE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0,357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1,661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0,054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2,073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ORDU</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0,776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0,707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0,714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2,197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OSMANİYE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16,822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0,001</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16,871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RİZE</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4,533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2,061</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0,006</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0,034</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6,635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SAKARYA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23,746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0,083</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23,860</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SAMSUN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0,153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66,760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0,084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66,997</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SİİRT</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0,729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0,085</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0,814</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SİNOP</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0,213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0,090</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0,313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SİVAS</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11,702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0,207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11,909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ŞANLIURFA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0,066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7,724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0,172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7,963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ŞIRNAK</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0,118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0,118</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TEKİRDAĞ</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0,000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77,535</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1,088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78,623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TOKAT</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3,708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0,028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3,759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TRABZON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0,246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3,220</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0,417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3,883</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TUNCELİ</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0,012</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0,107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0,119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UŞAK</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12,844</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0,078</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12,922</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VAN</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0,163</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3,448</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0,214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3,825</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YALOVA</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0,047</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7,666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0,037</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7,751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YOZGAT</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0,036</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2,559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0,044</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2,639</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auto" w:fill="auto"/>
            <w:hideMark/>
          </w:tcPr>
          <w:p w:rsidR="00963788" w:rsidRPr="00963788" w:rsidRDefault="00963788" w:rsidP="00963788">
            <w:pPr>
              <w:spacing w:after="0" w:line="240" w:lineRule="auto"/>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ZONGULDAK</w:t>
            </w:r>
          </w:p>
        </w:tc>
        <w:tc>
          <w:tcPr>
            <w:tcW w:w="812"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677"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35,199</w:t>
            </w:r>
          </w:p>
        </w:tc>
        <w:tc>
          <w:tcPr>
            <w:tcW w:w="610"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0,462</w:t>
            </w:r>
          </w:p>
        </w:tc>
        <w:tc>
          <w:tcPr>
            <w:tcW w:w="614" w:type="pct"/>
            <w:tcBorders>
              <w:top w:val="nil"/>
              <w:left w:val="nil"/>
              <w:bottom w:val="single" w:sz="4" w:space="0" w:color="D3D3D3"/>
              <w:right w:val="single" w:sz="4" w:space="0" w:color="D3D3D3"/>
            </w:tcBorders>
            <w:shd w:val="clear" w:color="auto" w:fill="auto"/>
            <w:hideMark/>
          </w:tcPr>
          <w:p w:rsidR="00963788" w:rsidRPr="00963788" w:rsidRDefault="00963788" w:rsidP="00963788">
            <w:pPr>
              <w:spacing w:after="0" w:line="240" w:lineRule="auto"/>
              <w:jc w:val="right"/>
              <w:rPr>
                <w:rFonts w:ascii="Times New Roman" w:eastAsia="Times New Roman" w:hAnsi="Times New Roman" w:cs="Times New Roman"/>
                <w:color w:val="000000"/>
                <w:sz w:val="24"/>
                <w:szCs w:val="24"/>
                <w:lang w:eastAsia="tr-TR"/>
              </w:rPr>
            </w:pPr>
            <w:r w:rsidRPr="00963788">
              <w:rPr>
                <w:rFonts w:ascii="Times New Roman" w:eastAsia="Times New Roman" w:hAnsi="Times New Roman" w:cs="Times New Roman"/>
                <w:color w:val="000000"/>
                <w:sz w:val="24"/>
                <w:szCs w:val="24"/>
                <w:lang w:eastAsia="tr-TR"/>
              </w:rPr>
              <w:t> </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35,661</w:t>
            </w:r>
          </w:p>
        </w:tc>
      </w:tr>
      <w:tr w:rsidR="00963788" w:rsidRPr="00963788" w:rsidTr="00963788">
        <w:trPr>
          <w:trHeight w:val="315"/>
        </w:trPr>
        <w:tc>
          <w:tcPr>
            <w:tcW w:w="1151" w:type="pct"/>
            <w:tcBorders>
              <w:top w:val="nil"/>
              <w:left w:val="single" w:sz="4" w:space="0" w:color="D3D3D3"/>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Arial" w:eastAsia="Times New Roman" w:hAnsi="Arial" w:cs="Arial"/>
                <w:b/>
                <w:bCs/>
                <w:color w:val="000000"/>
                <w:sz w:val="20"/>
                <w:szCs w:val="20"/>
                <w:lang w:eastAsia="tr-TR"/>
              </w:rPr>
            </w:pPr>
            <w:r w:rsidRPr="00963788">
              <w:rPr>
                <w:rFonts w:ascii="Arial" w:eastAsia="Times New Roman" w:hAnsi="Arial" w:cs="Arial"/>
                <w:b/>
                <w:bCs/>
                <w:color w:val="000000"/>
                <w:sz w:val="20"/>
                <w:szCs w:val="20"/>
                <w:lang w:eastAsia="tr-TR"/>
              </w:rPr>
              <w:t>Genel Toplam</w:t>
            </w:r>
          </w:p>
        </w:tc>
        <w:tc>
          <w:tcPr>
            <w:tcW w:w="812"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15,628</w:t>
            </w:r>
          </w:p>
        </w:tc>
        <w:tc>
          <w:tcPr>
            <w:tcW w:w="610"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0,010</w:t>
            </w:r>
          </w:p>
        </w:tc>
        <w:tc>
          <w:tcPr>
            <w:tcW w:w="677"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2.496,430</w:t>
            </w:r>
          </w:p>
        </w:tc>
        <w:tc>
          <w:tcPr>
            <w:tcW w:w="610"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39,465</w:t>
            </w:r>
          </w:p>
        </w:tc>
        <w:tc>
          <w:tcPr>
            <w:tcW w:w="614"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1,771</w:t>
            </w:r>
          </w:p>
        </w:tc>
        <w:tc>
          <w:tcPr>
            <w:tcW w:w="526" w:type="pct"/>
            <w:tcBorders>
              <w:top w:val="nil"/>
              <w:left w:val="nil"/>
              <w:bottom w:val="single" w:sz="4" w:space="0" w:color="D3D3D3"/>
              <w:right w:val="single" w:sz="4" w:space="0" w:color="D3D3D3"/>
            </w:tcBorders>
            <w:shd w:val="clear" w:color="B0C4DE" w:fill="B0C4DE"/>
            <w:hideMark/>
          </w:tcPr>
          <w:p w:rsidR="00963788" w:rsidRPr="00963788" w:rsidRDefault="00963788" w:rsidP="00963788">
            <w:pPr>
              <w:spacing w:after="0" w:line="240" w:lineRule="auto"/>
              <w:jc w:val="right"/>
              <w:rPr>
                <w:rFonts w:ascii="Times New Roman" w:eastAsia="Times New Roman" w:hAnsi="Times New Roman" w:cs="Times New Roman"/>
                <w:b/>
                <w:bCs/>
                <w:color w:val="000000"/>
                <w:sz w:val="24"/>
                <w:szCs w:val="24"/>
                <w:lang w:eastAsia="tr-TR"/>
              </w:rPr>
            </w:pPr>
            <w:r w:rsidRPr="00963788">
              <w:rPr>
                <w:rFonts w:ascii="Times New Roman" w:eastAsia="Times New Roman" w:hAnsi="Times New Roman" w:cs="Times New Roman"/>
                <w:b/>
                <w:bCs/>
                <w:color w:val="000000"/>
                <w:sz w:val="24"/>
                <w:szCs w:val="24"/>
                <w:lang w:eastAsia="tr-TR"/>
              </w:rPr>
              <w:t>2.553,304</w:t>
            </w:r>
          </w:p>
        </w:tc>
      </w:tr>
    </w:tbl>
    <w:p w:rsidR="00706522" w:rsidRDefault="00706522" w:rsidP="00F679F8">
      <w:pPr>
        <w:jc w:val="both"/>
        <w:rPr>
          <w:rFonts w:ascii="Times New Roman" w:hAnsi="Times New Roman" w:cs="Times New Roman"/>
          <w:i/>
          <w:sz w:val="24"/>
          <w:szCs w:val="24"/>
        </w:rPr>
      </w:pPr>
    </w:p>
    <w:p w:rsidR="00F679F8" w:rsidRPr="00C072F1" w:rsidRDefault="00F679F8" w:rsidP="00F679F8">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Pr="00C072F1" w:rsidRDefault="00F679F8" w:rsidP="00F679F8">
      <w:pPr>
        <w:pStyle w:val="Tablo1"/>
        <w:rPr>
          <w:rFonts w:ascii="Times New Roman" w:hAnsi="Times New Roman"/>
          <w:sz w:val="24"/>
          <w:szCs w:val="24"/>
        </w:rPr>
      </w:pPr>
      <w:bookmarkStart w:id="41" w:name="_Toc22643035"/>
      <w:r w:rsidRPr="00C072F1">
        <w:rPr>
          <w:rFonts w:ascii="Times New Roman" w:hAnsi="Times New Roman"/>
          <w:sz w:val="24"/>
          <w:szCs w:val="24"/>
        </w:rPr>
        <w:lastRenderedPageBreak/>
        <w:t xml:space="preserve">Tablo 5.3 </w:t>
      </w:r>
      <w:r w:rsidR="00110887">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41"/>
    </w:p>
    <w:tbl>
      <w:tblPr>
        <w:tblW w:w="5000" w:type="pct"/>
        <w:tblCellMar>
          <w:left w:w="70" w:type="dxa"/>
          <w:right w:w="70" w:type="dxa"/>
        </w:tblCellMar>
        <w:tblLook w:val="04A0" w:firstRow="1" w:lastRow="0" w:firstColumn="1" w:lastColumn="0" w:noHBand="0" w:noVBand="1"/>
      </w:tblPr>
      <w:tblGrid>
        <w:gridCol w:w="8729"/>
        <w:gridCol w:w="942"/>
        <w:gridCol w:w="775"/>
      </w:tblGrid>
      <w:tr w:rsidR="00F05F16" w:rsidRPr="00F05F16" w:rsidTr="00F05F16">
        <w:trPr>
          <w:cantSplit/>
          <w:trHeight w:val="960"/>
          <w:tblHeader/>
        </w:trPr>
        <w:tc>
          <w:tcPr>
            <w:tcW w:w="4192"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FFFFFF"/>
                <w:sz w:val="24"/>
                <w:szCs w:val="24"/>
                <w:lang w:eastAsia="tr-TR"/>
              </w:rPr>
            </w:pPr>
            <w:r w:rsidRPr="00F05F16">
              <w:rPr>
                <w:rFonts w:ascii="Times New Roman" w:eastAsia="Times New Roman" w:hAnsi="Times New Roman" w:cs="Times New Roman"/>
                <w:b/>
                <w:bCs/>
                <w:color w:val="FFFFFF"/>
                <w:sz w:val="24"/>
                <w:szCs w:val="24"/>
                <w:lang w:eastAsia="tr-TR"/>
              </w:rPr>
              <w:t>İl/Şirket</w:t>
            </w:r>
          </w:p>
        </w:tc>
        <w:tc>
          <w:tcPr>
            <w:tcW w:w="445" w:type="pct"/>
            <w:tcBorders>
              <w:top w:val="single" w:sz="8" w:space="0" w:color="auto"/>
              <w:left w:val="nil"/>
              <w:bottom w:val="single" w:sz="8" w:space="0" w:color="auto"/>
              <w:right w:val="single" w:sz="8" w:space="0" w:color="auto"/>
            </w:tcBorders>
            <w:shd w:val="clear" w:color="000000" w:fill="4F81BD"/>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FFFFFF"/>
                <w:sz w:val="24"/>
                <w:szCs w:val="24"/>
                <w:lang w:eastAsia="tr-TR"/>
              </w:rPr>
            </w:pPr>
            <w:r w:rsidRPr="00F05F16">
              <w:rPr>
                <w:rFonts w:ascii="Times New Roman" w:eastAsia="Times New Roman" w:hAnsi="Times New Roman" w:cs="Times New Roman"/>
                <w:b/>
                <w:bCs/>
                <w:color w:val="FFFFFF"/>
                <w:sz w:val="24"/>
                <w:szCs w:val="24"/>
                <w:lang w:eastAsia="tr-TR"/>
              </w:rPr>
              <w:t>Abone Sayısı</w:t>
            </w:r>
          </w:p>
        </w:tc>
        <w:tc>
          <w:tcPr>
            <w:tcW w:w="363" w:type="pct"/>
            <w:tcBorders>
              <w:top w:val="single" w:sz="8" w:space="0" w:color="auto"/>
              <w:left w:val="nil"/>
              <w:bottom w:val="single" w:sz="8" w:space="0" w:color="auto"/>
              <w:right w:val="single" w:sz="8" w:space="0" w:color="auto"/>
            </w:tcBorders>
            <w:shd w:val="clear" w:color="000000" w:fill="4F81BD"/>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FFFFFF"/>
                <w:sz w:val="24"/>
                <w:szCs w:val="24"/>
                <w:lang w:eastAsia="tr-TR"/>
              </w:rPr>
            </w:pPr>
            <w:r w:rsidRPr="00F05F16">
              <w:rPr>
                <w:rFonts w:ascii="Times New Roman" w:eastAsia="Times New Roman" w:hAnsi="Times New Roman" w:cs="Times New Roman"/>
                <w:b/>
                <w:bCs/>
                <w:color w:val="FFFFFF"/>
                <w:sz w:val="24"/>
                <w:szCs w:val="24"/>
                <w:lang w:eastAsia="tr-TR"/>
              </w:rPr>
              <w:t>Serbest Tüketici Sayısı</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ADANA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119.376</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1.773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ÇUKUROVA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119.376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1.773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ADIYAMAN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77.017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1.935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ADIYAMAN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77.017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1.935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AFYONKARAHİSAR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75.970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2.969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AFYON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75.970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2.969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AĞRI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7.221</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290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AĞRI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7.221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290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AKSARAY</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64.950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2.962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AKSARAY GAZ DAĞITIM A.Ş.</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64.950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2.962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AMASYA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67.593</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3.045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TOKAT AMASYA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67.593</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3.045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ANKARA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1.747.518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83.397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BAŞKENT DOĞALGAZ DAĞITIM GAYRİMENKUL YATIRIM ORTAKLIĞI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1.701.857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81.841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KIZILCAHAMAM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6.171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POLGAZ POLATLI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39.490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1.339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ANTALYA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81.384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1044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ANTALYA GAZ DAĞITIM A.Ş.</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81.384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1044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ARDAHAN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5.985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374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5.985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374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AYDIN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62.560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788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AYDIN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62.560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788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BALIKESİR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174.809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6.802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BALIKESİR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103.700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4.305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BANDIRMA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47.951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1.660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ÇANAKKALE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15.182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534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MUSTAFAKEMALPAŞA SUSURLUK KARACABEY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7.976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303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BARTIN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25.104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BATIKAR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25.104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BATMAN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47.789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964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SİİRT BATMAN DOĞALGAZ DAĞITIM A.Ş.</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47.789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964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BAYBURT</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11.586</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900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11.586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900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BİLECİK</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54.355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2.767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BİLECİK BOLU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54.355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2.767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BİNGÖL</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32.136</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 </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DOĞUGAZ BİTLİS BİNGÖL MUŞ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32.136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 </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BİTLİS</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19.383</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 </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DOĞUGAZ BİTLİS BİNGÖL MUŞ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19.383</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 </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BOLU</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64.059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3.491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BİLECİK BOLU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57.928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2.957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KARGAZ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6.131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534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BURDUR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39.371</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2.166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TOROSGAZ ISPARTA BURDUR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39.371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2.166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BURSA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883.543</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27.496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GEMLİK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33.681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755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MUSTAFAKEMALPAŞA SUSURLUK KARACABEY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36.600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1.056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ARMAGAZ ARSAN MARMARA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20.470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672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BURSA ŞEHİRİÇİ DOĞAL GAZ DAĞITIM TİCARET VE TAAH.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714.876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21.904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İNEGÖL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77.916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3.109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ÇANAKKALE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95.890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3.930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ÇANAKKALE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95.890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3.930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ÇANKIRI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30.013</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2.218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KARGAZ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30.013</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2.218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ÇORUM</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100.403</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8.071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ÇORUM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100.403</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8.071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DENİZLİ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195.142</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5.504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DENİZLİ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195.142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5.504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DİYARBAKIR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155.574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3.637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DİYARBAKIR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155.574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3.637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DÜZCE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74.031</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3.691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DÜZCE EREĞLİ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74.031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3.691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EDİRNE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64.249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2.241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TRAKYA BÖLGESİ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64.249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2.241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ELAZIĞ</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123.639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5.480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ELAZIĞ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123.639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5.480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ERZİNCAN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43.258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2.515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ERZİNCAN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43.258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2.515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lastRenderedPageBreak/>
              <w:t>ERZURUM</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108.095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6.520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PALEN ENERJİ DOĞAL GAZ DAĞITIM END.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108.095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6.520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ESKİŞEHİR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291.859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10.785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BİLECİK BOLU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1.975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136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289.884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10.649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GAZİANTEP</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249.910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4.882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GAZDAŞ GAZİANTEP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249.910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4.882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GİRESUN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25.038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472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ORDU GİRESUN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25.038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472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GÜMÜŞHANE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14.178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878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GÜMÜŞHANE BAYBURT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14.178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878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HATAY</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85.850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1009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ÇUKUROVA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85.850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1009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IĞDIR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15.232</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 </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SERHAT DOĞALGAZ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15.232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 </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ISPARTA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78.767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3.692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TOROSGAZ ISPARTA BURDUR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78.767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3.692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İSTANBUL</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4.983.465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239.317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BAHÇEŞEHİR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16.772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503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İGDAŞ İSTANBUL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4.966.693</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238.814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İZMİR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634.107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8.759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İZMİR DOĞALGAZ DAĞITIM TİCARET VE TAAHHÜT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634.107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8.759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KAHRAMANMARAŞ</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131.235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2.367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ARMADAŞ ARSAN MARAŞ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131.235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2.367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KARABÜK</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54.872</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3.224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KARGAZ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54.872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3.224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KARAMAN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50.144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2.133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KARAMAN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50.144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2.133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KARS</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25.949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949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25.949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949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KASTAMONU</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42.695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4.460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KARGAZ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42.695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4.460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KAYSERİ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347.472</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12.822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347.472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12.822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KIRIKKALE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71.600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2.487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KIRGAZ KIRIKKALE-KIRŞEHİR DOĞAL GAZ DAĞITIM PAZ.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71.600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2.487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KIRKLARELİ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75.405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3.127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TRAKYA BÖLGESİ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75.405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3.127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KIRŞEHİR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53.912</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2.766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KIRGAZ KIRIKKALE-KIRŞEHİR DOĞAL GAZ DAĞITIM PAZ.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52.138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2.669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SÜRMELİ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1.774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KİLİS</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12.203</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323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GAZDAŞ GAZİANTEP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12.203</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323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KOCAELİ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562.108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16.841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ARMAGAZ ARSAN MARMARA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17.006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456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İZGAZ İZMİT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339.672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10.744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PALGAZ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205.430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5.641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KONYA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390.176</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15.127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EREĞLİ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31.490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1.603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KONYA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337.790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12.532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SELÇUK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20.896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992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KÜTAHYA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116.725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4796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ÇİNİGAZ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116.725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4796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MALATYA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148.018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6.037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MALATYA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148.018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6.037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MANİSA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133.410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3.295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MANİSA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133.410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3.295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MARDİN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23.578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146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MARDİN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23.578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146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MERSİN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94.487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1.127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ÇUKUROVA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94.487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1.127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MUĞLA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22.944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517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MUĞLA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22.944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517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MUŞ</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23.047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DOĞUGAZ BİTLİS BİNGÖL MUŞ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23.047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lastRenderedPageBreak/>
              <w:t>NEVŞEHİR</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50.316</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2.332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KAPADOKYA GAZ DAĞITIM A.Ş.</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50.316</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2.332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NİĞDE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54.391</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2.111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ENERYA KAPADOKYA GAZ DAĞITIM A.Ş.</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54.391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2.111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ORDU</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78.319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1.933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ORDU GİRESUN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78.319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1.933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OSMANİYE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32.025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386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ÇUKUROVA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32.025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386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RİZE</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37.402</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1.103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KARADENİZ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37.402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1.103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SAKARYA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229.138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7.313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AGDAŞ ADAPAZARI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217.080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6.918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GEPA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12.058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395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SAMSUN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252.205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6.882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DELTA DOĞALGAZ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44.705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1.399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ORDU GİRESUN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13.905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330</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SAMGAZ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193.595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5.153</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SİİRT</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26.325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829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SİİRT BATMAN DOĞALGAZ DAĞITIM A.Ş.</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26.325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829</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SİNOP</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15.209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258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SİNOP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15.209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258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SİVAS</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123.070</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4.391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SİVAS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123.070</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4.391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ŞANLIURFA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90.224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1.865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ŞANLIURFA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90.224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1.865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ŞIRNAK</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215</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 xml:space="preserve">AKMERCAN </w:t>
            </w:r>
            <w:proofErr w:type="gramStart"/>
            <w:r w:rsidRPr="00F05F16">
              <w:rPr>
                <w:rFonts w:ascii="Times New Roman" w:eastAsia="Times New Roman" w:hAnsi="Times New Roman" w:cs="Times New Roman"/>
                <w:color w:val="000000"/>
                <w:sz w:val="24"/>
                <w:szCs w:val="24"/>
                <w:lang w:eastAsia="tr-TR"/>
              </w:rPr>
              <w:t>HAKKARİ</w:t>
            </w:r>
            <w:proofErr w:type="gramEnd"/>
            <w:r w:rsidRPr="00F05F16">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215</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TEKİRDAĞ</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260.154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7.761</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ÇORDAŞ ÇORLU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106.772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3.345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TRAKYA BÖLGESİ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153.382</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4.416</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TOKAT</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88.528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3.457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TOKAT AMASYA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88.528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3.457</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TRABZON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83.878</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1348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KARADENİZ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83.878</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Calibri" w:eastAsia="Times New Roman" w:hAnsi="Calibri" w:cs="Calibri"/>
                <w:color w:val="000000"/>
                <w:lang w:eastAsia="tr-TR"/>
              </w:rPr>
            </w:pPr>
            <w:r w:rsidRPr="00F05F16">
              <w:rPr>
                <w:rFonts w:ascii="Calibri" w:eastAsia="Times New Roman" w:hAnsi="Calibri" w:cs="Calibri"/>
                <w:color w:val="000000"/>
                <w:lang w:eastAsia="tr-TR"/>
              </w:rPr>
              <w:t>1348</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TUNCELİ</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1.887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42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lastRenderedPageBreak/>
              <w:t>AKMERCAN TUNCELİ DOĞAL 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1.887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UŞAK</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70.537</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2.955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UDAŞ UŞAK DOĞALGAZ DAĞITIM SANAYİ VE TİCARET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70.537</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2.955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VAN</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66.414</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2.855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VAN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66.414</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2.855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YALOVA</w:t>
            </w:r>
          </w:p>
        </w:tc>
        <w:tc>
          <w:tcPr>
            <w:tcW w:w="445"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95.249</w:t>
            </w:r>
          </w:p>
        </w:tc>
        <w:tc>
          <w:tcPr>
            <w:tcW w:w="363" w:type="pct"/>
            <w:tcBorders>
              <w:top w:val="nil"/>
              <w:left w:val="nil"/>
              <w:bottom w:val="single" w:sz="8" w:space="0" w:color="auto"/>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2.875</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ind w:firstLineChars="100" w:firstLine="240"/>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ARMAGAZ ARSAN MARMARA DOĞALGAZ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95.249</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2.875</w:t>
            </w:r>
          </w:p>
        </w:tc>
      </w:tr>
      <w:tr w:rsidR="00F05F16" w:rsidRPr="00F05F16" w:rsidTr="00F05F16">
        <w:trPr>
          <w:trHeight w:val="330"/>
        </w:trPr>
        <w:tc>
          <w:tcPr>
            <w:tcW w:w="4192" w:type="pct"/>
            <w:tcBorders>
              <w:top w:val="nil"/>
              <w:left w:val="single" w:sz="8" w:space="0" w:color="auto"/>
              <w:bottom w:val="nil"/>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YOZGAT</w:t>
            </w:r>
          </w:p>
        </w:tc>
        <w:tc>
          <w:tcPr>
            <w:tcW w:w="445" w:type="pct"/>
            <w:tcBorders>
              <w:top w:val="nil"/>
              <w:left w:val="nil"/>
              <w:bottom w:val="nil"/>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53.422</w:t>
            </w:r>
          </w:p>
        </w:tc>
        <w:tc>
          <w:tcPr>
            <w:tcW w:w="363" w:type="pct"/>
            <w:tcBorders>
              <w:top w:val="nil"/>
              <w:left w:val="nil"/>
              <w:bottom w:val="nil"/>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3.917</w:t>
            </w:r>
          </w:p>
        </w:tc>
      </w:tr>
      <w:tr w:rsidR="00F05F16" w:rsidRPr="00F05F16" w:rsidTr="00F05F16">
        <w:trPr>
          <w:trHeight w:val="330"/>
        </w:trPr>
        <w:tc>
          <w:tcPr>
            <w:tcW w:w="4192"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SÜRMELİ DOĞAL GAZ DAĞITIM SANAYİ VE TİCARET ANONİM ŞİRKETİ</w:t>
            </w:r>
          </w:p>
        </w:tc>
        <w:tc>
          <w:tcPr>
            <w:tcW w:w="445" w:type="pct"/>
            <w:tcBorders>
              <w:top w:val="single" w:sz="8" w:space="0" w:color="auto"/>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53.422</w:t>
            </w:r>
          </w:p>
        </w:tc>
        <w:tc>
          <w:tcPr>
            <w:tcW w:w="363" w:type="pct"/>
            <w:tcBorders>
              <w:top w:val="single" w:sz="8" w:space="0" w:color="auto"/>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3.917</w:t>
            </w:r>
          </w:p>
        </w:tc>
      </w:tr>
      <w:tr w:rsidR="00F05F16" w:rsidRPr="00F05F16" w:rsidTr="00F05F16">
        <w:trPr>
          <w:trHeight w:val="330"/>
        </w:trPr>
        <w:tc>
          <w:tcPr>
            <w:tcW w:w="4192" w:type="pct"/>
            <w:tcBorders>
              <w:top w:val="nil"/>
              <w:left w:val="single" w:sz="8" w:space="0" w:color="auto"/>
              <w:bottom w:val="nil"/>
              <w:right w:val="single" w:sz="8" w:space="0" w:color="auto"/>
            </w:tcBorders>
            <w:shd w:val="clear" w:color="000000" w:fill="DCE6F1"/>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ZONGULDAK</w:t>
            </w:r>
          </w:p>
        </w:tc>
        <w:tc>
          <w:tcPr>
            <w:tcW w:w="445" w:type="pct"/>
            <w:tcBorders>
              <w:top w:val="nil"/>
              <w:left w:val="nil"/>
              <w:bottom w:val="nil"/>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97.856</w:t>
            </w:r>
          </w:p>
        </w:tc>
        <w:tc>
          <w:tcPr>
            <w:tcW w:w="363" w:type="pct"/>
            <w:tcBorders>
              <w:top w:val="nil"/>
              <w:left w:val="nil"/>
              <w:bottom w:val="nil"/>
              <w:right w:val="single" w:sz="8" w:space="0" w:color="auto"/>
            </w:tcBorders>
            <w:shd w:val="clear" w:color="000000" w:fill="DCE6F1"/>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000000"/>
                <w:sz w:val="24"/>
                <w:szCs w:val="24"/>
                <w:lang w:eastAsia="tr-TR"/>
              </w:rPr>
            </w:pPr>
            <w:r w:rsidRPr="00F05F16">
              <w:rPr>
                <w:rFonts w:ascii="Times New Roman" w:eastAsia="Times New Roman" w:hAnsi="Times New Roman" w:cs="Times New Roman"/>
                <w:b/>
                <w:bCs/>
                <w:color w:val="000000"/>
                <w:sz w:val="24"/>
                <w:szCs w:val="24"/>
                <w:lang w:eastAsia="tr-TR"/>
              </w:rPr>
              <w:t>2.956</w:t>
            </w:r>
          </w:p>
        </w:tc>
      </w:tr>
      <w:tr w:rsidR="00F05F16" w:rsidRPr="00F05F16" w:rsidTr="00F05F16">
        <w:trPr>
          <w:trHeight w:val="330"/>
        </w:trPr>
        <w:tc>
          <w:tcPr>
            <w:tcW w:w="4192"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AKMERCAN BATIKAR DOĞAL GAZ DAĞITIM SANAYİ VE TİCARET ANONİM ŞİRKETİ</w:t>
            </w:r>
          </w:p>
        </w:tc>
        <w:tc>
          <w:tcPr>
            <w:tcW w:w="445" w:type="pct"/>
            <w:tcBorders>
              <w:top w:val="single" w:sz="8" w:space="0" w:color="auto"/>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51.505</w:t>
            </w:r>
          </w:p>
        </w:tc>
        <w:tc>
          <w:tcPr>
            <w:tcW w:w="363" w:type="pct"/>
            <w:tcBorders>
              <w:top w:val="single" w:sz="8" w:space="0" w:color="auto"/>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1.464</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AKSA DÜZCE EREĞLİ DOĞAL GAZ DAĞITIM ANONİM ŞİRKETİ</w:t>
            </w:r>
          </w:p>
        </w:tc>
        <w:tc>
          <w:tcPr>
            <w:tcW w:w="445"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46.351</w:t>
            </w:r>
          </w:p>
        </w:tc>
        <w:tc>
          <w:tcPr>
            <w:tcW w:w="363" w:type="pct"/>
            <w:tcBorders>
              <w:top w:val="nil"/>
              <w:left w:val="nil"/>
              <w:bottom w:val="single" w:sz="8" w:space="0" w:color="auto"/>
              <w:right w:val="single" w:sz="8" w:space="0" w:color="auto"/>
            </w:tcBorders>
            <w:shd w:val="clear" w:color="auto" w:fill="auto"/>
            <w:noWrap/>
            <w:vAlign w:val="center"/>
            <w:hideMark/>
          </w:tcPr>
          <w:p w:rsidR="00F05F16" w:rsidRPr="00F05F16" w:rsidRDefault="00F05F16" w:rsidP="00F05F16">
            <w:pPr>
              <w:spacing w:after="0" w:line="240" w:lineRule="auto"/>
              <w:jc w:val="right"/>
              <w:rPr>
                <w:rFonts w:ascii="Times New Roman" w:eastAsia="Times New Roman" w:hAnsi="Times New Roman" w:cs="Times New Roman"/>
                <w:color w:val="000000"/>
                <w:sz w:val="24"/>
                <w:szCs w:val="24"/>
                <w:lang w:eastAsia="tr-TR"/>
              </w:rPr>
            </w:pPr>
            <w:r w:rsidRPr="00F05F16">
              <w:rPr>
                <w:rFonts w:ascii="Times New Roman" w:eastAsia="Times New Roman" w:hAnsi="Times New Roman" w:cs="Times New Roman"/>
                <w:color w:val="000000"/>
                <w:sz w:val="24"/>
                <w:szCs w:val="24"/>
                <w:lang w:eastAsia="tr-TR"/>
              </w:rPr>
              <w:t>1.492</w:t>
            </w:r>
          </w:p>
        </w:tc>
      </w:tr>
      <w:tr w:rsidR="00F05F16" w:rsidRPr="00F05F16" w:rsidTr="00F05F16">
        <w:trPr>
          <w:trHeight w:val="330"/>
        </w:trPr>
        <w:tc>
          <w:tcPr>
            <w:tcW w:w="4192" w:type="pct"/>
            <w:tcBorders>
              <w:top w:val="nil"/>
              <w:left w:val="single" w:sz="8" w:space="0" w:color="auto"/>
              <w:bottom w:val="single" w:sz="8" w:space="0" w:color="auto"/>
              <w:right w:val="single" w:sz="8" w:space="0" w:color="auto"/>
            </w:tcBorders>
            <w:shd w:val="clear" w:color="000000" w:fill="4F81BD"/>
            <w:noWrap/>
            <w:vAlign w:val="center"/>
            <w:hideMark/>
          </w:tcPr>
          <w:p w:rsidR="00F05F16" w:rsidRPr="00F05F16" w:rsidRDefault="00F05F16" w:rsidP="00F05F16">
            <w:pPr>
              <w:spacing w:after="0" w:line="240" w:lineRule="auto"/>
              <w:rPr>
                <w:rFonts w:ascii="Times New Roman" w:eastAsia="Times New Roman" w:hAnsi="Times New Roman" w:cs="Times New Roman"/>
                <w:b/>
                <w:bCs/>
                <w:color w:val="FFFFFF"/>
                <w:sz w:val="24"/>
                <w:szCs w:val="24"/>
                <w:lang w:eastAsia="tr-TR"/>
              </w:rPr>
            </w:pPr>
            <w:r w:rsidRPr="00F05F16">
              <w:rPr>
                <w:rFonts w:ascii="Times New Roman" w:eastAsia="Times New Roman" w:hAnsi="Times New Roman" w:cs="Times New Roman"/>
                <w:b/>
                <w:bCs/>
                <w:color w:val="FFFFFF"/>
                <w:sz w:val="24"/>
                <w:szCs w:val="24"/>
                <w:lang w:eastAsia="tr-TR"/>
              </w:rPr>
              <w:t>Genel Toplam</w:t>
            </w:r>
          </w:p>
        </w:tc>
        <w:tc>
          <w:tcPr>
            <w:tcW w:w="445" w:type="pct"/>
            <w:tcBorders>
              <w:top w:val="nil"/>
              <w:left w:val="nil"/>
              <w:bottom w:val="single" w:sz="8" w:space="0" w:color="auto"/>
              <w:right w:val="single" w:sz="8" w:space="0" w:color="auto"/>
            </w:tcBorders>
            <w:shd w:val="clear" w:color="000000" w:fill="4F81BD"/>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FFFFFF"/>
                <w:sz w:val="24"/>
                <w:szCs w:val="24"/>
                <w:lang w:eastAsia="tr-TR"/>
              </w:rPr>
            </w:pPr>
            <w:r w:rsidRPr="00F05F16">
              <w:rPr>
                <w:rFonts w:ascii="Times New Roman" w:eastAsia="Times New Roman" w:hAnsi="Times New Roman" w:cs="Times New Roman"/>
                <w:b/>
                <w:bCs/>
                <w:color w:val="FFFFFF"/>
                <w:sz w:val="24"/>
                <w:szCs w:val="24"/>
                <w:lang w:eastAsia="tr-TR"/>
              </w:rPr>
              <w:t>15.217.153</w:t>
            </w:r>
          </w:p>
        </w:tc>
        <w:tc>
          <w:tcPr>
            <w:tcW w:w="363" w:type="pct"/>
            <w:tcBorders>
              <w:top w:val="nil"/>
              <w:left w:val="nil"/>
              <w:bottom w:val="single" w:sz="8" w:space="0" w:color="auto"/>
              <w:right w:val="single" w:sz="8" w:space="0" w:color="auto"/>
            </w:tcBorders>
            <w:shd w:val="clear" w:color="000000" w:fill="4F81BD"/>
            <w:noWrap/>
            <w:vAlign w:val="center"/>
            <w:hideMark/>
          </w:tcPr>
          <w:p w:rsidR="00F05F16" w:rsidRPr="00F05F16" w:rsidRDefault="00F05F16" w:rsidP="00F05F16">
            <w:pPr>
              <w:spacing w:after="0" w:line="240" w:lineRule="auto"/>
              <w:jc w:val="right"/>
              <w:rPr>
                <w:rFonts w:ascii="Times New Roman" w:eastAsia="Times New Roman" w:hAnsi="Times New Roman" w:cs="Times New Roman"/>
                <w:b/>
                <w:bCs/>
                <w:color w:val="FFFFFF"/>
                <w:sz w:val="24"/>
                <w:szCs w:val="24"/>
                <w:lang w:eastAsia="tr-TR"/>
              </w:rPr>
            </w:pPr>
            <w:r w:rsidRPr="00F05F16">
              <w:rPr>
                <w:rFonts w:ascii="Times New Roman" w:eastAsia="Times New Roman" w:hAnsi="Times New Roman" w:cs="Times New Roman"/>
                <w:b/>
                <w:bCs/>
                <w:color w:val="FFFFFF"/>
                <w:sz w:val="24"/>
                <w:szCs w:val="24"/>
                <w:lang w:eastAsia="tr-TR"/>
              </w:rPr>
              <w:t>597.732</w:t>
            </w:r>
          </w:p>
        </w:tc>
      </w:tr>
    </w:tbl>
    <w:p w:rsidR="006F37B5" w:rsidRDefault="006F37B5" w:rsidP="0050433D">
      <w:pPr>
        <w:rPr>
          <w:rFonts w:ascii="Times New Roman" w:hAnsi="Times New Roman" w:cs="Times New Roman"/>
          <w:b/>
          <w:sz w:val="24"/>
          <w:szCs w:val="24"/>
        </w:rPr>
      </w:pPr>
    </w:p>
    <w:p w:rsidR="006F37B5" w:rsidRDefault="006F37B5">
      <w:pPr>
        <w:rPr>
          <w:rFonts w:ascii="Times New Roman" w:hAnsi="Times New Roman" w:cs="Times New Roman"/>
          <w:b/>
          <w:sz w:val="24"/>
          <w:szCs w:val="24"/>
        </w:rPr>
      </w:pPr>
      <w:r>
        <w:rPr>
          <w:rFonts w:ascii="Times New Roman" w:hAnsi="Times New Roman" w:cs="Times New Roman"/>
          <w:b/>
          <w:sz w:val="24"/>
          <w:szCs w:val="24"/>
        </w:rPr>
        <w:br w:type="page"/>
      </w:r>
    </w:p>
    <w:p w:rsidR="0050433D" w:rsidRDefault="0050433D" w:rsidP="0050433D">
      <w:pPr>
        <w:pStyle w:val="Tablo1"/>
        <w:rPr>
          <w:rFonts w:ascii="Times New Roman" w:hAnsi="Times New Roman"/>
          <w:sz w:val="24"/>
          <w:szCs w:val="24"/>
        </w:rPr>
      </w:pPr>
      <w:bookmarkStart w:id="42" w:name="_Toc22643036"/>
      <w:r w:rsidRPr="00C072F1">
        <w:rPr>
          <w:rFonts w:ascii="Times New Roman" w:hAnsi="Times New Roman"/>
          <w:sz w:val="24"/>
          <w:szCs w:val="24"/>
        </w:rPr>
        <w:lastRenderedPageBreak/>
        <w:t xml:space="preserve">Tablo 5.4 </w:t>
      </w:r>
      <w:r w:rsidR="00CB6994">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2"/>
    </w:p>
    <w:tbl>
      <w:tblPr>
        <w:tblW w:w="5000" w:type="pct"/>
        <w:tblCellMar>
          <w:left w:w="70" w:type="dxa"/>
          <w:right w:w="70" w:type="dxa"/>
        </w:tblCellMar>
        <w:tblLook w:val="04A0" w:firstRow="1" w:lastRow="0" w:firstColumn="1" w:lastColumn="0" w:noHBand="0" w:noVBand="1"/>
      </w:tblPr>
      <w:tblGrid>
        <w:gridCol w:w="8074"/>
        <w:gridCol w:w="1278"/>
        <w:gridCol w:w="1104"/>
      </w:tblGrid>
      <w:tr w:rsidR="00CB6994" w:rsidRPr="00CB6994" w:rsidTr="00CB6994">
        <w:trPr>
          <w:cantSplit/>
          <w:trHeight w:val="315"/>
          <w:tblHeader/>
        </w:trPr>
        <w:tc>
          <w:tcPr>
            <w:tcW w:w="3861" w:type="pct"/>
            <w:tcBorders>
              <w:top w:val="single" w:sz="4" w:space="0" w:color="D3D3D3"/>
              <w:left w:val="single" w:sz="4" w:space="0" w:color="D3D3D3"/>
              <w:bottom w:val="single" w:sz="4" w:space="0" w:color="D3D3D3"/>
              <w:right w:val="single" w:sz="4" w:space="0" w:color="D3D3D3"/>
            </w:tcBorders>
            <w:shd w:val="clear" w:color="6E9ECA" w:fill="6E9ECA"/>
            <w:hideMark/>
          </w:tcPr>
          <w:p w:rsidR="00CB6994" w:rsidRPr="00CB6994" w:rsidRDefault="00CB6994" w:rsidP="00CB6994">
            <w:pPr>
              <w:spacing w:after="0" w:line="240" w:lineRule="auto"/>
              <w:jc w:val="center"/>
              <w:rPr>
                <w:rFonts w:ascii="Times New Roman" w:eastAsia="Times New Roman" w:hAnsi="Times New Roman" w:cs="Times New Roman"/>
                <w:b/>
                <w:bCs/>
                <w:color w:val="FFFFFF"/>
                <w:sz w:val="24"/>
                <w:szCs w:val="24"/>
                <w:lang w:eastAsia="tr-TR"/>
              </w:rPr>
            </w:pPr>
            <w:r w:rsidRPr="00CB6994">
              <w:rPr>
                <w:rFonts w:ascii="Times New Roman" w:eastAsia="Times New Roman" w:hAnsi="Times New Roman" w:cs="Times New Roman"/>
                <w:b/>
                <w:bCs/>
                <w:color w:val="FFFFFF"/>
                <w:sz w:val="24"/>
                <w:szCs w:val="24"/>
                <w:lang w:eastAsia="tr-TR"/>
              </w:rPr>
              <w:t xml:space="preserve">Şirket </w:t>
            </w:r>
            <w:proofErr w:type="spellStart"/>
            <w:r w:rsidRPr="00CB6994">
              <w:rPr>
                <w:rFonts w:ascii="Times New Roman" w:eastAsia="Times New Roman" w:hAnsi="Times New Roman" w:cs="Times New Roman"/>
                <w:b/>
                <w:bCs/>
                <w:color w:val="FFFFFF"/>
                <w:sz w:val="24"/>
                <w:szCs w:val="24"/>
                <w:lang w:eastAsia="tr-TR"/>
              </w:rPr>
              <w:t>Ünvanı</w:t>
            </w:r>
            <w:proofErr w:type="spellEnd"/>
          </w:p>
        </w:tc>
        <w:tc>
          <w:tcPr>
            <w:tcW w:w="611" w:type="pct"/>
            <w:tcBorders>
              <w:top w:val="single" w:sz="4" w:space="0" w:color="D3D3D3"/>
              <w:left w:val="nil"/>
              <w:bottom w:val="single" w:sz="4" w:space="0" w:color="D3D3D3"/>
              <w:right w:val="single" w:sz="4" w:space="0" w:color="D3D3D3"/>
            </w:tcBorders>
            <w:shd w:val="clear" w:color="6E9ECA" w:fill="6E9ECA"/>
            <w:hideMark/>
          </w:tcPr>
          <w:p w:rsidR="00CB6994" w:rsidRPr="00CB6994" w:rsidRDefault="00CB6994" w:rsidP="00CB6994">
            <w:pPr>
              <w:spacing w:after="0" w:line="240" w:lineRule="auto"/>
              <w:jc w:val="right"/>
              <w:rPr>
                <w:rFonts w:ascii="Times New Roman" w:eastAsia="Times New Roman" w:hAnsi="Times New Roman" w:cs="Times New Roman"/>
                <w:b/>
                <w:bCs/>
                <w:color w:val="FFFFFF"/>
                <w:sz w:val="24"/>
                <w:szCs w:val="24"/>
                <w:lang w:eastAsia="tr-TR"/>
              </w:rPr>
            </w:pPr>
            <w:r w:rsidRPr="00CB6994">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CB6994" w:rsidRPr="00CB6994" w:rsidRDefault="00CB6994" w:rsidP="00CB6994">
            <w:pPr>
              <w:spacing w:after="0" w:line="240" w:lineRule="auto"/>
              <w:jc w:val="center"/>
              <w:rPr>
                <w:rFonts w:ascii="Times New Roman" w:eastAsia="Times New Roman" w:hAnsi="Times New Roman" w:cs="Times New Roman"/>
                <w:b/>
                <w:bCs/>
                <w:color w:val="FFFFFF"/>
                <w:sz w:val="24"/>
                <w:szCs w:val="24"/>
                <w:lang w:eastAsia="tr-TR"/>
              </w:rPr>
            </w:pPr>
            <w:r w:rsidRPr="00CB6994">
              <w:rPr>
                <w:rFonts w:ascii="Times New Roman" w:eastAsia="Times New Roman" w:hAnsi="Times New Roman" w:cs="Times New Roman"/>
                <w:b/>
                <w:bCs/>
                <w:color w:val="FFFFFF"/>
                <w:sz w:val="24"/>
                <w:szCs w:val="24"/>
                <w:lang w:eastAsia="tr-TR"/>
              </w:rPr>
              <w:t>Pay(%)</w:t>
            </w:r>
          </w:p>
        </w:tc>
      </w:tr>
      <w:tr w:rsidR="00CB6994" w:rsidRPr="00CB6994" w:rsidTr="00CB6994">
        <w:trPr>
          <w:trHeight w:val="38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İGDAŞ İSTANBUL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167,30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21,23</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BAŞKENT DOĞALGAZ DAĞITIM GAYRİMENKUL YATIRIM ORTAKLIĞI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84,30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10,70</w:t>
            </w:r>
          </w:p>
        </w:tc>
      </w:tr>
      <w:tr w:rsidR="00CB6994" w:rsidRPr="00CB6994" w:rsidTr="00CB6994">
        <w:trPr>
          <w:trHeight w:val="342"/>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PALGAZ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43,49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5,52</w:t>
            </w:r>
          </w:p>
        </w:tc>
      </w:tr>
      <w:tr w:rsidR="00CB6994" w:rsidRPr="00CB6994" w:rsidTr="00CB6994">
        <w:trPr>
          <w:trHeight w:val="404"/>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İZMİR DOĞALGAZ DAĞITIM TİCARET VE TAAHHÜT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41,64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5,28</w:t>
            </w:r>
          </w:p>
        </w:tc>
      </w:tr>
      <w:tr w:rsidR="00CB6994" w:rsidRPr="00CB6994" w:rsidTr="00CB6994">
        <w:trPr>
          <w:trHeight w:val="332"/>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BİLECİK BOLU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39,29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4,99</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ÇUKUROVA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32,23</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4,09</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TRAKYA BÖLGESİ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31,24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3,96</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BURSA ŞEHİRİÇİ DOĞAL GAZ DAĞITIM TİCARET VE TAAH.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24,65</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3,13</w:t>
            </w:r>
          </w:p>
        </w:tc>
      </w:tr>
      <w:tr w:rsidR="00CB6994" w:rsidRPr="00CB6994" w:rsidTr="00CB6994">
        <w:trPr>
          <w:trHeight w:val="374"/>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İZGAZ İZMİT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20,97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2,66</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MUSTAFAKEMALPAŞA SUSURLUK KARACABEY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19,00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2,41</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AGDAŞ ADAPAZARI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15,82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2,01</w:t>
            </w:r>
          </w:p>
        </w:tc>
      </w:tr>
      <w:tr w:rsidR="00CB6994" w:rsidRPr="00CB6994" w:rsidTr="00CB6994">
        <w:trPr>
          <w:trHeight w:val="326"/>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DÜZCE EREĞLİ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14,87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1,89</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KAYSERİGAZ KAYSERİ DOĞALGAZ DAĞITIM PAZARLAMA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14,54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1,85</w:t>
            </w:r>
          </w:p>
        </w:tc>
      </w:tr>
      <w:tr w:rsidR="00CB6994" w:rsidRPr="00CB6994" w:rsidTr="00CB6994">
        <w:trPr>
          <w:trHeight w:val="3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ARMADAŞ ARSAN MARAŞ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14,01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1,78</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KONYA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11,95</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1,52</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DENİZLİ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11,67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1,48</w:t>
            </w:r>
          </w:p>
        </w:tc>
      </w:tr>
      <w:tr w:rsidR="00CB6994" w:rsidRPr="00CB6994" w:rsidTr="00CB6994">
        <w:trPr>
          <w:trHeight w:val="438"/>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KARGAZ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11,23</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1,43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MALATYA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9,48</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1,20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ANTALYA GAZ DAĞITIM A.Ş.</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9,32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1,18</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BALIKESİR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9,22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1,17</w:t>
            </w:r>
          </w:p>
        </w:tc>
      </w:tr>
      <w:tr w:rsidR="00CB6994" w:rsidRPr="00CB6994" w:rsidTr="00CB6994">
        <w:trPr>
          <w:trHeight w:val="4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ÇİNİGAZ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9,14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1,16</w:t>
            </w:r>
          </w:p>
        </w:tc>
      </w:tr>
      <w:tr w:rsidR="00CB6994" w:rsidRPr="00CB6994" w:rsidTr="00CB6994">
        <w:trPr>
          <w:trHeight w:val="408"/>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ARMAGAZ ARSAN MARMARA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9,09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1,15</w:t>
            </w:r>
          </w:p>
        </w:tc>
      </w:tr>
      <w:tr w:rsidR="00CB6994" w:rsidRPr="00CB6994" w:rsidTr="00CB6994">
        <w:trPr>
          <w:trHeight w:val="263"/>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TOKAT AMASYA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8,39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1,06</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8,08</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1,03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SAMGAZ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6,67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0,85</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GAZDAŞ GAZİANTEP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6,28</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0,80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SİVAS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5,97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0,76</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PALEN ENERJİ DOĞAL GAZ DAĞITIM END.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5,35</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0,68</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KARADENİZ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5,28</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0,67</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ELAZIĞ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5,00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0,63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ÇORDAŞ ÇORLU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4,99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0,63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lastRenderedPageBreak/>
              <w:t>AKSA GEMLİK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4,97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0,63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MANİSA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4,62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0,59</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KIRGAZ KIRIKKALE-KIRŞEHİR DOĞAL GAZ DAĞITIM PAZ.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4,42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0,56</w:t>
            </w:r>
          </w:p>
        </w:tc>
      </w:tr>
      <w:tr w:rsidR="00CB6994" w:rsidRPr="00CB6994" w:rsidTr="00CB6994">
        <w:trPr>
          <w:trHeight w:val="347"/>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ÇORUM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4,34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0,55</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DİYARBAKIR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4,30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0,55</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GEPA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4,22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0,54</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AFYON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4,17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ŞANLIURFA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3,95</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ÇANAKKALE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3,94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BANDIRMA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3,84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0,49</w:t>
            </w:r>
          </w:p>
        </w:tc>
      </w:tr>
      <w:tr w:rsidR="00CB6994" w:rsidRPr="00CB6994" w:rsidTr="00CB6994">
        <w:trPr>
          <w:trHeight w:val="426"/>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TOROSGAZ ISPARTA BURDUR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3,74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0,47</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BATIKAR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3,62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0,46</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VAN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3,45</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0,44</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SELÇUK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3,03</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0,39</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KAPADOKYA GAZ DAĞITIM A.Ş.</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3,02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0,38</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AYDIN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2,79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0,35</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DELTA DOĞALGAZ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2,70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0,34</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SİİRT BATMAN DOĞALGAZ DAĞITIM A.Ş.</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2,36</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KARAMAN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2,33</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0,30</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UDAŞ UŞAK DOĞALGAZ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2,00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0,25</w:t>
            </w:r>
          </w:p>
        </w:tc>
      </w:tr>
      <w:tr w:rsidR="00CB6994" w:rsidRPr="00CB6994" w:rsidTr="00CB6994">
        <w:trPr>
          <w:trHeight w:val="374"/>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SÜRMELİ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1,91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0,24</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AKSARAY GAZ DAĞITIM A.Ş.</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1,67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0,21</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ADIYAMAN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1,37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0,17</w:t>
            </w:r>
          </w:p>
        </w:tc>
      </w:tr>
      <w:tr w:rsidR="00CB6994" w:rsidRPr="00CB6994" w:rsidTr="00CB6994">
        <w:trPr>
          <w:trHeight w:val="436"/>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DOĞUGAZ BİTLİS BİNGÖL MUŞ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1,32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0,17</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ERZİNCAN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1,17</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0,15</w:t>
            </w:r>
          </w:p>
        </w:tc>
      </w:tr>
      <w:tr w:rsidR="00CB6994" w:rsidRPr="00CB6994" w:rsidTr="00CB6994">
        <w:trPr>
          <w:trHeight w:val="376"/>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GÜMÜŞHANE BAYBURT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1,15</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0,15</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MUĞLA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1,11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0,14</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1,09</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0,14</w:t>
            </w:r>
          </w:p>
        </w:tc>
      </w:tr>
      <w:tr w:rsidR="00CB6994" w:rsidRPr="00CB6994" w:rsidTr="00CB6994">
        <w:trPr>
          <w:trHeight w:val="414"/>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ORDU GİRESUN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0,84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0,11</w:t>
            </w:r>
          </w:p>
        </w:tc>
      </w:tr>
      <w:tr w:rsidR="00CB6994" w:rsidRPr="00CB6994" w:rsidTr="00CB6994">
        <w:trPr>
          <w:trHeight w:val="274"/>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İNEGÖL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0,82</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0,10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ENERYA EREĞLİ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0,71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0,09</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POLGAZ POLATLI DOĞAL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0,66</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0,08</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lastRenderedPageBreak/>
              <w:t>BAHÇEŞEHİR 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0,54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0,07</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MARDİN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0,04</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AKSA AĞRI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0,31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0,04</w:t>
            </w:r>
          </w:p>
        </w:tc>
      </w:tr>
      <w:tr w:rsidR="00CB6994" w:rsidRPr="00CB6994" w:rsidTr="00CB6994">
        <w:trPr>
          <w:trHeight w:val="45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SERHAT DOĞALGAZ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0,24</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0,03</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SİNOP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0,21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0,03</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KIZILCAHAMAM DOĞALGAZ DAĞITIM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0,21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0,03</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AKMERCAN TUNCELİ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0,01</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0,00</w:t>
            </w:r>
          </w:p>
        </w:tc>
      </w:tr>
      <w:tr w:rsidR="00CB6994" w:rsidRPr="00CB6994" w:rsidTr="00CB6994">
        <w:trPr>
          <w:trHeight w:val="630"/>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 xml:space="preserve">AKMERCAN </w:t>
            </w:r>
            <w:proofErr w:type="gramStart"/>
            <w:r w:rsidRPr="00CB6994">
              <w:rPr>
                <w:rFonts w:ascii="Times New Roman" w:eastAsia="Times New Roman" w:hAnsi="Times New Roman" w:cs="Times New Roman"/>
                <w:color w:val="000000"/>
                <w:sz w:val="24"/>
                <w:szCs w:val="24"/>
                <w:lang w:eastAsia="tr-TR"/>
              </w:rPr>
              <w:t>HAKKARİ</w:t>
            </w:r>
            <w:proofErr w:type="gramEnd"/>
            <w:r w:rsidRPr="00CB6994">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0,00</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color w:val="000000"/>
                <w:sz w:val="24"/>
                <w:szCs w:val="24"/>
                <w:lang w:eastAsia="tr-TR"/>
              </w:rPr>
            </w:pPr>
            <w:r w:rsidRPr="00CB6994">
              <w:rPr>
                <w:rFonts w:ascii="Times New Roman" w:eastAsia="Times New Roman" w:hAnsi="Times New Roman" w:cs="Times New Roman"/>
                <w:color w:val="000000"/>
                <w:sz w:val="24"/>
                <w:szCs w:val="24"/>
                <w:lang w:eastAsia="tr-TR"/>
              </w:rPr>
              <w:t>0,00</w:t>
            </w:r>
          </w:p>
        </w:tc>
      </w:tr>
      <w:tr w:rsidR="00CB6994" w:rsidRPr="00CB6994" w:rsidTr="00CB6994">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b/>
                <w:bCs/>
                <w:color w:val="000000"/>
                <w:sz w:val="24"/>
                <w:szCs w:val="24"/>
                <w:lang w:eastAsia="tr-TR"/>
              </w:rPr>
            </w:pPr>
            <w:r w:rsidRPr="00CB6994">
              <w:rPr>
                <w:rFonts w:ascii="Times New Roman" w:eastAsia="Times New Roman" w:hAnsi="Times New Roman" w:cs="Times New Roman"/>
                <w:b/>
                <w:bCs/>
                <w:color w:val="000000"/>
                <w:sz w:val="24"/>
                <w:szCs w:val="24"/>
                <w:lang w:eastAsia="tr-TR"/>
              </w:rPr>
              <w:t>Genel Toplam</w:t>
            </w:r>
          </w:p>
        </w:tc>
        <w:tc>
          <w:tcPr>
            <w:tcW w:w="611" w:type="pct"/>
            <w:tcBorders>
              <w:top w:val="nil"/>
              <w:left w:val="nil"/>
              <w:bottom w:val="single" w:sz="4" w:space="0" w:color="D3D3D3"/>
              <w:right w:val="single" w:sz="4" w:space="0" w:color="D3D3D3"/>
            </w:tcBorders>
            <w:shd w:val="clear" w:color="auto" w:fill="auto"/>
            <w:hideMark/>
          </w:tcPr>
          <w:p w:rsidR="00CB6994" w:rsidRPr="00CB6994" w:rsidRDefault="00CB6994" w:rsidP="00CB6994">
            <w:pPr>
              <w:spacing w:after="0" w:line="240" w:lineRule="auto"/>
              <w:jc w:val="right"/>
              <w:rPr>
                <w:rFonts w:ascii="Times New Roman" w:eastAsia="Times New Roman" w:hAnsi="Times New Roman" w:cs="Times New Roman"/>
                <w:b/>
                <w:bCs/>
                <w:color w:val="000000"/>
                <w:sz w:val="24"/>
                <w:szCs w:val="24"/>
                <w:lang w:eastAsia="tr-TR"/>
              </w:rPr>
            </w:pPr>
            <w:r w:rsidRPr="00CB6994">
              <w:rPr>
                <w:rFonts w:ascii="Times New Roman" w:eastAsia="Times New Roman" w:hAnsi="Times New Roman" w:cs="Times New Roman"/>
                <w:b/>
                <w:bCs/>
                <w:color w:val="000000"/>
                <w:sz w:val="24"/>
                <w:szCs w:val="24"/>
                <w:lang w:eastAsia="tr-TR"/>
              </w:rPr>
              <w:t>787,98</w:t>
            </w:r>
          </w:p>
        </w:tc>
        <w:tc>
          <w:tcPr>
            <w:tcW w:w="528" w:type="pct"/>
            <w:tcBorders>
              <w:top w:val="nil"/>
              <w:left w:val="nil"/>
              <w:bottom w:val="single" w:sz="4" w:space="0" w:color="D3D3D3"/>
              <w:right w:val="single" w:sz="4" w:space="0" w:color="D3D3D3"/>
            </w:tcBorders>
            <w:shd w:val="clear" w:color="F5F5F5" w:fill="F5F5F5"/>
            <w:hideMark/>
          </w:tcPr>
          <w:p w:rsidR="00CB6994" w:rsidRPr="00CB6994" w:rsidRDefault="00CB6994" w:rsidP="00CB6994">
            <w:pPr>
              <w:spacing w:after="0" w:line="240" w:lineRule="auto"/>
              <w:jc w:val="center"/>
              <w:rPr>
                <w:rFonts w:ascii="Times New Roman" w:eastAsia="Times New Roman" w:hAnsi="Times New Roman" w:cs="Times New Roman"/>
                <w:b/>
                <w:bCs/>
                <w:color w:val="000000"/>
                <w:sz w:val="24"/>
                <w:szCs w:val="24"/>
                <w:lang w:eastAsia="tr-TR"/>
              </w:rPr>
            </w:pPr>
            <w:r w:rsidRPr="00CB6994">
              <w:rPr>
                <w:rFonts w:ascii="Times New Roman" w:eastAsia="Times New Roman" w:hAnsi="Times New Roman" w:cs="Times New Roman"/>
                <w:b/>
                <w:bCs/>
                <w:color w:val="000000"/>
                <w:sz w:val="24"/>
                <w:szCs w:val="24"/>
                <w:lang w:eastAsia="tr-TR"/>
              </w:rPr>
              <w:t>100</w:t>
            </w:r>
          </w:p>
        </w:tc>
      </w:tr>
    </w:tbl>
    <w:p w:rsidR="000F62E8"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3" w:name="_Toc22643037"/>
      <w:r w:rsidRPr="00C072F1">
        <w:rPr>
          <w:rFonts w:ascii="Times New Roman" w:hAnsi="Times New Roman"/>
          <w:sz w:val="24"/>
          <w:szCs w:val="24"/>
        </w:rPr>
        <w:t xml:space="preserve">Tablo 5.5 </w:t>
      </w:r>
      <w:r w:rsidR="000E74E2">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5000" w:type="pct"/>
        <w:tblCellMar>
          <w:left w:w="70" w:type="dxa"/>
          <w:right w:w="70" w:type="dxa"/>
        </w:tblCellMar>
        <w:tblLook w:val="04A0" w:firstRow="1" w:lastRow="0" w:firstColumn="1" w:lastColumn="0" w:noHBand="0" w:noVBand="1"/>
      </w:tblPr>
      <w:tblGrid>
        <w:gridCol w:w="5366"/>
        <w:gridCol w:w="3231"/>
        <w:gridCol w:w="1859"/>
      </w:tblGrid>
      <w:tr w:rsidR="000E74E2" w:rsidRPr="000E74E2" w:rsidTr="000E74E2">
        <w:trPr>
          <w:trHeight w:val="315"/>
        </w:trPr>
        <w:tc>
          <w:tcPr>
            <w:tcW w:w="2566" w:type="pct"/>
            <w:tcBorders>
              <w:top w:val="single" w:sz="4" w:space="0" w:color="D3D3D3"/>
              <w:left w:val="single" w:sz="4" w:space="0" w:color="D3D3D3"/>
              <w:bottom w:val="single" w:sz="4" w:space="0" w:color="D3D3D3"/>
              <w:right w:val="single" w:sz="4" w:space="0" w:color="D3D3D3"/>
            </w:tcBorders>
            <w:shd w:val="clear" w:color="6E9ECA" w:fill="6E9ECA"/>
            <w:hideMark/>
          </w:tcPr>
          <w:p w:rsidR="000E74E2" w:rsidRPr="000E74E2" w:rsidRDefault="000E74E2" w:rsidP="000E74E2">
            <w:pPr>
              <w:spacing w:after="0" w:line="240" w:lineRule="auto"/>
              <w:jc w:val="center"/>
              <w:rPr>
                <w:rFonts w:ascii="Times New Roman" w:eastAsia="Times New Roman" w:hAnsi="Times New Roman" w:cs="Times New Roman"/>
                <w:b/>
                <w:bCs/>
                <w:color w:val="FFFFFF"/>
                <w:sz w:val="24"/>
                <w:szCs w:val="24"/>
                <w:lang w:eastAsia="tr-TR"/>
              </w:rPr>
            </w:pPr>
            <w:r w:rsidRPr="000E74E2">
              <w:rPr>
                <w:rFonts w:ascii="Times New Roman" w:eastAsia="Times New Roman" w:hAnsi="Times New Roman" w:cs="Times New Roman"/>
                <w:b/>
                <w:bCs/>
                <w:color w:val="FFFFFF"/>
                <w:sz w:val="24"/>
                <w:szCs w:val="24"/>
                <w:lang w:eastAsia="tr-TR"/>
              </w:rPr>
              <w:t xml:space="preserve">Şirket </w:t>
            </w:r>
            <w:proofErr w:type="spellStart"/>
            <w:r w:rsidRPr="000E74E2">
              <w:rPr>
                <w:rFonts w:ascii="Times New Roman" w:eastAsia="Times New Roman" w:hAnsi="Times New Roman" w:cs="Times New Roman"/>
                <w:b/>
                <w:bCs/>
                <w:color w:val="FFFFFF"/>
                <w:sz w:val="24"/>
                <w:szCs w:val="24"/>
                <w:lang w:eastAsia="tr-TR"/>
              </w:rPr>
              <w:t>Ünvanı</w:t>
            </w:r>
            <w:proofErr w:type="spellEnd"/>
          </w:p>
        </w:tc>
        <w:tc>
          <w:tcPr>
            <w:tcW w:w="1545" w:type="pct"/>
            <w:tcBorders>
              <w:top w:val="single" w:sz="4" w:space="0" w:color="D3D3D3"/>
              <w:left w:val="nil"/>
              <w:bottom w:val="single" w:sz="4" w:space="0" w:color="D3D3D3"/>
              <w:right w:val="single" w:sz="4" w:space="0" w:color="D3D3D3"/>
            </w:tcBorders>
            <w:shd w:val="clear" w:color="6E9ECA" w:fill="6E9ECA"/>
            <w:hideMark/>
          </w:tcPr>
          <w:p w:rsidR="000E74E2" w:rsidRPr="000E74E2" w:rsidRDefault="000E74E2" w:rsidP="000E74E2">
            <w:pPr>
              <w:spacing w:after="0" w:line="240" w:lineRule="auto"/>
              <w:jc w:val="right"/>
              <w:rPr>
                <w:rFonts w:ascii="Times New Roman" w:eastAsia="Times New Roman" w:hAnsi="Times New Roman" w:cs="Times New Roman"/>
                <w:b/>
                <w:bCs/>
                <w:color w:val="FFFFFF"/>
                <w:sz w:val="24"/>
                <w:szCs w:val="24"/>
                <w:lang w:eastAsia="tr-TR"/>
              </w:rPr>
            </w:pPr>
            <w:r w:rsidRPr="000E74E2">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0E74E2" w:rsidRPr="000E74E2" w:rsidRDefault="000E74E2" w:rsidP="000E74E2">
            <w:pPr>
              <w:spacing w:after="0" w:line="240" w:lineRule="auto"/>
              <w:jc w:val="center"/>
              <w:rPr>
                <w:rFonts w:ascii="Times New Roman" w:eastAsia="Times New Roman" w:hAnsi="Times New Roman" w:cs="Times New Roman"/>
                <w:b/>
                <w:bCs/>
                <w:color w:val="FFFFFF"/>
                <w:sz w:val="24"/>
                <w:szCs w:val="24"/>
                <w:lang w:eastAsia="tr-TR"/>
              </w:rPr>
            </w:pPr>
            <w:r w:rsidRPr="000E74E2">
              <w:rPr>
                <w:rFonts w:ascii="Times New Roman" w:eastAsia="Times New Roman" w:hAnsi="Times New Roman" w:cs="Times New Roman"/>
                <w:b/>
                <w:bCs/>
                <w:color w:val="FFFFFF"/>
                <w:sz w:val="24"/>
                <w:szCs w:val="24"/>
                <w:lang w:eastAsia="tr-TR"/>
              </w:rPr>
              <w:t>Pay(%)</w:t>
            </w:r>
          </w:p>
        </w:tc>
      </w:tr>
      <w:tr w:rsidR="000E74E2" w:rsidRPr="000E74E2" w:rsidTr="000E74E2">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BOTAŞ (BORU HATLARI İLE PETROL TAŞIMA ANONİM ŞİRKETİ)</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1.479,77</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94,82</w:t>
            </w:r>
          </w:p>
        </w:tc>
      </w:tr>
      <w:tr w:rsidR="000E74E2" w:rsidRPr="000E74E2" w:rsidTr="000E74E2">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GLOBAL MADEN DOĞALGAZ PETROL VE KİMYA SANAYİ VE TİCARET ANONİM ŞİRKETİ</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51,75</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3,32</w:t>
            </w:r>
          </w:p>
        </w:tc>
      </w:tr>
      <w:tr w:rsidR="000E74E2" w:rsidRPr="000E74E2" w:rsidTr="000E74E2">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ENERJİSA DOĞAL GAZ TOPTAN SATIŞ ANONİM ŞİRKETİ</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26,41</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1,69</w:t>
            </w:r>
          </w:p>
        </w:tc>
      </w:tr>
      <w:tr w:rsidR="000E74E2" w:rsidRPr="000E74E2" w:rsidTr="000E74E2">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GUNVOR ENERJİ ANONİM ŞİRKETİ</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2,52</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0,16</w:t>
            </w:r>
          </w:p>
        </w:tc>
      </w:tr>
      <w:tr w:rsidR="000E74E2" w:rsidRPr="000E74E2" w:rsidTr="000E74E2">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ENGİE ENERJİ TİCARET VE PAZARLAMA ANONİM ŞİRKETİ</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0,01</w:t>
            </w:r>
          </w:p>
        </w:tc>
      </w:tr>
      <w:tr w:rsidR="000E74E2" w:rsidRPr="000E74E2" w:rsidTr="000E74E2">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SHELL ENERJİ ANONİM ŞİRKETİ</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0,06</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color w:val="000000"/>
                <w:sz w:val="24"/>
                <w:szCs w:val="24"/>
                <w:lang w:eastAsia="tr-TR"/>
              </w:rPr>
            </w:pPr>
            <w:r w:rsidRPr="000E74E2">
              <w:rPr>
                <w:rFonts w:ascii="Times New Roman" w:eastAsia="Times New Roman" w:hAnsi="Times New Roman" w:cs="Times New Roman"/>
                <w:color w:val="000000"/>
                <w:sz w:val="24"/>
                <w:szCs w:val="24"/>
                <w:lang w:eastAsia="tr-TR"/>
              </w:rPr>
              <w:t>0,00</w:t>
            </w:r>
          </w:p>
        </w:tc>
      </w:tr>
      <w:tr w:rsidR="000E74E2" w:rsidRPr="000E74E2" w:rsidTr="000E74E2">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b/>
                <w:bCs/>
                <w:color w:val="000000"/>
                <w:sz w:val="24"/>
                <w:szCs w:val="24"/>
                <w:lang w:eastAsia="tr-TR"/>
              </w:rPr>
            </w:pPr>
            <w:r w:rsidRPr="000E74E2">
              <w:rPr>
                <w:rFonts w:ascii="Times New Roman" w:eastAsia="Times New Roman" w:hAnsi="Times New Roman" w:cs="Times New Roman"/>
                <w:b/>
                <w:bCs/>
                <w:color w:val="000000"/>
                <w:sz w:val="24"/>
                <w:szCs w:val="24"/>
                <w:lang w:eastAsia="tr-TR"/>
              </w:rPr>
              <w:t>Genel Toplam</w:t>
            </w:r>
          </w:p>
        </w:tc>
        <w:tc>
          <w:tcPr>
            <w:tcW w:w="1545" w:type="pct"/>
            <w:tcBorders>
              <w:top w:val="nil"/>
              <w:left w:val="nil"/>
              <w:bottom w:val="single" w:sz="4" w:space="0" w:color="D3D3D3"/>
              <w:right w:val="single" w:sz="4" w:space="0" w:color="D3D3D3"/>
            </w:tcBorders>
            <w:shd w:val="clear" w:color="auto" w:fill="auto"/>
            <w:hideMark/>
          </w:tcPr>
          <w:p w:rsidR="000E74E2" w:rsidRPr="000E74E2" w:rsidRDefault="000E74E2" w:rsidP="000E74E2">
            <w:pPr>
              <w:spacing w:after="0" w:line="240" w:lineRule="auto"/>
              <w:jc w:val="right"/>
              <w:rPr>
                <w:rFonts w:ascii="Times New Roman" w:eastAsia="Times New Roman" w:hAnsi="Times New Roman" w:cs="Times New Roman"/>
                <w:b/>
                <w:bCs/>
                <w:color w:val="000000"/>
                <w:sz w:val="24"/>
                <w:szCs w:val="24"/>
                <w:lang w:eastAsia="tr-TR"/>
              </w:rPr>
            </w:pPr>
            <w:r w:rsidRPr="000E74E2">
              <w:rPr>
                <w:rFonts w:ascii="Times New Roman" w:eastAsia="Times New Roman" w:hAnsi="Times New Roman" w:cs="Times New Roman"/>
                <w:b/>
                <w:bCs/>
                <w:color w:val="000000"/>
                <w:sz w:val="24"/>
                <w:szCs w:val="24"/>
                <w:lang w:eastAsia="tr-TR"/>
              </w:rPr>
              <w:t>1.560,60</w:t>
            </w:r>
          </w:p>
        </w:tc>
        <w:tc>
          <w:tcPr>
            <w:tcW w:w="889" w:type="pct"/>
            <w:tcBorders>
              <w:top w:val="nil"/>
              <w:left w:val="nil"/>
              <w:bottom w:val="single" w:sz="4" w:space="0" w:color="D3D3D3"/>
              <w:right w:val="single" w:sz="4" w:space="0" w:color="D3D3D3"/>
            </w:tcBorders>
            <w:shd w:val="clear" w:color="F5F5F5" w:fill="F5F5F5"/>
            <w:hideMark/>
          </w:tcPr>
          <w:p w:rsidR="000E74E2" w:rsidRPr="000E74E2" w:rsidRDefault="000E74E2" w:rsidP="000E74E2">
            <w:pPr>
              <w:spacing w:after="0" w:line="240" w:lineRule="auto"/>
              <w:jc w:val="center"/>
              <w:rPr>
                <w:rFonts w:ascii="Times New Roman" w:eastAsia="Times New Roman" w:hAnsi="Times New Roman" w:cs="Times New Roman"/>
                <w:b/>
                <w:bCs/>
                <w:color w:val="000000"/>
                <w:sz w:val="24"/>
                <w:szCs w:val="24"/>
                <w:lang w:eastAsia="tr-TR"/>
              </w:rPr>
            </w:pPr>
            <w:r w:rsidRPr="000E74E2">
              <w:rPr>
                <w:rFonts w:ascii="Times New Roman" w:eastAsia="Times New Roman" w:hAnsi="Times New Roman" w:cs="Times New Roman"/>
                <w:b/>
                <w:bCs/>
                <w:color w:val="000000"/>
                <w:sz w:val="24"/>
                <w:szCs w:val="24"/>
                <w:lang w:eastAsia="tr-TR"/>
              </w:rPr>
              <w:t>100</w:t>
            </w:r>
          </w:p>
        </w:tc>
      </w:tr>
    </w:tbl>
    <w:p w:rsidR="000F62E8" w:rsidRPr="00C072F1"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4" w:name="_Toc22643038"/>
      <w:r w:rsidRPr="00C072F1">
        <w:rPr>
          <w:rFonts w:ascii="Times New Roman" w:hAnsi="Times New Roman"/>
          <w:sz w:val="24"/>
          <w:szCs w:val="24"/>
        </w:rPr>
        <w:t xml:space="preserve">Tablo 5.6 </w:t>
      </w:r>
      <w:r w:rsidR="00F9573E">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5000" w:type="pct"/>
        <w:tblCellMar>
          <w:left w:w="70" w:type="dxa"/>
          <w:right w:w="70" w:type="dxa"/>
        </w:tblCellMar>
        <w:tblLook w:val="04A0" w:firstRow="1" w:lastRow="0" w:firstColumn="1" w:lastColumn="0" w:noHBand="0" w:noVBand="1"/>
      </w:tblPr>
      <w:tblGrid>
        <w:gridCol w:w="7225"/>
        <w:gridCol w:w="1372"/>
        <w:gridCol w:w="1859"/>
      </w:tblGrid>
      <w:tr w:rsidR="001A3548" w:rsidRPr="001A3548" w:rsidTr="001A3548">
        <w:trPr>
          <w:cantSplit/>
          <w:trHeight w:val="315"/>
          <w:tblHeader/>
        </w:trPr>
        <w:tc>
          <w:tcPr>
            <w:tcW w:w="3455" w:type="pct"/>
            <w:tcBorders>
              <w:top w:val="nil"/>
              <w:left w:val="single" w:sz="4" w:space="0" w:color="D3D3D3"/>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center"/>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 xml:space="preserve">Şirket </w:t>
            </w:r>
            <w:proofErr w:type="spellStart"/>
            <w:r w:rsidRPr="001A3548">
              <w:rPr>
                <w:rFonts w:ascii="Times New Roman" w:eastAsia="Times New Roman" w:hAnsi="Times New Roman" w:cs="Times New Roman"/>
                <w:b/>
                <w:bCs/>
                <w:color w:val="FFFFFF"/>
                <w:sz w:val="24"/>
                <w:szCs w:val="24"/>
                <w:lang w:eastAsia="tr-TR"/>
              </w:rPr>
              <w:t>Ünvanı</w:t>
            </w:r>
            <w:proofErr w:type="spellEnd"/>
          </w:p>
        </w:tc>
        <w:tc>
          <w:tcPr>
            <w:tcW w:w="656" w:type="pct"/>
            <w:tcBorders>
              <w:top w:val="nil"/>
              <w:left w:val="nil"/>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right"/>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Satış Miktarı</w:t>
            </w:r>
          </w:p>
        </w:tc>
        <w:tc>
          <w:tcPr>
            <w:tcW w:w="889" w:type="pct"/>
            <w:tcBorders>
              <w:top w:val="nil"/>
              <w:left w:val="nil"/>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center"/>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Pay(%)</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AYGAZ DOĞAL GAZ TOPTAN SATIŞ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65,29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34,91</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SOCAR TURKEY PETROKİMYA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35,49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18,97</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ŞİŞECAM ENERJİ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20,21</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10,80</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OMV ENERJİ TİCARET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17,63</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9,43</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İPRAGAZ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12,35</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6,60</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TÜRKİYE PETROLLERİ ANONİM ORTAKLIĞI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10,81</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5,78</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CENGİZ ENERJİ SANAYİİ VE TİCARET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5,30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2,83</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HABAŞ SINAİ VE TIBBİ GAZLAR İSTİHSAL ENDÜSTRİSİ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4,57</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2,44</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lastRenderedPageBreak/>
              <w:t>THRACE BASIN NATURAL GAS (TÜRKİYE) CORPORATION TÜRKİYE-ANKARA ŞUBESİ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4,36</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2,33</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AKPET GAZ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3,91</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2,09</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ODAŞ DOĞALGAZ TOPTAN SATIŞ SANAYİ VE TİCARET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2,36</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1,26</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OR-CAN DOĞAL GAZ TOPTAN SATIŞ DAĞITIM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2,12</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1,13</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AKSA DOĞAL GAZ TOPTAN SATIŞ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1,41</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0,75</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0,79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0,42</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SOCAR TURKEY LNG SATIŞ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0,44</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0,24</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VTC ENERJİ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0,00</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b/>
                <w:bCs/>
                <w:color w:val="000000"/>
                <w:sz w:val="24"/>
                <w:szCs w:val="24"/>
                <w:lang w:eastAsia="tr-TR"/>
              </w:rPr>
            </w:pPr>
            <w:r w:rsidRPr="001A3548">
              <w:rPr>
                <w:rFonts w:ascii="Times New Roman" w:eastAsia="Times New Roman" w:hAnsi="Times New Roman" w:cs="Times New Roman"/>
                <w:b/>
                <w:bCs/>
                <w:color w:val="000000"/>
                <w:sz w:val="24"/>
                <w:szCs w:val="24"/>
                <w:lang w:eastAsia="tr-TR"/>
              </w:rPr>
              <w:t>Genel Toplam</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b/>
                <w:bCs/>
                <w:color w:val="000000"/>
                <w:sz w:val="24"/>
                <w:szCs w:val="24"/>
                <w:lang w:eastAsia="tr-TR"/>
              </w:rPr>
            </w:pPr>
            <w:r w:rsidRPr="001A3548">
              <w:rPr>
                <w:rFonts w:ascii="Times New Roman" w:eastAsia="Times New Roman" w:hAnsi="Times New Roman" w:cs="Times New Roman"/>
                <w:b/>
                <w:bCs/>
                <w:color w:val="000000"/>
                <w:sz w:val="24"/>
                <w:szCs w:val="24"/>
                <w:lang w:eastAsia="tr-TR"/>
              </w:rPr>
              <w:t>187,04</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b/>
                <w:bCs/>
                <w:color w:val="000000"/>
                <w:sz w:val="24"/>
                <w:szCs w:val="24"/>
                <w:lang w:eastAsia="tr-TR"/>
              </w:rPr>
            </w:pPr>
            <w:r w:rsidRPr="001A3548">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5" w:name="_Toc22643039"/>
      <w:r w:rsidRPr="00C072F1">
        <w:rPr>
          <w:rFonts w:ascii="Times New Roman" w:hAnsi="Times New Roman"/>
          <w:sz w:val="24"/>
          <w:szCs w:val="24"/>
        </w:rPr>
        <w:t xml:space="preserve">Tablo 5.7 </w:t>
      </w:r>
      <w:r w:rsidR="001A3548">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5000" w:type="pct"/>
        <w:tblCellMar>
          <w:left w:w="70" w:type="dxa"/>
          <w:right w:w="70" w:type="dxa"/>
        </w:tblCellMar>
        <w:tblLook w:val="04A0" w:firstRow="1" w:lastRow="0" w:firstColumn="1" w:lastColumn="0" w:noHBand="0" w:noVBand="1"/>
      </w:tblPr>
      <w:tblGrid>
        <w:gridCol w:w="6799"/>
        <w:gridCol w:w="1798"/>
        <w:gridCol w:w="1859"/>
      </w:tblGrid>
      <w:tr w:rsidR="001A3548" w:rsidRPr="001A3548" w:rsidTr="001A3548">
        <w:trPr>
          <w:cantSplit/>
          <w:trHeight w:val="315"/>
          <w:tblHeader/>
        </w:trPr>
        <w:tc>
          <w:tcPr>
            <w:tcW w:w="3251" w:type="pct"/>
            <w:tcBorders>
              <w:top w:val="single" w:sz="4" w:space="0" w:color="D3D3D3"/>
              <w:left w:val="single" w:sz="4" w:space="0" w:color="D3D3D3"/>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center"/>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 xml:space="preserve">Şirket </w:t>
            </w:r>
            <w:proofErr w:type="spellStart"/>
            <w:r w:rsidRPr="001A3548">
              <w:rPr>
                <w:rFonts w:ascii="Times New Roman" w:eastAsia="Times New Roman" w:hAnsi="Times New Roman" w:cs="Times New Roman"/>
                <w:b/>
                <w:bCs/>
                <w:color w:val="FFFFFF"/>
                <w:sz w:val="24"/>
                <w:szCs w:val="24"/>
                <w:lang w:eastAsia="tr-TR"/>
              </w:rPr>
              <w:t>Ünvanı</w:t>
            </w:r>
            <w:proofErr w:type="spellEnd"/>
          </w:p>
        </w:tc>
        <w:tc>
          <w:tcPr>
            <w:tcW w:w="860" w:type="pct"/>
            <w:tcBorders>
              <w:top w:val="single" w:sz="4" w:space="0" w:color="D3D3D3"/>
              <w:left w:val="nil"/>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right"/>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center"/>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Pay(%)</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NATURELGAZ SANAYİ VE TİCARET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11,88</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67,16</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SOCAR TURKEY LNG SATIŞ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1,75</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9,89</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ATAERK AKARYAKIT ÇİMENTO İNŞAAT SANAYİ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0,84</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4,75</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GENİA TURKEY ENERJİ YATIRIMLARI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0,42</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2,40</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YILMAZLAR SINAİ VE TIBBİ GAZLAR PAZARLAMA SANAYİ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0,39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2,21</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GİTAŞ GAZ İŞLETMELERİ TAŞIMACILIK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0,34</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1,90</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CNG GAZ SANAYİ VE TİCARET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0,29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1,62</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TEZ OKSİJEN SANAYİ VE TİCARET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0,28</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1,59</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CNGAZ PETROL ÜRÜNLERİ DAĞITIM VE TİCARET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0,22</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1,25</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HABAŞ SINAİ VE TIBBİ GAZLAR İSTİHSAL ENDÜSTRİSİ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0,21</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1,21</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1,07</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0,16</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0,92</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OR-CAN DOĞAL GAZ TOPTAN SATIŞ DAĞITIM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0,15</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0,83</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AKPET GAZ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0,79</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ERD CNG ENDÜSTRİYEL GAZLAR SANAYİ VE TİCARET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0,12</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0,70</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ANG DOĞAL GAZ TAŞIMACILIK DÖNÜŞÜM SANAYİ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0,54</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lastRenderedPageBreak/>
              <w:t>İNCİ ENERJİ LPG DOĞALGAZ VE AKARYAKIT SANAYİ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0,54</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KARABÖRK GAZ PAZARLAMA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0,07</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0,40</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0,03</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0,18</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ARAR PETROL VE GAZ ARAMA ÜRETİM PAZARLAMA ANONİM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0,06</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FİDAN GAZ SANAYİ TİCARET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0,02</w:t>
            </w:r>
          </w:p>
        </w:tc>
      </w:tr>
      <w:tr w:rsidR="001A3548" w:rsidRPr="001A3548" w:rsidTr="001A3548">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0,00</w:t>
            </w:r>
          </w:p>
        </w:tc>
      </w:tr>
      <w:tr w:rsidR="001A3548" w:rsidRPr="001A3548" w:rsidTr="001A3548">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b/>
                <w:bCs/>
                <w:color w:val="000000"/>
                <w:sz w:val="24"/>
                <w:szCs w:val="24"/>
                <w:lang w:eastAsia="tr-TR"/>
              </w:rPr>
            </w:pPr>
            <w:r w:rsidRPr="001A3548">
              <w:rPr>
                <w:rFonts w:ascii="Times New Roman" w:eastAsia="Times New Roman" w:hAnsi="Times New Roman" w:cs="Times New Roman"/>
                <w:b/>
                <w:bCs/>
                <w:color w:val="000000"/>
                <w:sz w:val="24"/>
                <w:szCs w:val="24"/>
                <w:lang w:eastAsia="tr-TR"/>
              </w:rPr>
              <w:t>Genel Toplam</w:t>
            </w:r>
          </w:p>
        </w:tc>
        <w:tc>
          <w:tcPr>
            <w:tcW w:w="860"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b/>
                <w:bCs/>
                <w:color w:val="000000"/>
                <w:sz w:val="24"/>
                <w:szCs w:val="24"/>
                <w:lang w:eastAsia="tr-TR"/>
              </w:rPr>
            </w:pPr>
            <w:r w:rsidRPr="001A3548">
              <w:rPr>
                <w:rFonts w:ascii="Times New Roman" w:eastAsia="Times New Roman" w:hAnsi="Times New Roman" w:cs="Times New Roman"/>
                <w:b/>
                <w:bCs/>
                <w:color w:val="000000"/>
                <w:sz w:val="24"/>
                <w:szCs w:val="24"/>
                <w:lang w:eastAsia="tr-TR"/>
              </w:rPr>
              <w:t>17,69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b/>
                <w:bCs/>
                <w:color w:val="000000"/>
                <w:sz w:val="24"/>
                <w:szCs w:val="24"/>
                <w:lang w:eastAsia="tr-TR"/>
              </w:rPr>
            </w:pPr>
            <w:r w:rsidRPr="001A3548">
              <w:rPr>
                <w:rFonts w:ascii="Times New Roman" w:eastAsia="Times New Roman" w:hAnsi="Times New Roman" w:cs="Times New Roman"/>
                <w:b/>
                <w:bCs/>
                <w:color w:val="000000"/>
                <w:sz w:val="24"/>
                <w:szCs w:val="24"/>
                <w:lang w:eastAsia="tr-TR"/>
              </w:rPr>
              <w:t>100</w:t>
            </w:r>
          </w:p>
        </w:tc>
      </w:tr>
    </w:tbl>
    <w:p w:rsidR="0050433D" w:rsidRPr="00C072F1" w:rsidRDefault="0050433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46" w:name="_Toc22643040"/>
      <w:r w:rsidRPr="00C072F1">
        <w:rPr>
          <w:rFonts w:ascii="Times New Roman" w:hAnsi="Times New Roman"/>
          <w:sz w:val="24"/>
          <w:szCs w:val="24"/>
        </w:rPr>
        <w:t xml:space="preserve">Tablo 5.8 </w:t>
      </w:r>
      <w:r w:rsidR="001A3548">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6"/>
    </w:p>
    <w:tbl>
      <w:tblPr>
        <w:tblW w:w="5000" w:type="pct"/>
        <w:tblCellMar>
          <w:left w:w="70" w:type="dxa"/>
          <w:right w:w="70" w:type="dxa"/>
        </w:tblCellMar>
        <w:tblLook w:val="04A0" w:firstRow="1" w:lastRow="0" w:firstColumn="1" w:lastColumn="0" w:noHBand="0" w:noVBand="1"/>
      </w:tblPr>
      <w:tblGrid>
        <w:gridCol w:w="7225"/>
        <w:gridCol w:w="1372"/>
        <w:gridCol w:w="1859"/>
      </w:tblGrid>
      <w:tr w:rsidR="001A3548" w:rsidRPr="001A3548" w:rsidTr="001A3548">
        <w:trPr>
          <w:trHeight w:val="315"/>
        </w:trPr>
        <w:tc>
          <w:tcPr>
            <w:tcW w:w="3455" w:type="pct"/>
            <w:tcBorders>
              <w:top w:val="single" w:sz="4" w:space="0" w:color="D3D3D3"/>
              <w:left w:val="single" w:sz="4" w:space="0" w:color="D3D3D3"/>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center"/>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 xml:space="preserve">Şirket </w:t>
            </w:r>
            <w:proofErr w:type="spellStart"/>
            <w:r w:rsidRPr="001A3548">
              <w:rPr>
                <w:rFonts w:ascii="Times New Roman" w:eastAsia="Times New Roman" w:hAnsi="Times New Roman" w:cs="Times New Roman"/>
                <w:b/>
                <w:bCs/>
                <w:color w:val="FFFFFF"/>
                <w:sz w:val="24"/>
                <w:szCs w:val="24"/>
                <w:lang w:eastAsia="tr-TR"/>
              </w:rPr>
              <w:t>Ünvanı</w:t>
            </w:r>
            <w:proofErr w:type="spellEnd"/>
          </w:p>
        </w:tc>
        <w:tc>
          <w:tcPr>
            <w:tcW w:w="656" w:type="pct"/>
            <w:tcBorders>
              <w:top w:val="single" w:sz="4" w:space="0" w:color="D3D3D3"/>
              <w:left w:val="nil"/>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right"/>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1A3548" w:rsidRPr="001A3548" w:rsidRDefault="001A3548" w:rsidP="001A3548">
            <w:pPr>
              <w:spacing w:after="0" w:line="240" w:lineRule="auto"/>
              <w:jc w:val="center"/>
              <w:rPr>
                <w:rFonts w:ascii="Times New Roman" w:eastAsia="Times New Roman" w:hAnsi="Times New Roman" w:cs="Times New Roman"/>
                <w:b/>
                <w:bCs/>
                <w:color w:val="FFFFFF"/>
                <w:sz w:val="24"/>
                <w:szCs w:val="24"/>
                <w:lang w:eastAsia="tr-TR"/>
              </w:rPr>
            </w:pPr>
            <w:r w:rsidRPr="001A3548">
              <w:rPr>
                <w:rFonts w:ascii="Times New Roman" w:eastAsia="Times New Roman" w:hAnsi="Times New Roman" w:cs="Times New Roman"/>
                <w:b/>
                <w:bCs/>
                <w:color w:val="FFFFFF"/>
                <w:sz w:val="24"/>
                <w:szCs w:val="24"/>
                <w:lang w:eastAsia="tr-TR"/>
              </w:rPr>
              <w:t>Pay(%)</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BOTAŞ (BORU HATLARI İLE PETROL TAŞIMA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1.479,77</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57,96</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İGDAŞ İSTANBUL GAZ DAĞITIM SANAYİ VE TİCARET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167,30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6,55</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BAŞKENT DOĞALGAZ DAĞITIM GAYRİMENKUL YATIRIM ORTAKLIĞI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84,30</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3,30</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AYGAZ DOĞAL GAZ TOPTAN SATIŞ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65,29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2,56</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GLOBAL MADEN DOĞALGAZ PETROL VE KİMYA SANAYİ VE TİCARET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51,75</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2,03</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PALGAZ DOĞAL GAZ DAĞITIM SANAYİ VE TİCARET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43,49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1,70</w:t>
            </w:r>
          </w:p>
        </w:tc>
      </w:tr>
      <w:tr w:rsidR="001A3548" w:rsidRPr="001A3548" w:rsidTr="001A3548">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İZMİR DOĞALGAZ DAĞITIM TİCARET VE TAAHHÜT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41,64</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1,63</w:t>
            </w:r>
          </w:p>
        </w:tc>
      </w:tr>
      <w:tr w:rsidR="001A3548" w:rsidRPr="001A3548" w:rsidTr="001A3548">
        <w:trPr>
          <w:trHeight w:val="372"/>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AKSA BİLECİK BOLU DOĞAL GAZ DAĞITIM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39,29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1,54</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SOCAR TURKEY PETROKİMYA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35,49</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1,39</w:t>
            </w:r>
          </w:p>
        </w:tc>
      </w:tr>
      <w:tr w:rsidR="001A3548" w:rsidRPr="001A3548" w:rsidTr="001A3548">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1A3548" w:rsidRPr="001A3548" w:rsidRDefault="001A3548" w:rsidP="001A3548">
            <w:pPr>
              <w:spacing w:after="0" w:line="240" w:lineRule="auto"/>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AKSA ÇUKUROVA DOĞAL GAZ DAĞITIM ANONİM ŞİRKETİ</w:t>
            </w:r>
          </w:p>
        </w:tc>
        <w:tc>
          <w:tcPr>
            <w:tcW w:w="656" w:type="pct"/>
            <w:tcBorders>
              <w:top w:val="nil"/>
              <w:left w:val="nil"/>
              <w:bottom w:val="single" w:sz="4" w:space="0" w:color="D3D3D3"/>
              <w:right w:val="single" w:sz="4" w:space="0" w:color="D3D3D3"/>
            </w:tcBorders>
            <w:shd w:val="clear" w:color="auto" w:fill="auto"/>
            <w:hideMark/>
          </w:tcPr>
          <w:p w:rsidR="001A3548" w:rsidRPr="001A3548" w:rsidRDefault="001A3548" w:rsidP="001A3548">
            <w:pPr>
              <w:spacing w:after="0" w:line="240" w:lineRule="auto"/>
              <w:jc w:val="right"/>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32,23</w:t>
            </w:r>
          </w:p>
        </w:tc>
        <w:tc>
          <w:tcPr>
            <w:tcW w:w="889" w:type="pct"/>
            <w:tcBorders>
              <w:top w:val="nil"/>
              <w:left w:val="nil"/>
              <w:bottom w:val="single" w:sz="4" w:space="0" w:color="D3D3D3"/>
              <w:right w:val="single" w:sz="4" w:space="0" w:color="D3D3D3"/>
            </w:tcBorders>
            <w:shd w:val="clear" w:color="F5F5F5" w:fill="F5F5F5"/>
            <w:hideMark/>
          </w:tcPr>
          <w:p w:rsidR="001A3548" w:rsidRPr="001A3548" w:rsidRDefault="001A3548" w:rsidP="001A3548">
            <w:pPr>
              <w:spacing w:after="0" w:line="240" w:lineRule="auto"/>
              <w:jc w:val="center"/>
              <w:rPr>
                <w:rFonts w:ascii="Times New Roman" w:eastAsia="Times New Roman" w:hAnsi="Times New Roman" w:cs="Times New Roman"/>
                <w:color w:val="000000"/>
                <w:sz w:val="24"/>
                <w:szCs w:val="24"/>
                <w:lang w:eastAsia="tr-TR"/>
              </w:rPr>
            </w:pPr>
            <w:r w:rsidRPr="001A3548">
              <w:rPr>
                <w:rFonts w:ascii="Times New Roman" w:eastAsia="Times New Roman" w:hAnsi="Times New Roman" w:cs="Times New Roman"/>
                <w:color w:val="000000"/>
                <w:sz w:val="24"/>
                <w:szCs w:val="24"/>
                <w:lang w:eastAsia="tr-TR"/>
              </w:rPr>
              <w:t>1,26</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1A3548" w:rsidP="0050433D">
      <w:pPr>
        <w:spacing w:after="0" w:line="240" w:lineRule="auto"/>
        <w:jc w:val="both"/>
        <w:rPr>
          <w:rFonts w:ascii="Times New Roman" w:hAnsi="Times New Roman" w:cs="Times New Roman"/>
          <w:sz w:val="24"/>
          <w:szCs w:val="24"/>
        </w:rPr>
      </w:pPr>
      <w:r>
        <w:rPr>
          <w:noProof/>
          <w:lang w:eastAsia="tr-TR"/>
        </w:rPr>
        <w:lastRenderedPageBreak/>
        <w:drawing>
          <wp:inline distT="0" distB="0" distL="0" distR="0" wp14:anchorId="3084087E" wp14:editId="33A69F3A">
            <wp:extent cx="6562725" cy="2847975"/>
            <wp:effectExtent l="0" t="0" r="9525"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47" w:name="_Toc22643142"/>
      <w:r w:rsidRPr="00C072F1">
        <w:rPr>
          <w:rFonts w:ascii="Times New Roman" w:hAnsi="Times New Roman"/>
          <w:sz w:val="24"/>
          <w:szCs w:val="24"/>
        </w:rPr>
        <w:t xml:space="preserve">Şekil 5.3 </w:t>
      </w:r>
      <w:r w:rsidR="001A3548">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47"/>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C13EF6" w:rsidP="0050433D">
      <w:pPr>
        <w:pStyle w:val="Grafik1"/>
        <w:jc w:val="center"/>
        <w:rPr>
          <w:rFonts w:ascii="Times New Roman" w:hAnsi="Times New Roman"/>
          <w:sz w:val="24"/>
          <w:szCs w:val="24"/>
        </w:rPr>
      </w:pPr>
      <w:r>
        <w:rPr>
          <w:noProof/>
          <w:lang w:eastAsia="tr-TR"/>
        </w:rPr>
        <w:drawing>
          <wp:inline distT="0" distB="0" distL="0" distR="0" wp14:anchorId="24A4B562" wp14:editId="742E254E">
            <wp:extent cx="5060950" cy="2934586"/>
            <wp:effectExtent l="0" t="0" r="6350" b="18415"/>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0433D" w:rsidRDefault="0050433D" w:rsidP="0050433D">
      <w:pPr>
        <w:pStyle w:val="Grafik1"/>
        <w:rPr>
          <w:rFonts w:ascii="Times New Roman" w:hAnsi="Times New Roman"/>
          <w:sz w:val="24"/>
          <w:szCs w:val="24"/>
        </w:rPr>
      </w:pPr>
      <w:bookmarkStart w:id="48" w:name="_Toc22643144"/>
      <w:r w:rsidRPr="00C072F1">
        <w:rPr>
          <w:rFonts w:ascii="Times New Roman" w:hAnsi="Times New Roman"/>
          <w:sz w:val="24"/>
          <w:szCs w:val="24"/>
        </w:rPr>
        <w:t xml:space="preserve">Şekil 5.4 </w:t>
      </w:r>
      <w:r w:rsidR="00C13EF6">
        <w:rPr>
          <w:rFonts w:ascii="Times New Roman" w:hAnsi="Times New Roman"/>
          <w:sz w:val="24"/>
          <w:szCs w:val="24"/>
        </w:rPr>
        <w:t>Ağustos</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8"/>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49" w:name="_Toc496602468"/>
      <w:bookmarkStart w:id="50" w:name="_Toc506392269"/>
      <w:bookmarkStart w:id="51" w:name="_Toc2264301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49"/>
      <w:bookmarkEnd w:id="50"/>
      <w:bookmarkEnd w:id="51"/>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52" w:name="_Toc496532101"/>
      <w:bookmarkStart w:id="53" w:name="_Toc506392288"/>
      <w:bookmarkStart w:id="54" w:name="_Toc22643041"/>
      <w:r w:rsidRPr="00F44265">
        <w:rPr>
          <w:rFonts w:ascii="Times New Roman" w:hAnsi="Times New Roman"/>
          <w:sz w:val="24"/>
          <w:szCs w:val="24"/>
        </w:rPr>
        <w:t xml:space="preserve">Tablo 6.1 </w:t>
      </w:r>
      <w:r w:rsidR="007F545F">
        <w:rPr>
          <w:rFonts w:ascii="Times New Roman" w:hAnsi="Times New Roman"/>
          <w:sz w:val="24"/>
          <w:szCs w:val="24"/>
        </w:rPr>
        <w:t>Ağustos</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2"/>
      <w:bookmarkEnd w:id="53"/>
      <w:bookmarkEnd w:id="54"/>
    </w:p>
    <w:tbl>
      <w:tblPr>
        <w:tblW w:w="5129" w:type="dxa"/>
        <w:jc w:val="center"/>
        <w:tblCellMar>
          <w:left w:w="70" w:type="dxa"/>
          <w:right w:w="70" w:type="dxa"/>
        </w:tblCellMar>
        <w:tblLook w:val="04A0" w:firstRow="1" w:lastRow="0" w:firstColumn="1" w:lastColumn="0" w:noHBand="0" w:noVBand="1"/>
      </w:tblPr>
      <w:tblGrid>
        <w:gridCol w:w="3549"/>
        <w:gridCol w:w="1580"/>
      </w:tblGrid>
      <w:tr w:rsidR="00A62649" w:rsidRPr="007F545F" w:rsidTr="007F545F">
        <w:trPr>
          <w:trHeight w:val="315"/>
          <w:jc w:val="center"/>
        </w:trPr>
        <w:tc>
          <w:tcPr>
            <w:tcW w:w="3549" w:type="dxa"/>
            <w:tcBorders>
              <w:top w:val="single" w:sz="4" w:space="0" w:color="D3D3D3"/>
              <w:left w:val="single" w:sz="4" w:space="0" w:color="D3D3D3"/>
              <w:bottom w:val="single" w:sz="4" w:space="0" w:color="D3D3D3"/>
              <w:right w:val="single" w:sz="4" w:space="0" w:color="D3D3D3"/>
            </w:tcBorders>
            <w:shd w:val="clear" w:color="6E9ECA" w:fill="6E9ECA"/>
            <w:hideMark/>
          </w:tcPr>
          <w:p w:rsidR="00A62649" w:rsidRPr="007F545F" w:rsidRDefault="00A62649" w:rsidP="00DC72F3">
            <w:pPr>
              <w:spacing w:after="0" w:line="240" w:lineRule="auto"/>
              <w:rPr>
                <w:rFonts w:ascii="Times New Roman" w:eastAsia="Times New Roman" w:hAnsi="Times New Roman" w:cs="Times New Roman"/>
                <w:b/>
                <w:bCs/>
                <w:color w:val="FFFFFF"/>
                <w:szCs w:val="24"/>
                <w:lang w:eastAsia="tr-TR"/>
              </w:rPr>
            </w:pPr>
            <w:r w:rsidRPr="007F545F">
              <w:rPr>
                <w:rFonts w:ascii="Times New Roman" w:eastAsia="Times New Roman" w:hAnsi="Times New Roman" w:cs="Times New Roman"/>
                <w:b/>
                <w:bCs/>
                <w:color w:val="FFFFFF"/>
                <w:szCs w:val="24"/>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62649" w:rsidRPr="007F545F" w:rsidRDefault="00A62649" w:rsidP="00DC72F3">
            <w:pPr>
              <w:spacing w:after="0" w:line="240" w:lineRule="auto"/>
              <w:jc w:val="right"/>
              <w:rPr>
                <w:rFonts w:ascii="Times New Roman" w:eastAsia="Times New Roman" w:hAnsi="Times New Roman" w:cs="Times New Roman"/>
                <w:b/>
                <w:bCs/>
                <w:color w:val="FFFFFF"/>
                <w:szCs w:val="24"/>
                <w:lang w:eastAsia="tr-TR"/>
              </w:rPr>
            </w:pPr>
            <w:r w:rsidRPr="007F545F">
              <w:rPr>
                <w:rFonts w:ascii="Times New Roman" w:eastAsia="Times New Roman" w:hAnsi="Times New Roman" w:cs="Times New Roman"/>
                <w:b/>
                <w:bCs/>
                <w:color w:val="FFFFFF"/>
                <w:szCs w:val="24"/>
                <w:lang w:eastAsia="tr-TR"/>
              </w:rPr>
              <w:t>Miktar</w:t>
            </w:r>
          </w:p>
        </w:tc>
      </w:tr>
      <w:tr w:rsidR="007F545F" w:rsidRPr="007F545F" w:rsidTr="007F545F">
        <w:trPr>
          <w:trHeight w:val="315"/>
          <w:jc w:val="center"/>
        </w:trPr>
        <w:tc>
          <w:tcPr>
            <w:tcW w:w="3549" w:type="dxa"/>
            <w:tcBorders>
              <w:top w:val="nil"/>
              <w:left w:val="single" w:sz="4" w:space="0" w:color="D3D3D3"/>
              <w:bottom w:val="single" w:sz="4" w:space="0" w:color="D3D3D3"/>
              <w:right w:val="single" w:sz="4" w:space="0" w:color="D3D3D3"/>
            </w:tcBorders>
            <w:shd w:val="clear" w:color="auto" w:fill="auto"/>
            <w:hideMark/>
          </w:tcPr>
          <w:p w:rsidR="007F545F" w:rsidRPr="007F545F" w:rsidRDefault="007F545F" w:rsidP="007F545F">
            <w:pPr>
              <w:spacing w:after="0" w:line="240" w:lineRule="auto"/>
              <w:rPr>
                <w:rFonts w:ascii="Times New Roman" w:eastAsia="Times New Roman" w:hAnsi="Times New Roman" w:cs="Times New Roman"/>
                <w:b/>
                <w:bCs/>
                <w:color w:val="000000"/>
                <w:szCs w:val="24"/>
                <w:lang w:eastAsia="tr-TR"/>
              </w:rPr>
            </w:pPr>
            <w:r w:rsidRPr="007F545F">
              <w:rPr>
                <w:rFonts w:ascii="Times New Roman" w:eastAsia="Times New Roman" w:hAnsi="Times New Roman" w:cs="Times New Roman"/>
                <w:b/>
                <w:bCs/>
                <w:color w:val="000000"/>
                <w:szCs w:val="24"/>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7F545F" w:rsidRPr="007F545F" w:rsidRDefault="007F545F" w:rsidP="007F545F">
            <w:pPr>
              <w:jc w:val="right"/>
              <w:rPr>
                <w:rFonts w:ascii="Times New Roman" w:hAnsi="Times New Roman" w:cs="Times New Roman"/>
                <w:color w:val="333333"/>
                <w:szCs w:val="24"/>
              </w:rPr>
            </w:pPr>
            <w:r w:rsidRPr="007F545F">
              <w:rPr>
                <w:rFonts w:ascii="Times New Roman" w:hAnsi="Times New Roman" w:cs="Times New Roman"/>
                <w:color w:val="333333"/>
                <w:szCs w:val="24"/>
              </w:rPr>
              <w:t>6,13</w:t>
            </w:r>
          </w:p>
        </w:tc>
      </w:tr>
      <w:tr w:rsidR="007F545F" w:rsidRPr="007F545F" w:rsidTr="007F545F">
        <w:trPr>
          <w:trHeight w:val="324"/>
          <w:jc w:val="center"/>
        </w:trPr>
        <w:tc>
          <w:tcPr>
            <w:tcW w:w="3549" w:type="dxa"/>
            <w:tcBorders>
              <w:top w:val="nil"/>
              <w:left w:val="single" w:sz="4" w:space="0" w:color="D3D3D3"/>
              <w:bottom w:val="single" w:sz="4" w:space="0" w:color="D3D3D3"/>
              <w:right w:val="single" w:sz="4" w:space="0" w:color="D3D3D3"/>
            </w:tcBorders>
            <w:shd w:val="clear" w:color="auto" w:fill="auto"/>
            <w:hideMark/>
          </w:tcPr>
          <w:p w:rsidR="007F545F" w:rsidRPr="007F545F" w:rsidRDefault="007F545F" w:rsidP="007F545F">
            <w:pPr>
              <w:spacing w:after="0" w:line="240" w:lineRule="auto"/>
              <w:rPr>
                <w:rFonts w:ascii="Times New Roman" w:eastAsia="Times New Roman" w:hAnsi="Times New Roman" w:cs="Times New Roman"/>
                <w:b/>
                <w:bCs/>
                <w:color w:val="000000"/>
                <w:szCs w:val="24"/>
                <w:lang w:eastAsia="tr-TR"/>
              </w:rPr>
            </w:pPr>
            <w:r w:rsidRPr="007F545F">
              <w:rPr>
                <w:rFonts w:ascii="Times New Roman" w:eastAsia="Times New Roman" w:hAnsi="Times New Roman" w:cs="Times New Roman"/>
                <w:b/>
                <w:bCs/>
                <w:color w:val="000000"/>
                <w:szCs w:val="24"/>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7F545F" w:rsidRPr="007F545F" w:rsidRDefault="007F545F" w:rsidP="007F545F">
            <w:pPr>
              <w:jc w:val="right"/>
              <w:rPr>
                <w:rFonts w:ascii="Times New Roman" w:hAnsi="Times New Roman" w:cs="Times New Roman"/>
                <w:color w:val="333333"/>
                <w:szCs w:val="24"/>
              </w:rPr>
            </w:pPr>
            <w:r w:rsidRPr="007F545F">
              <w:rPr>
                <w:rFonts w:ascii="Times New Roman" w:hAnsi="Times New Roman" w:cs="Times New Roman"/>
                <w:color w:val="333333"/>
                <w:szCs w:val="24"/>
              </w:rPr>
              <w:t>1.220,82</w:t>
            </w:r>
          </w:p>
        </w:tc>
      </w:tr>
      <w:tr w:rsidR="007F545F" w:rsidRPr="007F545F" w:rsidTr="007F545F">
        <w:trPr>
          <w:trHeight w:val="384"/>
          <w:jc w:val="center"/>
        </w:trPr>
        <w:tc>
          <w:tcPr>
            <w:tcW w:w="3549" w:type="dxa"/>
            <w:tcBorders>
              <w:top w:val="nil"/>
              <w:left w:val="single" w:sz="4" w:space="0" w:color="D3D3D3"/>
              <w:bottom w:val="single" w:sz="4" w:space="0" w:color="D3D3D3"/>
              <w:right w:val="single" w:sz="4" w:space="0" w:color="D3D3D3"/>
            </w:tcBorders>
            <w:shd w:val="clear" w:color="auto" w:fill="auto"/>
            <w:hideMark/>
          </w:tcPr>
          <w:p w:rsidR="007F545F" w:rsidRPr="007F545F" w:rsidRDefault="007F545F" w:rsidP="007F545F">
            <w:pPr>
              <w:spacing w:after="0" w:line="240" w:lineRule="auto"/>
              <w:rPr>
                <w:rFonts w:ascii="Times New Roman" w:eastAsia="Times New Roman" w:hAnsi="Times New Roman" w:cs="Times New Roman"/>
                <w:b/>
                <w:bCs/>
                <w:color w:val="000000"/>
                <w:szCs w:val="24"/>
                <w:lang w:eastAsia="tr-TR"/>
              </w:rPr>
            </w:pPr>
            <w:r w:rsidRPr="007F545F">
              <w:rPr>
                <w:rFonts w:ascii="Times New Roman" w:eastAsia="Times New Roman" w:hAnsi="Times New Roman" w:cs="Times New Roman"/>
                <w:b/>
                <w:bCs/>
                <w:color w:val="000000"/>
                <w:szCs w:val="24"/>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7F545F" w:rsidRPr="007F545F" w:rsidRDefault="007F545F" w:rsidP="007F545F">
            <w:pPr>
              <w:jc w:val="right"/>
              <w:rPr>
                <w:rFonts w:ascii="Times New Roman" w:hAnsi="Times New Roman" w:cs="Times New Roman"/>
                <w:color w:val="333333"/>
                <w:szCs w:val="24"/>
              </w:rPr>
            </w:pPr>
            <w:r w:rsidRPr="007F545F">
              <w:rPr>
                <w:rFonts w:ascii="Times New Roman" w:hAnsi="Times New Roman" w:cs="Times New Roman"/>
                <w:color w:val="333333"/>
                <w:szCs w:val="24"/>
              </w:rPr>
              <w:t>3,05</w:t>
            </w:r>
          </w:p>
        </w:tc>
      </w:tr>
      <w:tr w:rsidR="007F545F" w:rsidRPr="007F545F" w:rsidTr="007F545F">
        <w:trPr>
          <w:trHeight w:val="315"/>
          <w:jc w:val="center"/>
        </w:trPr>
        <w:tc>
          <w:tcPr>
            <w:tcW w:w="3549" w:type="dxa"/>
            <w:tcBorders>
              <w:top w:val="nil"/>
              <w:left w:val="single" w:sz="4" w:space="0" w:color="D3D3D3"/>
              <w:bottom w:val="single" w:sz="4" w:space="0" w:color="D3D3D3"/>
              <w:right w:val="single" w:sz="4" w:space="0" w:color="D3D3D3"/>
            </w:tcBorders>
            <w:shd w:val="clear" w:color="auto" w:fill="auto"/>
            <w:hideMark/>
          </w:tcPr>
          <w:p w:rsidR="007F545F" w:rsidRPr="007F545F" w:rsidRDefault="007F545F" w:rsidP="007F545F">
            <w:pPr>
              <w:spacing w:after="0" w:line="240" w:lineRule="auto"/>
              <w:rPr>
                <w:rFonts w:ascii="Times New Roman" w:eastAsia="Times New Roman" w:hAnsi="Times New Roman" w:cs="Times New Roman"/>
                <w:b/>
                <w:bCs/>
                <w:color w:val="000000"/>
                <w:szCs w:val="24"/>
                <w:lang w:eastAsia="tr-TR"/>
              </w:rPr>
            </w:pPr>
            <w:r w:rsidRPr="007F545F">
              <w:rPr>
                <w:rFonts w:ascii="Times New Roman" w:eastAsia="Times New Roman" w:hAnsi="Times New Roman" w:cs="Times New Roman"/>
                <w:b/>
                <w:bCs/>
                <w:color w:val="000000"/>
                <w:szCs w:val="24"/>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7F545F" w:rsidRPr="007F545F" w:rsidRDefault="007F545F" w:rsidP="007F545F">
            <w:pPr>
              <w:jc w:val="right"/>
              <w:rPr>
                <w:rFonts w:ascii="Times New Roman" w:hAnsi="Times New Roman" w:cs="Times New Roman"/>
                <w:color w:val="333333"/>
                <w:szCs w:val="24"/>
              </w:rPr>
            </w:pPr>
            <w:r w:rsidRPr="007F545F">
              <w:rPr>
                <w:rFonts w:ascii="Times New Roman" w:hAnsi="Times New Roman" w:cs="Times New Roman"/>
                <w:color w:val="333333"/>
                <w:szCs w:val="24"/>
              </w:rPr>
              <w:t>195,83</w:t>
            </w:r>
          </w:p>
        </w:tc>
      </w:tr>
      <w:tr w:rsidR="007F545F" w:rsidRPr="007F545F" w:rsidTr="007F545F">
        <w:trPr>
          <w:trHeight w:val="315"/>
          <w:jc w:val="center"/>
        </w:trPr>
        <w:tc>
          <w:tcPr>
            <w:tcW w:w="3549" w:type="dxa"/>
            <w:tcBorders>
              <w:top w:val="nil"/>
              <w:left w:val="single" w:sz="4" w:space="0" w:color="D3D3D3"/>
              <w:bottom w:val="single" w:sz="4" w:space="0" w:color="D3D3D3"/>
              <w:right w:val="single" w:sz="4" w:space="0" w:color="D3D3D3"/>
            </w:tcBorders>
            <w:shd w:val="clear" w:color="6E9ECA" w:fill="6E9ECA"/>
            <w:hideMark/>
          </w:tcPr>
          <w:p w:rsidR="007F545F" w:rsidRPr="007F545F" w:rsidRDefault="007F545F" w:rsidP="007F545F">
            <w:pPr>
              <w:spacing w:after="0" w:line="240" w:lineRule="auto"/>
              <w:rPr>
                <w:rFonts w:ascii="Times New Roman" w:eastAsia="Times New Roman" w:hAnsi="Times New Roman" w:cs="Times New Roman"/>
                <w:b/>
                <w:bCs/>
                <w:color w:val="000000"/>
                <w:szCs w:val="24"/>
                <w:lang w:eastAsia="tr-TR"/>
              </w:rPr>
            </w:pPr>
            <w:r w:rsidRPr="007F545F">
              <w:rPr>
                <w:rFonts w:ascii="Times New Roman" w:eastAsia="Times New Roman" w:hAnsi="Times New Roman" w:cs="Times New Roman"/>
                <w:b/>
                <w:bCs/>
                <w:color w:val="000000"/>
                <w:szCs w:val="24"/>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7F545F" w:rsidRPr="007F545F" w:rsidRDefault="007F545F" w:rsidP="007F545F">
            <w:pPr>
              <w:jc w:val="right"/>
              <w:rPr>
                <w:rFonts w:ascii="Times New Roman" w:hAnsi="Times New Roman" w:cs="Times New Roman"/>
                <w:b/>
                <w:bCs/>
                <w:color w:val="333333"/>
                <w:szCs w:val="24"/>
              </w:rPr>
            </w:pPr>
            <w:r w:rsidRPr="007F545F">
              <w:rPr>
                <w:rFonts w:ascii="Times New Roman" w:hAnsi="Times New Roman" w:cs="Times New Roman"/>
                <w:b/>
                <w:bCs/>
                <w:color w:val="333333"/>
                <w:szCs w:val="24"/>
              </w:rPr>
              <w:t>1.425,84</w:t>
            </w:r>
          </w:p>
        </w:tc>
      </w:tr>
    </w:tbl>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5" w:name="_Toc496532102"/>
      <w:bookmarkStart w:id="56" w:name="_Toc506392289"/>
      <w:bookmarkStart w:id="57" w:name="_Toc22643042"/>
      <w:r w:rsidRPr="00F44265">
        <w:rPr>
          <w:rFonts w:ascii="Times New Roman" w:hAnsi="Times New Roman"/>
          <w:sz w:val="24"/>
          <w:szCs w:val="24"/>
        </w:rPr>
        <w:t xml:space="preserve">Tablo 6.2 </w:t>
      </w:r>
      <w:r w:rsidR="007F545F">
        <w:rPr>
          <w:rFonts w:ascii="Times New Roman" w:hAnsi="Times New Roman"/>
          <w:sz w:val="24"/>
          <w:szCs w:val="24"/>
        </w:rPr>
        <w:t>Ağustos</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5"/>
      <w:bookmarkEnd w:id="56"/>
      <w:bookmarkEnd w:id="57"/>
    </w:p>
    <w:tbl>
      <w:tblPr>
        <w:tblW w:w="8779" w:type="dxa"/>
        <w:jc w:val="center"/>
        <w:tblCellMar>
          <w:left w:w="70" w:type="dxa"/>
          <w:right w:w="70" w:type="dxa"/>
        </w:tblCellMar>
        <w:tblLook w:val="04A0" w:firstRow="1" w:lastRow="0" w:firstColumn="1" w:lastColumn="0" w:noHBand="0" w:noVBand="1"/>
      </w:tblPr>
      <w:tblGrid>
        <w:gridCol w:w="6086"/>
        <w:gridCol w:w="1417"/>
        <w:gridCol w:w="1276"/>
      </w:tblGrid>
      <w:tr w:rsidR="00A62649" w:rsidRPr="00416B81" w:rsidTr="00DC72F3">
        <w:trPr>
          <w:trHeight w:val="315"/>
          <w:jc w:val="center"/>
        </w:trPr>
        <w:tc>
          <w:tcPr>
            <w:tcW w:w="608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BOTAŞ (BORU HATLARI İLE PETROL TAŞIMA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938,12</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65,79</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AKFEL GAZ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123,25</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8,64</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75,30</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5,28</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71,73</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5,03</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69,81</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4,90</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UMM ENERJİ İNŞAAT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32,04</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2,25</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EGE GAZ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19,20</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1,35</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BATI HATTI DOĞALGAZ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19,13</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1,34</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TÜRKİYE PETROLLERİ ANONİM ORTAKLIĞI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16,86</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1,18</w:t>
            </w:r>
          </w:p>
        </w:tc>
      </w:tr>
      <w:tr w:rsidR="006F729D"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6F729D" w:rsidRPr="006F729D" w:rsidRDefault="006F729D" w:rsidP="006F729D">
            <w:pPr>
              <w:rPr>
                <w:rFonts w:ascii="Times New Roman" w:hAnsi="Times New Roman" w:cs="Times New Roman"/>
              </w:rPr>
            </w:pPr>
            <w:r w:rsidRPr="006F729D">
              <w:rPr>
                <w:rFonts w:ascii="Times New Roman" w:hAnsi="Times New Roman" w:cs="Times New Roman"/>
              </w:rPr>
              <w:t>ZORLU DOĞAL GAZ TEDARİK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right"/>
              <w:rPr>
                <w:rFonts w:ascii="Times New Roman" w:hAnsi="Times New Roman" w:cs="Times New Roman"/>
              </w:rPr>
            </w:pPr>
            <w:r w:rsidRPr="006F729D">
              <w:rPr>
                <w:rFonts w:ascii="Times New Roman" w:hAnsi="Times New Roman" w:cs="Times New Roman"/>
              </w:rPr>
              <w:t>13,52</w:t>
            </w:r>
          </w:p>
        </w:tc>
        <w:tc>
          <w:tcPr>
            <w:tcW w:w="1276" w:type="dxa"/>
            <w:tcBorders>
              <w:top w:val="nil"/>
              <w:left w:val="nil"/>
              <w:bottom w:val="single" w:sz="8" w:space="0" w:color="auto"/>
              <w:right w:val="single" w:sz="8" w:space="0" w:color="auto"/>
            </w:tcBorders>
            <w:shd w:val="clear" w:color="auto" w:fill="auto"/>
            <w:noWrap/>
            <w:vAlign w:val="bottom"/>
            <w:hideMark/>
          </w:tcPr>
          <w:p w:rsidR="006F729D" w:rsidRPr="006F729D" w:rsidRDefault="006F729D" w:rsidP="006F729D">
            <w:pPr>
              <w:jc w:val="center"/>
              <w:rPr>
                <w:rFonts w:ascii="Times New Roman" w:hAnsi="Times New Roman" w:cs="Times New Roman"/>
              </w:rPr>
            </w:pPr>
            <w:r w:rsidRPr="006F729D">
              <w:rPr>
                <w:rFonts w:ascii="Times New Roman" w:hAnsi="Times New Roman" w:cs="Times New Roman"/>
              </w:rPr>
              <w:t>0,95</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58" w:name="_Toc496532103"/>
      <w:bookmarkStart w:id="59" w:name="_Toc506392290"/>
      <w:bookmarkStart w:id="60" w:name="_Toc22643043"/>
      <w:r w:rsidRPr="00F44265">
        <w:rPr>
          <w:rFonts w:ascii="Times New Roman" w:hAnsi="Times New Roman"/>
          <w:sz w:val="24"/>
          <w:szCs w:val="24"/>
        </w:rPr>
        <w:lastRenderedPageBreak/>
        <w:t xml:space="preserve">Tablo 6.3 </w:t>
      </w:r>
      <w:r w:rsidR="006F729D">
        <w:rPr>
          <w:rFonts w:ascii="Times New Roman" w:hAnsi="Times New Roman"/>
          <w:sz w:val="24"/>
          <w:szCs w:val="24"/>
        </w:rPr>
        <w:t>Ağustos</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8"/>
      <w:bookmarkEnd w:id="59"/>
      <w:bookmarkEnd w:id="60"/>
    </w:p>
    <w:tbl>
      <w:tblPr>
        <w:tblW w:w="4560" w:type="dxa"/>
        <w:jc w:val="center"/>
        <w:tblCellMar>
          <w:left w:w="70" w:type="dxa"/>
          <w:right w:w="70" w:type="dxa"/>
        </w:tblCellMar>
        <w:tblLook w:val="04A0" w:firstRow="1" w:lastRow="0" w:firstColumn="1" w:lastColumn="0" w:noHBand="0" w:noVBand="1"/>
      </w:tblPr>
      <w:tblGrid>
        <w:gridCol w:w="2980"/>
        <w:gridCol w:w="1580"/>
      </w:tblGrid>
      <w:tr w:rsidR="006F729D" w:rsidRPr="006F729D" w:rsidTr="006F729D">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6F729D" w:rsidRPr="006F729D" w:rsidRDefault="006F729D" w:rsidP="006F729D">
            <w:pPr>
              <w:spacing w:after="0" w:line="240" w:lineRule="auto"/>
              <w:rPr>
                <w:rFonts w:ascii="Times New Roman" w:eastAsia="Times New Roman" w:hAnsi="Times New Roman" w:cs="Times New Roman"/>
                <w:b/>
                <w:bCs/>
                <w:color w:val="FFFFFF"/>
                <w:szCs w:val="20"/>
                <w:lang w:eastAsia="tr-TR"/>
              </w:rPr>
            </w:pPr>
            <w:r w:rsidRPr="006F729D">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6F729D" w:rsidRPr="006F729D" w:rsidRDefault="006F729D" w:rsidP="006F729D">
            <w:pPr>
              <w:spacing w:after="0" w:line="240" w:lineRule="auto"/>
              <w:jc w:val="right"/>
              <w:rPr>
                <w:rFonts w:ascii="Times New Roman" w:eastAsia="Times New Roman" w:hAnsi="Times New Roman" w:cs="Times New Roman"/>
                <w:b/>
                <w:bCs/>
                <w:color w:val="FFFFFF"/>
                <w:szCs w:val="20"/>
                <w:lang w:eastAsia="tr-TR"/>
              </w:rPr>
            </w:pPr>
            <w:r w:rsidRPr="006F729D">
              <w:rPr>
                <w:rFonts w:ascii="Times New Roman" w:eastAsia="Times New Roman" w:hAnsi="Times New Roman" w:cs="Times New Roman"/>
                <w:b/>
                <w:bCs/>
                <w:color w:val="FFFFFF"/>
                <w:szCs w:val="20"/>
                <w:lang w:eastAsia="tr-TR"/>
              </w:rPr>
              <w:t>Miktar</w:t>
            </w:r>
          </w:p>
        </w:tc>
      </w:tr>
      <w:tr w:rsidR="006F729D" w:rsidRPr="006F729D" w:rsidTr="006F729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6F729D" w:rsidRPr="006F729D" w:rsidRDefault="006F729D" w:rsidP="006F729D">
            <w:pPr>
              <w:spacing w:after="0" w:line="240" w:lineRule="auto"/>
              <w:jc w:val="center"/>
              <w:rPr>
                <w:rFonts w:ascii="Times New Roman" w:eastAsia="Times New Roman" w:hAnsi="Times New Roman" w:cs="Times New Roman"/>
                <w:b/>
                <w:bCs/>
                <w:color w:val="000000"/>
                <w:szCs w:val="20"/>
                <w:lang w:eastAsia="tr-TR"/>
              </w:rPr>
            </w:pPr>
            <w:r w:rsidRPr="006F729D">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6F729D" w:rsidRPr="006F729D" w:rsidRDefault="006F729D" w:rsidP="006F729D">
            <w:pPr>
              <w:spacing w:after="0" w:line="240" w:lineRule="auto"/>
              <w:jc w:val="right"/>
              <w:rPr>
                <w:rFonts w:ascii="Times New Roman" w:eastAsia="Times New Roman" w:hAnsi="Times New Roman" w:cs="Times New Roman"/>
                <w:color w:val="333333"/>
                <w:szCs w:val="20"/>
                <w:lang w:eastAsia="tr-TR"/>
              </w:rPr>
            </w:pPr>
            <w:r w:rsidRPr="006F729D">
              <w:rPr>
                <w:rFonts w:ascii="Times New Roman" w:eastAsia="Times New Roman" w:hAnsi="Times New Roman" w:cs="Times New Roman"/>
                <w:color w:val="333333"/>
                <w:szCs w:val="20"/>
                <w:lang w:eastAsia="tr-TR"/>
              </w:rPr>
              <w:t>753,00</w:t>
            </w:r>
          </w:p>
        </w:tc>
      </w:tr>
      <w:tr w:rsidR="006F729D" w:rsidRPr="006F729D" w:rsidTr="006F729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6F729D" w:rsidRPr="006F729D" w:rsidRDefault="006F729D" w:rsidP="006F729D">
            <w:pPr>
              <w:spacing w:after="0" w:line="240" w:lineRule="auto"/>
              <w:jc w:val="center"/>
              <w:rPr>
                <w:rFonts w:ascii="Times New Roman" w:eastAsia="Times New Roman" w:hAnsi="Times New Roman" w:cs="Times New Roman"/>
                <w:b/>
                <w:bCs/>
                <w:color w:val="000000"/>
                <w:szCs w:val="20"/>
                <w:lang w:eastAsia="tr-TR"/>
              </w:rPr>
            </w:pPr>
            <w:r w:rsidRPr="006F729D">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6F729D" w:rsidRPr="006F729D" w:rsidRDefault="006F729D" w:rsidP="006F729D">
            <w:pPr>
              <w:spacing w:after="0" w:line="240" w:lineRule="auto"/>
              <w:jc w:val="right"/>
              <w:rPr>
                <w:rFonts w:ascii="Times New Roman" w:eastAsia="Times New Roman" w:hAnsi="Times New Roman" w:cs="Times New Roman"/>
                <w:color w:val="333333"/>
                <w:szCs w:val="20"/>
                <w:lang w:eastAsia="tr-TR"/>
              </w:rPr>
            </w:pPr>
            <w:r w:rsidRPr="006F729D">
              <w:rPr>
                <w:rFonts w:ascii="Times New Roman" w:eastAsia="Times New Roman" w:hAnsi="Times New Roman" w:cs="Times New Roman"/>
                <w:color w:val="333333"/>
                <w:szCs w:val="20"/>
                <w:lang w:eastAsia="tr-TR"/>
              </w:rPr>
              <w:t>242,14</w:t>
            </w:r>
          </w:p>
        </w:tc>
      </w:tr>
      <w:tr w:rsidR="006F729D" w:rsidRPr="006F729D" w:rsidTr="006F729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6F729D" w:rsidRPr="006F729D" w:rsidRDefault="006F729D" w:rsidP="006F729D">
            <w:pPr>
              <w:spacing w:after="0" w:line="240" w:lineRule="auto"/>
              <w:jc w:val="center"/>
              <w:rPr>
                <w:rFonts w:ascii="Times New Roman" w:eastAsia="Times New Roman" w:hAnsi="Times New Roman" w:cs="Times New Roman"/>
                <w:b/>
                <w:bCs/>
                <w:color w:val="000000"/>
                <w:szCs w:val="20"/>
                <w:lang w:eastAsia="tr-TR"/>
              </w:rPr>
            </w:pPr>
            <w:r w:rsidRPr="006F729D">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6F729D" w:rsidRPr="006F729D" w:rsidRDefault="006F729D" w:rsidP="006F729D">
            <w:pPr>
              <w:spacing w:after="0" w:line="240" w:lineRule="auto"/>
              <w:jc w:val="right"/>
              <w:rPr>
                <w:rFonts w:ascii="Times New Roman" w:eastAsia="Times New Roman" w:hAnsi="Times New Roman" w:cs="Times New Roman"/>
                <w:color w:val="333333"/>
                <w:szCs w:val="20"/>
                <w:lang w:eastAsia="tr-TR"/>
              </w:rPr>
            </w:pPr>
            <w:r w:rsidRPr="006F729D">
              <w:rPr>
                <w:rFonts w:ascii="Times New Roman" w:eastAsia="Times New Roman" w:hAnsi="Times New Roman" w:cs="Times New Roman"/>
                <w:color w:val="333333"/>
                <w:szCs w:val="20"/>
                <w:lang w:eastAsia="tr-TR"/>
              </w:rPr>
              <w:t>20,54</w:t>
            </w:r>
          </w:p>
        </w:tc>
      </w:tr>
      <w:tr w:rsidR="006F729D" w:rsidRPr="006F729D" w:rsidTr="006F729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6F729D" w:rsidRPr="006F729D" w:rsidRDefault="006F729D" w:rsidP="006F729D">
            <w:pPr>
              <w:spacing w:after="0" w:line="240" w:lineRule="auto"/>
              <w:jc w:val="center"/>
              <w:rPr>
                <w:rFonts w:ascii="Times New Roman" w:eastAsia="Times New Roman" w:hAnsi="Times New Roman" w:cs="Times New Roman"/>
                <w:b/>
                <w:bCs/>
                <w:color w:val="000000"/>
                <w:szCs w:val="20"/>
                <w:lang w:eastAsia="tr-TR"/>
              </w:rPr>
            </w:pPr>
            <w:r w:rsidRPr="006F729D">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6F729D" w:rsidRPr="006F729D" w:rsidRDefault="006F729D" w:rsidP="006F729D">
            <w:pPr>
              <w:spacing w:after="0" w:line="240" w:lineRule="auto"/>
              <w:jc w:val="right"/>
              <w:rPr>
                <w:rFonts w:ascii="Times New Roman" w:eastAsia="Times New Roman" w:hAnsi="Times New Roman" w:cs="Times New Roman"/>
                <w:color w:val="333333"/>
                <w:szCs w:val="20"/>
                <w:lang w:eastAsia="tr-TR"/>
              </w:rPr>
            </w:pPr>
            <w:r w:rsidRPr="006F729D">
              <w:rPr>
                <w:rFonts w:ascii="Times New Roman" w:eastAsia="Times New Roman" w:hAnsi="Times New Roman" w:cs="Times New Roman"/>
                <w:color w:val="333333"/>
                <w:szCs w:val="20"/>
                <w:lang w:eastAsia="tr-TR"/>
              </w:rPr>
              <w:t>350,42</w:t>
            </w:r>
          </w:p>
        </w:tc>
      </w:tr>
      <w:tr w:rsidR="006F729D" w:rsidRPr="006F729D" w:rsidTr="006F729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6F729D" w:rsidRPr="006F729D" w:rsidRDefault="006F729D" w:rsidP="006F729D">
            <w:pPr>
              <w:spacing w:after="0" w:line="240" w:lineRule="auto"/>
              <w:jc w:val="center"/>
              <w:rPr>
                <w:rFonts w:ascii="Times New Roman" w:eastAsia="Times New Roman" w:hAnsi="Times New Roman" w:cs="Times New Roman"/>
                <w:b/>
                <w:bCs/>
                <w:color w:val="000000"/>
                <w:szCs w:val="20"/>
                <w:lang w:eastAsia="tr-TR"/>
              </w:rPr>
            </w:pPr>
            <w:r w:rsidRPr="006F729D">
              <w:rPr>
                <w:rFonts w:ascii="Times New Roman" w:eastAsia="Times New Roman" w:hAnsi="Times New Roman" w:cs="Times New Roman"/>
                <w:b/>
                <w:bCs/>
                <w:color w:val="00000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6F729D" w:rsidRPr="006F729D" w:rsidRDefault="006F729D" w:rsidP="006F729D">
            <w:pPr>
              <w:spacing w:after="0" w:line="240" w:lineRule="auto"/>
              <w:jc w:val="right"/>
              <w:rPr>
                <w:rFonts w:ascii="Times New Roman" w:eastAsia="Times New Roman" w:hAnsi="Times New Roman" w:cs="Times New Roman"/>
                <w:color w:val="333333"/>
                <w:szCs w:val="20"/>
                <w:lang w:eastAsia="tr-TR"/>
              </w:rPr>
            </w:pPr>
            <w:r w:rsidRPr="006F729D">
              <w:rPr>
                <w:rFonts w:ascii="Times New Roman" w:eastAsia="Times New Roman" w:hAnsi="Times New Roman" w:cs="Times New Roman"/>
                <w:color w:val="333333"/>
                <w:szCs w:val="20"/>
                <w:lang w:eastAsia="tr-TR"/>
              </w:rPr>
              <w:t>63,36</w:t>
            </w:r>
          </w:p>
        </w:tc>
      </w:tr>
      <w:tr w:rsidR="006F729D" w:rsidRPr="006F729D" w:rsidTr="006F729D">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6F729D" w:rsidRPr="006F729D" w:rsidRDefault="006F729D" w:rsidP="006F729D">
            <w:pPr>
              <w:spacing w:after="0" w:line="240" w:lineRule="auto"/>
              <w:jc w:val="right"/>
              <w:rPr>
                <w:rFonts w:ascii="Times New Roman" w:eastAsia="Times New Roman" w:hAnsi="Times New Roman" w:cs="Times New Roman"/>
                <w:b/>
                <w:bCs/>
                <w:color w:val="000000"/>
                <w:szCs w:val="20"/>
                <w:lang w:eastAsia="tr-TR"/>
              </w:rPr>
            </w:pPr>
            <w:r w:rsidRPr="006F729D">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6F729D" w:rsidRPr="006F729D" w:rsidRDefault="006F729D" w:rsidP="006F729D">
            <w:pPr>
              <w:spacing w:after="0" w:line="240" w:lineRule="auto"/>
              <w:jc w:val="right"/>
              <w:rPr>
                <w:rFonts w:ascii="Times New Roman" w:eastAsia="Times New Roman" w:hAnsi="Times New Roman" w:cs="Times New Roman"/>
                <w:b/>
                <w:bCs/>
                <w:color w:val="333333"/>
                <w:szCs w:val="20"/>
                <w:lang w:eastAsia="tr-TR"/>
              </w:rPr>
            </w:pPr>
            <w:r w:rsidRPr="006F729D">
              <w:rPr>
                <w:rFonts w:ascii="Times New Roman" w:eastAsia="Times New Roman" w:hAnsi="Times New Roman" w:cs="Times New Roman"/>
                <w:b/>
                <w:bCs/>
                <w:color w:val="333333"/>
                <w:szCs w:val="20"/>
                <w:lang w:eastAsia="tr-TR"/>
              </w:rPr>
              <w:t>1.429,45</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1" w:name="_Toc496532104"/>
      <w:bookmarkStart w:id="62" w:name="_Toc506392291"/>
      <w:bookmarkStart w:id="63" w:name="_Toc22643044"/>
      <w:r w:rsidRPr="00F44265">
        <w:rPr>
          <w:rFonts w:ascii="Times New Roman" w:hAnsi="Times New Roman"/>
          <w:sz w:val="24"/>
          <w:szCs w:val="24"/>
        </w:rPr>
        <w:t xml:space="preserve">Tablo 6.4 </w:t>
      </w:r>
      <w:r w:rsidR="003103F9">
        <w:rPr>
          <w:rFonts w:ascii="Times New Roman" w:hAnsi="Times New Roman"/>
          <w:sz w:val="24"/>
          <w:szCs w:val="24"/>
        </w:rPr>
        <w:t>Ağustos</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1"/>
      <w:bookmarkEnd w:id="62"/>
      <w:bookmarkEnd w:id="63"/>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3168E7"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Pay (%)</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174,68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12,79</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107,21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7,85</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75,30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5,51</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69,81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5,11</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65,55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4,80</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64,95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4,75</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GLOBAL MADEN DOĞALGAZ PETROL VE KİMYA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54,90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4,02</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43,23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3,16</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41,64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3,05</w:t>
            </w:r>
          </w:p>
        </w:tc>
      </w:tr>
      <w:tr w:rsidR="00D17DF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 xml:space="preserve">           37,42    </w:t>
            </w:r>
          </w:p>
        </w:tc>
        <w:tc>
          <w:tcPr>
            <w:tcW w:w="1134" w:type="dxa"/>
            <w:tcBorders>
              <w:top w:val="nil"/>
              <w:left w:val="nil"/>
              <w:bottom w:val="single" w:sz="8" w:space="0" w:color="auto"/>
              <w:right w:val="single" w:sz="8" w:space="0" w:color="auto"/>
            </w:tcBorders>
            <w:shd w:val="clear" w:color="auto" w:fill="auto"/>
            <w:noWrap/>
            <w:vAlign w:val="bottom"/>
            <w:hideMark/>
          </w:tcPr>
          <w:p w:rsidR="00D17DF4" w:rsidRPr="00D17DF4" w:rsidRDefault="00D17DF4" w:rsidP="00D17DF4">
            <w:pPr>
              <w:rPr>
                <w:rFonts w:ascii="Times New Roman" w:hAnsi="Times New Roman" w:cs="Times New Roman"/>
              </w:rPr>
            </w:pPr>
            <w:r w:rsidRPr="00D17DF4">
              <w:rPr>
                <w:rFonts w:ascii="Times New Roman" w:hAnsi="Times New Roman" w:cs="Times New Roman"/>
              </w:rPr>
              <w:t>2,74</w:t>
            </w:r>
          </w:p>
        </w:tc>
      </w:tr>
    </w:tbl>
    <w:p w:rsidR="0050433D" w:rsidRPr="00F44265" w:rsidRDefault="0050433D" w:rsidP="0050433D">
      <w:pPr>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4" w:name="_Toc496602469"/>
      <w:bookmarkStart w:id="65" w:name="_Toc506392270"/>
      <w:bookmarkStart w:id="66" w:name="_Toc22643013"/>
      <w:r w:rsidRPr="00F44265">
        <w:rPr>
          <w:rFonts w:ascii="Times New Roman" w:eastAsiaTheme="majorEastAsia" w:hAnsi="Times New Roman" w:cs="Times New Roman"/>
          <w:b/>
          <w:color w:val="000000" w:themeColor="text1"/>
          <w:sz w:val="24"/>
          <w:szCs w:val="24"/>
        </w:rPr>
        <w:t>İLETİM</w:t>
      </w:r>
      <w:bookmarkEnd w:id="64"/>
      <w:bookmarkEnd w:id="65"/>
      <w:r w:rsidR="002367EE">
        <w:rPr>
          <w:rFonts w:ascii="Times New Roman" w:eastAsiaTheme="majorEastAsia" w:hAnsi="Times New Roman" w:cs="Times New Roman"/>
          <w:b/>
          <w:color w:val="000000" w:themeColor="text1"/>
          <w:sz w:val="24"/>
          <w:szCs w:val="24"/>
        </w:rPr>
        <w:t xml:space="preserve"> VE OTSP</w:t>
      </w:r>
      <w:bookmarkEnd w:id="66"/>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7" w:name="_Toc449535559"/>
      <w:bookmarkStart w:id="68" w:name="_Toc496532105"/>
      <w:bookmarkStart w:id="69" w:name="_Toc506392292"/>
      <w:bookmarkStart w:id="70" w:name="_Toc22643045"/>
      <w:r w:rsidRPr="00F44265">
        <w:rPr>
          <w:rFonts w:ascii="Times New Roman" w:hAnsi="Times New Roman"/>
          <w:sz w:val="24"/>
          <w:szCs w:val="24"/>
        </w:rPr>
        <w:t xml:space="preserve">Tablo 7.1 </w:t>
      </w:r>
      <w:r w:rsidR="00B34087">
        <w:rPr>
          <w:rFonts w:ascii="Times New Roman" w:hAnsi="Times New Roman"/>
          <w:sz w:val="24"/>
          <w:szCs w:val="24"/>
        </w:rPr>
        <w:t>Ağustos</w:t>
      </w:r>
      <w:r>
        <w:rPr>
          <w:rFonts w:ascii="Times New Roman" w:hAnsi="Times New Roman"/>
          <w:sz w:val="24"/>
          <w:szCs w:val="24"/>
        </w:rPr>
        <w:t xml:space="preserve"> 2019</w:t>
      </w:r>
      <w:r w:rsidRPr="00F44265">
        <w:rPr>
          <w:rFonts w:ascii="Times New Roman" w:hAnsi="Times New Roman"/>
          <w:sz w:val="24"/>
          <w:szCs w:val="24"/>
        </w:rPr>
        <w:t xml:space="preserve"> Döneminde </w:t>
      </w:r>
      <w:r w:rsidR="00EB04FC">
        <w:rPr>
          <w:rFonts w:ascii="Times New Roman" w:hAnsi="Times New Roman"/>
          <w:sz w:val="24"/>
          <w:szCs w:val="24"/>
        </w:rPr>
        <w:t xml:space="preserve">LNG İletim Lisansı Sahiplerinin İlettiği </w:t>
      </w:r>
      <w:r w:rsidRPr="00F44265">
        <w:rPr>
          <w:rFonts w:ascii="Times New Roman" w:hAnsi="Times New Roman"/>
          <w:sz w:val="24"/>
          <w:szCs w:val="24"/>
        </w:rPr>
        <w:t>LNG Miktarları (Milyon Sm</w:t>
      </w:r>
      <w:r w:rsidRPr="004172B4">
        <w:rPr>
          <w:rFonts w:ascii="Times New Roman" w:hAnsi="Times New Roman"/>
          <w:sz w:val="24"/>
          <w:szCs w:val="24"/>
          <w:vertAlign w:val="superscript"/>
        </w:rPr>
        <w:t>3</w:t>
      </w:r>
      <w:r w:rsidRPr="00F44265">
        <w:rPr>
          <w:rFonts w:ascii="Times New Roman" w:hAnsi="Times New Roman"/>
          <w:sz w:val="24"/>
          <w:szCs w:val="24"/>
        </w:rPr>
        <w:t>)</w:t>
      </w:r>
      <w:bookmarkEnd w:id="67"/>
      <w:bookmarkEnd w:id="68"/>
      <w:bookmarkEnd w:id="69"/>
      <w:bookmarkEnd w:id="70"/>
    </w:p>
    <w:tbl>
      <w:tblPr>
        <w:tblW w:w="9780" w:type="dxa"/>
        <w:tblCellMar>
          <w:left w:w="70" w:type="dxa"/>
          <w:right w:w="70" w:type="dxa"/>
        </w:tblCellMar>
        <w:tblLook w:val="04A0" w:firstRow="1" w:lastRow="0" w:firstColumn="1" w:lastColumn="0" w:noHBand="0" w:noVBand="1"/>
      </w:tblPr>
      <w:tblGrid>
        <w:gridCol w:w="7797"/>
        <w:gridCol w:w="992"/>
        <w:gridCol w:w="991"/>
      </w:tblGrid>
      <w:tr w:rsidR="002B75A5" w:rsidRPr="000403FB" w:rsidTr="00DC72F3">
        <w:trPr>
          <w:trHeight w:val="330"/>
        </w:trPr>
        <w:tc>
          <w:tcPr>
            <w:tcW w:w="7797" w:type="dxa"/>
            <w:tcBorders>
              <w:top w:val="nil"/>
              <w:left w:val="nil"/>
              <w:bottom w:val="nil"/>
              <w:right w:val="nil"/>
            </w:tcBorders>
            <w:shd w:val="clear" w:color="auto" w:fill="auto"/>
            <w:noWrap/>
            <w:vAlign w:val="bottom"/>
            <w:hideMark/>
          </w:tcPr>
          <w:p w:rsidR="002B75A5" w:rsidRPr="000403FB" w:rsidRDefault="002B75A5" w:rsidP="00DC72F3">
            <w:pPr>
              <w:spacing w:after="0" w:line="240" w:lineRule="auto"/>
              <w:rPr>
                <w:rFonts w:ascii="Times New Roman" w:eastAsia="Times New Roman" w:hAnsi="Times New Roman" w:cs="Times New Roman"/>
                <w:sz w:val="24"/>
                <w:szCs w:val="24"/>
                <w:lang w:eastAsia="tr-TR"/>
              </w:rPr>
            </w:pPr>
          </w:p>
        </w:tc>
        <w:tc>
          <w:tcPr>
            <w:tcW w:w="1983"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2B75A5" w:rsidRPr="000403FB" w:rsidRDefault="00B34087" w:rsidP="00DC72F3">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2019 Ağustos</w:t>
            </w:r>
          </w:p>
        </w:tc>
      </w:tr>
      <w:tr w:rsidR="002B75A5" w:rsidRPr="000403FB" w:rsidTr="00DC72F3">
        <w:trPr>
          <w:trHeight w:val="330"/>
        </w:trPr>
        <w:tc>
          <w:tcPr>
            <w:tcW w:w="779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Şirket Unvanı</w:t>
            </w:r>
          </w:p>
        </w:tc>
        <w:tc>
          <w:tcPr>
            <w:tcW w:w="992"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Miktar</w:t>
            </w:r>
          </w:p>
        </w:tc>
        <w:tc>
          <w:tcPr>
            <w:tcW w:w="991"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Pay (%)</w:t>
            </w:r>
          </w:p>
        </w:tc>
      </w:tr>
      <w:tr w:rsidR="00B34087" w:rsidRPr="000403FB" w:rsidTr="00B34087">
        <w:trPr>
          <w:trHeight w:val="376"/>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İPRA ENERJİ ANONİM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17,78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34,83</w:t>
            </w:r>
          </w:p>
        </w:tc>
      </w:tr>
      <w:tr w:rsidR="00B34087" w:rsidRPr="000403FB" w:rsidTr="00B34087">
        <w:trPr>
          <w:trHeight w:val="74"/>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ULTRANS TAŞIMACILIK SANAYİ VE TİCARET LİMİTED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10,16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19,90</w:t>
            </w:r>
          </w:p>
        </w:tc>
      </w:tr>
      <w:tr w:rsidR="00B34087" w:rsidRPr="000403FB" w:rsidTr="00900D9C">
        <w:trPr>
          <w:trHeight w:val="330"/>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OMV GAZ İLETİM ANONİM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7,93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15,53</w:t>
            </w:r>
          </w:p>
        </w:tc>
      </w:tr>
      <w:tr w:rsidR="00B34087" w:rsidRPr="000403FB" w:rsidTr="00B34087">
        <w:trPr>
          <w:trHeight w:val="464"/>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AYGAZ DOĞAL GAZ İLETİM ANONİM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7,43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14,55</w:t>
            </w:r>
          </w:p>
        </w:tc>
      </w:tr>
      <w:tr w:rsidR="00B34087" w:rsidRPr="000403FB" w:rsidTr="00900D9C">
        <w:trPr>
          <w:trHeight w:val="330"/>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HABEL SINAİ VE TIBBİ GAZLAR İSTİHSAL ENDÜSTRİSİ ANONİM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4,81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9,42</w:t>
            </w:r>
          </w:p>
        </w:tc>
      </w:tr>
      <w:tr w:rsidR="00B34087" w:rsidRPr="000403FB" w:rsidTr="00900D9C">
        <w:trPr>
          <w:trHeight w:val="330"/>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VENTES LOJİSTİK ANONİM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0,90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1,76</w:t>
            </w:r>
          </w:p>
        </w:tc>
      </w:tr>
      <w:tr w:rsidR="00B34087" w:rsidRPr="000403FB" w:rsidTr="00900D9C">
        <w:trPr>
          <w:trHeight w:val="330"/>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ENERJİ GRUP İLETİM NAKLİYAT VE TAŞIMACILIK ANONİM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0,79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1,55</w:t>
            </w:r>
          </w:p>
        </w:tc>
      </w:tr>
      <w:tr w:rsidR="00B34087" w:rsidRPr="000403FB" w:rsidTr="00900D9C">
        <w:trPr>
          <w:trHeight w:val="330"/>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AK-CAN DOĞAL GAZ İLETİM LİMİTED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0,79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1,54</w:t>
            </w:r>
          </w:p>
        </w:tc>
      </w:tr>
      <w:tr w:rsidR="00B34087" w:rsidRPr="000403FB" w:rsidTr="00900D9C">
        <w:trPr>
          <w:trHeight w:val="330"/>
        </w:trPr>
        <w:tc>
          <w:tcPr>
            <w:tcW w:w="7797" w:type="dxa"/>
            <w:tcBorders>
              <w:top w:val="nil"/>
              <w:left w:val="single" w:sz="8" w:space="0" w:color="auto"/>
              <w:bottom w:val="single" w:sz="8" w:space="0" w:color="auto"/>
              <w:right w:val="single" w:sz="8" w:space="0" w:color="auto"/>
            </w:tcBorders>
            <w:shd w:val="clear" w:color="auto" w:fill="auto"/>
            <w:noWrap/>
            <w:vAlign w:val="bottom"/>
            <w:hideMark/>
          </w:tcPr>
          <w:p w:rsidR="00B34087" w:rsidRPr="00B34087" w:rsidRDefault="00B34087" w:rsidP="00B34087">
            <w:pPr>
              <w:rPr>
                <w:rFonts w:ascii="Times New Roman" w:hAnsi="Times New Roman" w:cs="Times New Roman"/>
              </w:rPr>
            </w:pPr>
            <w:r w:rsidRPr="00B34087">
              <w:rPr>
                <w:rFonts w:ascii="Times New Roman" w:hAnsi="Times New Roman" w:cs="Times New Roman"/>
              </w:rPr>
              <w:t>TUTAN DOĞALGAZ AKARYAKIT TAŞIMACILIK DEPOLAMA TİCARET LİMİTED ŞİRKETİ</w:t>
            </w:r>
          </w:p>
        </w:tc>
        <w:tc>
          <w:tcPr>
            <w:tcW w:w="992"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right"/>
              <w:rPr>
                <w:rFonts w:ascii="Times New Roman" w:hAnsi="Times New Roman" w:cs="Times New Roman"/>
              </w:rPr>
            </w:pPr>
            <w:r w:rsidRPr="00B34087">
              <w:rPr>
                <w:rFonts w:ascii="Times New Roman" w:hAnsi="Times New Roman" w:cs="Times New Roman"/>
              </w:rPr>
              <w:t xml:space="preserve">                 0,47    </w:t>
            </w:r>
          </w:p>
        </w:tc>
        <w:tc>
          <w:tcPr>
            <w:tcW w:w="991" w:type="dxa"/>
            <w:tcBorders>
              <w:top w:val="nil"/>
              <w:left w:val="nil"/>
              <w:bottom w:val="single" w:sz="8" w:space="0" w:color="auto"/>
              <w:right w:val="single" w:sz="8" w:space="0" w:color="auto"/>
            </w:tcBorders>
            <w:shd w:val="clear" w:color="auto" w:fill="auto"/>
            <w:noWrap/>
            <w:vAlign w:val="bottom"/>
            <w:hideMark/>
          </w:tcPr>
          <w:p w:rsidR="00B34087" w:rsidRPr="00B34087" w:rsidRDefault="00B34087" w:rsidP="00B34087">
            <w:pPr>
              <w:jc w:val="center"/>
              <w:rPr>
                <w:rFonts w:ascii="Times New Roman" w:hAnsi="Times New Roman" w:cs="Times New Roman"/>
              </w:rPr>
            </w:pPr>
            <w:r w:rsidRPr="00B34087">
              <w:rPr>
                <w:rFonts w:ascii="Times New Roman" w:hAnsi="Times New Roman" w:cs="Times New Roman"/>
              </w:rPr>
              <w:t>0,92</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rPr>
                <w:rFonts w:ascii="Times New Roman" w:eastAsia="Times New Roman" w:hAnsi="Times New Roman" w:cs="Times New Roman"/>
                <w:b/>
                <w:bCs/>
                <w:color w:val="000000"/>
                <w:lang w:eastAsia="tr-TR"/>
              </w:rPr>
            </w:pPr>
            <w:r w:rsidRPr="000403FB">
              <w:rPr>
                <w:rFonts w:ascii="Times New Roman" w:eastAsia="Times New Roman" w:hAnsi="Times New Roman" w:cs="Times New Roman"/>
                <w:b/>
                <w:bCs/>
                <w:color w:val="000000"/>
                <w:lang w:eastAsia="tr-TR"/>
              </w:rPr>
              <w:t>TOPLAM</w:t>
            </w:r>
          </w:p>
        </w:tc>
        <w:tc>
          <w:tcPr>
            <w:tcW w:w="992" w:type="dxa"/>
            <w:tcBorders>
              <w:top w:val="nil"/>
              <w:left w:val="nil"/>
              <w:bottom w:val="single" w:sz="8" w:space="0" w:color="auto"/>
              <w:right w:val="single" w:sz="8" w:space="0" w:color="auto"/>
            </w:tcBorders>
            <w:shd w:val="clear" w:color="000000" w:fill="DCE6F1"/>
            <w:noWrap/>
            <w:vAlign w:val="center"/>
            <w:hideMark/>
          </w:tcPr>
          <w:p w:rsidR="002B75A5" w:rsidRPr="000403FB" w:rsidRDefault="00B34087" w:rsidP="00DC72F3">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51,06</w:t>
            </w:r>
          </w:p>
        </w:tc>
        <w:tc>
          <w:tcPr>
            <w:tcW w:w="991"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100,00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50433D" w:rsidRDefault="0050433D" w:rsidP="0050433D">
      <w:pPr>
        <w:rPr>
          <w:rFonts w:ascii="Times New Roman" w:hAnsi="Times New Roman" w:cs="Times New Roman"/>
          <w:sz w:val="24"/>
          <w:szCs w:val="24"/>
        </w:rPr>
      </w:pPr>
    </w:p>
    <w:p w:rsidR="0050433D" w:rsidRDefault="00407730" w:rsidP="00407730">
      <w:pPr>
        <w:jc w:val="center"/>
        <w:rPr>
          <w:rFonts w:ascii="Times New Roman" w:hAnsi="Times New Roman" w:cs="Times New Roman"/>
          <w:sz w:val="24"/>
          <w:szCs w:val="24"/>
        </w:rPr>
      </w:pPr>
      <w:r>
        <w:rPr>
          <w:noProof/>
          <w:lang w:eastAsia="tr-TR"/>
        </w:rPr>
        <w:lastRenderedPageBreak/>
        <w:drawing>
          <wp:inline distT="0" distB="0" distL="0" distR="0" wp14:anchorId="4DB9F06C" wp14:editId="1F36B590">
            <wp:extent cx="4572000" cy="274320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07730" w:rsidRDefault="00407730"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71" w:name="_Toc22643145"/>
      <w:r>
        <w:rPr>
          <w:rFonts w:ascii="Times New Roman" w:hAnsi="Times New Roman"/>
          <w:sz w:val="24"/>
          <w:szCs w:val="24"/>
        </w:rPr>
        <w:t xml:space="preserve">Şekil 7.1 </w:t>
      </w:r>
      <w:bookmarkStart w:id="72" w:name="_GoBack"/>
      <w:r w:rsidR="00A40D8D">
        <w:rPr>
          <w:rFonts w:ascii="Times New Roman" w:hAnsi="Times New Roman"/>
          <w:sz w:val="24"/>
          <w:szCs w:val="24"/>
        </w:rPr>
        <w:t>Temmuz</w:t>
      </w:r>
      <w:bookmarkEnd w:id="72"/>
      <w:r w:rsidR="00A40D8D">
        <w:rPr>
          <w:rFonts w:ascii="Times New Roman" w:hAnsi="Times New Roman"/>
          <w:sz w:val="24"/>
          <w:szCs w:val="24"/>
        </w:rPr>
        <w:t xml:space="preserve"> </w:t>
      </w:r>
      <w:r>
        <w:rPr>
          <w:rFonts w:ascii="Times New Roman" w:hAnsi="Times New Roman"/>
          <w:sz w:val="24"/>
          <w:szCs w:val="24"/>
        </w:rPr>
        <w:t>2019 ve</w:t>
      </w:r>
      <w:r w:rsidR="002B75A5">
        <w:rPr>
          <w:rFonts w:ascii="Times New Roman" w:hAnsi="Times New Roman"/>
          <w:sz w:val="24"/>
          <w:szCs w:val="24"/>
        </w:rPr>
        <w:t xml:space="preserve"> </w:t>
      </w:r>
      <w:r w:rsidR="00A40D8D">
        <w:rPr>
          <w:rFonts w:ascii="Times New Roman" w:hAnsi="Times New Roman"/>
          <w:sz w:val="24"/>
          <w:szCs w:val="24"/>
        </w:rPr>
        <w:t xml:space="preserve">Ağustos </w:t>
      </w:r>
      <w:r>
        <w:rPr>
          <w:rFonts w:ascii="Times New Roman" w:hAnsi="Times New Roman"/>
          <w:sz w:val="24"/>
          <w:szCs w:val="24"/>
        </w:rPr>
        <w:t>2019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71"/>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A40D8D" w:rsidP="00A40D8D">
      <w:pPr>
        <w:pStyle w:val="Grafik1"/>
        <w:jc w:val="center"/>
        <w:rPr>
          <w:rFonts w:ascii="Times New Roman" w:hAnsi="Times New Roman"/>
          <w:sz w:val="24"/>
          <w:szCs w:val="24"/>
        </w:rPr>
      </w:pPr>
      <w:bookmarkStart w:id="73" w:name="_Toc22643146"/>
      <w:r>
        <w:rPr>
          <w:noProof/>
          <w:lang w:eastAsia="tr-TR"/>
        </w:rPr>
        <w:drawing>
          <wp:inline distT="0" distB="0" distL="0" distR="0" wp14:anchorId="737BC652" wp14:editId="40C98F42">
            <wp:extent cx="5362575" cy="274320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bookmarkEnd w:id="73"/>
    </w:p>
    <w:p w:rsidR="0050433D" w:rsidRDefault="0050433D" w:rsidP="0050433D">
      <w:pPr>
        <w:pStyle w:val="Grafik1"/>
        <w:rPr>
          <w:rFonts w:ascii="Times New Roman" w:hAnsi="Times New Roman"/>
          <w:sz w:val="24"/>
          <w:szCs w:val="24"/>
        </w:rPr>
      </w:pPr>
      <w:bookmarkStart w:id="74" w:name="_Toc22643147"/>
      <w:r>
        <w:rPr>
          <w:rFonts w:ascii="Times New Roman" w:hAnsi="Times New Roman"/>
          <w:sz w:val="24"/>
          <w:szCs w:val="24"/>
        </w:rPr>
        <w:t xml:space="preserve">Şekil 7.2 </w:t>
      </w:r>
      <w:r w:rsidR="00A40D8D">
        <w:rPr>
          <w:rFonts w:ascii="Times New Roman" w:hAnsi="Times New Roman"/>
          <w:sz w:val="24"/>
          <w:szCs w:val="24"/>
        </w:rPr>
        <w:t>Ağustos</w:t>
      </w:r>
      <w:r>
        <w:rPr>
          <w:rFonts w:ascii="Times New Roman" w:hAnsi="Times New Roman"/>
          <w:sz w:val="24"/>
          <w:szCs w:val="24"/>
        </w:rPr>
        <w:t xml:space="preserve"> 2019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74"/>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50433D" w:rsidRDefault="0050433D" w:rsidP="0050433D">
      <w:pPr>
        <w:pStyle w:val="Tablo1"/>
        <w:rPr>
          <w:rFonts w:ascii="Times New Roman" w:hAnsi="Times New Roman"/>
          <w:sz w:val="24"/>
          <w:szCs w:val="24"/>
        </w:rPr>
      </w:pPr>
    </w:p>
    <w:p w:rsidR="0050433D" w:rsidRPr="00ED7E51" w:rsidRDefault="0050433D" w:rsidP="0050433D">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5" w:name="_Toc496602470"/>
      <w:bookmarkStart w:id="76" w:name="_Toc525321373"/>
      <w:bookmarkStart w:id="77" w:name="_Toc22643014"/>
      <w:r w:rsidRPr="00ED7E51">
        <w:rPr>
          <w:rFonts w:ascii="Times New Roman" w:eastAsiaTheme="majorEastAsia" w:hAnsi="Times New Roman" w:cs="Times New Roman"/>
          <w:b/>
          <w:color w:val="000000" w:themeColor="text1"/>
          <w:sz w:val="24"/>
          <w:szCs w:val="24"/>
        </w:rPr>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4F0740">
        <w:rPr>
          <w:rFonts w:ascii="Times New Roman" w:eastAsiaTheme="majorEastAsia" w:hAnsi="Times New Roman" w:cs="Times New Roman"/>
          <w:b/>
          <w:color w:val="000000" w:themeColor="text1"/>
          <w:sz w:val="24"/>
          <w:szCs w:val="24"/>
        </w:rPr>
        <w:t>AĞUSTOS</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5"/>
      <w:bookmarkEnd w:id="76"/>
      <w:bookmarkEnd w:id="77"/>
    </w:p>
    <w:p w:rsidR="0050433D" w:rsidRPr="00C52A08" w:rsidRDefault="0050433D" w:rsidP="0050433D">
      <w:pPr>
        <w:rPr>
          <w:sz w:val="2"/>
        </w:rPr>
      </w:pPr>
    </w:p>
    <w:p w:rsidR="00DC72F3" w:rsidRDefault="00DC72F3" w:rsidP="00DC72F3">
      <w:pPr>
        <w:pStyle w:val="Tablo1"/>
        <w:rPr>
          <w:rFonts w:ascii="Times New Roman" w:hAnsi="Times New Roman"/>
          <w:sz w:val="24"/>
          <w:szCs w:val="24"/>
        </w:rPr>
      </w:pPr>
      <w:bookmarkStart w:id="78" w:name="_Toc499302917"/>
      <w:bookmarkStart w:id="79" w:name="_Toc525321497"/>
      <w:bookmarkStart w:id="80" w:name="_Toc22643046"/>
      <w:r w:rsidRPr="006021C1">
        <w:rPr>
          <w:rFonts w:ascii="Times New Roman" w:hAnsi="Times New Roman"/>
          <w:sz w:val="24"/>
          <w:szCs w:val="24"/>
        </w:rPr>
        <w:t>Tablo 8.1 ADANA</w:t>
      </w:r>
      <w:bookmarkEnd w:id="78"/>
      <w:bookmarkEnd w:id="79"/>
      <w:bookmarkEnd w:id="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61.910,71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7.323,50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69.234,21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3.680.248,19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2.604.925,57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1.161.643,02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2.198.428,85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205.455,60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9.850.701,23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2.011,00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2.011,00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202.843,68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6.952,07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209.795,75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3.295.936,98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14.703.230,99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17.999.167,97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1.430,00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1.430,00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7.275,00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7.275,00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175.981,00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21.853,00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197.834,00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91.366,47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13.008,72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104.375,19</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27.337,50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14.235,00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41.572,50</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18.115,00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10.497,00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28.612,00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6.976.185,17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17.869.025,92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1.196.367,52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2.198.428,85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272.001,39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28.512.008,85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1" w:name="_Toc499302918"/>
      <w:bookmarkStart w:id="82" w:name="_Toc525321498"/>
      <w:bookmarkStart w:id="83" w:name="_Toc22643047"/>
      <w:r w:rsidRPr="006021C1">
        <w:rPr>
          <w:rFonts w:ascii="Times New Roman" w:hAnsi="Times New Roman"/>
          <w:sz w:val="24"/>
          <w:szCs w:val="24"/>
        </w:rPr>
        <w:t>Tablo 8.2 ADIYAMAN</w:t>
      </w:r>
      <w:bookmarkEnd w:id="81"/>
      <w:bookmarkEnd w:id="82"/>
      <w:bookmarkEnd w:id="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297.756,04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303.094,78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765.923,03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1.366.773,86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122.675,95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122.675,95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159.522,00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38.058,00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197.580,00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9.310,00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9.310,00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429.741,99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462.616,78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803.981,03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1.696.339,81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4" w:name="_Toc499302919"/>
      <w:bookmarkStart w:id="85" w:name="_Toc525321499"/>
    </w:p>
    <w:p w:rsidR="00DC72F3" w:rsidRDefault="00DC72F3" w:rsidP="00DC72F3">
      <w:pPr>
        <w:pStyle w:val="Tablo1"/>
        <w:rPr>
          <w:rFonts w:ascii="Times New Roman" w:hAnsi="Times New Roman"/>
          <w:sz w:val="24"/>
          <w:szCs w:val="24"/>
        </w:rPr>
      </w:pPr>
      <w:bookmarkStart w:id="86" w:name="_Toc22643048"/>
      <w:r w:rsidRPr="006021C1">
        <w:rPr>
          <w:rFonts w:ascii="Times New Roman" w:hAnsi="Times New Roman"/>
          <w:sz w:val="24"/>
          <w:szCs w:val="24"/>
        </w:rPr>
        <w:t>Tablo 8.3 AFYONKARAHİSAR</w:t>
      </w:r>
      <w:bookmarkEnd w:id="84"/>
      <w:bookmarkEnd w:id="85"/>
      <w:bookmarkEnd w:id="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92.046,89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92.046,89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178.291,20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1.769.919,80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398.689,53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1.826.196,04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330,48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4.173.427,04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11.109,30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17.232,27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28.341,57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2.684.983,68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2.684.983,68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2.225,00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6.054,00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24.665,00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36.839,00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2.585,00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64.089,00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54.361,00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21.168,00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75.529,00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16.981,00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16.981,00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178.291,20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4.639.310,67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494.738,80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1.826.196,04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2.915,48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7.141.452,18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7" w:name="_Toc499302920"/>
      <w:bookmarkStart w:id="88" w:name="_Toc525321500"/>
      <w:bookmarkStart w:id="89" w:name="_Toc22643049"/>
      <w:r w:rsidRPr="006021C1">
        <w:rPr>
          <w:rFonts w:ascii="Times New Roman" w:hAnsi="Times New Roman"/>
          <w:sz w:val="24"/>
          <w:szCs w:val="24"/>
        </w:rPr>
        <w:t>Tablo 8.4 AĞRI</w:t>
      </w:r>
      <w:bookmarkEnd w:id="87"/>
      <w:bookmarkEnd w:id="88"/>
      <w:bookmarkEnd w:id="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104.341,01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203.501,18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307.842,19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49.847,17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49.847,17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40.483,04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40.483,04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74.221,00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74.221,00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64.424,00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66.908,00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131.332,00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228.975,21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171.249,01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203.501,18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603.725,40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Pr="006C5028"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0" w:name="_Toc499302921"/>
      <w:bookmarkStart w:id="91" w:name="_Toc525321501"/>
      <w:bookmarkStart w:id="92" w:name="_Toc22643050"/>
      <w:r w:rsidRPr="006021C1">
        <w:rPr>
          <w:rFonts w:ascii="Times New Roman" w:hAnsi="Times New Roman"/>
          <w:sz w:val="24"/>
          <w:szCs w:val="24"/>
        </w:rPr>
        <w:t>Tablo 8.5 AKSARAY</w:t>
      </w:r>
      <w:bookmarkEnd w:id="90"/>
      <w:bookmarkEnd w:id="91"/>
      <w:bookmarkEnd w:id="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510.981,62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510.981,62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2.200.763,21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2.200.763,21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212.377,33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600.493,67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849.699,11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4.664,15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1.667.234,26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2.923,00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2.923,00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23.663,00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23.663,00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302.579,93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302.579,93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44.520,00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44.520,00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2.810,02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2.810,02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2.810,02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3.294.885,09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603.416,67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849.699,11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4.664,15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4.755.475,04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3" w:name="_Toc499302922"/>
      <w:bookmarkStart w:id="94" w:name="_Toc525321502"/>
      <w:bookmarkStart w:id="95" w:name="_Toc22643051"/>
      <w:r w:rsidRPr="006021C1">
        <w:rPr>
          <w:rFonts w:ascii="Times New Roman" w:hAnsi="Times New Roman"/>
          <w:sz w:val="24"/>
          <w:szCs w:val="24"/>
        </w:rPr>
        <w:t>Tablo 8.6 AMASYA</w:t>
      </w:r>
      <w:bookmarkEnd w:id="93"/>
      <w:bookmarkEnd w:id="94"/>
      <w:bookmarkEnd w:id="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1.378.536,06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843.672,31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354.270,84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2.133.095,40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18.801,35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4.728.375,97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11.122,00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11.122,00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19.044,00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19.044,00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9.195,00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10.995,00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1.378.536,06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871.911,31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367.192,84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2.133.095,40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18.801,35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4.769.536,97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6" w:name="_Toc499302923"/>
      <w:bookmarkStart w:id="97" w:name="_Toc525321503"/>
      <w:bookmarkStart w:id="98" w:name="_Toc22643052"/>
      <w:r w:rsidRPr="006021C1">
        <w:rPr>
          <w:rFonts w:ascii="Times New Roman" w:hAnsi="Times New Roman"/>
          <w:sz w:val="24"/>
          <w:szCs w:val="24"/>
        </w:rPr>
        <w:t>Tablo 8.7 ANKARA</w:t>
      </w:r>
      <w:bookmarkEnd w:id="96"/>
      <w:bookmarkEnd w:id="97"/>
      <w:bookmarkEnd w:id="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188.632,42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188.632,42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58.709,16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33.002,66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8.453,81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100.165,63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2.189.599,47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901,51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5.205.865,75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6.291.728,25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25.399.534,05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45.211.251,78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416,93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84.299.297,74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51.531.482,03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25.559.289,32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77.090.771,35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13.120,33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13.120,33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1.123,46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1.123,46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6.900,00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10.120,00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9.653,00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9.653,00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70.791,00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14.472,00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70.041,00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155.304,00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127.702,93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78.671,32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206.374,25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847.886,92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847.886,92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148.145,00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56.792,00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204.937,00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11.552,00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11.552,00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37.692,72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139.032,36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487.598,05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664.323,13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12.008,00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12.008,00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11.527.396,74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11.527.396,74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65.248.478,24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901,51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5.205.865,75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33.233.334,79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25.796.682,79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45.777.521,16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79.881,74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175.342.665,97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9" w:name="_Toc499302924"/>
      <w:bookmarkStart w:id="100" w:name="_Toc525321504"/>
      <w:bookmarkStart w:id="101" w:name="_Toc22643053"/>
      <w:r w:rsidRPr="006021C1">
        <w:rPr>
          <w:rFonts w:ascii="Times New Roman" w:hAnsi="Times New Roman"/>
          <w:sz w:val="24"/>
          <w:szCs w:val="24"/>
        </w:rPr>
        <w:t>Tablo 8.8 ANTALYA</w:t>
      </w:r>
      <w:bookmarkEnd w:id="99"/>
      <w:bookmarkEnd w:id="100"/>
      <w:bookmarkEnd w:id="1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36.716,30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1.252.301,07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1.289.017,37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47.568,65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791.756,64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4.781,18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844.106,47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38.688.868,42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2.247.738,97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40.936.607,39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98.927,05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262.679,04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361.606,09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232.201,01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8.508.178,46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563.193,37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17.131,01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9.320.703,84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294.618,81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294.618,81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16.580.943,70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16.580.943,70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125.091,00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5.055.178,00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16.730,00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5.196.999,00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200.791,85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201.280,08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2.590,15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404.662,08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363.229,00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350.460,00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713.689,00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24.150,00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24.150,00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83.519,00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83.519,00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55.269.812,12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3.352.263,83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16.824.121,10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563.193,37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41.232,34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76.050.622,76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2" w:name="_Toc499302925"/>
      <w:bookmarkStart w:id="103" w:name="_Toc525321505"/>
      <w:bookmarkStart w:id="104" w:name="_Toc22643054"/>
      <w:r w:rsidRPr="006021C1">
        <w:rPr>
          <w:rFonts w:ascii="Times New Roman" w:hAnsi="Times New Roman"/>
          <w:sz w:val="24"/>
          <w:szCs w:val="24"/>
        </w:rPr>
        <w:t>Tablo 8.9 ARDAHAN</w:t>
      </w:r>
      <w:bookmarkEnd w:id="102"/>
      <w:bookmarkEnd w:id="103"/>
      <w:bookmarkEnd w:id="1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190.283,86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127.019,48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231,05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317.534,38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536,04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536,04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52.788,00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52.788,00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53.324,04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190.283,86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127.019,48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231,05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370.858,42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5" w:name="_Toc525321506"/>
      <w:bookmarkStart w:id="106" w:name="_Toc499302927"/>
      <w:bookmarkStart w:id="107" w:name="_Toc22643055"/>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05"/>
      <w:bookmarkEnd w:id="1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17.617,78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17.617,78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139.227,65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30.510,64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169.738,29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56.016,00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56.016,00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156.845,43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86.526,64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243.372,07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8" w:name="_Toc525321507"/>
      <w:bookmarkStart w:id="109" w:name="_Toc22643056"/>
      <w:r>
        <w:rPr>
          <w:rFonts w:ascii="Times New Roman" w:hAnsi="Times New Roman"/>
          <w:sz w:val="24"/>
          <w:szCs w:val="24"/>
        </w:rPr>
        <w:t>Tablo 8.11</w:t>
      </w:r>
      <w:r w:rsidRPr="006021C1">
        <w:rPr>
          <w:rFonts w:ascii="Times New Roman" w:hAnsi="Times New Roman"/>
          <w:sz w:val="24"/>
          <w:szCs w:val="24"/>
        </w:rPr>
        <w:t xml:space="preserve"> AYDIN</w:t>
      </w:r>
      <w:bookmarkEnd w:id="106"/>
      <w:bookmarkEnd w:id="108"/>
      <w:bookmarkEnd w:id="10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86.053,73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47.219,07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133.272,80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45.831,89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30.057,00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75.888,89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188.879,11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188.879,11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243.989,07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1.335.422,72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1.579.411,79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10.956,00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22.644,00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33.600,00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15.369,00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15.369,00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16.346,87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16.243,43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32.590,30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2.037.668,03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220.064,42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529.803,77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2.771,25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2.790.307,47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146.528,00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200.126,00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2.889,00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349.543,00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106.693,42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5.124,29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111.817,71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91.706,00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91.706,00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2.563,00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2.563,00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243.989,07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3.976.942,77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648.553,20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529.803,77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5.660,25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5.404.949,06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0" w:name="_Toc499302928"/>
      <w:bookmarkStart w:id="111" w:name="_Toc525321508"/>
      <w:bookmarkStart w:id="112" w:name="_Toc22643057"/>
      <w:r w:rsidRPr="0051264D">
        <w:rPr>
          <w:rFonts w:ascii="Times New Roman" w:hAnsi="Times New Roman"/>
          <w:sz w:val="24"/>
          <w:szCs w:val="24"/>
        </w:rPr>
        <w:t>Tablo 8.12 BALIKESİR</w:t>
      </w:r>
      <w:bookmarkEnd w:id="110"/>
      <w:bookmarkEnd w:id="111"/>
      <w:bookmarkEnd w:id="1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927.126,67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28,76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5.162.609,12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584.104,11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2.545.204,97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45,74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9.219.119,36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1.196.640,58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19.418,66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1.379.455,00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214.483,11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1.028.313,88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3.838.311,23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358.745,58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290.993,75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334.320,20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984.059,53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289.776,90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43.026,05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193.722,29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526.525,24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109.884,67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17.890,58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127.775,25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61.628.452,90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620.187,44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62.248.640,34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26.412.194,19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26.412.194,19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7.949,72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7.949,72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154.988,00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35.699,00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17.650,00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208.337,00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21.088,66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27.534,40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48.623,06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508.291,01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858,18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225,28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509.374,47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59.849,00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28.081,00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87.930,00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5.357,00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24.597,00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29.954,00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90.164.414,34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19.447,42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8.670.232,38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1.229.791,91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4.101.561,34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63.346,00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104.248.793,38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3" w:name="_Toc499302929"/>
      <w:bookmarkStart w:id="114" w:name="_Toc525321509"/>
      <w:bookmarkStart w:id="115" w:name="_Toc22643058"/>
      <w:r>
        <w:rPr>
          <w:rFonts w:ascii="Times New Roman" w:hAnsi="Times New Roman"/>
          <w:sz w:val="24"/>
          <w:szCs w:val="24"/>
        </w:rPr>
        <w:t>Tablo 8.13</w:t>
      </w:r>
      <w:r w:rsidRPr="006021C1">
        <w:rPr>
          <w:rFonts w:ascii="Times New Roman" w:hAnsi="Times New Roman"/>
          <w:sz w:val="24"/>
          <w:szCs w:val="24"/>
        </w:rPr>
        <w:t xml:space="preserve"> BARTIN</w:t>
      </w:r>
      <w:bookmarkEnd w:id="113"/>
      <w:bookmarkEnd w:id="114"/>
      <w:bookmarkEnd w:id="1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1.291.448,46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68.158,21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276.162,82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4.672,43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1.640.441,91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1.227.635,98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1.227.635,98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1.621,00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1.621,00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31.171,00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31.171,00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2.520.705,44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99.329,21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276.162,82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4.672,43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2.900.869,89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6" w:name="_Toc499302930"/>
      <w:bookmarkStart w:id="117" w:name="_Toc525321510"/>
      <w:bookmarkStart w:id="118" w:name="_Toc22643059"/>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16"/>
      <w:bookmarkEnd w:id="117"/>
      <w:bookmarkEnd w:id="1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52.622,56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254.227,46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1.327.143,63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1.633.993,65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460.050,75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460.050,75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1.445.486,51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846.572,47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2.292.058,98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160.852,00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160.852,00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314.002,00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314.002,00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52.622,56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1.905.537,26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1.321.426,47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254.227,46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1.327.143,63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4.860.957,38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9" w:name="_Toc499302931"/>
      <w:bookmarkStart w:id="120" w:name="_Toc525321511"/>
      <w:bookmarkStart w:id="121" w:name="_Toc22643060"/>
      <w:r>
        <w:rPr>
          <w:rFonts w:ascii="Times New Roman" w:hAnsi="Times New Roman"/>
          <w:sz w:val="24"/>
          <w:szCs w:val="24"/>
        </w:rPr>
        <w:t xml:space="preserve">Tablo 8.15 </w:t>
      </w:r>
      <w:r w:rsidRPr="006021C1">
        <w:rPr>
          <w:rFonts w:ascii="Times New Roman" w:hAnsi="Times New Roman"/>
          <w:sz w:val="24"/>
          <w:szCs w:val="24"/>
        </w:rPr>
        <w:t>BAYBURT</w:t>
      </w:r>
      <w:bookmarkEnd w:id="119"/>
      <w:bookmarkEnd w:id="120"/>
      <w:bookmarkEnd w:id="1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8.841,95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201.497,25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417.304,21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942,15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628.585,56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139.664,00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139.664,00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148.505,95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201.497,25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417.304,21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942,15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768.249,56</w:t>
            </w:r>
          </w:p>
        </w:tc>
      </w:tr>
    </w:tbl>
    <w:p w:rsidR="00DC72F3" w:rsidRDefault="00DC72F3" w:rsidP="00DC72F3">
      <w:pPr>
        <w:rPr>
          <w:rFonts w:ascii="Times New Roman" w:hAnsi="Times New Roman"/>
          <w:sz w:val="16"/>
          <w:szCs w:val="24"/>
        </w:rPr>
      </w:pPr>
    </w:p>
    <w:p w:rsidR="00DC72F3" w:rsidRDefault="00DC72F3" w:rsidP="00DC72F3">
      <w:pPr>
        <w:pStyle w:val="Tablo1"/>
        <w:rPr>
          <w:rFonts w:ascii="Times New Roman" w:hAnsi="Times New Roman"/>
          <w:sz w:val="24"/>
          <w:szCs w:val="24"/>
        </w:rPr>
      </w:pPr>
      <w:bookmarkStart w:id="122" w:name="_Toc499302932"/>
      <w:bookmarkStart w:id="123" w:name="_Toc525321512"/>
      <w:bookmarkStart w:id="124" w:name="_Toc22643061"/>
      <w:r>
        <w:rPr>
          <w:rFonts w:ascii="Times New Roman" w:hAnsi="Times New Roman"/>
          <w:sz w:val="24"/>
          <w:szCs w:val="24"/>
        </w:rPr>
        <w:t>Tablo 8.16</w:t>
      </w:r>
      <w:r w:rsidRPr="006021C1">
        <w:rPr>
          <w:rFonts w:ascii="Times New Roman" w:hAnsi="Times New Roman"/>
          <w:sz w:val="24"/>
          <w:szCs w:val="24"/>
        </w:rPr>
        <w:t xml:space="preserve"> BİLECİK</w:t>
      </w:r>
      <w:bookmarkEnd w:id="122"/>
      <w:bookmarkEnd w:id="123"/>
      <w:bookmarkEnd w:id="1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25" w:name="_Toc499302933"/>
            <w:bookmarkStart w:id="126" w:name="_Toc525321513"/>
            <w:r w:rsidRPr="004F0740">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77.900,59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22.813.741,25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239.816,51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1.559.407,21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158.268,07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24.849.133,64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12.302,19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12.302,19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7.714.961,62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7.714.961,62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2.636,56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2.636,56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3.693,00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3.693,00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29.687,00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29.687,00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9.872,15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9.872,15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77.900,59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30.532.395,87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272.140,07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1.559.407,21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180.442,41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32.622.286,16</w:t>
            </w:r>
          </w:p>
        </w:tc>
      </w:tr>
    </w:tbl>
    <w:p w:rsidR="00DC72F3" w:rsidRDefault="00DC72F3" w:rsidP="00DC72F3">
      <w:pPr>
        <w:pStyle w:val="Tablo1"/>
        <w:rPr>
          <w:rFonts w:ascii="Times New Roman" w:hAnsi="Times New Roman"/>
          <w:sz w:val="24"/>
          <w:szCs w:val="24"/>
        </w:rPr>
      </w:pPr>
      <w:bookmarkStart w:id="127" w:name="_Toc22643062"/>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25"/>
      <w:bookmarkEnd w:id="126"/>
      <w:bookmarkEnd w:id="1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28" w:name="_Toc499302934"/>
            <w:bookmarkStart w:id="129" w:name="_Toc525321514"/>
            <w:r w:rsidRPr="004F0740">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70.821,00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70.821,00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62.295,80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221.175,76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283.504,04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38.785,00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38.785,00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25.780,00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25.780,00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8.265,00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8.265,00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72.862,48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133.116,80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221.175,76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427.155,04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0" w:name="_Toc22643063"/>
      <w:r>
        <w:rPr>
          <w:rFonts w:ascii="Times New Roman" w:hAnsi="Times New Roman"/>
          <w:sz w:val="24"/>
          <w:szCs w:val="24"/>
        </w:rPr>
        <w:t>Tablo 8.18</w:t>
      </w:r>
      <w:r w:rsidRPr="006021C1">
        <w:rPr>
          <w:rFonts w:ascii="Times New Roman" w:hAnsi="Times New Roman"/>
          <w:sz w:val="24"/>
          <w:szCs w:val="24"/>
        </w:rPr>
        <w:t xml:space="preserve"> BİTLİS</w:t>
      </w:r>
      <w:bookmarkEnd w:id="128"/>
      <w:bookmarkEnd w:id="129"/>
      <w:bookmarkEnd w:id="1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31" w:name="_Toc499302935"/>
            <w:bookmarkStart w:id="132" w:name="_Toc525321515"/>
            <w:r w:rsidRPr="004F0740">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1.451,55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118.232,48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361.528,46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31,33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481.243,82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74.511,00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74.511,00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4.911,00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4.911,00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74.458,00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62.589,00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137.047,00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155.331,55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180.821,48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361.528,46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31,33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697.712,82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3" w:name="_Toc22643064"/>
      <w:r>
        <w:rPr>
          <w:rFonts w:ascii="Times New Roman" w:hAnsi="Times New Roman"/>
          <w:sz w:val="24"/>
          <w:szCs w:val="24"/>
        </w:rPr>
        <w:t>Tablo 8.19</w:t>
      </w:r>
      <w:r w:rsidRPr="006021C1">
        <w:rPr>
          <w:rFonts w:ascii="Times New Roman" w:hAnsi="Times New Roman"/>
          <w:sz w:val="24"/>
          <w:szCs w:val="24"/>
        </w:rPr>
        <w:t xml:space="preserve"> BOLU</w:t>
      </w:r>
      <w:bookmarkEnd w:id="131"/>
      <w:bookmarkEnd w:id="132"/>
      <w:bookmarkEnd w:id="1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34" w:name="_Toc499302936"/>
            <w:bookmarkStart w:id="135" w:name="_Toc525321516"/>
            <w:r w:rsidRPr="004F0740">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2.405.390,95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989.992,49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486.060,43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1.687.384,41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848.321,69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6.417.149,98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134.919,81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67.442,83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17.327,37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219.690,01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20.747,00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116.617,00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268.888,00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406.252,00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416.314,53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97.163,58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134.420,11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73,22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647.971,45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16.561,34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238,66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16.800,00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2.541,00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6.870,00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9.411,00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9.929,00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9.929,00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2.405.390,95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16.561,34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1.574.443,83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767.283,85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1.821.804,52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1.141.718,94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7.727.203,43</w:t>
            </w:r>
          </w:p>
        </w:tc>
      </w:tr>
    </w:tbl>
    <w:p w:rsidR="00DC72F3" w:rsidRDefault="00DC72F3" w:rsidP="00DC72F3">
      <w:pPr>
        <w:pStyle w:val="Tablo1"/>
        <w:rPr>
          <w:rFonts w:ascii="Times New Roman" w:hAnsi="Times New Roman"/>
          <w:sz w:val="24"/>
          <w:szCs w:val="24"/>
        </w:rPr>
      </w:pPr>
      <w:bookmarkStart w:id="136" w:name="_Toc22643065"/>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34"/>
      <w:bookmarkEnd w:id="135"/>
      <w:bookmarkEnd w:id="1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37" w:name="_Toc499302937"/>
            <w:bookmarkStart w:id="138" w:name="_Toc525321517"/>
            <w:r w:rsidRPr="004F0740">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6.304,06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6.304,06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179.594,00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32.742,00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214.665,00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171.676,50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171.676,50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273.234,32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168.253,98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402.655,36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844.145,44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459.132,38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342.259,48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402.655,36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32.743,78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1.236.791,00</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bookmarkStart w:id="139" w:name="_Toc22643066"/>
      <w:r>
        <w:rPr>
          <w:rFonts w:ascii="Times New Roman" w:hAnsi="Times New Roman"/>
          <w:sz w:val="24"/>
          <w:szCs w:val="24"/>
        </w:rPr>
        <w:t>Tablo 8.21 BURSA</w:t>
      </w:r>
      <w:bookmarkEnd w:id="137"/>
      <w:bookmarkEnd w:id="138"/>
      <w:bookmarkEnd w:id="13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4.006.050,06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176.194,02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786.936,37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114,91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4.969.295,35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8.805,03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17.624.977,74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95.257,27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745.440,11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521,00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18.475.034,67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906.329,83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4.171.193,04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93.559,26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6.377,88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5.177.460,01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245.574,12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5.513,49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251.087,61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143.908.316,41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44.155.378,81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188.063.695,22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893,00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8.585.881,11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5.663.393,53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10.358.552,69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42.944,24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24.651.664,57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31.411,82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31.411,82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11.700,00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277,50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14.977,50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461.629,23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304.095,87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57.984,80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823.709,90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131.368,00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22.767,00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9.432,00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163.567,00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5.824,29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13.931,42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19.755,71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210,22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321.687,58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2.445,79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324.343,59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158.486,00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6.514,00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165.000,00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35.656,00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32.808,00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68.464,00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30.261,92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30.261,92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144.823.451,26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33,53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31.365,14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79.915.405,99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6.429.000,76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11.955.291,85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75.180,35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243.229.728,88</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0" w:name="_Toc499302938"/>
      <w:bookmarkStart w:id="141" w:name="_Toc525321518"/>
      <w:bookmarkStart w:id="142" w:name="_Toc22643067"/>
      <w:r>
        <w:rPr>
          <w:rFonts w:ascii="Times New Roman" w:hAnsi="Times New Roman"/>
          <w:sz w:val="24"/>
          <w:szCs w:val="24"/>
        </w:rPr>
        <w:t>Tablo 8.22</w:t>
      </w:r>
      <w:r w:rsidRPr="006021C1">
        <w:rPr>
          <w:rFonts w:ascii="Times New Roman" w:hAnsi="Times New Roman"/>
          <w:sz w:val="24"/>
          <w:szCs w:val="24"/>
        </w:rPr>
        <w:t xml:space="preserve"> ÇANAKKALE</w:t>
      </w:r>
      <w:bookmarkEnd w:id="140"/>
      <w:bookmarkEnd w:id="141"/>
      <w:bookmarkEnd w:id="14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43" w:name="_Toc499302939"/>
            <w:bookmarkStart w:id="144" w:name="_Toc525321519"/>
            <w:r w:rsidRPr="004F0740">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655.446,90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294.162,85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2.006.687,82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2.956.297,57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240.645,71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240.645,71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26.250,10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15.368.841,67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15.395.091,77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2.521.069,74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2.521.069,74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133.022,00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133.022,00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2.819,03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2.819,03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9.332,00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9.332,00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42.038,00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42.038,00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26.250,10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18.970.396,02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294.162,85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2.006.687,82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2.819,03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21.300.315,82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5" w:name="_Toc22643068"/>
      <w:r>
        <w:rPr>
          <w:rFonts w:ascii="Times New Roman" w:hAnsi="Times New Roman"/>
          <w:sz w:val="24"/>
          <w:szCs w:val="24"/>
        </w:rPr>
        <w:t>Tablo 8.23 ÇANKIRI</w:t>
      </w:r>
      <w:bookmarkEnd w:id="143"/>
      <w:bookmarkEnd w:id="144"/>
      <w:bookmarkEnd w:id="1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8.791,85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8.791,85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1.423,78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1.423,78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2.349,00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2.349,00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175,96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2.295,02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343.974,30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328.401,23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502.599,02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1.177.452,74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281.267,00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281.267,00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175,96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2.295,02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637.805,93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328.401,23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502.599,02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1.471.284,37</w:t>
            </w:r>
          </w:p>
        </w:tc>
      </w:tr>
    </w:tbl>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pPr>
        <w:pStyle w:val="Tablo1"/>
      </w:pPr>
      <w:bookmarkStart w:id="146" w:name="_Toc499302940"/>
      <w:bookmarkStart w:id="147" w:name="_Toc525321520"/>
      <w:bookmarkStart w:id="148" w:name="_Toc22643069"/>
      <w:r>
        <w:rPr>
          <w:rFonts w:ascii="Times New Roman" w:hAnsi="Times New Roman"/>
          <w:sz w:val="24"/>
          <w:szCs w:val="24"/>
        </w:rPr>
        <w:t>Tablo 8.24 ÇORUM</w:t>
      </w:r>
      <w:bookmarkEnd w:id="146"/>
      <w:bookmarkEnd w:id="147"/>
      <w:bookmarkEnd w:id="1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93.556,73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93.556,73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91.864,00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6.437,65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1.381.335,95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710.935,96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2.135.543,09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14.253,79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4.340.370,45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6.672,00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6.672,00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90.620,00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90.620,00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36.687,41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37.362,41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91.864,00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6.437,65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1.602.200,09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718.282,96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2.135.543,09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14.253,79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4.568.581,59</w:t>
            </w:r>
          </w:p>
        </w:tc>
      </w:tr>
    </w:tbl>
    <w:p w:rsidR="00DC72F3" w:rsidRDefault="00DC72F3" w:rsidP="00DC72F3">
      <w:pPr>
        <w:pStyle w:val="Tablo1"/>
      </w:pPr>
    </w:p>
    <w:p w:rsidR="00DC72F3" w:rsidRDefault="00DC72F3" w:rsidP="00DC72F3">
      <w:pPr>
        <w:pStyle w:val="Tablo1"/>
      </w:pPr>
      <w:bookmarkStart w:id="149" w:name="_Toc499302941"/>
      <w:bookmarkStart w:id="150" w:name="_Toc525321521"/>
      <w:bookmarkStart w:id="151" w:name="_Toc22643070"/>
      <w:r>
        <w:rPr>
          <w:rFonts w:ascii="Times New Roman" w:hAnsi="Times New Roman"/>
          <w:sz w:val="24"/>
          <w:szCs w:val="24"/>
        </w:rPr>
        <w:t>Tablo 8.25 DENİZLİ</w:t>
      </w:r>
      <w:bookmarkEnd w:id="149"/>
      <w:bookmarkEnd w:id="150"/>
      <w:bookmarkEnd w:id="1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48.662,42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52.779,11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101.441,53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65.288.618,10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4.128.322,48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69.416.940,58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41.367,00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53.235,00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27.905,39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27.905,39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158.665,38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7.632.929,84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1.627.193,96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2.236.031,09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18.687,13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11.673.507,40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164.877,00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14.724,00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179.601,00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41.666,00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41.666,00</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498.166,38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5.868,34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504.034,72</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9.389,00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9.389,00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65.447.283,48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12.583.896,51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1.712.433,42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2.236.031,09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28.076,13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82.007.720,62</w:t>
            </w:r>
          </w:p>
        </w:tc>
      </w:tr>
    </w:tbl>
    <w:p w:rsidR="00DC72F3" w:rsidRDefault="00DC72F3" w:rsidP="00DC72F3"/>
    <w:p w:rsidR="00DC72F3" w:rsidRDefault="00DC72F3" w:rsidP="00DC72F3">
      <w:r>
        <w:br w:type="page"/>
      </w:r>
    </w:p>
    <w:p w:rsidR="00DC72F3" w:rsidRDefault="00DC72F3" w:rsidP="00DC72F3">
      <w:pPr>
        <w:pStyle w:val="Tablo1"/>
      </w:pPr>
      <w:bookmarkStart w:id="152" w:name="_Toc499302942"/>
      <w:bookmarkStart w:id="153" w:name="_Toc525321522"/>
      <w:bookmarkStart w:id="154" w:name="_Toc22643071"/>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2"/>
      <w:bookmarkEnd w:id="153"/>
      <w:bookmarkEnd w:id="15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1.082.623,34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744.262,94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1.826.886,28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1.653.371,93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2.642.911,92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4.296.283,85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86.914,00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86.914,00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1.082.623,34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831.176,94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1.653.371,93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2.642.911,92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6.210.084,13</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55" w:name="_Toc499302943"/>
      <w:bookmarkStart w:id="156" w:name="_Toc525321523"/>
      <w:bookmarkStart w:id="157" w:name="_Toc22643072"/>
      <w:r>
        <w:rPr>
          <w:rFonts w:ascii="Times New Roman" w:hAnsi="Times New Roman"/>
          <w:sz w:val="24"/>
          <w:szCs w:val="24"/>
        </w:rPr>
        <w:t>Tablo 8.27</w:t>
      </w:r>
      <w:r w:rsidRPr="006021C1">
        <w:rPr>
          <w:rFonts w:ascii="Times New Roman" w:hAnsi="Times New Roman"/>
          <w:sz w:val="24"/>
          <w:szCs w:val="24"/>
        </w:rPr>
        <w:t xml:space="preserve"> DÜZCE</w:t>
      </w:r>
      <w:bookmarkEnd w:id="155"/>
      <w:bookmarkEnd w:id="156"/>
      <w:bookmarkEnd w:id="1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8.439.644,48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816.702,64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2.095.684,83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62,64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11.352.129,48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1.219.392,93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406.464,31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1.625.857,24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22.262,19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22.262,19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59.980,00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12.335,00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72.315,00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23.116,23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23.116,23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5.959,00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5.959,00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11.185,28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11.185,28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1.219.392,93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34,90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11.185,28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8.935.164,02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851.299,83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2.095.684,83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62,64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13.112.824,42</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58" w:name="_Toc499302944"/>
      <w:bookmarkStart w:id="159" w:name="_Toc525321524"/>
      <w:bookmarkStart w:id="160" w:name="_Toc22643073"/>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8"/>
      <w:bookmarkEnd w:id="159"/>
      <w:bookmarkEnd w:id="1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57.999,22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57.999,22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3.100,69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3.100,69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24.841,00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27.309,00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169.474,00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26.806,00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196.280,00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39.130,00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39.130,00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96.084,65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440.447,33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741.513,54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1.278.045,52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348.398,87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511.952,03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741.513,54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1.601.864,43</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1" w:name="_Toc499302945"/>
      <w:bookmarkStart w:id="162" w:name="_Toc525321525"/>
      <w:bookmarkStart w:id="163" w:name="_Toc22643074"/>
      <w:r>
        <w:rPr>
          <w:rFonts w:ascii="Times New Roman" w:hAnsi="Times New Roman"/>
          <w:sz w:val="24"/>
          <w:szCs w:val="24"/>
        </w:rPr>
        <w:t>Tablo 8.29</w:t>
      </w:r>
      <w:r w:rsidRPr="006021C1">
        <w:rPr>
          <w:rFonts w:ascii="Times New Roman" w:hAnsi="Times New Roman"/>
          <w:sz w:val="24"/>
          <w:szCs w:val="24"/>
        </w:rPr>
        <w:t xml:space="preserve"> ELAZIĞ</w:t>
      </w:r>
      <w:bookmarkEnd w:id="161"/>
      <w:bookmarkEnd w:id="162"/>
      <w:bookmarkEnd w:id="1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38.301,19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974.823,67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1.027.963,46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2.956.493,54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4.997.581,86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26.818,46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26.818,46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118.877,00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118.877,00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374,33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822,62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1.196,95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38.301,19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1.002.016,46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1.146.840,46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2.956.493,54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822,62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5.144.474,27</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4" w:name="_Toc499302946"/>
      <w:bookmarkStart w:id="165" w:name="_Toc525321526"/>
      <w:bookmarkStart w:id="166" w:name="_Toc22643075"/>
      <w:r>
        <w:rPr>
          <w:rFonts w:ascii="Times New Roman" w:hAnsi="Times New Roman"/>
          <w:sz w:val="24"/>
          <w:szCs w:val="24"/>
        </w:rPr>
        <w:t>Tablo 8.30</w:t>
      </w:r>
      <w:r w:rsidRPr="006021C1">
        <w:rPr>
          <w:rFonts w:ascii="Times New Roman" w:hAnsi="Times New Roman"/>
          <w:sz w:val="24"/>
          <w:szCs w:val="24"/>
        </w:rPr>
        <w:t xml:space="preserve"> ERZİNCAN</w:t>
      </w:r>
      <w:bookmarkEnd w:id="164"/>
      <w:bookmarkEnd w:id="165"/>
      <w:bookmarkEnd w:id="1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11.952,81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11.952,81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242.490,87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315.404,13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603.861,86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10.896,40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1.172.653,25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5.107,00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5.107,00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242.494,93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332.463,94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603.861,86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10.896,40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1.189.717,12</w:t>
            </w:r>
          </w:p>
        </w:tc>
      </w:tr>
    </w:tbl>
    <w:p w:rsidR="00DC72F3" w:rsidRDefault="00DC72F3" w:rsidP="00DC72F3"/>
    <w:p w:rsidR="00DC72F3" w:rsidRDefault="00DC72F3" w:rsidP="00DC72F3"/>
    <w:p w:rsidR="00DC72F3" w:rsidRDefault="00DC72F3" w:rsidP="00DC72F3"/>
    <w:p w:rsidR="00DC72F3" w:rsidRDefault="00DC72F3" w:rsidP="00DC72F3">
      <w:pPr>
        <w:pStyle w:val="Tablo1"/>
      </w:pPr>
      <w:bookmarkStart w:id="167" w:name="_Toc499302947"/>
      <w:bookmarkStart w:id="168" w:name="_Toc525321527"/>
      <w:bookmarkStart w:id="169" w:name="_Toc22643076"/>
      <w:r>
        <w:rPr>
          <w:rFonts w:ascii="Times New Roman" w:hAnsi="Times New Roman"/>
          <w:sz w:val="24"/>
          <w:szCs w:val="24"/>
        </w:rPr>
        <w:t>Tablo 8.31</w:t>
      </w:r>
      <w:r w:rsidRPr="006021C1">
        <w:rPr>
          <w:rFonts w:ascii="Times New Roman" w:hAnsi="Times New Roman"/>
          <w:sz w:val="24"/>
          <w:szCs w:val="24"/>
        </w:rPr>
        <w:t xml:space="preserve"> ERZURUM</w:t>
      </w:r>
      <w:bookmarkEnd w:id="167"/>
      <w:bookmarkEnd w:id="168"/>
      <w:bookmarkEnd w:id="16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240.389,46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240.389,46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3.681.526,74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326.202,24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4.007.728,98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10.625,00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10.625,00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116.237,67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116.237,67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25.670,00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25.670,00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67.718,00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87.712,00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155.430,00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3.113.783,00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2.234.121,24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5.347.904,24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3.681.526,74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786.842,37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3.201.495,00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2.234.121,24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9.903.985,35</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0" w:name="_Toc499302948"/>
      <w:bookmarkStart w:id="171" w:name="_Toc525321528"/>
      <w:bookmarkStart w:id="172" w:name="_Toc22643077"/>
      <w:r>
        <w:rPr>
          <w:rFonts w:ascii="Times New Roman" w:hAnsi="Times New Roman"/>
          <w:sz w:val="24"/>
          <w:szCs w:val="24"/>
        </w:rPr>
        <w:t>Tablo 8.32</w:t>
      </w:r>
      <w:r w:rsidRPr="006021C1">
        <w:rPr>
          <w:rFonts w:ascii="Times New Roman" w:hAnsi="Times New Roman"/>
          <w:sz w:val="24"/>
          <w:szCs w:val="24"/>
        </w:rPr>
        <w:t xml:space="preserve"> ESKİŞEHİR</w:t>
      </w:r>
      <w:bookmarkEnd w:id="170"/>
      <w:bookmarkEnd w:id="171"/>
      <w:bookmarkEnd w:id="1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73" w:name="_Toc499302949"/>
            <w:bookmarkStart w:id="174" w:name="_Toc525321529"/>
            <w:r w:rsidRPr="004F0740">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18.081,89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18.081,89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1.952.846,47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6.011.987,43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4.698,81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57.893,79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8.027.426,50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29.596,23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27.589,87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57.186,10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540.920,10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24.904.431,83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25.445.351,93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104.795,00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1.654.726,00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2.226.259,00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4.091.054,91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8.076.834,91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29.762,00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13.074,00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42.836,00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4.843,14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25.878,63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30.721,77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5.343.200,77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5.343.200,77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22.589,97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22.589,97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2.598.561,57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22.589,97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37.996.629,29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2.271.621,68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4.148.948,70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25.878,63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47.064.229,85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pPr>
      <w:bookmarkStart w:id="175" w:name="_Toc22643078"/>
      <w:r>
        <w:rPr>
          <w:rFonts w:ascii="Times New Roman" w:hAnsi="Times New Roman"/>
          <w:sz w:val="24"/>
          <w:szCs w:val="24"/>
        </w:rPr>
        <w:t>Tablo 8.33</w:t>
      </w:r>
      <w:r w:rsidRPr="006021C1">
        <w:rPr>
          <w:rFonts w:ascii="Times New Roman" w:hAnsi="Times New Roman"/>
          <w:sz w:val="24"/>
          <w:szCs w:val="24"/>
        </w:rPr>
        <w:t xml:space="preserve"> GAZİANTEP</w:t>
      </w:r>
      <w:bookmarkEnd w:id="173"/>
      <w:bookmarkEnd w:id="174"/>
      <w:bookmarkEnd w:id="1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3.114.934,45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16.353.405,87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19.468.340,32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56.936,35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583.961,27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614.866,28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1.995.805,61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2.702.290,40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5.953.859,91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1.706,38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1.706,38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54.530,00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29.678,00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13.777,00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97.985,00</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2.913,75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2.913,75</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2.800,00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3.171.870,80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583.961,27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17.028.515,90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2.027.190,00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2.702.290,40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13.777,00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25.527.605,37</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6" w:name="_Toc499302950"/>
      <w:bookmarkStart w:id="177" w:name="_Toc525321530"/>
      <w:bookmarkStart w:id="178" w:name="_Toc22643079"/>
      <w:r>
        <w:rPr>
          <w:rFonts w:ascii="Times New Roman" w:hAnsi="Times New Roman"/>
          <w:sz w:val="24"/>
          <w:szCs w:val="24"/>
        </w:rPr>
        <w:t>Tablo 8.34</w:t>
      </w:r>
      <w:r w:rsidRPr="006021C1">
        <w:rPr>
          <w:rFonts w:ascii="Times New Roman" w:hAnsi="Times New Roman"/>
          <w:sz w:val="24"/>
          <w:szCs w:val="24"/>
        </w:rPr>
        <w:t xml:space="preserve"> GİRESUN</w:t>
      </w:r>
      <w:bookmarkEnd w:id="176"/>
      <w:bookmarkEnd w:id="177"/>
      <w:bookmarkEnd w:id="1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67.091,28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5.428,62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72.519,90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5.939,00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22.954,00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28.893,00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200.502,45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156.006,87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356.509,32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56.198,00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15.658,00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71.856,00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390.692,55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390.692,55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18.969,88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3.768,61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22.738,49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672.301,88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265.478,76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5.428,62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943.209,26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179" w:name="_Toc499302951"/>
      <w:bookmarkStart w:id="180" w:name="_Toc525321531"/>
    </w:p>
    <w:p w:rsidR="00DC72F3" w:rsidRDefault="00DC72F3" w:rsidP="00DC72F3">
      <w:pPr>
        <w:pStyle w:val="Tablo1"/>
      </w:pPr>
      <w:bookmarkStart w:id="181" w:name="_Toc22643080"/>
      <w:r>
        <w:rPr>
          <w:rFonts w:ascii="Times New Roman" w:hAnsi="Times New Roman"/>
          <w:sz w:val="24"/>
          <w:szCs w:val="24"/>
        </w:rPr>
        <w:t>Tablo 8.35</w:t>
      </w:r>
      <w:r w:rsidRPr="006021C1">
        <w:rPr>
          <w:rFonts w:ascii="Times New Roman" w:hAnsi="Times New Roman"/>
          <w:sz w:val="24"/>
          <w:szCs w:val="24"/>
        </w:rPr>
        <w:t xml:space="preserve"> GÜMÜŞHANE</w:t>
      </w:r>
      <w:bookmarkEnd w:id="179"/>
      <w:bookmarkEnd w:id="180"/>
      <w:bookmarkEnd w:id="181"/>
    </w:p>
    <w:p w:rsidR="00DC72F3" w:rsidRPr="00F54C01" w:rsidRDefault="00DC72F3" w:rsidP="00DC72F3">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82" w:name="_Toc499302952"/>
            <w:bookmarkStart w:id="183" w:name="_Toc525321532"/>
            <w:r w:rsidRPr="004F0740">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130.648,55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385.682,92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1.956,32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518.287,79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67.617,62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67.617,62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21.241,00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21.241,00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77.962,00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77.962,00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99.203,00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198.266,17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385.682,92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1.956,32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685.108,41</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84" w:name="_Toc22643081"/>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82"/>
      <w:bookmarkEnd w:id="183"/>
      <w:bookmarkEnd w:id="184"/>
      <w:proofErr w:type="gramEnd"/>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185" w:name="_Toc499302953"/>
            <w:bookmarkStart w:id="186" w:name="_Toc525321533"/>
            <w:proofErr w:type="gramStart"/>
            <w:r w:rsidRPr="004F0740">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186.577,00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186.577,00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30.842,00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30.842,00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186.577,00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30.842,00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217.419,00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87" w:name="_Toc22643082"/>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85"/>
      <w:bookmarkEnd w:id="186"/>
      <w:bookmarkEnd w:id="1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7.342,39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7.342,39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6.384.611,66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462.385,90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1.230.395,40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34.768,99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8.112.161,95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2.155,00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2.443,00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47.532.721,69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17.916.774,90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65.449.496,59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68.700,00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1.460,00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75.860,00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5.894,00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9.194,00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90.465,00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21.657,00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112.122,00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107.203,51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34.392,89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141.596,40</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86.364,71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374,63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-4.965,26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91.142,08</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12.762,00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55.842,00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4.463,14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73.067,14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32.382,00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32.382,00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47.532.721,69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24.712.511,17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595.527,79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1.230.770,03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35.726,87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74.107.257,55</w:t>
            </w:r>
          </w:p>
        </w:tc>
      </w:tr>
    </w:tbl>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pPr>
      <w:bookmarkStart w:id="188" w:name="_Toc499302954"/>
      <w:bookmarkStart w:id="189" w:name="_Toc525321534"/>
      <w:bookmarkStart w:id="190" w:name="_Toc22643083"/>
      <w:r>
        <w:rPr>
          <w:rFonts w:ascii="Times New Roman" w:hAnsi="Times New Roman"/>
          <w:sz w:val="24"/>
          <w:szCs w:val="24"/>
        </w:rPr>
        <w:lastRenderedPageBreak/>
        <w:t>Tablo 8.38 IĞDIR</w:t>
      </w:r>
      <w:bookmarkEnd w:id="188"/>
      <w:bookmarkEnd w:id="189"/>
      <w:bookmarkEnd w:id="1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4.533,00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4.533,00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66.263,11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177.190,05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243.453,16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4.533,00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66.263,11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177.190,05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247.986,16</w:t>
            </w:r>
          </w:p>
        </w:tc>
      </w:tr>
    </w:tbl>
    <w:p w:rsidR="00DC72F3" w:rsidRDefault="00DC72F3" w:rsidP="00DC72F3">
      <w:pPr>
        <w:rPr>
          <w:rFonts w:ascii="Times New Roman" w:hAnsi="Times New Roman"/>
          <w:sz w:val="24"/>
          <w:szCs w:val="24"/>
        </w:rPr>
      </w:pPr>
    </w:p>
    <w:p w:rsidR="00DC72F3" w:rsidRDefault="00DC72F3" w:rsidP="00DC72F3">
      <w:pPr>
        <w:pStyle w:val="Tablo1"/>
        <w:jc w:val="left"/>
        <w:rPr>
          <w:rFonts w:ascii="Times New Roman" w:hAnsi="Times New Roman"/>
          <w:sz w:val="24"/>
          <w:szCs w:val="24"/>
        </w:rPr>
      </w:pPr>
      <w:bookmarkStart w:id="191" w:name="_Toc499302955"/>
      <w:bookmarkStart w:id="192" w:name="_Toc525321535"/>
      <w:bookmarkStart w:id="193" w:name="_Toc22643084"/>
      <w:r>
        <w:rPr>
          <w:rFonts w:ascii="Times New Roman" w:hAnsi="Times New Roman"/>
          <w:sz w:val="24"/>
          <w:szCs w:val="24"/>
        </w:rPr>
        <w:t>Tablo 8.39</w:t>
      </w:r>
      <w:r w:rsidRPr="006021C1">
        <w:rPr>
          <w:rFonts w:ascii="Times New Roman" w:hAnsi="Times New Roman"/>
          <w:sz w:val="24"/>
          <w:szCs w:val="24"/>
        </w:rPr>
        <w:t xml:space="preserve"> ISPARTA</w:t>
      </w:r>
      <w:bookmarkEnd w:id="191"/>
      <w:bookmarkEnd w:id="192"/>
      <w:bookmarkEnd w:id="1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108.515,59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108.515,59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16.750,00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16.750,00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39.602,06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103.026,04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142.628,10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102.255,00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4.896,00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107.151,00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1.151.712,66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867.190,15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875.634,09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67,72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2.894.604,62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1.418.835,31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970.216,19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875.634,09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4.963,72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3.269.649,31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94" w:name="_Toc499302956"/>
      <w:bookmarkStart w:id="195" w:name="_Toc525321536"/>
      <w:bookmarkStart w:id="196" w:name="_Toc22643085"/>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4"/>
      <w:bookmarkEnd w:id="195"/>
      <w:bookmarkEnd w:id="1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813,72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-5.908,92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-5.095,19</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319.309,98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18.304,10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-979,77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336.634,31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141.680,37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7.787,20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149.467,57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97.608,48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441.858,63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539.467,11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99.958.872,34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3.438.343,83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103.397.216,17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18.335,06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18.335,06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44.072,80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291.482,16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335.554,96</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33.750,00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3.325,00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885,50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38.410,50</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2.949.616,00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1.077.622,00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544.877,00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4.572.115,00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13.193.521,96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29.023.816,23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53.195.748,52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71.886.672,68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167.299.759,40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166.806,00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82.303,03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249.109,03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641.296,18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39.990,80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61,00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681.347,98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1.657.943,10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9.451,00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1.667.394,10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12,50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1.149,00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1.149,00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113.152.394,30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685.368,98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38.064.713,69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54.420.394,17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72.328.981,31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629.025,05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279.280.877,50</w:t>
            </w:r>
          </w:p>
        </w:tc>
      </w:tr>
    </w:tbl>
    <w:p w:rsidR="00DC72F3" w:rsidRDefault="00DC72F3" w:rsidP="00DC72F3">
      <w:r>
        <w:br w:type="page"/>
      </w:r>
    </w:p>
    <w:p w:rsidR="00DC72F3" w:rsidRDefault="00DC72F3" w:rsidP="00DC72F3">
      <w:pPr>
        <w:pStyle w:val="Tablo1"/>
        <w:rPr>
          <w:rFonts w:ascii="Times New Roman" w:hAnsi="Times New Roman"/>
          <w:sz w:val="24"/>
          <w:szCs w:val="24"/>
        </w:rPr>
      </w:pPr>
      <w:bookmarkStart w:id="197" w:name="_Toc499302957"/>
      <w:bookmarkStart w:id="198" w:name="_Toc525321537"/>
      <w:bookmarkStart w:id="199" w:name="_Toc22643086"/>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7"/>
      <w:bookmarkEnd w:id="198"/>
      <w:bookmarkEnd w:id="1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3.555,36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3.555,36</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13.536,51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52.363,84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65.900,35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12.131,00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5.862,00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17.993,00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16.760.215,47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1.757.463,16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122.223,16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5.126,45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18.645.028,24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46.805.730,43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31.285.735,62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93.121.957,40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171.213.423,45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3.117,00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3.210,00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6.327,00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123.226,00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18.245,00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11.854,30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153.325,30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4.045,00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51.663,31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55.708,31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3.809,95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3.809,95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34.050,00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815,00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39.365,00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154.257,00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362.598,00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39.127,00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555.982,00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7.484.649,31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25.105.089,97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2.707.553,00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6.290.468,00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56.256,00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41.644.016,28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921,96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120.302,89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13.721,62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134.946,47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86.394,00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78.209,00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164.603,00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16.273,00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32.511,00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54.084,00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27.799,00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3.590,00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31.389,00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35.487.413,05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35.487.413,05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54.290.379,74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48.045.951,09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921,96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156.059.637,34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3.426.510,25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6.290.468,00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163.001,37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268.276.869,75</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00" w:name="_Toc499302958"/>
      <w:bookmarkStart w:id="201" w:name="_Toc525321538"/>
      <w:bookmarkStart w:id="202" w:name="_Toc22643087"/>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0"/>
      <w:bookmarkEnd w:id="201"/>
      <w:bookmarkEnd w:id="2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5.670.307,37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7.108.319,20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1.190.449,35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39.323,23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14.008.399,15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33.380,00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15.628,00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49.008,00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138.366,00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138.366,00</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5.186,25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5.186,25</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19.943,00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32.880,00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79.325,00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132.148,00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5.670.307,37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7.305.194,45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1.238.957,35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118.648,23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14.333.107,40</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3" w:name="_Toc499302959"/>
      <w:bookmarkStart w:id="204" w:name="_Toc525321539"/>
      <w:bookmarkStart w:id="205" w:name="_Toc22643088"/>
      <w:r>
        <w:rPr>
          <w:rFonts w:ascii="Times New Roman" w:hAnsi="Times New Roman"/>
          <w:sz w:val="24"/>
          <w:szCs w:val="24"/>
        </w:rPr>
        <w:t>Tablo 8.43</w:t>
      </w:r>
      <w:r w:rsidRPr="006021C1">
        <w:rPr>
          <w:rFonts w:ascii="Times New Roman" w:hAnsi="Times New Roman"/>
          <w:sz w:val="24"/>
          <w:szCs w:val="24"/>
        </w:rPr>
        <w:t xml:space="preserve"> KARABÜK</w:t>
      </w:r>
      <w:bookmarkEnd w:id="203"/>
      <w:bookmarkEnd w:id="204"/>
      <w:bookmarkEnd w:id="2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14.752,09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14.752,09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1.211,79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349,02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23,86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5.731.480,19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608.589,53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904.263,37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178,29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7.246.096,05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1.211,79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349,02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23,86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5.746.232,28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608.589,53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904.263,37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178,29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7.260.848,14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6" w:name="_Toc499302960"/>
      <w:bookmarkStart w:id="207" w:name="_Toc525321540"/>
      <w:bookmarkStart w:id="208" w:name="_Toc22643089"/>
      <w:r>
        <w:rPr>
          <w:rFonts w:ascii="Times New Roman" w:hAnsi="Times New Roman"/>
          <w:sz w:val="24"/>
          <w:szCs w:val="24"/>
        </w:rPr>
        <w:t>Tablo 8.44</w:t>
      </w:r>
      <w:r w:rsidRPr="006021C1">
        <w:rPr>
          <w:rFonts w:ascii="Times New Roman" w:hAnsi="Times New Roman"/>
          <w:sz w:val="24"/>
          <w:szCs w:val="24"/>
        </w:rPr>
        <w:t xml:space="preserve"> KARAMAN</w:t>
      </w:r>
      <w:bookmarkEnd w:id="206"/>
      <w:bookmarkEnd w:id="207"/>
      <w:bookmarkEnd w:id="2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141.701,62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141.701,62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71.228,13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71.228,13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238.731,07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2.413.836,34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2.652.567,41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1.424.840,92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296.966,73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603.332,59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4.326,30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2.329.466,54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238.731,07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4.051.607,01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296.966,73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603.332,59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4.326,30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5.194.963,70</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09" w:name="_Toc499302961"/>
      <w:bookmarkStart w:id="210" w:name="_Toc525321541"/>
      <w:bookmarkStart w:id="211" w:name="_Toc22643090"/>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09"/>
      <w:bookmarkEnd w:id="210"/>
      <w:bookmarkEnd w:id="2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141.784,79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141.784,79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173.472,00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173.472,00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223.705,90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541.215,52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3.544,48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768.465,89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36.829,00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36.829,00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352.085,79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223.705,90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541.215,52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3.544,48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1.120.551,68</w:t>
            </w:r>
          </w:p>
        </w:tc>
      </w:tr>
    </w:tbl>
    <w:p w:rsidR="00DC72F3" w:rsidRDefault="00DC72F3" w:rsidP="00DC72F3">
      <w:pPr>
        <w:rPr>
          <w:rFonts w:ascii="Times New Roman" w:hAnsi="Times New Roman"/>
          <w:sz w:val="24"/>
          <w:szCs w:val="24"/>
        </w:rPr>
      </w:pPr>
    </w:p>
    <w:p w:rsidR="00DC72F3" w:rsidRDefault="00DC72F3" w:rsidP="00DC72F3">
      <w:pPr>
        <w:pStyle w:val="Tablo1"/>
      </w:pPr>
      <w:bookmarkStart w:id="212" w:name="_Toc499302962"/>
      <w:bookmarkStart w:id="213" w:name="_Toc525321542"/>
      <w:bookmarkStart w:id="214" w:name="_Toc22643091"/>
      <w:r>
        <w:rPr>
          <w:rFonts w:ascii="Times New Roman" w:hAnsi="Times New Roman"/>
          <w:sz w:val="24"/>
          <w:szCs w:val="24"/>
        </w:rPr>
        <w:t>Tablo 8.46</w:t>
      </w:r>
      <w:r w:rsidRPr="006021C1">
        <w:rPr>
          <w:rFonts w:ascii="Times New Roman" w:hAnsi="Times New Roman"/>
          <w:sz w:val="24"/>
          <w:szCs w:val="24"/>
        </w:rPr>
        <w:t xml:space="preserve"> KASTAMONU</w:t>
      </w:r>
      <w:bookmarkEnd w:id="212"/>
      <w:bookmarkEnd w:id="213"/>
      <w:bookmarkEnd w:id="2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16.862,93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1.284,75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18.147,68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16.222,00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11.610,00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27.832,00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621.160,00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97.547,37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620.082,84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812.323,45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11.243,63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2.162.357,30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6.463,00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6.463,00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66.689,00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66.689,00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4.296,30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5.346,30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621.160,00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138.145,30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702.678,14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812.323,45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12.528,38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2.286.835,28</w:t>
            </w:r>
          </w:p>
        </w:tc>
      </w:tr>
    </w:tbl>
    <w:p w:rsidR="00DC72F3" w:rsidRDefault="00DC72F3" w:rsidP="00DC72F3">
      <w:r>
        <w:br w:type="page"/>
      </w:r>
    </w:p>
    <w:p w:rsidR="00DC72F3" w:rsidRDefault="00DC72F3" w:rsidP="00DC72F3">
      <w:pPr>
        <w:pStyle w:val="Tablo1"/>
      </w:pPr>
      <w:bookmarkStart w:id="215" w:name="_Toc499302963"/>
      <w:bookmarkStart w:id="216" w:name="_Toc525321543"/>
      <w:bookmarkStart w:id="217" w:name="_Toc22643092"/>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5"/>
      <w:bookmarkEnd w:id="216"/>
      <w:bookmarkEnd w:id="21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256,57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839.388,43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839.645,00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8.574,28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8.574,28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1.044.255,61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28.431,05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5.917.448,46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151.577,62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7.141.712,74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94.247,00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4.118,00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98.365,00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788.047,00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4.631.613,00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3.151.354,00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5.968.986,00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14.540.000,00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137,09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1.580,76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1.717,85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1.196.493,88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1.196.493,88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72.766,00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72.766,00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1.832.559,18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867.956,57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11.921.142,62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3.307.049,62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5.968.986,00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1.580,76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23.899.274,75</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18" w:name="_Toc499302964"/>
      <w:bookmarkStart w:id="219" w:name="_Toc525321544"/>
      <w:bookmarkStart w:id="220" w:name="_Toc22643093"/>
      <w:r w:rsidRPr="003B5917">
        <w:rPr>
          <w:rFonts w:ascii="Times New Roman" w:hAnsi="Times New Roman"/>
          <w:sz w:val="24"/>
          <w:szCs w:val="24"/>
        </w:rPr>
        <w:t>Tablo 8.48 KIRIKKALE</w:t>
      </w:r>
      <w:bookmarkEnd w:id="218"/>
      <w:bookmarkEnd w:id="219"/>
      <w:bookmarkEnd w:id="2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7.352.322,03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7.441,56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12.514,64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7.372.278,23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117.547.236,06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13.043.377,36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130.590.613,42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24.573.910,09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24.573.910,09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6.224,00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20.171,00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95.812,00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723.280,00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348.578,00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975.738,00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2.144.508,00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100.501,00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2.248,84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102.749,84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7.623,00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7.623,00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1.200,00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142.216.958,15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20.395.699,39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1.100,00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846.269,56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375.039,64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975.738,00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2.248,84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164.813.053,58</w:t>
            </w:r>
          </w:p>
        </w:tc>
      </w:tr>
    </w:tbl>
    <w:p w:rsidR="00DC72F3" w:rsidRDefault="00DC72F3" w:rsidP="00DC72F3">
      <w:pPr>
        <w:pStyle w:val="Tablo1"/>
      </w:pPr>
    </w:p>
    <w:p w:rsidR="00DC72F3" w:rsidRDefault="00DC72F3" w:rsidP="00DC72F3">
      <w:pPr>
        <w:pStyle w:val="Tablo1"/>
      </w:pPr>
    </w:p>
    <w:p w:rsidR="00DC72F3" w:rsidRDefault="00DC72F3" w:rsidP="00DC72F3">
      <w:r>
        <w:br w:type="page"/>
      </w:r>
    </w:p>
    <w:p w:rsidR="00DC72F3" w:rsidRDefault="00DC72F3" w:rsidP="00DC72F3">
      <w:pPr>
        <w:pStyle w:val="Tablo1"/>
      </w:pPr>
      <w:bookmarkStart w:id="221" w:name="_Toc499302965"/>
      <w:bookmarkStart w:id="222" w:name="_Toc525321545"/>
      <w:bookmarkStart w:id="223" w:name="_Toc22643094"/>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21"/>
      <w:bookmarkEnd w:id="222"/>
      <w:bookmarkEnd w:id="22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15.718,95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3.226,61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6.221,93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25.167,49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48.407.582,39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2.273.043,94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50.680.626,33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138.706,00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38.046,00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176.752,00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13.003,00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13.003,00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39.504,00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39.504,00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48.344,00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306.155,53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354.499,53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2.626.776,77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3.210.083,14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340.602,75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835.603,31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7.013.065,96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10.168.477,00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186,00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10.168.663,00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51.082.703,16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39.504,00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16.125.187,55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381.875,36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835.603,31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6.407,93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68.471.281,31</w:t>
            </w:r>
          </w:p>
        </w:tc>
      </w:tr>
    </w:tbl>
    <w:p w:rsidR="00DC72F3" w:rsidRDefault="00DC72F3" w:rsidP="00DC72F3">
      <w:pPr>
        <w:rPr>
          <w:rFonts w:ascii="Times New Roman" w:hAnsi="Times New Roman"/>
          <w:sz w:val="4"/>
          <w:szCs w:val="24"/>
        </w:rPr>
      </w:pPr>
    </w:p>
    <w:p w:rsidR="00DC72F3" w:rsidRPr="00C469C4" w:rsidRDefault="00DC72F3" w:rsidP="00DC72F3">
      <w:pPr>
        <w:rPr>
          <w:rFonts w:ascii="Times New Roman" w:hAnsi="Times New Roman"/>
          <w:sz w:val="4"/>
          <w:szCs w:val="24"/>
        </w:rPr>
      </w:pPr>
    </w:p>
    <w:p w:rsidR="00DC72F3" w:rsidRDefault="00DC72F3" w:rsidP="00DC72F3">
      <w:pPr>
        <w:pStyle w:val="Tablo1"/>
      </w:pPr>
      <w:bookmarkStart w:id="224" w:name="_Toc499302966"/>
      <w:bookmarkStart w:id="225" w:name="_Toc525321546"/>
      <w:bookmarkStart w:id="226" w:name="_Toc22643095"/>
      <w:r>
        <w:rPr>
          <w:rFonts w:ascii="Times New Roman" w:hAnsi="Times New Roman"/>
          <w:sz w:val="24"/>
          <w:szCs w:val="24"/>
        </w:rPr>
        <w:t>Tablo 8.50</w:t>
      </w:r>
      <w:r w:rsidRPr="006021C1">
        <w:rPr>
          <w:rFonts w:ascii="Times New Roman" w:hAnsi="Times New Roman"/>
          <w:sz w:val="24"/>
          <w:szCs w:val="24"/>
        </w:rPr>
        <w:t xml:space="preserve"> KIRŞEHİR</w:t>
      </w:r>
      <w:bookmarkEnd w:id="224"/>
      <w:bookmarkEnd w:id="225"/>
      <w:bookmarkEnd w:id="2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2.228,63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2.228,63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39.760,32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39.760,32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5.664,00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5.664,00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1.277.177,00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332.272,00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667.130,00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2.276.579,00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2.833,22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27.716,26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30.549,48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1.316.937,32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342.997,85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694.846,26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2.354.781,43</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27" w:name="_Toc499302967"/>
      <w:bookmarkStart w:id="228" w:name="_Toc525321547"/>
    </w:p>
    <w:p w:rsidR="00DC72F3" w:rsidRPr="00877C6F" w:rsidRDefault="00DC72F3" w:rsidP="00DC72F3">
      <w:pPr>
        <w:pStyle w:val="Tablo1"/>
        <w:rPr>
          <w:rFonts w:ascii="Times New Roman" w:hAnsi="Times New Roman"/>
          <w:sz w:val="24"/>
          <w:szCs w:val="24"/>
        </w:rPr>
      </w:pPr>
      <w:bookmarkStart w:id="229" w:name="_Toc22643096"/>
      <w:r>
        <w:rPr>
          <w:rFonts w:ascii="Times New Roman" w:hAnsi="Times New Roman"/>
          <w:sz w:val="24"/>
          <w:szCs w:val="24"/>
        </w:rPr>
        <w:t xml:space="preserve">Tablo 8.51 </w:t>
      </w:r>
      <w:r w:rsidRPr="006021C1">
        <w:rPr>
          <w:rFonts w:ascii="Times New Roman" w:hAnsi="Times New Roman"/>
          <w:sz w:val="24"/>
          <w:szCs w:val="24"/>
        </w:rPr>
        <w:t>KİLİS</w:t>
      </w:r>
      <w:bookmarkEnd w:id="227"/>
      <w:bookmarkEnd w:id="228"/>
      <w:bookmarkEnd w:id="2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53.739,12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53.739,12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176.534,01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53.283,31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94.983,36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324.800,68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11.519,00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30.509,00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42.028,00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241.792,13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83.792,31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94.983,36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420.567,80</w:t>
            </w:r>
          </w:p>
        </w:tc>
      </w:tr>
    </w:tbl>
    <w:p w:rsidR="00DC72F3" w:rsidRDefault="00DC72F3" w:rsidP="00DC72F3">
      <w:pPr>
        <w:rPr>
          <w:rFonts w:ascii="Times New Roman" w:hAnsi="Times New Roman"/>
          <w:sz w:val="6"/>
          <w:szCs w:val="24"/>
        </w:rPr>
      </w:pPr>
    </w:p>
    <w:p w:rsidR="00DC72F3" w:rsidRDefault="00DC72F3" w:rsidP="00DC72F3">
      <w:pPr>
        <w:pStyle w:val="Tablo1"/>
      </w:pPr>
      <w:bookmarkStart w:id="230" w:name="_Toc499302968"/>
      <w:bookmarkStart w:id="231" w:name="_Toc525321548"/>
      <w:bookmarkStart w:id="232" w:name="_Toc22643097"/>
      <w:r>
        <w:rPr>
          <w:rFonts w:ascii="Times New Roman" w:hAnsi="Times New Roman"/>
          <w:szCs w:val="24"/>
        </w:rPr>
        <w:t>Tablo 8.52</w:t>
      </w:r>
      <w:r w:rsidRPr="00F17CF4">
        <w:rPr>
          <w:rFonts w:ascii="Times New Roman" w:hAnsi="Times New Roman"/>
          <w:szCs w:val="24"/>
        </w:rPr>
        <w:t xml:space="preserve"> KOCAELİ</w:t>
      </w:r>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53.960,77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17.332,81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71.293,58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1.399.230,73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31.960.510,42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4.020,51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33.363.761,66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38.576.245,38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55.188.513,54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59.233.011,99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152.997.770,91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90.031,76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90.031,76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7.332,25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7.332,25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33.900,00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772,50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35.722,50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9.981,00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54.027,00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6.218,00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1.449,00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71.675,00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3.189.955,91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9.442.025,49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2.589.281,17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5.749.514,74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20.971.326,31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1.574.121,95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1.574.121,95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8.647,00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6.440.412,92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31.899.123,93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995.001,00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4.160.197,42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43.494.735,27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57.693,74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57.693,74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36.152,51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36.152,51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49.605.844,94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87.149.572,96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46.133,51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102.396.603,37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3.652.843,19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9.927.044,97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2.221,50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252.780.264,44</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Pr="00D12C99" w:rsidRDefault="00DC72F3" w:rsidP="00DC72F3">
      <w:pPr>
        <w:rPr>
          <w:rFonts w:ascii="Times New Roman" w:hAnsi="Times New Roman"/>
          <w:sz w:val="6"/>
          <w:szCs w:val="24"/>
        </w:rPr>
      </w:pPr>
    </w:p>
    <w:p w:rsidR="00DC72F3" w:rsidRDefault="00DC72F3" w:rsidP="00DC72F3">
      <w:pPr>
        <w:pStyle w:val="Tablo1"/>
        <w:rPr>
          <w:rFonts w:ascii="Times New Roman" w:hAnsi="Times New Roman"/>
          <w:sz w:val="24"/>
          <w:szCs w:val="24"/>
        </w:rPr>
      </w:pPr>
      <w:bookmarkStart w:id="233" w:name="_Toc499302969"/>
      <w:bookmarkStart w:id="234" w:name="_Toc525321549"/>
      <w:bookmarkStart w:id="235" w:name="_Toc22643098"/>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33"/>
      <w:bookmarkEnd w:id="234"/>
      <w:bookmarkEnd w:id="2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3.932,99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3.932,99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6.624,21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28.230,52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34.854,73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925.248,77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5.317.160,90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6.242.409,67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19.700,44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1.381,00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4.676,00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25.757,44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11.897,41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11.897,41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122.454,75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108.857,76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476.573,57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3.285,57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711.171,64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1.224.168,82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5.483.026,44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5.244.610,11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11.951.805,37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57.381,00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57.381,00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77.045,00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8.950,00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104.599,00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190.594,00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405.533,72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62.985,46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468.519,18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5.874,00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81.333,00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87.207,00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2.787,00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2.787,00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2.644.168,00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141.065,00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248.942,00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3.034.175,00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26.699,80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26.699,80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925.248,77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5.874,00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26.699,80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9.902.121,82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5.815.345,61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5.970.125,68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203.776,55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22.849.192,23</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36" w:name="_Toc499302970"/>
      <w:bookmarkStart w:id="237" w:name="_Toc525321550"/>
      <w:bookmarkStart w:id="238" w:name="_Toc22643099"/>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6"/>
      <w:bookmarkEnd w:id="237"/>
      <w:bookmarkEnd w:id="23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18.505,49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18.505,49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142.223,49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142.223,49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2.132.846,22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11.846.457,68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13.979.303,90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26.942,00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6.834.097,99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551.165,11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1.723.420,96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9.135.626,06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10.440,57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10.440,57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34.344,00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10.895,00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45.239,00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5.274,00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5.274,00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23.662,00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23.662,00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2.159.788,22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18.891.343,21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585.722,11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1.723.420,96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23.360.274,50</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39" w:name="_Toc499302971"/>
      <w:bookmarkStart w:id="240" w:name="_Toc525321551"/>
      <w:bookmarkStart w:id="241" w:name="_Toc22643100"/>
      <w:r>
        <w:rPr>
          <w:rFonts w:ascii="Times New Roman" w:hAnsi="Times New Roman"/>
          <w:sz w:val="24"/>
          <w:szCs w:val="24"/>
        </w:rPr>
        <w:t>Tablo 8.55</w:t>
      </w:r>
      <w:r w:rsidRPr="006021C1">
        <w:rPr>
          <w:rFonts w:ascii="Times New Roman" w:hAnsi="Times New Roman"/>
          <w:sz w:val="24"/>
          <w:szCs w:val="24"/>
        </w:rPr>
        <w:t xml:space="preserve"> MALATYA</w:t>
      </w:r>
      <w:bookmarkEnd w:id="239"/>
      <w:bookmarkEnd w:id="240"/>
      <w:bookmarkEnd w:id="2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16.875,57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16.875,57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3.131.439,91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1.134.153,56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5.205.552,61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8.883,31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9.480.029,38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83.790,00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83.790,00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4.447,00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3.232.105,48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1.138.600,56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5.205.552,61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8.883,31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9.585.141,94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42" w:name="_Toc499302972"/>
      <w:bookmarkStart w:id="243" w:name="_Toc525321552"/>
      <w:bookmarkStart w:id="244" w:name="_Toc22643101"/>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2"/>
      <w:bookmarkEnd w:id="243"/>
      <w:bookmarkEnd w:id="2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701.201,97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701.201,97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487,78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714.129,52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891.183,15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2.912.337,12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97.077,77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4.615.215,34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117.416,68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42.252,86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159.669,54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18.909.578,54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14.757.238,03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33.666.816,57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10.356,00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1.999,00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12.355,00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24.546,82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40.801,00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65.347,82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68.865,00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27.933,00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13.940,00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110.738,00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291.870,59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4.914,41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296.785,00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1.205.431,00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21.977,00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1.227.408,00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9.436,00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12.365,00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18.910.066,32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24.546,82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17.869.437,79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974.267,56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2.912.337,12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177.246,63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40.867.902,24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45" w:name="_Toc499302973"/>
      <w:bookmarkStart w:id="246" w:name="_Toc525321553"/>
      <w:bookmarkStart w:id="247" w:name="_Toc22643102"/>
      <w:r>
        <w:rPr>
          <w:rFonts w:ascii="Times New Roman" w:hAnsi="Times New Roman"/>
          <w:sz w:val="24"/>
          <w:szCs w:val="24"/>
        </w:rPr>
        <w:t>Tablo 8.57</w:t>
      </w:r>
      <w:r w:rsidRPr="006021C1">
        <w:rPr>
          <w:rFonts w:ascii="Times New Roman" w:hAnsi="Times New Roman"/>
          <w:sz w:val="24"/>
          <w:szCs w:val="24"/>
        </w:rPr>
        <w:t xml:space="preserve"> MARDİN</w:t>
      </w:r>
      <w:bookmarkEnd w:id="245"/>
      <w:bookmarkEnd w:id="246"/>
      <w:bookmarkEnd w:id="24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2.036,67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58.628,39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22.751,62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252.401,86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335.841,57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6.926,09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6.926,09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1.967.977,87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6.268.652,12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8.236.629,99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20.595,00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20.595,00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94.179,00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94.179,00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1.970.014,54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6.442.054,51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29.677,71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252.401,86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8.694.171,65</w:t>
            </w:r>
          </w:p>
        </w:tc>
      </w:tr>
    </w:tbl>
    <w:p w:rsidR="00DC72F3" w:rsidRDefault="00DC72F3" w:rsidP="00DC72F3">
      <w:pPr>
        <w:rPr>
          <w:rFonts w:ascii="Times New Roman" w:hAnsi="Times New Roman"/>
          <w:sz w:val="24"/>
          <w:szCs w:val="24"/>
        </w:rPr>
      </w:pPr>
    </w:p>
    <w:p w:rsidR="004F0740" w:rsidRDefault="004F0740"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8" w:name="_Toc499302974"/>
      <w:bookmarkStart w:id="249" w:name="_Toc525321554"/>
      <w:bookmarkStart w:id="250" w:name="_Toc22643103"/>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48"/>
      <w:bookmarkEnd w:id="249"/>
      <w:bookmarkEnd w:id="25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48.449,25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2.169,92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50.619,17</w:t>
            </w:r>
          </w:p>
        </w:tc>
      </w:tr>
      <w:tr w:rsidR="004F0740" w:rsidRPr="004F0740" w:rsidTr="004F07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19.989,02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19.989,02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1.481.234,17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12.133,08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9.382.846,41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607.364,53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1.494.774,08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76.296,17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13.054.648,44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21.772,84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21.772,84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10.302.718,43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26.595.569,71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36.898.288,14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8.048,12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8.048,12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210.809,00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210.809,00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85.289,00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85.289,00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40.160,00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42.163,00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82.323,00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38.540,87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38.540,87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8.680.158,61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8.680.158,61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11.783.952,60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12.133,08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38.540,87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45.085.043,83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652.147,45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1.494.774,08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84.344,29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59.150.936,21</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51" w:name="_Toc499302975"/>
      <w:bookmarkStart w:id="252" w:name="_Toc525321555"/>
      <w:bookmarkStart w:id="253" w:name="_Toc22643104"/>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1"/>
      <w:bookmarkEnd w:id="252"/>
      <w:bookmarkEnd w:id="25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254" w:name="_Toc499302976"/>
            <w:bookmarkStart w:id="255" w:name="_Toc525321556"/>
            <w:r w:rsidRPr="004F0740">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704.982,23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32,14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133.508,10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275.774,44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41,41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1.114.338,32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442.263,49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442.263,49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2.120,00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2.120,00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48.204,31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184.137,14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232.341,45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30.274,00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163.132,00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193.406,00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3.542,00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51.227,00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54.769,00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894,00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25.174,11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26.068,11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104.198,50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18.979,72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123.853,22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64.860,00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1.078.705,00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129.234,00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1.272.799,00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575.936,10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60.735,79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636.671,89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19.339,00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160.209,00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179.548,00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704.982,23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32,14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849.367,91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2.318.071,35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276.449,44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129.275,41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4.278.178,48</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56" w:name="_Toc22643105"/>
      <w:r>
        <w:rPr>
          <w:rFonts w:ascii="Times New Roman" w:hAnsi="Times New Roman"/>
          <w:sz w:val="24"/>
          <w:szCs w:val="24"/>
        </w:rPr>
        <w:t>Tablo 8.60</w:t>
      </w:r>
      <w:r w:rsidRPr="006021C1">
        <w:rPr>
          <w:rFonts w:ascii="Times New Roman" w:hAnsi="Times New Roman"/>
          <w:sz w:val="24"/>
          <w:szCs w:val="24"/>
        </w:rPr>
        <w:t xml:space="preserve"> MUŞ</w:t>
      </w:r>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120.808,11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74.201,25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360.804,55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555.861,42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102.478,75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102.478,75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26.815,00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26.815,00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53.948,00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53.948,00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59.418,00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59.418,00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277.234,86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160.434,25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360.804,55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798.521,17</w:t>
            </w:r>
          </w:p>
        </w:tc>
      </w:tr>
    </w:tbl>
    <w:p w:rsidR="00DC72F3" w:rsidRDefault="00DC72F3" w:rsidP="00DC72F3">
      <w:r>
        <w:br w:type="page"/>
      </w:r>
    </w:p>
    <w:p w:rsidR="00DC72F3" w:rsidRDefault="00DC72F3" w:rsidP="00DC72F3">
      <w:pPr>
        <w:pStyle w:val="Tablo1"/>
      </w:pPr>
      <w:bookmarkStart w:id="257" w:name="_Toc499302977"/>
      <w:bookmarkStart w:id="258" w:name="_Toc525321557"/>
      <w:bookmarkStart w:id="259" w:name="_Toc22643106"/>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7"/>
      <w:bookmarkEnd w:id="258"/>
      <w:bookmarkEnd w:id="25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16.805,84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16.805,84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55.191,03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55.191,03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92.210,34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931.124,73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685.755,00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7.970,10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1.717.060,17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7.772,00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7.772,00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5.948,00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9.925,00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15.873,00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253.264,64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253.264,64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6.787,00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6.787,00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18.639,00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19.111,00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37.750,00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442.058,85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974.719,73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685.755,00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7.970,10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2.110.503,68</w:t>
            </w:r>
          </w:p>
        </w:tc>
      </w:tr>
    </w:tbl>
    <w:p w:rsidR="00DC72F3" w:rsidRDefault="00DC72F3" w:rsidP="00DC72F3">
      <w:pPr>
        <w:rPr>
          <w:rFonts w:ascii="Times New Roman" w:hAnsi="Times New Roman"/>
          <w:sz w:val="24"/>
          <w:szCs w:val="24"/>
        </w:rPr>
      </w:pPr>
    </w:p>
    <w:p w:rsidR="00DC72F3" w:rsidRDefault="00DC72F3" w:rsidP="00DC72F3">
      <w:pPr>
        <w:pStyle w:val="Tablo1"/>
      </w:pPr>
      <w:bookmarkStart w:id="260" w:name="_Toc499302978"/>
      <w:bookmarkStart w:id="261" w:name="_Toc525321558"/>
      <w:bookmarkStart w:id="262" w:name="_Toc22643107"/>
      <w:r>
        <w:rPr>
          <w:rFonts w:ascii="Times New Roman" w:hAnsi="Times New Roman"/>
          <w:sz w:val="24"/>
          <w:szCs w:val="24"/>
        </w:rPr>
        <w:t>Tablo 8.62</w:t>
      </w:r>
      <w:r w:rsidRPr="006021C1">
        <w:rPr>
          <w:rFonts w:ascii="Times New Roman" w:hAnsi="Times New Roman"/>
          <w:sz w:val="24"/>
          <w:szCs w:val="24"/>
        </w:rPr>
        <w:t xml:space="preserve"> NİĞDE</w:t>
      </w:r>
      <w:bookmarkEnd w:id="260"/>
      <w:bookmarkEnd w:id="261"/>
      <w:bookmarkEnd w:id="26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353.783,45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353.783,45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42.136,95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42.136,95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141.541,96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305.708,31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806.352,00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53.741,92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1.307.344,19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600,00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12.035,00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12.035,00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356.657,53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356.657,53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906.154,89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306.308,31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806.352,00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53.741,92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2.072.557,12</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63" w:name="_Toc499302979"/>
      <w:bookmarkStart w:id="264" w:name="_Toc525321559"/>
    </w:p>
    <w:p w:rsidR="00DC72F3" w:rsidRDefault="00DC72F3" w:rsidP="00DC72F3">
      <w:pPr>
        <w:pStyle w:val="Tablo1"/>
        <w:rPr>
          <w:rFonts w:ascii="Times New Roman" w:hAnsi="Times New Roman"/>
          <w:sz w:val="24"/>
          <w:szCs w:val="24"/>
        </w:rPr>
      </w:pPr>
      <w:bookmarkStart w:id="265" w:name="_Toc22643108"/>
      <w:r>
        <w:rPr>
          <w:rFonts w:ascii="Times New Roman" w:hAnsi="Times New Roman"/>
          <w:sz w:val="24"/>
          <w:szCs w:val="24"/>
        </w:rPr>
        <w:t>Tablo 8.63 ORD</w:t>
      </w:r>
      <w:r w:rsidRPr="006021C1">
        <w:rPr>
          <w:rFonts w:ascii="Times New Roman" w:hAnsi="Times New Roman"/>
          <w:sz w:val="24"/>
          <w:szCs w:val="24"/>
        </w:rPr>
        <w:t>U</w:t>
      </w:r>
      <w:bookmarkEnd w:id="263"/>
      <w:bookmarkEnd w:id="264"/>
      <w:bookmarkEnd w:id="26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214.168,97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469.870,62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20.945,35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2.131,03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707.115,97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13.325,26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13.325,26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348.485,00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25.951,00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374.436,00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80.859,07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80.859,07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248.790,00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6.913,00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255.703,00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2.535,00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67.908,00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70.443,00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673.985,42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1.729,15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675.714,57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19.009,00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19.609,00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1.587.832,46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586.147,03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21.095,35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2.131,03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2.197.205,87</w:t>
            </w:r>
          </w:p>
        </w:tc>
      </w:tr>
    </w:tbl>
    <w:p w:rsidR="00DC72F3" w:rsidRPr="00AE01EC" w:rsidRDefault="00DC72F3" w:rsidP="00DC72F3">
      <w:pPr>
        <w:rPr>
          <w:rFonts w:ascii="Times New Roman" w:hAnsi="Times New Roman"/>
          <w:sz w:val="20"/>
          <w:szCs w:val="24"/>
        </w:rPr>
      </w:pPr>
    </w:p>
    <w:p w:rsidR="00DC72F3" w:rsidRDefault="00DC72F3" w:rsidP="00DC72F3">
      <w:pPr>
        <w:pStyle w:val="Tablo1"/>
        <w:rPr>
          <w:rFonts w:ascii="Times New Roman" w:hAnsi="Times New Roman"/>
          <w:sz w:val="24"/>
          <w:szCs w:val="24"/>
        </w:rPr>
      </w:pPr>
      <w:bookmarkStart w:id="266" w:name="_Toc499302980"/>
      <w:bookmarkStart w:id="267" w:name="_Toc525321560"/>
      <w:bookmarkStart w:id="268" w:name="_Toc22643109"/>
      <w:r>
        <w:rPr>
          <w:rFonts w:ascii="Times New Roman" w:hAnsi="Times New Roman"/>
          <w:sz w:val="24"/>
          <w:szCs w:val="24"/>
        </w:rPr>
        <w:t>Tablo 8.64</w:t>
      </w:r>
      <w:r w:rsidRPr="006021C1">
        <w:rPr>
          <w:rFonts w:ascii="Times New Roman" w:hAnsi="Times New Roman"/>
          <w:sz w:val="24"/>
          <w:szCs w:val="24"/>
        </w:rPr>
        <w:t xml:space="preserve"> OSMANİYE</w:t>
      </w:r>
      <w:bookmarkEnd w:id="266"/>
      <w:bookmarkEnd w:id="267"/>
      <w:bookmarkEnd w:id="2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10.331,20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10.331,20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484.151,10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133.926,12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578.607,14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17.636,12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1.214.320,47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5.426,00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5.426,00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5.702,15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5.702,15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15.607.692,30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15.607.692,30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9.394,00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3.137,00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12.531,00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1.139,38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6.852,54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7.991,92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4.567,50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1.215,00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5.782,50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1.139,38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16.128.164,26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138.278,12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578.607,14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24.488,66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16.870.677,54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69" w:name="_Toc499302981"/>
      <w:bookmarkStart w:id="270" w:name="_Toc525321561"/>
      <w:bookmarkStart w:id="271" w:name="_Toc22643110"/>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69"/>
      <w:bookmarkEnd w:id="270"/>
      <w:bookmarkEnd w:id="2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668.404,61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266.785,13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1.126.251,08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2.061.440,82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34.460,96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4.166.548,20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363.147,79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3.131,53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4.567.288,48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6.335,00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6.335,00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34.460,96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4.841.287,80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629.932,92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1.126.251,08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3.131,53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6.635.064,30</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72" w:name="_Toc499302982"/>
      <w:bookmarkStart w:id="273" w:name="_Toc525321562"/>
      <w:bookmarkStart w:id="274" w:name="_Toc22643111"/>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5" w:name="_Toc499302983"/>
      <w:bookmarkEnd w:id="272"/>
      <w:bookmarkEnd w:id="273"/>
      <w:bookmarkEnd w:id="2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1.434.499,00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864.113,00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1.780.769,00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11.744.450,00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15.823.894,00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1.930,43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4.023.763,75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50.396,47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145.770,55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4.221.861,20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7.698,85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6.455,42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14.154,27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1.584.509,86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437.107,93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2.021.617,79</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29.670,96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29.670,96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24.397,00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5.040,00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39.533,00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855,71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977,80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1.833,51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1.697.972,84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9.244,00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1.707.216,84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1.586.475,29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28,00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7.611.138,37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969.433,14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1.926.539,55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11.766.167,22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23.859.781,57</w:t>
            </w:r>
          </w:p>
        </w:tc>
      </w:tr>
    </w:tbl>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76" w:name="_Toc525321563"/>
      <w:bookmarkStart w:id="277" w:name="_Toc22643112"/>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5"/>
      <w:bookmarkEnd w:id="276"/>
      <w:bookmarkEnd w:id="27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278" w:name="_Toc499302984"/>
            <w:bookmarkStart w:id="279" w:name="_Toc525321564"/>
            <w:r w:rsidRPr="004F0740">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1.875.088,23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163.190,93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660.203,90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1.074,84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2.699.581,23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11.833,38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47.507,38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3.063,79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62.404,55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31.694,04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31.694,04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40.702.434,88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741.994,29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41.444.429,17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5.295.661,02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5.295.661,02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10.591.322,03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10.591.322,03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29.208,00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16.402,00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45.610,00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6.504,00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6.504,00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1.914.568,00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1.638.720,00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3.113.744,00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6.667.032,00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48.998,00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103.585,00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152.583,00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56.589.417,93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11.856,72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4.648.054,56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1.953.003,31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3.777.011,69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17.476,84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66.996.821,04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0" w:name="_Toc22643113"/>
      <w:r>
        <w:rPr>
          <w:rFonts w:ascii="Times New Roman" w:hAnsi="Times New Roman"/>
          <w:sz w:val="24"/>
          <w:szCs w:val="24"/>
        </w:rPr>
        <w:t>Tablo 8.68</w:t>
      </w:r>
      <w:r w:rsidRPr="006021C1">
        <w:rPr>
          <w:rFonts w:ascii="Times New Roman" w:hAnsi="Times New Roman"/>
          <w:sz w:val="24"/>
          <w:szCs w:val="24"/>
        </w:rPr>
        <w:t xml:space="preserve"> SİİRT</w:t>
      </w:r>
      <w:bookmarkEnd w:id="278"/>
      <w:bookmarkEnd w:id="279"/>
      <w:bookmarkEnd w:id="2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138.134,46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591.067,64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729.202,11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85.277,00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85.277,00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85.277,00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138.134,46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591.067,64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814.479,11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81" w:name="_Toc499302985"/>
      <w:bookmarkStart w:id="282" w:name="_Toc525321565"/>
      <w:bookmarkStart w:id="283" w:name="_Toc22643114"/>
      <w:r w:rsidRPr="009B0103">
        <w:rPr>
          <w:rFonts w:ascii="Times New Roman" w:hAnsi="Times New Roman"/>
          <w:sz w:val="24"/>
          <w:szCs w:val="24"/>
        </w:rPr>
        <w:lastRenderedPageBreak/>
        <w:t>Tablo 8.69 SİNOP</w:t>
      </w:r>
      <w:bookmarkEnd w:id="281"/>
      <w:bookmarkEnd w:id="282"/>
      <w:bookmarkEnd w:id="2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46.526,40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166.629,08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213.195,05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54.572,65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54.572,65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20.595,38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20.595,38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15.239,00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15.239,00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1.139,51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8.284,72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9.424,23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39,56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91.546,54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54.811,12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166.629,08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313.026,31</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4" w:name="_Toc499302986"/>
      <w:bookmarkStart w:id="285" w:name="_Toc525321566"/>
      <w:bookmarkStart w:id="286" w:name="_Toc22643115"/>
      <w:r w:rsidRPr="009B0103">
        <w:rPr>
          <w:rFonts w:ascii="Times New Roman" w:hAnsi="Times New Roman"/>
          <w:sz w:val="24"/>
          <w:szCs w:val="24"/>
        </w:rPr>
        <w:t>Tablo 8.70 SİVAS</w:t>
      </w:r>
      <w:bookmarkEnd w:id="284"/>
      <w:bookmarkEnd w:id="285"/>
      <w:bookmarkEnd w:id="2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463.504,04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945.286,92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4.564.924,13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5.973.715,09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95.455,47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95.455,47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3.596.523,64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2.131.478,75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5.728.002,39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3.671,00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26.771,00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30.442,00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80.937,00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80.937,00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3.596.523,64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2.775.046,26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972.057,92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4.564.924,13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11.908.551,95</w:t>
            </w:r>
          </w:p>
        </w:tc>
      </w:tr>
    </w:tbl>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Pr>
        <w:pStyle w:val="Tablo1"/>
      </w:pPr>
      <w:bookmarkStart w:id="287" w:name="_Toc499302987"/>
      <w:bookmarkStart w:id="288" w:name="_Toc525321567"/>
      <w:bookmarkStart w:id="289" w:name="_Toc22643116"/>
      <w:r>
        <w:rPr>
          <w:rFonts w:ascii="Times New Roman" w:hAnsi="Times New Roman"/>
          <w:sz w:val="24"/>
          <w:szCs w:val="24"/>
        </w:rPr>
        <w:t>Tablo 8.71</w:t>
      </w:r>
      <w:r w:rsidRPr="006021C1">
        <w:rPr>
          <w:rFonts w:ascii="Times New Roman" w:hAnsi="Times New Roman"/>
          <w:sz w:val="24"/>
          <w:szCs w:val="24"/>
        </w:rPr>
        <w:t xml:space="preserve"> ŞANLIURFA</w:t>
      </w:r>
      <w:bookmarkEnd w:id="287"/>
      <w:bookmarkEnd w:id="288"/>
      <w:bookmarkEnd w:id="2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1.408.138,51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1.408.138,51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1.408.138,53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462.099,73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341.443,34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1.732.617,15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7.098,63</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3.951.397,38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2.361,50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13.284,28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15.645,78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66.376,23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66.376,23</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2.364.947,98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2.364.947,98</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146.244,00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146.244,00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10.597,00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10.597,00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5.181.225,02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687.678,46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341.443,34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1.732.617,15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20.382,91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7.963.346,87</w:t>
            </w:r>
          </w:p>
        </w:tc>
      </w:tr>
    </w:tbl>
    <w:p w:rsidR="00DC72F3" w:rsidRDefault="00DC72F3" w:rsidP="00DC72F3">
      <w:pPr>
        <w:rPr>
          <w:rFonts w:ascii="Times New Roman" w:hAnsi="Times New Roman"/>
          <w:sz w:val="24"/>
          <w:szCs w:val="24"/>
        </w:rPr>
      </w:pPr>
    </w:p>
    <w:p w:rsidR="00DC72F3" w:rsidRDefault="00DC72F3" w:rsidP="00DC72F3">
      <w:pPr>
        <w:pStyle w:val="Tablo1"/>
      </w:pPr>
      <w:bookmarkStart w:id="290" w:name="_Toc499302988"/>
      <w:bookmarkStart w:id="291" w:name="_Toc525321568"/>
      <w:bookmarkStart w:id="292" w:name="_Toc22643117"/>
      <w:r>
        <w:rPr>
          <w:rFonts w:ascii="Times New Roman" w:hAnsi="Times New Roman"/>
          <w:sz w:val="24"/>
          <w:szCs w:val="24"/>
        </w:rPr>
        <w:t>Tablo 8.72</w:t>
      </w:r>
      <w:r w:rsidRPr="006021C1">
        <w:rPr>
          <w:rFonts w:ascii="Times New Roman" w:hAnsi="Times New Roman"/>
          <w:sz w:val="24"/>
          <w:szCs w:val="24"/>
        </w:rPr>
        <w:t xml:space="preserve"> ŞIRNAK</w:t>
      </w:r>
      <w:bookmarkEnd w:id="290"/>
      <w:bookmarkEnd w:id="291"/>
      <w:bookmarkEnd w:id="2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xml:space="preserve">AKMERCAN </w:t>
            </w:r>
            <w:proofErr w:type="gramStart"/>
            <w:r w:rsidRPr="004F0740">
              <w:rPr>
                <w:rFonts w:ascii="Tahoma" w:eastAsia="Times New Roman" w:hAnsi="Tahoma" w:cs="Tahoma"/>
                <w:b/>
                <w:bCs/>
                <w:color w:val="FFFFFF"/>
                <w:sz w:val="16"/>
                <w:szCs w:val="16"/>
                <w:lang w:eastAsia="tr-TR"/>
              </w:rPr>
              <w:t>HAKKARİ</w:t>
            </w:r>
            <w:proofErr w:type="gramEnd"/>
            <w:r w:rsidRPr="004F0740">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6.652,51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6.652,51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78.571,00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78.571,00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17.212,00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15.825,00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33.037,00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95.783,00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22.477,51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118.266,46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93" w:name="_Toc499302989"/>
      <w:bookmarkStart w:id="294" w:name="_Toc525321569"/>
      <w:bookmarkStart w:id="295" w:name="_Toc22643118"/>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3"/>
      <w:bookmarkEnd w:id="294"/>
      <w:bookmarkEnd w:id="2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bookmarkStart w:id="296" w:name="_Toc499302990"/>
            <w:bookmarkStart w:id="297" w:name="_Toc525321570"/>
            <w:r w:rsidRPr="004F0740">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27.398,64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130.630,31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158.028,95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281.759,15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143.940,42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425.699,57</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23.052.971,87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21.905.296,18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44.958.268,05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384.058,71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4.191.579,22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356.491,75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62.762,40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4.994.892,08</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1.707,64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1.707,64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238.630,00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3.444,00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242.074,00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250.271,00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250.271,00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9.323,00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9.323,00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37,50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429,00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429,00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479.646,00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3.522.646,56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2.920,00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4.005.283,56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3.262.968,84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17.218.081,10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559.552,43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1.909.723,57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22.950.325,94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626.651,00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626.651,00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27.179.645,42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48.272.102,35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1.195.242,55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1.972.485,97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3.515,00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78.622.991,29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8" w:name="_Toc22643119"/>
      <w:r>
        <w:rPr>
          <w:rFonts w:ascii="Times New Roman" w:hAnsi="Times New Roman"/>
          <w:sz w:val="24"/>
          <w:szCs w:val="24"/>
        </w:rPr>
        <w:t>Tablo 8.74</w:t>
      </w:r>
      <w:r w:rsidRPr="006021C1">
        <w:rPr>
          <w:rFonts w:ascii="Times New Roman" w:hAnsi="Times New Roman"/>
          <w:sz w:val="24"/>
          <w:szCs w:val="24"/>
        </w:rPr>
        <w:t xml:space="preserve"> TOKAT</w:t>
      </w:r>
      <w:bookmarkEnd w:id="296"/>
      <w:bookmarkEnd w:id="297"/>
      <w:bookmarkEnd w:id="2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37.053,59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395.327,69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482.651,52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2.748.302,84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3.663.335,64</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27.903,00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27.903,00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44.567,64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44.567,64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20.783,52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20.783,52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1.281,56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2.781,56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37.053,59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490.081,85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483.933,08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2.748.302,84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3.759.371,36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9" w:name="_Toc499302991"/>
      <w:bookmarkStart w:id="300" w:name="_Toc525321571"/>
      <w:bookmarkStart w:id="301" w:name="_Toc22643120"/>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299"/>
      <w:bookmarkEnd w:id="300"/>
      <w:bookmarkEnd w:id="3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23.371,27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23.371,27</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524.686,67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305.365,87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2.390.169,68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3.220.222,22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68.409,01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18.395,95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86.804,96</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23.366,30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23.366,30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127.238,00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32.491,00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159.729,00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56.438,97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177.589,12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1.177,43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235.205,52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103.153,00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7.127,00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110.280,00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1.342,00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5.732,00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5.948,00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13.022,00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569,85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569,85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1.530,00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7.465,00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1.540,00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10.535,00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906.738,76</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577.532,24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2.398.835,11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3.883.106,11</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 w:rsidR="00DC72F3" w:rsidRDefault="00DC72F3" w:rsidP="00DC72F3">
      <w:r>
        <w:br w:type="page"/>
      </w: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2" w:name="_Toc525321572"/>
      <w:bookmarkStart w:id="303" w:name="_Toc499302994"/>
    </w:p>
    <w:p w:rsidR="00DC72F3" w:rsidRDefault="00DC72F3" w:rsidP="00DC72F3">
      <w:pPr>
        <w:pStyle w:val="Tablo1"/>
        <w:rPr>
          <w:rFonts w:ascii="Times New Roman" w:hAnsi="Times New Roman"/>
          <w:sz w:val="24"/>
          <w:szCs w:val="24"/>
        </w:rPr>
      </w:pPr>
      <w:bookmarkStart w:id="304" w:name="_Toc22643121"/>
      <w:r>
        <w:rPr>
          <w:rFonts w:ascii="Times New Roman" w:hAnsi="Times New Roman"/>
          <w:sz w:val="24"/>
          <w:szCs w:val="24"/>
        </w:rPr>
        <w:t xml:space="preserve">Tablo 8.76 </w:t>
      </w:r>
      <w:bookmarkEnd w:id="302"/>
      <w:r>
        <w:rPr>
          <w:rFonts w:ascii="Times New Roman" w:hAnsi="Times New Roman"/>
          <w:sz w:val="24"/>
          <w:szCs w:val="24"/>
        </w:rPr>
        <w:t>TUNCELİ</w:t>
      </w:r>
      <w:bookmarkEnd w:id="3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2.985,79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9.059,51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12.045,30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106.832,00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106.832,00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106.832,00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2.985,79</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9.059,51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118.877,30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5" w:name="_Toc22643122"/>
      <w:r>
        <w:rPr>
          <w:rFonts w:ascii="Times New Roman" w:hAnsi="Times New Roman"/>
          <w:sz w:val="24"/>
          <w:szCs w:val="24"/>
        </w:rPr>
        <w:t>Tablo 8.77 UŞAK</w:t>
      </w:r>
      <w:bookmarkEnd w:id="3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59.553,75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59.553,75</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684.262,61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10.164.465,35</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10.848.727,96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14.016,00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14.016,00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4.104,00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4.104,00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600.387,48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400.547,68</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994.433,67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1.995.368,82</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684.262,61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10.842.526,58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400.547,68</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994.433,67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12.921.770,53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6" w:name="_Toc525321573"/>
      <w:bookmarkStart w:id="307" w:name="_Toc22643123"/>
      <w:r>
        <w:rPr>
          <w:rFonts w:ascii="Times New Roman" w:hAnsi="Times New Roman"/>
          <w:sz w:val="24"/>
          <w:szCs w:val="24"/>
        </w:rPr>
        <w:t>Tablo 8.78 VAN</w:t>
      </w:r>
      <w:bookmarkEnd w:id="303"/>
      <w:bookmarkEnd w:id="306"/>
      <w:bookmarkEnd w:id="3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251.401,74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112,71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64.828,11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730.653,69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2.401.192,22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0,80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3.448.189,26</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140.217,70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140.217,70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39.289,00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39.289,00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26.149,00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7.912,00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34.061,00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89.175,00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74.297,51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163.472,51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251.401,74</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112,71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359.658,81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812.863,20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2.401.192,22</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0,80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3.825.229,47</w:t>
            </w:r>
          </w:p>
        </w:tc>
      </w:tr>
    </w:tbl>
    <w:p w:rsidR="00DC72F3" w:rsidRDefault="00DC72F3" w:rsidP="00DC72F3">
      <w:pPr>
        <w:pStyle w:val="Tablo1"/>
      </w:pPr>
    </w:p>
    <w:p w:rsidR="00DC72F3" w:rsidRDefault="00DC72F3" w:rsidP="00DC72F3">
      <w:pPr>
        <w:pStyle w:val="Tablo1"/>
      </w:pPr>
    </w:p>
    <w:p w:rsidR="00DC72F3" w:rsidRDefault="00DC72F3" w:rsidP="00DC72F3">
      <w:pPr>
        <w:pStyle w:val="Tablo1"/>
        <w:rPr>
          <w:rFonts w:ascii="Times New Roman" w:hAnsi="Times New Roman"/>
          <w:sz w:val="24"/>
          <w:szCs w:val="24"/>
        </w:rPr>
      </w:pPr>
      <w:bookmarkStart w:id="308" w:name="_Toc499302995"/>
      <w:bookmarkStart w:id="309" w:name="_Toc525321574"/>
      <w:bookmarkStart w:id="310" w:name="_Toc22643124"/>
      <w:r>
        <w:rPr>
          <w:rFonts w:ascii="Times New Roman" w:hAnsi="Times New Roman"/>
          <w:sz w:val="24"/>
          <w:szCs w:val="24"/>
        </w:rPr>
        <w:lastRenderedPageBreak/>
        <w:t>Tablo 8.79 YALOVA</w:t>
      </w:r>
      <w:bookmarkEnd w:id="308"/>
      <w:bookmarkEnd w:id="309"/>
      <w:bookmarkEnd w:id="3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2.894.785,31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800.404,61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146.298,27</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3.841.488,19</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7.898,64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7.898,64</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3.824.415,41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3.824.415,41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4.906,00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4.112,00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9.018,00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38.174,31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9.091,74</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47.266,05</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20.447,00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20.447,00</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6.770.179,67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813.608,35</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146.298,27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20.447,00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7.750.533,29</w:t>
            </w:r>
          </w:p>
        </w:tc>
      </w:tr>
    </w:tbl>
    <w:p w:rsidR="00DC72F3" w:rsidRDefault="00DC72F3" w:rsidP="00DC72F3">
      <w:pPr>
        <w:rPr>
          <w:rFonts w:ascii="Times New Roman" w:hAnsi="Times New Roman"/>
          <w:sz w:val="24"/>
          <w:szCs w:val="24"/>
        </w:rPr>
      </w:pPr>
    </w:p>
    <w:p w:rsidR="00DC72F3" w:rsidRDefault="00DC72F3" w:rsidP="00DC72F3">
      <w:pPr>
        <w:pStyle w:val="Tablo1"/>
      </w:pPr>
      <w:bookmarkStart w:id="311" w:name="_Toc499302996"/>
      <w:bookmarkStart w:id="312" w:name="_Toc525321575"/>
      <w:bookmarkStart w:id="313" w:name="_Toc22643125"/>
      <w:r>
        <w:rPr>
          <w:rFonts w:ascii="Times New Roman" w:hAnsi="Times New Roman"/>
          <w:sz w:val="24"/>
          <w:szCs w:val="24"/>
        </w:rPr>
        <w:t>Tablo 8.80 YOZGAT</w:t>
      </w:r>
      <w:bookmarkEnd w:id="311"/>
      <w:bookmarkEnd w:id="312"/>
      <w:bookmarkEnd w:id="31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0740" w:rsidRPr="004F0740" w:rsidTr="004F07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jc w:val="center"/>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Genel Toplam</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684.317,31</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684.317,31</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44.347,00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44.347,00</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27.967,32</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27.967,32</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212.795,96</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610.869,49</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1.050.981,50</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25,57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1.874.672,51</w:t>
            </w:r>
          </w:p>
        </w:tc>
      </w:tr>
      <w:tr w:rsidR="004F0740" w:rsidRPr="004F0740" w:rsidTr="004F07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7.835,93</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0740" w:rsidRPr="004F0740" w:rsidRDefault="004F0740" w:rsidP="004F0740">
            <w:pPr>
              <w:spacing w:after="0" w:line="240" w:lineRule="auto"/>
              <w:jc w:val="right"/>
              <w:rPr>
                <w:rFonts w:ascii="Tahoma" w:eastAsia="Times New Roman" w:hAnsi="Tahoma" w:cs="Tahoma"/>
                <w:color w:val="000000"/>
                <w:sz w:val="16"/>
                <w:szCs w:val="16"/>
                <w:lang w:eastAsia="tr-TR"/>
              </w:rPr>
            </w:pPr>
            <w:r w:rsidRPr="004F07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7.835,93</w:t>
            </w:r>
          </w:p>
        </w:tc>
      </w:tr>
      <w:tr w:rsidR="004F0740" w:rsidRPr="004F0740" w:rsidTr="004F07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949.296,20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638.836,81</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1.050.981,50</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25,57</w:t>
            </w:r>
          </w:p>
        </w:tc>
        <w:tc>
          <w:tcPr>
            <w:tcW w:w="1720" w:type="dxa"/>
            <w:tcBorders>
              <w:top w:val="nil"/>
              <w:left w:val="nil"/>
              <w:bottom w:val="single" w:sz="4" w:space="0" w:color="D3D3D3"/>
              <w:right w:val="single" w:sz="4" w:space="0" w:color="D3D3D3"/>
            </w:tcBorders>
            <w:shd w:val="clear" w:color="708090" w:fill="708090"/>
            <w:vAlign w:val="center"/>
            <w:hideMark/>
          </w:tcPr>
          <w:p w:rsidR="004F0740" w:rsidRPr="004F0740" w:rsidRDefault="004F0740" w:rsidP="004F0740">
            <w:pPr>
              <w:spacing w:after="0" w:line="240" w:lineRule="auto"/>
              <w:jc w:val="right"/>
              <w:rPr>
                <w:rFonts w:ascii="Tahoma" w:eastAsia="Times New Roman" w:hAnsi="Tahoma" w:cs="Tahoma"/>
                <w:b/>
                <w:bCs/>
                <w:color w:val="FFFFFF"/>
                <w:sz w:val="16"/>
                <w:szCs w:val="16"/>
                <w:lang w:eastAsia="tr-TR"/>
              </w:rPr>
            </w:pPr>
            <w:r w:rsidRPr="004F0740">
              <w:rPr>
                <w:rFonts w:ascii="Tahoma" w:eastAsia="Times New Roman" w:hAnsi="Tahoma" w:cs="Tahoma"/>
                <w:b/>
                <w:bCs/>
                <w:color w:val="FFFFFF"/>
                <w:sz w:val="16"/>
                <w:szCs w:val="16"/>
                <w:lang w:eastAsia="tr-TR"/>
              </w:rPr>
              <w:t>2.639.140,07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314" w:name="_Toc499302997"/>
      <w:bookmarkStart w:id="315" w:name="_Toc525321576"/>
      <w:bookmarkStart w:id="316" w:name="_Toc22643126"/>
      <w:r>
        <w:rPr>
          <w:rFonts w:ascii="Times New Roman" w:hAnsi="Times New Roman"/>
          <w:sz w:val="24"/>
          <w:szCs w:val="24"/>
        </w:rPr>
        <w:lastRenderedPageBreak/>
        <w:t>Tablo 8.81 ZONGULDAK</w:t>
      </w:r>
      <w:bookmarkEnd w:id="314"/>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155B3" w:rsidRPr="006155B3" w:rsidTr="006155B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jc w:val="center"/>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Genel Toplam</w:t>
            </w:r>
          </w:p>
        </w:tc>
      </w:tr>
      <w:tr w:rsidR="006155B3" w:rsidRPr="006155B3" w:rsidTr="006155B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939.524,09</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327.491,56</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671.264,19</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38.712,20</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1.976.992,04</w:t>
            </w:r>
          </w:p>
        </w:tc>
      </w:tr>
      <w:tr w:rsidR="006155B3" w:rsidRPr="006155B3" w:rsidTr="006155B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128.237,22</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128.237,22</w:t>
            </w:r>
          </w:p>
        </w:tc>
      </w:tr>
      <w:tr w:rsidR="006155B3" w:rsidRPr="006155B3" w:rsidTr="006155B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1.939.111,47</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215.030,06</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1.366.830,45</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3.520.971,99</w:t>
            </w:r>
          </w:p>
        </w:tc>
      </w:tr>
      <w:tr w:rsidR="006155B3" w:rsidRPr="006155B3" w:rsidTr="006155B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21.042,80</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21.042,80</w:t>
            </w:r>
          </w:p>
        </w:tc>
      </w:tr>
      <w:tr w:rsidR="006155B3" w:rsidRPr="006155B3" w:rsidTr="006155B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8.823.625,07</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20.877.346,33</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29.700.971,40</w:t>
            </w:r>
          </w:p>
        </w:tc>
      </w:tr>
      <w:tr w:rsidR="006155B3" w:rsidRPr="006155B3" w:rsidTr="006155B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76.755,00</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76.755,00</w:t>
            </w:r>
          </w:p>
        </w:tc>
      </w:tr>
      <w:tr w:rsidR="006155B3" w:rsidRPr="006155B3" w:rsidTr="006155B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196.271,00</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196.271,00</w:t>
            </w:r>
          </w:p>
        </w:tc>
      </w:tr>
      <w:tr w:rsidR="006155B3" w:rsidRPr="006155B3" w:rsidTr="006155B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39.476,00</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155B3" w:rsidRPr="006155B3" w:rsidRDefault="006155B3" w:rsidP="006155B3">
            <w:pPr>
              <w:spacing w:after="0" w:line="240" w:lineRule="auto"/>
              <w:jc w:val="right"/>
              <w:rPr>
                <w:rFonts w:ascii="Tahoma" w:eastAsia="Times New Roman" w:hAnsi="Tahoma" w:cs="Tahoma"/>
                <w:color w:val="000000"/>
                <w:sz w:val="16"/>
                <w:szCs w:val="16"/>
                <w:lang w:eastAsia="tr-TR"/>
              </w:rPr>
            </w:pPr>
            <w:r w:rsidRPr="006155B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39.476,00</w:t>
            </w:r>
          </w:p>
        </w:tc>
      </w:tr>
      <w:tr w:rsidR="006155B3" w:rsidRPr="006155B3" w:rsidTr="006155B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8.823.625,07</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24.178.287,91</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581.997,63</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2.038.094,64</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38.712,20</w:t>
            </w:r>
          </w:p>
        </w:tc>
        <w:tc>
          <w:tcPr>
            <w:tcW w:w="1720" w:type="dxa"/>
            <w:tcBorders>
              <w:top w:val="nil"/>
              <w:left w:val="nil"/>
              <w:bottom w:val="single" w:sz="4" w:space="0" w:color="D3D3D3"/>
              <w:right w:val="single" w:sz="4" w:space="0" w:color="D3D3D3"/>
            </w:tcBorders>
            <w:shd w:val="clear" w:color="708090" w:fill="708090"/>
            <w:vAlign w:val="center"/>
            <w:hideMark/>
          </w:tcPr>
          <w:p w:rsidR="006155B3" w:rsidRPr="006155B3" w:rsidRDefault="006155B3" w:rsidP="006155B3">
            <w:pPr>
              <w:spacing w:after="0" w:line="240" w:lineRule="auto"/>
              <w:jc w:val="right"/>
              <w:rPr>
                <w:rFonts w:ascii="Tahoma" w:eastAsia="Times New Roman" w:hAnsi="Tahoma" w:cs="Tahoma"/>
                <w:b/>
                <w:bCs/>
                <w:color w:val="FFFFFF"/>
                <w:sz w:val="16"/>
                <w:szCs w:val="16"/>
                <w:lang w:eastAsia="tr-TR"/>
              </w:rPr>
            </w:pPr>
            <w:r w:rsidRPr="006155B3">
              <w:rPr>
                <w:rFonts w:ascii="Tahoma" w:eastAsia="Times New Roman" w:hAnsi="Tahoma" w:cs="Tahoma"/>
                <w:b/>
                <w:bCs/>
                <w:color w:val="FFFFFF"/>
                <w:sz w:val="16"/>
                <w:szCs w:val="16"/>
                <w:lang w:eastAsia="tr-TR"/>
              </w:rPr>
              <w:t>35.660.717,45</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jc w:val="left"/>
        <w:rPr>
          <w:rFonts w:ascii="Times New Roman" w:hAnsi="Times New Roman"/>
          <w:sz w:val="24"/>
          <w:szCs w:val="24"/>
        </w:rPr>
      </w:pPr>
      <w:bookmarkStart w:id="317" w:name="_Toc499302998"/>
      <w:bookmarkStart w:id="318" w:name="_Toc525321577"/>
      <w:bookmarkStart w:id="319" w:name="_Toc22643127"/>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7"/>
      <w:r>
        <w:rPr>
          <w:rFonts w:ascii="Times New Roman" w:hAnsi="Times New Roman"/>
          <w:sz w:val="24"/>
          <w:szCs w:val="24"/>
        </w:rPr>
        <w:t>E</w:t>
      </w:r>
      <w:bookmarkEnd w:id="318"/>
      <w:bookmarkEnd w:id="3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42E81" w:rsidRPr="00C42E81" w:rsidTr="00C42E81">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jc w:val="center"/>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Genel Toplam</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1.434.499,00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864.113,00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1.780.769,00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11.744.450,00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15.823.894,00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297.756,04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303.094,78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765.923,03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1.366.773,86</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2.230.972,55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395.649,77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947.427,00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43.384,63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3.617.433,95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23,34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1.875.088,23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163.190,93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660.203,90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1.074,84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2.699.581,23</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1.930,43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4.023.763,75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50.396,47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145.770,55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4.221.861,20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 xml:space="preserve">AKMERCAN </w:t>
            </w:r>
            <w:proofErr w:type="gramStart"/>
            <w:r w:rsidRPr="00C42E81">
              <w:rPr>
                <w:rFonts w:ascii="Tahoma" w:eastAsia="Times New Roman" w:hAnsi="Tahoma" w:cs="Tahoma"/>
                <w:b/>
                <w:bCs/>
                <w:color w:val="FFFFFF"/>
                <w:sz w:val="16"/>
                <w:szCs w:val="16"/>
                <w:lang w:eastAsia="tr-TR"/>
              </w:rPr>
              <w:t>HAKKARİ</w:t>
            </w:r>
            <w:proofErr w:type="gramEnd"/>
            <w:r w:rsidRPr="00C42E81">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5,95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5,95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2.036,67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58.628,39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22.751,62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252.401,86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23,03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335.841,57</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704.982,23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32,14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133.508,10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275.774,44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41,41</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1.114.338,32</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39,56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46.526,40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166.629,08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213.195,05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2.985,79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9.059,51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12.045,30</w:t>
            </w:r>
          </w:p>
        </w:tc>
      </w:tr>
      <w:tr w:rsidR="00C42E81" w:rsidRPr="00C42E81" w:rsidTr="00C42E8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136.335,62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9.493,42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-5.908,92</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139.920,12</w:t>
            </w:r>
          </w:p>
        </w:tc>
      </w:tr>
      <w:tr w:rsidR="00C42E81" w:rsidRPr="00C42E81" w:rsidTr="00C42E8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1.965.771,79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1.943.081,88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-979,77</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3.907.873,90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178.291,20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1.769.919,80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398.689,53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1.826.196,04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330,48</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4.173.427,04</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104.341,01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203.501,18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307.842,19</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927.126,67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28,76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5.162.609,12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584.104,11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2.545.204,97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45,74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9.219.119,36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1.196.640,58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19.418,66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1.379.455,00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214.483,11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1.028.313,88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3.838.311,23</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4.436.138,01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29.815.721,17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730.575,76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3.304.685,42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1.006.589,76</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39.293.710,12</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1.014.192,48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585.156,60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2.341.008,02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3.940.357,10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5.161.482,36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12.133,08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18.856.534,75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2.365.319,57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5.502.205,47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334.156,88</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32.231.832,09</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1.408.138,51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1.408.138,51</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34,90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10.378.755,96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1.031.732,70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3.462.515,28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62,64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14.873.101,46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38.301,19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974.823,67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1.027.963,46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2.956.493,54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4.997.581,86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4.006.050,06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176.194,02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786.936,37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114,91</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4.969.295,35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8.841,95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332.145,80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802.987,13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2.898,47</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1.146.873,35</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1.193.091,27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572.151,00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3.516.420,76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5.281.663,04</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3.131.439,91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1.134.153,56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5.205.552,61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8.883,31</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9.480.029,38</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487,78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714.129,52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891.183,15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2.912.337,12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97.077,77</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4.615.215,34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8.805,03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33,53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17.914.754,64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138.283,32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939.162,39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521,00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19.001.559,92</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11.833,38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214.168,97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584.469,28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29.437,76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2.131,03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842.040,42</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52.622,56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392.361,92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1.918.211,28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2.363.195,75</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463.504,04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945.286,92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4.564.924,13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5.973.715,09</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1.408.138,53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462.099,73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341.443,34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1.732.617,15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7.098,63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3.951.397,38</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1.415.589,65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1.239.000,00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836.922,36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4.881.398,24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18.801,35</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8.391.711,60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251.401,74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112,71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64.828,11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730.653,69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2.401.192,22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0,80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3.448.189,26</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60.082,89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35.919,00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96.001,89</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7.581,00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2.299,00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9.880,00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5.670.307,37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7.108.319,20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1.190.449,35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39.323,23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14.008.399,15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906.329,83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7.065.978,35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947.924,64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170.008,96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9.090.241,78</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256,57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839.388,43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839.645,00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1.399.230,73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56.533.098,67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5.607.470,62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1.570.991,41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183.864,10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65.294.655,53</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189.698,00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189.698,00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97.608,48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441.858,63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539.467,11</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2.189.599,47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901,51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5.205.865,75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6.291.728,25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25.399.534,05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45.211.251,78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416,93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84.299.297,74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883.363.857,56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100.963.113,03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3.709.957,79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491.583.225,07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151.577,62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1.479.771.731,07</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893,00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8.585.881,11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5.663.393,53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10.358.552,69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42.944,24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24.651.664,57</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5.295.661,02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5.295.661,02</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21.925,44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5.210,00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4.676,00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31.811,44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85.714,00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200.854,00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286.568,00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137.124,00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69.472,00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13.853,30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220.449,30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26.942,00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6.834.097,99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551.165,11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1.723.420,96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9.135.626,06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384.058,71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4.191.579,22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356.491,75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62.762,40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4.994.892,08</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91.864,00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6.437,65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1.381.335,95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710.935,96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2.135.543,09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14.253,79</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4.340.370,45</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1.653.371,93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2.642.911,92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4.296.283,85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24.546,82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4.939,00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133.007,42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162.493,24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122.292,15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254.729,53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943.508,77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78,83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1.320.609,28</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442.930,69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340.966,96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8.048,12</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791.945,77</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26.412.194,19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26.412.194,19</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212.377,33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600.493,67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849.699,11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4.664,15</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1.667.234,26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232.201,01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8.508.178,46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563.193,37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17.131,01</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9.320.703,84</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2.037.668,03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220.064,42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529.803,77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2.771,25</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2.790.307,47</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158.665,38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7.632.929,84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1.627.193,96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2.236.031,09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18.687,13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11.673.507,40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122.454,75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108.857,76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476.573,57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3.285,57</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711.171,64</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242.490,87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315.404,13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603.861,86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10.896,40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1.172.653,25</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233.752,30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1.236.833,04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1.492.107,00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61.712,02</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3.024.404,36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1.424.840,92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296.966,73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603.332,59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4.326,30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2.329.466,54</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1.224.168,82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5.483.026,44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5.244.610,11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11.951.805,37</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90.031,76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90.031,76</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104.198,50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18.979,72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123.853,22</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104.795,00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1.654.726,00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2.226.259,00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4.091.054,91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8.076.834,91</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2.780,00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2.780,00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56.936,35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583.961,27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791.400,29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2.049.088,93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2.797.273,76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6.278.660,59</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423.957,86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423.957,86</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44.072,80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291.482,16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335.554,96</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51.746.175,82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51.746.175,82</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2.521.069,74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2.521.069,74</w:t>
            </w:r>
          </w:p>
        </w:tc>
      </w:tr>
      <w:tr w:rsidR="00C42E81" w:rsidRPr="00C42E81" w:rsidTr="00C42E8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189.000,00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19.825,00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5.180,50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214.455,50</w:t>
            </w:r>
          </w:p>
        </w:tc>
      </w:tr>
      <w:tr w:rsidR="00C42E81" w:rsidRPr="00C42E81" w:rsidTr="00C42E8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2.949.616,00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1.077.622,00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544.877,00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4.572.115,00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13.193.521,96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29.023.816,23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53.195.748,52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71.886.672,68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167.299.759,40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91.948,00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95.248,00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461.629,23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304.095,87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57.984,80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823.709,90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9.981,00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4.096.815,00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7.392.238,00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852.125,03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12.351.159,03</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3.189.955,91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549,00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9.442.025,49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2.589.281,17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5.749.514,74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20.971.326,31</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7.484.649,31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25.105.089,97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2.707.553,00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6.290.468,00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56.256,00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41.644.016,28</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26.912,95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44.284,85</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71.197,80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622.371,79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524,98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2.318,88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6.589.316,39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1.654.237,19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2.353.605,95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11.502,34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11.233.877,54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413.989,75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668.234,99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3.775,53</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1.086.000,27</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788.047,00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4.631.613,00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3.151.354,00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5.968.986,00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14.540.000,00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95.812,00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1.100,00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2.000.457,00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680.850,00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1.642.868,00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4.421.087,00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127.702,93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78.671,32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206.374,25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694.727,13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9.700.274,87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1.347.177,37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1.177,43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136.769,40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11.880.126,20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2.364.947,98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2.364.947,98</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5.874,00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16.706.630,55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873.793,00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42.987,00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17.629.284,55</w:t>
            </w:r>
          </w:p>
        </w:tc>
      </w:tr>
      <w:tr w:rsidR="00C42E81" w:rsidRPr="00C42E81" w:rsidTr="00C42E8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126.369,71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10.583,00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374,63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9.269,74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146.597,08</w:t>
            </w:r>
          </w:p>
        </w:tc>
      </w:tr>
      <w:tr w:rsidR="00C42E81" w:rsidRPr="00C42E81" w:rsidTr="00C42E8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956.338,00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989.028,00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123.331,00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47.471,14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2.116.168,14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3.113.783,00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2.234.121,24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5.347.904,24</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6.440.412,92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31.899.123,93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995.001,00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4.160.197,42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43.494.735,27</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37.692,72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139.032,36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487.598,05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664.323,13</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1.914.568,00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1.638.720,00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3.113.744,00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6.667.032,00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2.644.168,00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141.065,00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248.942,00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3.034.175,00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50,00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66.263,11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177.190,05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243.453,16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57.693,74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57.693,74</w:t>
            </w:r>
          </w:p>
        </w:tc>
      </w:tr>
      <w:tr w:rsidR="00C42E81" w:rsidRPr="00C42E81" w:rsidTr="00C42E8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168.240,37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1.563.414,19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7.597,50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9.872,15</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1.749.124,21</w:t>
            </w:r>
          </w:p>
        </w:tc>
      </w:tr>
      <w:tr w:rsidR="00C42E81" w:rsidRPr="00C42E81" w:rsidTr="00C42E8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39.504,00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287.971,00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83.519,00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33.426,00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444.420,00</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35.487.413,05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35.487.413,05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212.795,96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613.702,71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1.078.697,76</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25,57</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1.905.221,99</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11.527.396,74</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8.680.158,61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20.207.555,35</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lastRenderedPageBreak/>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147.114,73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131.606,19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1.690,00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280.410,92</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527.990,00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3.828.802,09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2.920,00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71,00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4.359.783,09</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1.424.946,98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1.035.444,13</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1.278.289,45</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69,50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3.738.750,06</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5.889.745,61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20.524.248,89</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1.340.602,51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3.486.840,42</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31.241.437,42</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10.805.587,00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186,00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10.805.773,00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600.387,48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400.547,68</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994.433,67</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1.995.368,82</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0,00</w:t>
            </w:r>
          </w:p>
        </w:tc>
      </w:tr>
      <w:tr w:rsidR="00C42E81" w:rsidRPr="00C42E81" w:rsidTr="00C42E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163.633,00</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227.146,51</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E81" w:rsidRPr="00C42E81" w:rsidRDefault="00C42E81" w:rsidP="00C42E81">
            <w:pPr>
              <w:spacing w:after="0" w:line="240" w:lineRule="auto"/>
              <w:jc w:val="right"/>
              <w:rPr>
                <w:rFonts w:ascii="Tahoma" w:eastAsia="Times New Roman" w:hAnsi="Tahoma" w:cs="Tahoma"/>
                <w:color w:val="000000"/>
                <w:sz w:val="16"/>
                <w:szCs w:val="16"/>
                <w:lang w:eastAsia="tr-TR"/>
              </w:rPr>
            </w:pPr>
            <w:r w:rsidRPr="00C42E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390.779,51</w:t>
            </w:r>
          </w:p>
        </w:tc>
      </w:tr>
      <w:tr w:rsidR="00C42E81" w:rsidRPr="00C42E81" w:rsidTr="00C42E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1.047.123.873,35</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157.593.692,90</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11.285.081,24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901.426.486,51</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167.257.287,68</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253.166.707,44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15.450.555,84</w:t>
            </w:r>
          </w:p>
        </w:tc>
        <w:tc>
          <w:tcPr>
            <w:tcW w:w="1720" w:type="dxa"/>
            <w:tcBorders>
              <w:top w:val="nil"/>
              <w:left w:val="nil"/>
              <w:bottom w:val="single" w:sz="4" w:space="0" w:color="D3D3D3"/>
              <w:right w:val="single" w:sz="4" w:space="0" w:color="D3D3D3"/>
            </w:tcBorders>
            <w:shd w:val="clear" w:color="708090" w:fill="708090"/>
            <w:vAlign w:val="center"/>
            <w:hideMark/>
          </w:tcPr>
          <w:p w:rsidR="00C42E81" w:rsidRPr="00C42E81" w:rsidRDefault="00C42E81" w:rsidP="00C42E81">
            <w:pPr>
              <w:spacing w:after="0" w:line="240" w:lineRule="auto"/>
              <w:jc w:val="right"/>
              <w:rPr>
                <w:rFonts w:ascii="Tahoma" w:eastAsia="Times New Roman" w:hAnsi="Tahoma" w:cs="Tahoma"/>
                <w:b/>
                <w:bCs/>
                <w:color w:val="FFFFFF"/>
                <w:sz w:val="16"/>
                <w:szCs w:val="16"/>
                <w:lang w:eastAsia="tr-TR"/>
              </w:rPr>
            </w:pPr>
            <w:r w:rsidRPr="00C42E81">
              <w:rPr>
                <w:rFonts w:ascii="Tahoma" w:eastAsia="Times New Roman" w:hAnsi="Tahoma" w:cs="Tahoma"/>
                <w:b/>
                <w:bCs/>
                <w:color w:val="FFFFFF"/>
                <w:sz w:val="16"/>
                <w:szCs w:val="16"/>
                <w:lang w:eastAsia="tr-TR"/>
              </w:rPr>
              <w:t>2.553.303.684,97</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243" w:rsidRDefault="00EE0243" w:rsidP="00B845B1">
      <w:pPr>
        <w:spacing w:after="0" w:line="240" w:lineRule="auto"/>
      </w:pPr>
      <w:r>
        <w:separator/>
      </w:r>
    </w:p>
  </w:endnote>
  <w:endnote w:type="continuationSeparator" w:id="0">
    <w:p w:rsidR="00EE0243" w:rsidRDefault="00EE0243"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57A" w:rsidRDefault="0061357A">
    <w:pPr>
      <w:pStyle w:val="AltBilgi"/>
      <w:jc w:val="center"/>
    </w:pPr>
  </w:p>
  <w:p w:rsidR="0061357A" w:rsidRDefault="0061357A">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61357A" w:rsidRDefault="0061357A">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61357A" w:rsidRDefault="0061357A">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61357A" w:rsidRDefault="0061357A">
        <w:pPr>
          <w:pStyle w:val="AltBilgi"/>
          <w:jc w:val="center"/>
        </w:pPr>
        <w:r>
          <w:fldChar w:fldCharType="begin"/>
        </w:r>
        <w:r>
          <w:instrText>PAGE   \* MERGEFORMAT</w:instrText>
        </w:r>
        <w:r>
          <w:fldChar w:fldCharType="separate"/>
        </w:r>
        <w:r w:rsidR="00950106">
          <w:rPr>
            <w:noProof/>
          </w:rPr>
          <w:t>VIII</w:t>
        </w:r>
        <w:r>
          <w:rPr>
            <w:noProof/>
          </w:rPr>
          <w:fldChar w:fldCharType="end"/>
        </w:r>
      </w:p>
    </w:sdtContent>
  </w:sdt>
  <w:p w:rsidR="0061357A" w:rsidRDefault="0061357A">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61357A" w:rsidRDefault="0061357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61357A" w:rsidRDefault="0061357A">
    <w:pPr>
      <w:pStyle w:val="AltBilgi"/>
    </w:pPr>
  </w:p>
  <w:p w:rsidR="0061357A" w:rsidRDefault="0061357A"/>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1357A" w:rsidTr="00B16477">
      <w:trPr>
        <w:jc w:val="right"/>
      </w:trPr>
      <w:tc>
        <w:tcPr>
          <w:tcW w:w="4500" w:type="pct"/>
          <w:tcBorders>
            <w:top w:val="single" w:sz="4" w:space="0" w:color="000000" w:themeColor="text1"/>
          </w:tcBorders>
        </w:tcPr>
        <w:p w:rsidR="0061357A" w:rsidRDefault="0061357A" w:rsidP="00C42E81">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Ağustos 201</w:t>
          </w:r>
          <w:r>
            <w:rPr>
              <w:noProof/>
            </w:rPr>
            <w:fldChar w:fldCharType="end"/>
          </w:r>
          <w:r>
            <w:rPr>
              <w:noProof/>
            </w:rPr>
            <w:t>9</w:t>
          </w:r>
        </w:p>
      </w:tc>
      <w:tc>
        <w:tcPr>
          <w:tcW w:w="500" w:type="pct"/>
          <w:tcBorders>
            <w:top w:val="single" w:sz="4" w:space="0" w:color="ED7D31" w:themeColor="accent2"/>
          </w:tcBorders>
          <w:shd w:val="clear" w:color="auto" w:fill="00B0F0"/>
        </w:tcPr>
        <w:p w:rsidR="0061357A" w:rsidRDefault="0061357A">
          <w:pPr>
            <w:pStyle w:val="stBilgi"/>
            <w:rPr>
              <w:color w:val="FFFFFF" w:themeColor="background1"/>
            </w:rPr>
          </w:pPr>
          <w:r>
            <w:fldChar w:fldCharType="begin"/>
          </w:r>
          <w:r>
            <w:instrText>PAGE   \* MERGEFORMAT</w:instrText>
          </w:r>
          <w:r>
            <w:fldChar w:fldCharType="separate"/>
          </w:r>
          <w:r w:rsidR="00950106" w:rsidRPr="00950106">
            <w:rPr>
              <w:noProof/>
              <w:color w:val="FFFFFF" w:themeColor="background1"/>
            </w:rPr>
            <w:t>1</w:t>
          </w:r>
          <w:r>
            <w:rPr>
              <w:color w:val="FFFFFF" w:themeColor="background1"/>
            </w:rPr>
            <w:fldChar w:fldCharType="end"/>
          </w:r>
        </w:p>
      </w:tc>
    </w:tr>
  </w:tbl>
  <w:p w:rsidR="0061357A" w:rsidRDefault="0061357A">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61357A" w:rsidTr="00B16477">
      <w:trPr>
        <w:jc w:val="right"/>
      </w:trPr>
      <w:tc>
        <w:tcPr>
          <w:tcW w:w="4500" w:type="pct"/>
          <w:tcBorders>
            <w:top w:val="single" w:sz="4" w:space="0" w:color="000000" w:themeColor="text1"/>
          </w:tcBorders>
        </w:tcPr>
        <w:p w:rsidR="0061357A" w:rsidRDefault="0061357A" w:rsidP="002F325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Ağustos 2019</w:t>
          </w:r>
        </w:p>
      </w:tc>
      <w:tc>
        <w:tcPr>
          <w:tcW w:w="500" w:type="pct"/>
          <w:tcBorders>
            <w:top w:val="single" w:sz="4" w:space="0" w:color="ED7D31" w:themeColor="accent2"/>
          </w:tcBorders>
          <w:shd w:val="clear" w:color="auto" w:fill="00B0F0"/>
        </w:tcPr>
        <w:p w:rsidR="0061357A" w:rsidRDefault="0061357A">
          <w:pPr>
            <w:pStyle w:val="stBilgi"/>
            <w:rPr>
              <w:color w:val="FFFFFF" w:themeColor="background1"/>
            </w:rPr>
          </w:pPr>
          <w:r>
            <w:fldChar w:fldCharType="begin"/>
          </w:r>
          <w:r>
            <w:instrText>PAGE   \* MERGEFORMAT</w:instrText>
          </w:r>
          <w:r>
            <w:fldChar w:fldCharType="separate"/>
          </w:r>
          <w:r w:rsidR="00950106" w:rsidRPr="00950106">
            <w:rPr>
              <w:noProof/>
              <w:color w:val="FFFFFF" w:themeColor="background1"/>
            </w:rPr>
            <w:t>22</w:t>
          </w:r>
          <w:r>
            <w:rPr>
              <w:color w:val="FFFFFF" w:themeColor="background1"/>
            </w:rPr>
            <w:fldChar w:fldCharType="end"/>
          </w:r>
        </w:p>
      </w:tc>
    </w:tr>
  </w:tbl>
  <w:p w:rsidR="0061357A" w:rsidRDefault="0061357A">
    <w:pPr>
      <w:pStyle w:val="AltBilgi"/>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1357A" w:rsidTr="00B16477">
      <w:trPr>
        <w:jc w:val="right"/>
      </w:trPr>
      <w:tc>
        <w:tcPr>
          <w:tcW w:w="4500" w:type="pct"/>
          <w:tcBorders>
            <w:top w:val="single" w:sz="4" w:space="0" w:color="000000" w:themeColor="text1"/>
          </w:tcBorders>
        </w:tcPr>
        <w:p w:rsidR="0061357A" w:rsidRDefault="0061357A" w:rsidP="004172B4">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2019</w:t>
          </w:r>
        </w:p>
      </w:tc>
      <w:tc>
        <w:tcPr>
          <w:tcW w:w="500" w:type="pct"/>
          <w:tcBorders>
            <w:top w:val="single" w:sz="4" w:space="0" w:color="ED7D31" w:themeColor="accent2"/>
          </w:tcBorders>
          <w:shd w:val="clear" w:color="auto" w:fill="00B0F0"/>
        </w:tcPr>
        <w:p w:rsidR="0061357A" w:rsidRDefault="0061357A">
          <w:pPr>
            <w:pStyle w:val="stBilgi"/>
            <w:rPr>
              <w:color w:val="FFFFFF" w:themeColor="background1"/>
            </w:rPr>
          </w:pPr>
          <w:r>
            <w:fldChar w:fldCharType="begin"/>
          </w:r>
          <w:r>
            <w:instrText>PAGE   \* MERGEFORMAT</w:instrText>
          </w:r>
          <w:r>
            <w:fldChar w:fldCharType="separate"/>
          </w:r>
          <w:r w:rsidR="00950106" w:rsidRPr="00950106">
            <w:rPr>
              <w:noProof/>
              <w:color w:val="FFFFFF" w:themeColor="background1"/>
            </w:rPr>
            <w:t>29</w:t>
          </w:r>
          <w:r>
            <w:rPr>
              <w:color w:val="FFFFFF" w:themeColor="background1"/>
            </w:rPr>
            <w:fldChar w:fldCharType="end"/>
          </w:r>
        </w:p>
      </w:tc>
    </w:tr>
  </w:tbl>
  <w:p w:rsidR="0061357A" w:rsidRDefault="0061357A">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61357A" w:rsidTr="00B16477">
      <w:trPr>
        <w:jc w:val="right"/>
      </w:trPr>
      <w:tc>
        <w:tcPr>
          <w:tcW w:w="4500" w:type="pct"/>
          <w:tcBorders>
            <w:top w:val="single" w:sz="4" w:space="0" w:color="000000" w:themeColor="text1"/>
          </w:tcBorders>
        </w:tcPr>
        <w:p w:rsidR="0061357A" w:rsidRDefault="0061357A" w:rsidP="004172B4">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rsidR="00950106">
            <w:t xml:space="preserve"> |Ağustos</w:t>
          </w:r>
          <w:r>
            <w:t xml:space="preserve"> 2019</w:t>
          </w:r>
        </w:p>
      </w:tc>
      <w:tc>
        <w:tcPr>
          <w:tcW w:w="500" w:type="pct"/>
          <w:tcBorders>
            <w:top w:val="single" w:sz="4" w:space="0" w:color="ED7D31" w:themeColor="accent2"/>
          </w:tcBorders>
          <w:shd w:val="clear" w:color="auto" w:fill="00B0F0"/>
        </w:tcPr>
        <w:p w:rsidR="0061357A" w:rsidRDefault="0061357A">
          <w:pPr>
            <w:pStyle w:val="stBilgi"/>
            <w:rPr>
              <w:color w:val="FFFFFF" w:themeColor="background1"/>
            </w:rPr>
          </w:pPr>
          <w:r>
            <w:fldChar w:fldCharType="begin"/>
          </w:r>
          <w:r>
            <w:instrText>PAGE   \* MERGEFORMAT</w:instrText>
          </w:r>
          <w:r>
            <w:fldChar w:fldCharType="separate"/>
          </w:r>
          <w:r w:rsidR="00950106" w:rsidRPr="00950106">
            <w:rPr>
              <w:noProof/>
              <w:color w:val="FFFFFF" w:themeColor="background1"/>
            </w:rPr>
            <w:t>30</w:t>
          </w:r>
          <w:r>
            <w:rPr>
              <w:color w:val="FFFFFF" w:themeColor="background1"/>
            </w:rPr>
            <w:fldChar w:fldCharType="end"/>
          </w:r>
        </w:p>
      </w:tc>
    </w:tr>
  </w:tbl>
  <w:p w:rsidR="0061357A" w:rsidRDefault="0061357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243" w:rsidRDefault="00EE0243" w:rsidP="00B845B1">
      <w:pPr>
        <w:spacing w:after="0" w:line="240" w:lineRule="auto"/>
      </w:pPr>
      <w:r>
        <w:separator/>
      </w:r>
    </w:p>
  </w:footnote>
  <w:footnote w:type="continuationSeparator" w:id="0">
    <w:p w:rsidR="00EE0243" w:rsidRDefault="00EE0243"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3D53"/>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B3D"/>
    <w:rsid w:val="00084CE3"/>
    <w:rsid w:val="00084D2E"/>
    <w:rsid w:val="000860C3"/>
    <w:rsid w:val="00086169"/>
    <w:rsid w:val="00086486"/>
    <w:rsid w:val="000865F6"/>
    <w:rsid w:val="00086F57"/>
    <w:rsid w:val="00087A22"/>
    <w:rsid w:val="00090985"/>
    <w:rsid w:val="00090AAC"/>
    <w:rsid w:val="00091CAA"/>
    <w:rsid w:val="0009212E"/>
    <w:rsid w:val="00092472"/>
    <w:rsid w:val="00092ADB"/>
    <w:rsid w:val="00092DE3"/>
    <w:rsid w:val="000A08CF"/>
    <w:rsid w:val="000A224E"/>
    <w:rsid w:val="000A2C2A"/>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2CB0"/>
    <w:rsid w:val="000E2F01"/>
    <w:rsid w:val="000E4E26"/>
    <w:rsid w:val="000E6914"/>
    <w:rsid w:val="000E74E2"/>
    <w:rsid w:val="000E7912"/>
    <w:rsid w:val="000F10A9"/>
    <w:rsid w:val="000F1F6F"/>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3E58"/>
    <w:rsid w:val="00113F4E"/>
    <w:rsid w:val="001146D8"/>
    <w:rsid w:val="00117C57"/>
    <w:rsid w:val="001206CF"/>
    <w:rsid w:val="00120D31"/>
    <w:rsid w:val="00123141"/>
    <w:rsid w:val="00124283"/>
    <w:rsid w:val="001243F7"/>
    <w:rsid w:val="00124BB5"/>
    <w:rsid w:val="00124E1F"/>
    <w:rsid w:val="00125C6B"/>
    <w:rsid w:val="001263E3"/>
    <w:rsid w:val="00127F0F"/>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0DCD"/>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1D0"/>
    <w:rsid w:val="00195848"/>
    <w:rsid w:val="001968E1"/>
    <w:rsid w:val="0019718B"/>
    <w:rsid w:val="001979EC"/>
    <w:rsid w:val="00197FEE"/>
    <w:rsid w:val="001A03BB"/>
    <w:rsid w:val="001A042F"/>
    <w:rsid w:val="001A1218"/>
    <w:rsid w:val="001A3548"/>
    <w:rsid w:val="001A43D8"/>
    <w:rsid w:val="001A4DEC"/>
    <w:rsid w:val="001A6183"/>
    <w:rsid w:val="001A763A"/>
    <w:rsid w:val="001A76E5"/>
    <w:rsid w:val="001A7B8E"/>
    <w:rsid w:val="001B0683"/>
    <w:rsid w:val="001B17CB"/>
    <w:rsid w:val="001B255D"/>
    <w:rsid w:val="001B34BA"/>
    <w:rsid w:val="001B3BEF"/>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426"/>
    <w:rsid w:val="0020791C"/>
    <w:rsid w:val="0021054E"/>
    <w:rsid w:val="002106F5"/>
    <w:rsid w:val="002109A1"/>
    <w:rsid w:val="00211B2A"/>
    <w:rsid w:val="00212037"/>
    <w:rsid w:val="00212E3F"/>
    <w:rsid w:val="0021354D"/>
    <w:rsid w:val="00213651"/>
    <w:rsid w:val="00216FCA"/>
    <w:rsid w:val="002172AF"/>
    <w:rsid w:val="00217D1E"/>
    <w:rsid w:val="00221065"/>
    <w:rsid w:val="0022157D"/>
    <w:rsid w:val="0022190B"/>
    <w:rsid w:val="00222250"/>
    <w:rsid w:val="00222856"/>
    <w:rsid w:val="0022337E"/>
    <w:rsid w:val="00223E39"/>
    <w:rsid w:val="002240A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5A5"/>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325E"/>
    <w:rsid w:val="002F498F"/>
    <w:rsid w:val="002F55F3"/>
    <w:rsid w:val="002F57C0"/>
    <w:rsid w:val="002F5867"/>
    <w:rsid w:val="002F58E9"/>
    <w:rsid w:val="002F6F71"/>
    <w:rsid w:val="002F799D"/>
    <w:rsid w:val="002F7BD3"/>
    <w:rsid w:val="00302C4C"/>
    <w:rsid w:val="00302FF6"/>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804"/>
    <w:rsid w:val="003168E7"/>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97"/>
    <w:rsid w:val="00362EB2"/>
    <w:rsid w:val="00363013"/>
    <w:rsid w:val="00365EB4"/>
    <w:rsid w:val="0037025F"/>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366D"/>
    <w:rsid w:val="003D5279"/>
    <w:rsid w:val="003D572A"/>
    <w:rsid w:val="003D5D6A"/>
    <w:rsid w:val="003D647B"/>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43DA"/>
    <w:rsid w:val="003F6142"/>
    <w:rsid w:val="003F698A"/>
    <w:rsid w:val="003F69E9"/>
    <w:rsid w:val="003F70EC"/>
    <w:rsid w:val="003F72E8"/>
    <w:rsid w:val="004007CB"/>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7A0"/>
    <w:rsid w:val="00444C3A"/>
    <w:rsid w:val="00445182"/>
    <w:rsid w:val="004472A9"/>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061"/>
    <w:rsid w:val="004822DE"/>
    <w:rsid w:val="00482C5A"/>
    <w:rsid w:val="00482D54"/>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ECF"/>
    <w:rsid w:val="004A1FB9"/>
    <w:rsid w:val="004A4C83"/>
    <w:rsid w:val="004A51F0"/>
    <w:rsid w:val="004A6025"/>
    <w:rsid w:val="004A6477"/>
    <w:rsid w:val="004A66B9"/>
    <w:rsid w:val="004B27F8"/>
    <w:rsid w:val="004B34AF"/>
    <w:rsid w:val="004B5E45"/>
    <w:rsid w:val="004B6F29"/>
    <w:rsid w:val="004B7A7C"/>
    <w:rsid w:val="004C0684"/>
    <w:rsid w:val="004C0CD6"/>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27A6"/>
    <w:rsid w:val="004F384E"/>
    <w:rsid w:val="004F3A35"/>
    <w:rsid w:val="004F492B"/>
    <w:rsid w:val="004F4AE4"/>
    <w:rsid w:val="004F50F0"/>
    <w:rsid w:val="004F52DE"/>
    <w:rsid w:val="004F758D"/>
    <w:rsid w:val="00500A32"/>
    <w:rsid w:val="00500BA6"/>
    <w:rsid w:val="00502065"/>
    <w:rsid w:val="00502738"/>
    <w:rsid w:val="0050433D"/>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784"/>
    <w:rsid w:val="00521F37"/>
    <w:rsid w:val="0052307E"/>
    <w:rsid w:val="00526A95"/>
    <w:rsid w:val="00527F6C"/>
    <w:rsid w:val="005300F8"/>
    <w:rsid w:val="00531B29"/>
    <w:rsid w:val="00533992"/>
    <w:rsid w:val="005342F7"/>
    <w:rsid w:val="00535C4D"/>
    <w:rsid w:val="00537C8E"/>
    <w:rsid w:val="00543194"/>
    <w:rsid w:val="00544065"/>
    <w:rsid w:val="00544976"/>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1165"/>
    <w:rsid w:val="0064146D"/>
    <w:rsid w:val="00641A57"/>
    <w:rsid w:val="0064203A"/>
    <w:rsid w:val="00642E73"/>
    <w:rsid w:val="006430DF"/>
    <w:rsid w:val="006432E1"/>
    <w:rsid w:val="00644484"/>
    <w:rsid w:val="00644F3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004A"/>
    <w:rsid w:val="006B1260"/>
    <w:rsid w:val="006B172C"/>
    <w:rsid w:val="006B1E8D"/>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1CE9"/>
    <w:rsid w:val="006F2375"/>
    <w:rsid w:val="006F2655"/>
    <w:rsid w:val="006F2C61"/>
    <w:rsid w:val="006F36E0"/>
    <w:rsid w:val="006F37B5"/>
    <w:rsid w:val="006F4346"/>
    <w:rsid w:val="006F4EDE"/>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3B0"/>
    <w:rsid w:val="00716918"/>
    <w:rsid w:val="007177DF"/>
    <w:rsid w:val="00720DE3"/>
    <w:rsid w:val="007222F5"/>
    <w:rsid w:val="0072243E"/>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EAC"/>
    <w:rsid w:val="007C3B79"/>
    <w:rsid w:val="007C55C3"/>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888"/>
    <w:rsid w:val="007E0EAD"/>
    <w:rsid w:val="007E2EFE"/>
    <w:rsid w:val="007E37D9"/>
    <w:rsid w:val="007E680B"/>
    <w:rsid w:val="007E694F"/>
    <w:rsid w:val="007E7EDB"/>
    <w:rsid w:val="007F4D99"/>
    <w:rsid w:val="007F4ECB"/>
    <w:rsid w:val="007F545F"/>
    <w:rsid w:val="007F59DA"/>
    <w:rsid w:val="007F6070"/>
    <w:rsid w:val="007F7155"/>
    <w:rsid w:val="007F734F"/>
    <w:rsid w:val="00800D18"/>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39B2"/>
    <w:rsid w:val="008151A8"/>
    <w:rsid w:val="00815403"/>
    <w:rsid w:val="0081638A"/>
    <w:rsid w:val="00817AAC"/>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5198"/>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672"/>
    <w:rsid w:val="00927047"/>
    <w:rsid w:val="00930184"/>
    <w:rsid w:val="0093057E"/>
    <w:rsid w:val="00930C8B"/>
    <w:rsid w:val="00930DA8"/>
    <w:rsid w:val="009316F9"/>
    <w:rsid w:val="00932C11"/>
    <w:rsid w:val="00933D19"/>
    <w:rsid w:val="00934E08"/>
    <w:rsid w:val="0093679A"/>
    <w:rsid w:val="009375DC"/>
    <w:rsid w:val="00937D75"/>
    <w:rsid w:val="00937E36"/>
    <w:rsid w:val="009421AC"/>
    <w:rsid w:val="00942472"/>
    <w:rsid w:val="00942E17"/>
    <w:rsid w:val="00942FA8"/>
    <w:rsid w:val="00943058"/>
    <w:rsid w:val="00943F80"/>
    <w:rsid w:val="00945932"/>
    <w:rsid w:val="00945B79"/>
    <w:rsid w:val="00946238"/>
    <w:rsid w:val="009462A1"/>
    <w:rsid w:val="009465B7"/>
    <w:rsid w:val="00946A37"/>
    <w:rsid w:val="009478EB"/>
    <w:rsid w:val="00947C53"/>
    <w:rsid w:val="00950058"/>
    <w:rsid w:val="00950106"/>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7170B"/>
    <w:rsid w:val="0097177D"/>
    <w:rsid w:val="00972FD5"/>
    <w:rsid w:val="009730D7"/>
    <w:rsid w:val="009733E3"/>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97418"/>
    <w:rsid w:val="009A1FE4"/>
    <w:rsid w:val="009A2387"/>
    <w:rsid w:val="009A2776"/>
    <w:rsid w:val="009A308B"/>
    <w:rsid w:val="009A486E"/>
    <w:rsid w:val="009A4F9D"/>
    <w:rsid w:val="009A50F2"/>
    <w:rsid w:val="009A5F6F"/>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0D8D"/>
    <w:rsid w:val="00A41595"/>
    <w:rsid w:val="00A41BFE"/>
    <w:rsid w:val="00A42F26"/>
    <w:rsid w:val="00A43A25"/>
    <w:rsid w:val="00A441A1"/>
    <w:rsid w:val="00A456D3"/>
    <w:rsid w:val="00A50050"/>
    <w:rsid w:val="00A50732"/>
    <w:rsid w:val="00A517E3"/>
    <w:rsid w:val="00A531B5"/>
    <w:rsid w:val="00A537DA"/>
    <w:rsid w:val="00A53D13"/>
    <w:rsid w:val="00A53D3C"/>
    <w:rsid w:val="00A544B7"/>
    <w:rsid w:val="00A54D2F"/>
    <w:rsid w:val="00A55415"/>
    <w:rsid w:val="00A55A36"/>
    <w:rsid w:val="00A5690A"/>
    <w:rsid w:val="00A56D87"/>
    <w:rsid w:val="00A62649"/>
    <w:rsid w:val="00A62AE7"/>
    <w:rsid w:val="00A6586B"/>
    <w:rsid w:val="00A664FC"/>
    <w:rsid w:val="00A667F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33ED"/>
    <w:rsid w:val="00A93F58"/>
    <w:rsid w:val="00A9479A"/>
    <w:rsid w:val="00A949DD"/>
    <w:rsid w:val="00A958CF"/>
    <w:rsid w:val="00A96646"/>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C5F03"/>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6A1"/>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C40"/>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421E7"/>
    <w:rsid w:val="00B426B3"/>
    <w:rsid w:val="00B42A4A"/>
    <w:rsid w:val="00B44EB5"/>
    <w:rsid w:val="00B46780"/>
    <w:rsid w:val="00B475D4"/>
    <w:rsid w:val="00B47A36"/>
    <w:rsid w:val="00B47B98"/>
    <w:rsid w:val="00B50820"/>
    <w:rsid w:val="00B50D40"/>
    <w:rsid w:val="00B51A5C"/>
    <w:rsid w:val="00B51E32"/>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0EDF"/>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3118"/>
    <w:rsid w:val="00C23DDF"/>
    <w:rsid w:val="00C25AD1"/>
    <w:rsid w:val="00C26274"/>
    <w:rsid w:val="00C26635"/>
    <w:rsid w:val="00C26A08"/>
    <w:rsid w:val="00C27489"/>
    <w:rsid w:val="00C306E8"/>
    <w:rsid w:val="00C30766"/>
    <w:rsid w:val="00C32105"/>
    <w:rsid w:val="00C33071"/>
    <w:rsid w:val="00C33474"/>
    <w:rsid w:val="00C34772"/>
    <w:rsid w:val="00C374A3"/>
    <w:rsid w:val="00C375CC"/>
    <w:rsid w:val="00C4234C"/>
    <w:rsid w:val="00C42588"/>
    <w:rsid w:val="00C42E81"/>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51CF"/>
    <w:rsid w:val="00CD5D5E"/>
    <w:rsid w:val="00CD5D61"/>
    <w:rsid w:val="00CD5E77"/>
    <w:rsid w:val="00CD5FFA"/>
    <w:rsid w:val="00CD7657"/>
    <w:rsid w:val="00CD7F3E"/>
    <w:rsid w:val="00CE0DA3"/>
    <w:rsid w:val="00CE13D4"/>
    <w:rsid w:val="00CE1A68"/>
    <w:rsid w:val="00CE3E1D"/>
    <w:rsid w:val="00CE47ED"/>
    <w:rsid w:val="00CE5540"/>
    <w:rsid w:val="00CE59DE"/>
    <w:rsid w:val="00CE5FE1"/>
    <w:rsid w:val="00CE6274"/>
    <w:rsid w:val="00CE670F"/>
    <w:rsid w:val="00CF145C"/>
    <w:rsid w:val="00CF3962"/>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1955"/>
    <w:rsid w:val="00D12C99"/>
    <w:rsid w:val="00D1422A"/>
    <w:rsid w:val="00D142E7"/>
    <w:rsid w:val="00D14B2C"/>
    <w:rsid w:val="00D14DDC"/>
    <w:rsid w:val="00D14F65"/>
    <w:rsid w:val="00D15D82"/>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30123"/>
    <w:rsid w:val="00D3105C"/>
    <w:rsid w:val="00D317F2"/>
    <w:rsid w:val="00D324A4"/>
    <w:rsid w:val="00D3285F"/>
    <w:rsid w:val="00D3291A"/>
    <w:rsid w:val="00D35BBE"/>
    <w:rsid w:val="00D37791"/>
    <w:rsid w:val="00D4083A"/>
    <w:rsid w:val="00D40C56"/>
    <w:rsid w:val="00D40DB7"/>
    <w:rsid w:val="00D40ECC"/>
    <w:rsid w:val="00D40F96"/>
    <w:rsid w:val="00D42BF0"/>
    <w:rsid w:val="00D43A96"/>
    <w:rsid w:val="00D44073"/>
    <w:rsid w:val="00D442F0"/>
    <w:rsid w:val="00D443A2"/>
    <w:rsid w:val="00D447A4"/>
    <w:rsid w:val="00D449ED"/>
    <w:rsid w:val="00D44D0D"/>
    <w:rsid w:val="00D4590C"/>
    <w:rsid w:val="00D45D61"/>
    <w:rsid w:val="00D45F67"/>
    <w:rsid w:val="00D463CF"/>
    <w:rsid w:val="00D46BEA"/>
    <w:rsid w:val="00D46F41"/>
    <w:rsid w:val="00D47AC7"/>
    <w:rsid w:val="00D47B3F"/>
    <w:rsid w:val="00D47E2A"/>
    <w:rsid w:val="00D50959"/>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DBD"/>
    <w:rsid w:val="00DC1F20"/>
    <w:rsid w:val="00DC30C2"/>
    <w:rsid w:val="00DC3EC6"/>
    <w:rsid w:val="00DC506A"/>
    <w:rsid w:val="00DC5641"/>
    <w:rsid w:val="00DC654D"/>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3F84"/>
    <w:rsid w:val="00DE4C1D"/>
    <w:rsid w:val="00DE6217"/>
    <w:rsid w:val="00DE7814"/>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C2B"/>
    <w:rsid w:val="00E26FE9"/>
    <w:rsid w:val="00E2706C"/>
    <w:rsid w:val="00E27637"/>
    <w:rsid w:val="00E3011A"/>
    <w:rsid w:val="00E30BA2"/>
    <w:rsid w:val="00E33096"/>
    <w:rsid w:val="00E3491B"/>
    <w:rsid w:val="00E35804"/>
    <w:rsid w:val="00E35DCC"/>
    <w:rsid w:val="00E40C5F"/>
    <w:rsid w:val="00E41300"/>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7ADF"/>
    <w:rsid w:val="00EB7D59"/>
    <w:rsid w:val="00EB7E5F"/>
    <w:rsid w:val="00EB7EC6"/>
    <w:rsid w:val="00EC0032"/>
    <w:rsid w:val="00EC1911"/>
    <w:rsid w:val="00EC358C"/>
    <w:rsid w:val="00EC5ACE"/>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1AA3"/>
    <w:rsid w:val="00EE1B87"/>
    <w:rsid w:val="00EE2B79"/>
    <w:rsid w:val="00EE4140"/>
    <w:rsid w:val="00EE43D0"/>
    <w:rsid w:val="00EE4565"/>
    <w:rsid w:val="00EE4EC1"/>
    <w:rsid w:val="00EE5080"/>
    <w:rsid w:val="00EE549E"/>
    <w:rsid w:val="00EE5EE9"/>
    <w:rsid w:val="00EE613C"/>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5129"/>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52A0"/>
    <w:rsid w:val="00F9573E"/>
    <w:rsid w:val="00F963D0"/>
    <w:rsid w:val="00F96717"/>
    <w:rsid w:val="00F96CA2"/>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C681A"/>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a&#287;ustos%202019%20rapor\&#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esktop\a&#287;ustos%202019%20rapor\D&#246;nemler%20Aras&#305;%20Do&#287;al%20Gaz%20&#220;retimin%20Kar&#351;&#305;la&#351;t&#305;r&#305;lmas&#305;%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Do&#287;al%20Gaz%20&#220;retimin%20Kar&#351;&#305;la&#351;t&#305;r&#305;lmas&#305;%20(1).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auzun\Desktop\a&#287;ustos%202019%20rapor\D&#246;nemler%20Aras&#305;%20Do&#287;al%20Gaz%20&#220;retimin%20Kar&#351;&#305;la&#351;t&#305;r&#305;lmas&#305;%20(1).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Do&#287;al%20Gaz%20&#220;retimin%20Kar&#351;&#305;la&#351;t&#305;r&#305;lmas&#305;%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Toplam%20Do&#287;al%20Gaz%20&#304;thalat&#305;n&#305;n%20Kar&#351;&#305;la&#351;t&#305;r&#305;lmas&#305;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Toplam%20Do&#287;al%20Gaz%20&#304;thalat&#305;n&#305;n%20Kar&#351;&#305;la&#351;t&#305;r&#305;lmas&#305;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Toplam%20Do&#287;al%20Gaz%20&#304;thalat&#305;n&#305;n%20Kar&#351;&#305;la&#351;t&#305;r&#305;lmas&#305;1.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auzun\Desktop\a&#287;ustos%202019%20rapor\ithalat%202.4%20tablo.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Toplam%20Depolanan%20Do&#287;al%20Gaz%20Miktar&#305;n&#305;n%20Kar&#351;&#305;la&#351;t&#305;r&#305;lmas&#305;%20(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Downloads\D&#246;nemler%20Aras&#305;%20Toplam%20Do&#287;al%20Gaz%20&#304;hracat&#305;n&#305;n%20Kar&#351;&#305;la&#351;t&#305;r&#305;lmas&#305;%20(1).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ownloads\D&#246;nemler%20Aras&#305;%20Sekt&#246;rel%20Do&#287;al%20Gaz%20T&#252;ketimin%20Kar&#351;&#305;la&#351;t&#305;r&#305;lmas&#305;%20(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ownloads\D&#246;nemler%20Aras&#305;%20Sekt&#246;rel%20Do&#287;al%20Gaz%20T&#252;ketimin%20Kar&#351;&#305;la&#351;t&#305;r&#305;lmas&#305;%20(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8).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a&#287;ustos%202019%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a&#287;ustos%202019%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a&#287;ustos%202019%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Ağustos</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607A-46B0-A2A6-49E1F2E10EA9}"/>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607A-46B0-A2A6-49E1F2E10EA9}"/>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607A-46B0-A2A6-49E1F2E10EA9}"/>
              </c:ext>
            </c:extLst>
          </c:dPt>
          <c:dPt>
            <c:idx val="3"/>
            <c:invertIfNegative val="0"/>
            <c:bubble3D val="0"/>
            <c:spPr>
              <a:solidFill>
                <a:srgbClr val="C00000"/>
              </a:solidFill>
              <a:ln>
                <a:noFill/>
              </a:ln>
              <a:effectLst/>
            </c:spPr>
            <c:extLst>
              <c:ext xmlns:c16="http://schemas.microsoft.com/office/drawing/2014/chart" uri="{C3380CC4-5D6E-409C-BE32-E72D297353CC}">
                <c16:uniqueId val="{00000007-607A-46B0-A2A6-49E1F2E10EA9}"/>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607A-46B0-A2A6-49E1F2E10EA9}"/>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607A-46B0-A2A6-49E1F2E10EA9}"/>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607A-46B0-A2A6-49E1F2E10EA9}"/>
              </c:ext>
            </c:extLst>
          </c:dPt>
          <c:dPt>
            <c:idx val="7"/>
            <c:invertIfNegative val="0"/>
            <c:bubble3D val="0"/>
            <c:spPr>
              <a:solidFill>
                <a:srgbClr val="C00000"/>
              </a:solidFill>
              <a:ln>
                <a:noFill/>
              </a:ln>
              <a:effectLst/>
            </c:spPr>
            <c:extLst>
              <c:ext xmlns:c16="http://schemas.microsoft.com/office/drawing/2014/chart" uri="{C3380CC4-5D6E-409C-BE32-E72D297353CC}">
                <c16:uniqueId val="{0000000F-607A-46B0-A2A6-49E1F2E10EA9}"/>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07A-46B0-A2A6-49E1F2E10EA9}"/>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7A-46B0-A2A6-49E1F2E10EA9}"/>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07A-46B0-A2A6-49E1F2E10EA9}"/>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07A-46B0-A2A6-49E1F2E10EA9}"/>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07A-46B0-A2A6-49E1F2E10EA9}"/>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07A-46B0-A2A6-49E1F2E10EA9}"/>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07A-46B0-A2A6-49E1F2E10EA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2018(Ocak-Ağustos)</c:v>
                  </c:pt>
                  <c:pt idx="4">
                    <c:v>2019(Ocak-Ağustos)</c:v>
                  </c:pt>
                </c:lvl>
              </c:multiLvlStrCache>
            </c:multiLvlStrRef>
          </c:cat>
          <c:val>
            <c:numRef>
              <c:f>'İthalat-Üretim-Tüketim-Stok Mik'!$B$18:$I$18</c:f>
              <c:numCache>
                <c:formatCode>[$-1041F]#,##0.00;\-#,##0.00</c:formatCode>
                <c:ptCount val="8"/>
                <c:pt idx="0">
                  <c:v>3034.61</c:v>
                </c:pt>
                <c:pt idx="1">
                  <c:v>33.630000000000003</c:v>
                </c:pt>
                <c:pt idx="2">
                  <c:v>66.709999999999994</c:v>
                </c:pt>
                <c:pt idx="3">
                  <c:v>2926.66</c:v>
                </c:pt>
                <c:pt idx="4">
                  <c:v>3148.09</c:v>
                </c:pt>
                <c:pt idx="5">
                  <c:v>32.200000000000003</c:v>
                </c:pt>
                <c:pt idx="6">
                  <c:v>63.36</c:v>
                </c:pt>
                <c:pt idx="7">
                  <c:v>2553.3000000000002</c:v>
                </c:pt>
              </c:numCache>
            </c:numRef>
          </c:val>
          <c:extLst>
            <c:ext xmlns:c16="http://schemas.microsoft.com/office/drawing/2014/chart" uri="{C3380CC4-5D6E-409C-BE32-E72D297353CC}">
              <c16:uniqueId val="{00000010-607A-46B0-A2A6-49E1F2E10EA9}"/>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607A-46B0-A2A6-49E1F2E10EA9}"/>
              </c:ext>
            </c:extLst>
          </c:dPt>
          <c:dPt>
            <c:idx val="3"/>
            <c:invertIfNegative val="0"/>
            <c:bubble3D val="0"/>
            <c:spPr>
              <a:solidFill>
                <a:srgbClr val="FF0000"/>
              </a:solidFill>
              <a:ln>
                <a:noFill/>
              </a:ln>
              <a:effectLst/>
            </c:spPr>
            <c:extLst>
              <c:ext xmlns:c16="http://schemas.microsoft.com/office/drawing/2014/chart" uri="{C3380CC4-5D6E-409C-BE32-E72D297353CC}">
                <c16:uniqueId val="{00000014-607A-46B0-A2A6-49E1F2E10EA9}"/>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607A-46B0-A2A6-49E1F2E10EA9}"/>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607A-46B0-A2A6-49E1F2E10EA9}"/>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607A-46B0-A2A6-49E1F2E10EA9}"/>
              </c:ext>
            </c:extLst>
          </c:dPt>
          <c:dPt>
            <c:idx val="7"/>
            <c:invertIfNegative val="0"/>
            <c:bubble3D val="0"/>
            <c:spPr>
              <a:solidFill>
                <a:srgbClr val="FF0000"/>
              </a:solidFill>
              <a:ln>
                <a:noFill/>
              </a:ln>
              <a:effectLst/>
            </c:spPr>
            <c:extLst>
              <c:ext xmlns:c16="http://schemas.microsoft.com/office/drawing/2014/chart" uri="{C3380CC4-5D6E-409C-BE32-E72D297353CC}">
                <c16:uniqueId val="{0000001C-607A-46B0-A2A6-49E1F2E10EA9}"/>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2018(Ocak-Ağustos)</c:v>
                  </c:pt>
                  <c:pt idx="4">
                    <c:v>2019(Ocak-Ağustos)</c:v>
                  </c:pt>
                </c:lvl>
              </c:multiLvlStrCache>
            </c:multiLvlStrRef>
          </c:cat>
          <c:val>
            <c:numRef>
              <c:f>'İthalat-Üretim-Tüketim-Stok Mik'!$B$19:$I$19</c:f>
              <c:numCache>
                <c:formatCode>#,##0.00_ ;\-#,##0.00\ </c:formatCode>
                <c:ptCount val="8"/>
                <c:pt idx="0">
                  <c:v>29588.403214610498</c:v>
                </c:pt>
                <c:pt idx="1">
                  <c:v>241.01529907982001</c:v>
                </c:pt>
                <c:pt idx="2">
                  <c:v>324.42992541562</c:v>
                </c:pt>
                <c:pt idx="3">
                  <c:v>29472.175527238502</c:v>
                </c:pt>
                <c:pt idx="4">
                  <c:v>26544.8645628919</c:v>
                </c:pt>
                <c:pt idx="5">
                  <c:v>287.88611739806004</c:v>
                </c:pt>
                <c:pt idx="6">
                  <c:v>441.39228295411999</c:v>
                </c:pt>
                <c:pt idx="7">
                  <c:v>28071.763811541601</c:v>
                </c:pt>
              </c:numCache>
            </c:numRef>
          </c:val>
          <c:extLst>
            <c:ext xmlns:c16="http://schemas.microsoft.com/office/drawing/2014/chart" uri="{C3380CC4-5D6E-409C-BE32-E72D297353CC}">
              <c16:uniqueId val="{0000001D-607A-46B0-A2A6-49E1F2E10EA9}"/>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607A-46B0-A2A6-49E1F2E10EA9}"/>
              </c:ext>
            </c:extLst>
          </c:dPt>
          <c:dPt>
            <c:idx val="1"/>
            <c:marker>
              <c:symbol val="none"/>
            </c:marker>
            <c:bubble3D val="0"/>
            <c:spPr>
              <a:ln w="28575" cap="rnd">
                <a:noFill/>
                <a:round/>
              </a:ln>
              <a:effectLst/>
            </c:spPr>
            <c:extLst>
              <c:ext xmlns:c16="http://schemas.microsoft.com/office/drawing/2014/chart" uri="{C3380CC4-5D6E-409C-BE32-E72D297353CC}">
                <c16:uniqueId val="{00000021-607A-46B0-A2A6-49E1F2E10EA9}"/>
              </c:ext>
            </c:extLst>
          </c:dPt>
          <c:dPt>
            <c:idx val="2"/>
            <c:marker>
              <c:symbol val="none"/>
            </c:marker>
            <c:bubble3D val="0"/>
            <c:spPr>
              <a:ln w="28575" cap="rnd">
                <a:noFill/>
                <a:round/>
              </a:ln>
              <a:effectLst/>
            </c:spPr>
            <c:extLst>
              <c:ext xmlns:c16="http://schemas.microsoft.com/office/drawing/2014/chart" uri="{C3380CC4-5D6E-409C-BE32-E72D297353CC}">
                <c16:uniqueId val="{00000023-607A-46B0-A2A6-49E1F2E10EA9}"/>
              </c:ext>
            </c:extLst>
          </c:dPt>
          <c:dPt>
            <c:idx val="3"/>
            <c:marker>
              <c:symbol val="none"/>
            </c:marker>
            <c:bubble3D val="0"/>
            <c:spPr>
              <a:ln w="28575" cap="rnd">
                <a:noFill/>
                <a:round/>
              </a:ln>
              <a:effectLst/>
            </c:spPr>
            <c:extLst>
              <c:ext xmlns:c16="http://schemas.microsoft.com/office/drawing/2014/chart" uri="{C3380CC4-5D6E-409C-BE32-E72D297353CC}">
                <c16:uniqueId val="{00000025-607A-46B0-A2A6-49E1F2E10EA9}"/>
              </c:ext>
            </c:extLst>
          </c:dPt>
          <c:dPt>
            <c:idx val="7"/>
            <c:marker>
              <c:symbol val="none"/>
            </c:marker>
            <c:bubble3D val="0"/>
            <c:spPr>
              <a:ln w="28575" cap="rnd">
                <a:noFill/>
                <a:round/>
              </a:ln>
              <a:effectLst/>
            </c:spPr>
            <c:extLst>
              <c:ext xmlns:c16="http://schemas.microsoft.com/office/drawing/2014/chart" uri="{C3380CC4-5D6E-409C-BE32-E72D297353CC}">
                <c16:uniqueId val="{00000027-607A-46B0-A2A6-49E1F2E10EA9}"/>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607A-46B0-A2A6-49E1F2E10EA9}"/>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607A-46B0-A2A6-49E1F2E10EA9}"/>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607A-46B0-A2A6-49E1F2E10EA9}"/>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607A-46B0-A2A6-49E1F2E10EA9}"/>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607A-46B0-A2A6-49E1F2E10EA9}"/>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607A-46B0-A2A6-49E1F2E10EA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2018(Ocak-Ağustos)</c:v>
                  </c:pt>
                  <c:pt idx="4">
                    <c:v>2019(Ocak-Ağustos)</c:v>
                  </c:pt>
                </c:lvl>
              </c:multiLvlStrCache>
            </c:multiLvlStrRef>
          </c:cat>
          <c:val>
            <c:numRef>
              <c:f>'İthalat-Üretim-Tüketim-Stok Mik'!$B$20:$I$20</c:f>
              <c:numCache>
                <c:formatCode>[$-1041F]#,##0.00;\-#,##0.00</c:formatCode>
                <c:ptCount val="8"/>
                <c:pt idx="0">
                  <c:v>32623.013214610499</c:v>
                </c:pt>
                <c:pt idx="1">
                  <c:v>274.64529907982001</c:v>
                </c:pt>
                <c:pt idx="2">
                  <c:v>391.13992541561998</c:v>
                </c:pt>
                <c:pt idx="3">
                  <c:v>32398.835527238502</c:v>
                </c:pt>
                <c:pt idx="4">
                  <c:v>29692.9545628919</c:v>
                </c:pt>
                <c:pt idx="5">
                  <c:v>320.08611739806003</c:v>
                </c:pt>
                <c:pt idx="6">
                  <c:v>504.75228295412001</c:v>
                </c:pt>
                <c:pt idx="7">
                  <c:v>30625.0638115416</c:v>
                </c:pt>
              </c:numCache>
            </c:numRef>
          </c:val>
          <c:smooth val="0"/>
          <c:extLst>
            <c:ext xmlns:c16="http://schemas.microsoft.com/office/drawing/2014/chart" uri="{C3380CC4-5D6E-409C-BE32-E72D297353CC}">
              <c16:uniqueId val="{0000002B-607A-46B0-A2A6-49E1F2E10EA9}"/>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DBC-4A31-8178-CB014BC5DBA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DBC-4A31-8178-CB014BC5DBA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DBC-4A31-8178-CB014BC5DBA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DBC-4A31-8178-CB014BC5DBA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DBC-4A31-8178-CB014BC5DBA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DBC-4A31-8178-CB014BC5DBA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DBC-4A31-8178-CB014BC5DBA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DBC-4A31-8178-CB014BC5DBA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DBC-4A31-8178-CB014BC5DBA4}"/>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DBC-4A31-8178-CB014BC5DBA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DBC-4A31-8178-CB014BC5DBA4}"/>
                </c:ext>
              </c:extLst>
            </c:dLbl>
            <c:dLbl>
              <c:idx val="2"/>
              <c:layout>
                <c:manualLayout>
                  <c:x val="0.10434782608695652"/>
                  <c:y val="1.20870265914585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DBC-4A31-8178-CB014BC5DBA4}"/>
                </c:ext>
              </c:extLst>
            </c:dLbl>
            <c:dLbl>
              <c:idx val="3"/>
              <c:layout>
                <c:manualLayout>
                  <c:x val="0.30608695652173912"/>
                  <c:y val="0.2684861712994981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DBC-4A31-8178-CB014BC5DBA4}"/>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DBC-4A31-8178-CB014BC5DBA4}"/>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5DBC-4A31-8178-CB014BC5DBA4}"/>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DBC-4A31-8178-CB014BC5DBA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5DBC-4A31-8178-CB014BC5DBA4}"/>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5DBC-4A31-8178-CB014BC5DBA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Doğal Gaz Üretimin Karşılaştırılması (1).xlsx]Sheet2'!$B$19:$B$26</c:f>
              <c:strCache>
                <c:ptCount val="8"/>
                <c:pt idx="0">
                  <c:v>ADANA</c:v>
                </c:pt>
                <c:pt idx="1">
                  <c:v>ADIYAMAN</c:v>
                </c:pt>
                <c:pt idx="2">
                  <c:v>ÇANAKKALE</c:v>
                </c:pt>
                <c:pt idx="3">
                  <c:v>DÜZCE</c:v>
                </c:pt>
                <c:pt idx="4">
                  <c:v>EDİRNE</c:v>
                </c:pt>
                <c:pt idx="5">
                  <c:v>İSTANBUL</c:v>
                </c:pt>
                <c:pt idx="6">
                  <c:v>KIRKLARELİ</c:v>
                </c:pt>
                <c:pt idx="7">
                  <c:v>TEKİRDAĞ</c:v>
                </c:pt>
              </c:strCache>
            </c:strRef>
          </c:cat>
          <c:val>
            <c:numRef>
              <c:f>'[Dönemler Arası Doğal Gaz Üretimin Karşılaştırılması (1).xlsx]Sheet2'!$C$19:$C$26</c:f>
              <c:numCache>
                <c:formatCode>[$-1041F]#,##0.000;\-#,##0.000</c:formatCode>
                <c:ptCount val="8"/>
                <c:pt idx="0">
                  <c:v>0.169603</c:v>
                </c:pt>
                <c:pt idx="1">
                  <c:v>9.3100000000000006E-3</c:v>
                </c:pt>
                <c:pt idx="2">
                  <c:v>1.005728</c:v>
                </c:pt>
                <c:pt idx="3">
                  <c:v>0.47061799999999998</c:v>
                </c:pt>
                <c:pt idx="4">
                  <c:v>5.8425999999999999E-2</c:v>
                </c:pt>
                <c:pt idx="5">
                  <c:v>16.195729</c:v>
                </c:pt>
                <c:pt idx="6">
                  <c:v>2.8331710000000001</c:v>
                </c:pt>
                <c:pt idx="7">
                  <c:v>11.457127163079999</c:v>
                </c:pt>
              </c:numCache>
            </c:numRef>
          </c:val>
          <c:extLst>
            <c:ext xmlns:c16="http://schemas.microsoft.com/office/drawing/2014/chart" uri="{C3380CC4-5D6E-409C-BE32-E72D297353CC}">
              <c16:uniqueId val="{00000012-5DBC-4A31-8178-CB014BC5DBA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'[Dönemler Arası Doğal Gaz Üretimin Karşılaştırılması (1).xlsx]Sheet1'!$C$40</c:f>
              <c:strCache>
                <c:ptCount val="1"/>
                <c:pt idx="0">
                  <c:v>2019 Ağustos</c:v>
                </c:pt>
              </c:strCache>
            </c:strRef>
          </c:tx>
          <c:dPt>
            <c:idx val="9"/>
            <c:bubble3D val="0"/>
            <c:spPr>
              <a:solidFill>
                <a:srgbClr val="997300"/>
              </a:solidFill>
            </c:spPr>
            <c:extLst>
              <c:ext xmlns:c16="http://schemas.microsoft.com/office/drawing/2014/chart" uri="{C3380CC4-5D6E-409C-BE32-E72D297353CC}">
                <c16:uniqueId val="{00000001-F350-4E62-81F0-4088EFD6244A}"/>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350-4E62-81F0-4088EFD6244A}"/>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'[Dönemler Arası Doğal Gaz Üretimin Karşılaştırılması (1).xlsx]Sheet1'!$B$41:$B$48</c:f>
              <c:strCache>
                <c:ptCount val="8"/>
                <c:pt idx="0">
                  <c:v>AMITY OIL</c:v>
                </c:pt>
                <c:pt idx="1">
                  <c:v>CORPORATE RESOURCES</c:v>
                </c:pt>
                <c:pt idx="2">
                  <c:v>MARSA TURKEY </c:v>
                </c:pt>
                <c:pt idx="3">
                  <c:v>PARK PLACE ENERGY </c:v>
                </c:pt>
                <c:pt idx="4">
                  <c:v>PETROGAS</c:v>
                </c:pt>
                <c:pt idx="5">
                  <c:v>THRACE BASIN</c:v>
                </c:pt>
                <c:pt idx="6">
                  <c:v>TRANSATLANTIC EXPLORATION</c:v>
                </c:pt>
                <c:pt idx="7">
                  <c:v>TPAO</c:v>
                </c:pt>
              </c:strCache>
            </c:strRef>
          </c:cat>
          <c:val>
            <c:numRef>
              <c:f>'[Dönemler Arası Doğal Gaz Üretimin Karşılaştırılması (1).xlsx]Sheet1'!$C$41:$C$48</c:f>
              <c:numCache>
                <c:formatCode>[$-1041F]#,##0.000;\-#,##0.000</c:formatCode>
                <c:ptCount val="8"/>
                <c:pt idx="0">
                  <c:v>4.2592999999999999E-2</c:v>
                </c:pt>
                <c:pt idx="1">
                  <c:v>0.30936399999999997</c:v>
                </c:pt>
                <c:pt idx="2">
                  <c:v>1.005728</c:v>
                </c:pt>
                <c:pt idx="3">
                  <c:v>0.230603</c:v>
                </c:pt>
                <c:pt idx="4">
                  <c:v>0.37871700000000003</c:v>
                </c:pt>
                <c:pt idx="5">
                  <c:v>2.5134531630799999</c:v>
                </c:pt>
                <c:pt idx="6">
                  <c:v>4.9350999999999999E-2</c:v>
                </c:pt>
                <c:pt idx="7">
                  <c:v>27.669903000000001</c:v>
                </c:pt>
              </c:numCache>
            </c:numRef>
          </c:val>
          <c:extLst>
            <c:ext xmlns:c16="http://schemas.microsoft.com/office/drawing/2014/chart" uri="{C3380CC4-5D6E-409C-BE32-E72D297353CC}">
              <c16:uniqueId val="{00000002-F350-4E62-81F0-4088EFD6244A}"/>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'[Dönemler Arası Doğal Gaz Üretimin Karşılaştırılması (1).xlsx]Sheet1'!$B$26</c:f>
              <c:strCache>
                <c:ptCount val="1"/>
                <c:pt idx="0">
                  <c:v>AMITY OIL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(1).xlsx]Sheet1'!$C$26:$D$26</c:f>
              <c:numCache>
                <c:formatCode>[$-1041F]#,##0.000;\-#,##0.000</c:formatCode>
                <c:ptCount val="2"/>
                <c:pt idx="0">
                  <c:v>4.2009999999999999E-2</c:v>
                </c:pt>
                <c:pt idx="1">
                  <c:v>4.2592999999999999E-2</c:v>
                </c:pt>
              </c:numCache>
            </c:numRef>
          </c:val>
          <c:extLst>
            <c:ext xmlns:c16="http://schemas.microsoft.com/office/drawing/2014/chart" uri="{C3380CC4-5D6E-409C-BE32-E72D297353CC}">
              <c16:uniqueId val="{00000000-0F64-423D-8AE2-E2CAE06963C9}"/>
            </c:ext>
          </c:extLst>
        </c:ser>
        <c:ser>
          <c:idx val="1"/>
          <c:order val="1"/>
          <c:tx>
            <c:strRef>
              <c:f>'[Dönemler Arası Doğal Gaz Üretimin Karşılaştırılması (1).xlsx]Sheet1'!$B$27</c:f>
              <c:strCache>
                <c:ptCount val="1"/>
                <c:pt idx="0">
                  <c:v>CORPORATE RESOURCES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(1).xlsx]Sheet1'!$C$27:$D$27</c:f>
              <c:numCache>
                <c:formatCode>[$-1041F]#,##0.000;\-#,##0.000</c:formatCode>
                <c:ptCount val="2"/>
                <c:pt idx="0">
                  <c:v>0.12690299999999999</c:v>
                </c:pt>
                <c:pt idx="1">
                  <c:v>0.30936399999999997</c:v>
                </c:pt>
              </c:numCache>
            </c:numRef>
          </c:val>
          <c:extLst>
            <c:ext xmlns:c16="http://schemas.microsoft.com/office/drawing/2014/chart" uri="{C3380CC4-5D6E-409C-BE32-E72D297353CC}">
              <c16:uniqueId val="{00000001-0F64-423D-8AE2-E2CAE06963C9}"/>
            </c:ext>
          </c:extLst>
        </c:ser>
        <c:ser>
          <c:idx val="3"/>
          <c:order val="2"/>
          <c:tx>
            <c:strRef>
              <c:f>'[Dönemler Arası Doğal Gaz Üretimin Karşılaştırılması (1).xlsx]Sheet1'!$B$28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(1).xlsx]Sheet1'!$C$28:$D$28</c:f>
              <c:numCache>
                <c:formatCode>[$-1041F]#,##0.000;\-#,##0.000</c:formatCode>
                <c:ptCount val="2"/>
                <c:pt idx="0">
                  <c:v>3.297355</c:v>
                </c:pt>
                <c:pt idx="1">
                  <c:v>1.005728</c:v>
                </c:pt>
              </c:numCache>
            </c:numRef>
          </c:val>
          <c:extLst>
            <c:ext xmlns:c16="http://schemas.microsoft.com/office/drawing/2014/chart" uri="{C3380CC4-5D6E-409C-BE32-E72D297353CC}">
              <c16:uniqueId val="{00000002-0F64-423D-8AE2-E2CAE06963C9}"/>
            </c:ext>
          </c:extLst>
        </c:ser>
        <c:ser>
          <c:idx val="4"/>
          <c:order val="3"/>
          <c:tx>
            <c:strRef>
              <c:f>'[Dönemler Arası Doğal Gaz Üretimin Karşılaştırılması (1).xlsx]Sheet1'!$B$29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(1).xlsx]Sheet1'!$C$29:$D$29</c:f>
              <c:numCache>
                <c:formatCode>[$-1041F]#,##0.000;\-#,##0.000</c:formatCode>
                <c:ptCount val="2"/>
                <c:pt idx="0">
                  <c:v>0.356379</c:v>
                </c:pt>
                <c:pt idx="1">
                  <c:v>0.230603</c:v>
                </c:pt>
              </c:numCache>
            </c:numRef>
          </c:val>
          <c:extLst>
            <c:ext xmlns:c16="http://schemas.microsoft.com/office/drawing/2014/chart" uri="{C3380CC4-5D6E-409C-BE32-E72D297353CC}">
              <c16:uniqueId val="{00000003-0F64-423D-8AE2-E2CAE06963C9}"/>
            </c:ext>
          </c:extLst>
        </c:ser>
        <c:ser>
          <c:idx val="6"/>
          <c:order val="4"/>
          <c:tx>
            <c:strRef>
              <c:f>'[Dönemler Arası Doğal Gaz Üretimin Karşılaştırılması (1).xlsx]Sheet1'!$B$30</c:f>
              <c:strCache>
                <c:ptCount val="1"/>
                <c:pt idx="0">
                  <c:v>PETROGAS</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(1).xlsx]Sheet1'!$C$30:$D$30</c:f>
              <c:numCache>
                <c:formatCode>[$-1041F]#,##0.000;\-#,##0.000</c:formatCode>
                <c:ptCount val="2"/>
                <c:pt idx="0">
                  <c:v>0.383884</c:v>
                </c:pt>
                <c:pt idx="1">
                  <c:v>0.37871700000000003</c:v>
                </c:pt>
              </c:numCache>
            </c:numRef>
          </c:val>
          <c:extLst>
            <c:ext xmlns:c16="http://schemas.microsoft.com/office/drawing/2014/chart" uri="{C3380CC4-5D6E-409C-BE32-E72D297353CC}">
              <c16:uniqueId val="{00000004-0F64-423D-8AE2-E2CAE06963C9}"/>
            </c:ext>
          </c:extLst>
        </c:ser>
        <c:ser>
          <c:idx val="7"/>
          <c:order val="5"/>
          <c:tx>
            <c:strRef>
              <c:f>'[Dönemler Arası Doğal Gaz Üretimin Karşılaştırılması (1).xlsx]Sheet1'!$B$31</c:f>
              <c:strCache>
                <c:ptCount val="1"/>
                <c:pt idx="0">
                  <c:v>THRACE BASIN</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(1).xlsx]Sheet1'!$C$31:$D$31</c:f>
              <c:numCache>
                <c:formatCode>[$-1041F]#,##0.000;\-#,##0.000</c:formatCode>
                <c:ptCount val="2"/>
                <c:pt idx="0">
                  <c:v>3.9777872847500002</c:v>
                </c:pt>
                <c:pt idx="1">
                  <c:v>2.5134531630799999</c:v>
                </c:pt>
              </c:numCache>
            </c:numRef>
          </c:val>
          <c:extLst>
            <c:ext xmlns:c16="http://schemas.microsoft.com/office/drawing/2014/chart" uri="{C3380CC4-5D6E-409C-BE32-E72D297353CC}">
              <c16:uniqueId val="{00000005-0F64-423D-8AE2-E2CAE06963C9}"/>
            </c:ext>
          </c:extLst>
        </c:ser>
        <c:ser>
          <c:idx val="8"/>
          <c:order val="6"/>
          <c:tx>
            <c:strRef>
              <c:f>'[Dönemler Arası Doğal Gaz Üretimin Karşılaştırılması (1).xlsx]Sheet1'!$B$32</c:f>
              <c:strCache>
                <c:ptCount val="1"/>
                <c:pt idx="0">
                  <c:v>TRANSATLANTIC EXPLORATION</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(1).xlsx]Sheet1'!$C$32:$D$32</c:f>
              <c:numCache>
                <c:formatCode>[$-1041F]#,##0.000;\-#,##0.000</c:formatCode>
                <c:ptCount val="2"/>
                <c:pt idx="0">
                  <c:v>6.1200000000000002E-4</c:v>
                </c:pt>
                <c:pt idx="1">
                  <c:v>4.9350999999999999E-2</c:v>
                </c:pt>
              </c:numCache>
            </c:numRef>
          </c:val>
          <c:extLst>
            <c:ext xmlns:c16="http://schemas.microsoft.com/office/drawing/2014/chart" uri="{C3380CC4-5D6E-409C-BE32-E72D297353CC}">
              <c16:uniqueId val="{00000006-0F64-423D-8AE2-E2CAE06963C9}"/>
            </c:ext>
          </c:extLst>
        </c:ser>
        <c:ser>
          <c:idx val="9"/>
          <c:order val="7"/>
          <c:tx>
            <c:strRef>
              <c:f>'[Dönemler Arası Doğal Gaz Üretimin Karşılaştırılması (1).xlsx]Sheet1'!$B$33</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(1).xlsx]Sheet1'!$C$25:$D$25</c:f>
              <c:strCache>
                <c:ptCount val="2"/>
                <c:pt idx="0">
                  <c:v>2018 Ağustos</c:v>
                </c:pt>
                <c:pt idx="1">
                  <c:v>2019 Ağustos</c:v>
                </c:pt>
              </c:strCache>
            </c:strRef>
          </c:cat>
          <c:val>
            <c:numRef>
              <c:f>'[Dönemler Arası Doğal Gaz Üretimin Karşılaştırılması (1).xlsx]Sheet1'!$C$33:$D$33</c:f>
              <c:numCache>
                <c:formatCode>[$-1041F]#,##0.000;\-#,##0.000</c:formatCode>
                <c:ptCount val="2"/>
                <c:pt idx="0">
                  <c:v>25.447603999999998</c:v>
                </c:pt>
                <c:pt idx="1">
                  <c:v>27.669903000000001</c:v>
                </c:pt>
              </c:numCache>
            </c:numRef>
          </c:val>
          <c:extLst>
            <c:ext xmlns:c16="http://schemas.microsoft.com/office/drawing/2014/chart" uri="{C3380CC4-5D6E-409C-BE32-E72D297353CC}">
              <c16:uniqueId val="{00000007-0F64-423D-8AE2-E2CAE06963C9}"/>
            </c:ext>
          </c:extLst>
        </c:ser>
        <c:dLbls>
          <c:showLegendKey val="0"/>
          <c:showVal val="0"/>
          <c:showCatName val="0"/>
          <c:showSerName val="0"/>
          <c:showPercent val="0"/>
          <c:showBubbleSize val="0"/>
        </c:dLbls>
        <c:gapWidth val="150"/>
        <c:overlap val="100"/>
        <c:axId val="400392960"/>
        <c:axId val="400394496"/>
      </c:barChart>
      <c:catAx>
        <c:axId val="4003929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394496"/>
        <c:crosses val="autoZero"/>
        <c:auto val="1"/>
        <c:lblAlgn val="ctr"/>
        <c:lblOffset val="100"/>
        <c:noMultiLvlLbl val="0"/>
      </c:catAx>
      <c:valAx>
        <c:axId val="40039449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392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'[Dönemler Arası Doğal Gaz Üretimin Karşılaştırılması (1).xlsx]şekil 1.4'!$G$5</c:f>
              <c:strCache>
                <c:ptCount val="1"/>
                <c:pt idx="0">
                  <c:v>2019 Ağustos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56-414F-A99B-52EC9AB6804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56-414F-A99B-52EC9AB6804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56-414F-A99B-52EC9AB6804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56-414F-A99B-52EC9AB6804F}"/>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Doğal Gaz Üretimin Karşılaştırılması (1).xlsx]şekil 1.4'!$F$6:$F$9</c:f>
              <c:strCache>
                <c:ptCount val="4"/>
                <c:pt idx="0">
                  <c:v>Dağıtım Lisansı</c:v>
                </c:pt>
                <c:pt idx="1">
                  <c:v>İthalat Lisansı</c:v>
                </c:pt>
                <c:pt idx="2">
                  <c:v>Toptan Satış Lisansı</c:v>
                </c:pt>
                <c:pt idx="3">
                  <c:v>Nihai Tüketici</c:v>
                </c:pt>
              </c:strCache>
            </c:strRef>
          </c:cat>
          <c:val>
            <c:numRef>
              <c:f>'[Dönemler Arası Doğal Gaz Üretimin Karşılaştırılması (1).xlsx]şekil 1.4'!$G$6:$G$9</c:f>
              <c:numCache>
                <c:formatCode>#,##0.00</c:formatCode>
                <c:ptCount val="4"/>
                <c:pt idx="0">
                  <c:v>1433195</c:v>
                </c:pt>
                <c:pt idx="1">
                  <c:v>13990448</c:v>
                </c:pt>
                <c:pt idx="2">
                  <c:v>3512235</c:v>
                </c:pt>
                <c:pt idx="3">
                  <c:v>15165556.08815</c:v>
                </c:pt>
              </c:numCache>
            </c:numRef>
          </c:val>
          <c:extLst>
            <c:ext xmlns:c16="http://schemas.microsoft.com/office/drawing/2014/chart" uri="{C3380CC4-5D6E-409C-BE32-E72D297353CC}">
              <c16:uniqueId val="{00000008-C256-414F-A99B-52EC9AB6804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Sheet3!$B$19</c:f>
              <c:strCache>
                <c:ptCount val="1"/>
                <c:pt idx="0">
                  <c:v>toplam ithalat</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Sheet3!$C$18:$D$18</c:f>
              <c:strCache>
                <c:ptCount val="2"/>
                <c:pt idx="0">
                  <c:v>2018 Ağustos</c:v>
                </c:pt>
                <c:pt idx="1">
                  <c:v>2019 Ağustos</c:v>
                </c:pt>
              </c:strCache>
            </c:strRef>
          </c:cat>
          <c:val>
            <c:numRef>
              <c:f>Sheet3!$C$19:$D$19</c:f>
              <c:numCache>
                <c:formatCode>[$-1041F]#,##0.00;\-#,##0.00</c:formatCode>
                <c:ptCount val="2"/>
                <c:pt idx="0">
                  <c:v>3034.6112699999999</c:v>
                </c:pt>
                <c:pt idx="1">
                  <c:v>3148.0922310000001</c:v>
                </c:pt>
              </c:numCache>
            </c:numRef>
          </c:val>
          <c:extLst>
            <c:ext xmlns:c16="http://schemas.microsoft.com/office/drawing/2014/chart" uri="{C3380CC4-5D6E-409C-BE32-E72D297353CC}">
              <c16:uniqueId val="{00000000-1916-4760-82D8-A03F476C3470}"/>
            </c:ext>
          </c:extLst>
        </c:ser>
        <c:dLbls>
          <c:showLegendKey val="0"/>
          <c:showVal val="0"/>
          <c:showCatName val="0"/>
          <c:showSerName val="0"/>
          <c:showPercent val="0"/>
          <c:showBubbleSize val="0"/>
        </c:dLbls>
        <c:gapWidth val="100"/>
        <c:overlap val="-24"/>
        <c:axId val="400535936"/>
        <c:axId val="400537472"/>
      </c:barChart>
      <c:catAx>
        <c:axId val="4005359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537472"/>
        <c:crosses val="autoZero"/>
        <c:auto val="1"/>
        <c:lblAlgn val="ctr"/>
        <c:lblOffset val="100"/>
        <c:noMultiLvlLbl val="0"/>
      </c:catAx>
      <c:valAx>
        <c:axId val="40053747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53593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Sheet2!$B$14</c:f>
              <c:strCache>
                <c:ptCount val="1"/>
                <c:pt idx="0">
                  <c:v>LNG</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Sheet2!$C$13:$D$13</c:f>
              <c:strCache>
                <c:ptCount val="2"/>
                <c:pt idx="0">
                  <c:v>2018 Ağustos</c:v>
                </c:pt>
                <c:pt idx="1">
                  <c:v>2019 Ağustos</c:v>
                </c:pt>
              </c:strCache>
            </c:strRef>
          </c:cat>
          <c:val>
            <c:numRef>
              <c:f>Sheet2!$C$14:$D$14</c:f>
              <c:numCache>
                <c:formatCode>[$-1041F]#,##0.00;\-#,##0.00</c:formatCode>
                <c:ptCount val="2"/>
                <c:pt idx="0">
                  <c:v>446.59043800000001</c:v>
                </c:pt>
                <c:pt idx="1">
                  <c:v>801.41849200000001</c:v>
                </c:pt>
              </c:numCache>
            </c:numRef>
          </c:val>
          <c:extLst>
            <c:ext xmlns:c16="http://schemas.microsoft.com/office/drawing/2014/chart" uri="{C3380CC4-5D6E-409C-BE32-E72D297353CC}">
              <c16:uniqueId val="{00000000-D269-4AC1-B337-51B14DCB0681}"/>
            </c:ext>
          </c:extLst>
        </c:ser>
        <c:ser>
          <c:idx val="1"/>
          <c:order val="1"/>
          <c:tx>
            <c:strRef>
              <c:f>Sheet2!$B$15</c:f>
              <c:strCache>
                <c:ptCount val="1"/>
                <c:pt idx="0">
                  <c:v>Boru Gazı</c:v>
                </c:pt>
              </c:strCache>
            </c:strRef>
          </c:tx>
          <c:spPr>
            <a:solidFill>
              <a:srgbClr val="FF6600"/>
            </a:solidFill>
            <a:ln>
              <a:solidFill>
                <a:schemeClr val="tx1"/>
              </a:solidFill>
            </a:ln>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Sheet2!$C$13:$D$13</c:f>
              <c:strCache>
                <c:ptCount val="2"/>
                <c:pt idx="0">
                  <c:v>2018 Ağustos</c:v>
                </c:pt>
                <c:pt idx="1">
                  <c:v>2019 Ağustos</c:v>
                </c:pt>
              </c:strCache>
            </c:strRef>
          </c:cat>
          <c:val>
            <c:numRef>
              <c:f>Sheet2!$C$15:$D$15</c:f>
              <c:numCache>
                <c:formatCode>[$-1041F]#,##0.00;\-#,##0.00</c:formatCode>
                <c:ptCount val="2"/>
                <c:pt idx="0">
                  <c:v>2588.0208320000002</c:v>
                </c:pt>
                <c:pt idx="1">
                  <c:v>2346.6737389999998</c:v>
                </c:pt>
              </c:numCache>
            </c:numRef>
          </c:val>
          <c:extLst>
            <c:ext xmlns:c16="http://schemas.microsoft.com/office/drawing/2014/chart" uri="{C3380CC4-5D6E-409C-BE32-E72D297353CC}">
              <c16:uniqueId val="{00000001-D269-4AC1-B337-51B14DCB0681}"/>
            </c:ext>
          </c:extLst>
        </c:ser>
        <c:dLbls>
          <c:showLegendKey val="0"/>
          <c:showVal val="0"/>
          <c:showCatName val="0"/>
          <c:showSerName val="0"/>
          <c:showPercent val="0"/>
          <c:showBubbleSize val="0"/>
        </c:dLbls>
        <c:gapWidth val="100"/>
        <c:overlap val="-24"/>
        <c:axId val="400678272"/>
        <c:axId val="403485824"/>
      </c:barChart>
      <c:catAx>
        <c:axId val="4006782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3485824"/>
        <c:crosses val="autoZero"/>
        <c:auto val="1"/>
        <c:lblAlgn val="ctr"/>
        <c:lblOffset val="100"/>
        <c:noMultiLvlLbl val="0"/>
      </c:catAx>
      <c:valAx>
        <c:axId val="4034858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67827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Lbls>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Sheet1!$C$17:$C$23</c:f>
              <c:strCache>
                <c:ptCount val="7"/>
                <c:pt idx="0">
                  <c:v>Azerbaycan</c:v>
                </c:pt>
                <c:pt idx="1">
                  <c:v>Cezayir</c:v>
                </c:pt>
                <c:pt idx="2">
                  <c:v>İran</c:v>
                </c:pt>
                <c:pt idx="3">
                  <c:v>Katar</c:v>
                </c:pt>
                <c:pt idx="4">
                  <c:v>Nijerya</c:v>
                </c:pt>
                <c:pt idx="5">
                  <c:v>Rusya Federasyonu</c:v>
                </c:pt>
                <c:pt idx="6">
                  <c:v>Trinidad ve Tobago</c:v>
                </c:pt>
              </c:strCache>
            </c:strRef>
          </c:cat>
          <c:val>
            <c:numRef>
              <c:f>Sheet1!$D$17:$D$23</c:f>
              <c:numCache>
                <c:formatCode>[$-1041F]#,##0.00;\-#,##0.00</c:formatCode>
                <c:ptCount val="7"/>
                <c:pt idx="0">
                  <c:v>734.97402399999999</c:v>
                </c:pt>
                <c:pt idx="1">
                  <c:v>352.59353700000003</c:v>
                </c:pt>
                <c:pt idx="2">
                  <c:v>160.96314699999999</c:v>
                </c:pt>
                <c:pt idx="3">
                  <c:v>263.40388000000002</c:v>
                </c:pt>
                <c:pt idx="4">
                  <c:v>83.724805000000003</c:v>
                </c:pt>
                <c:pt idx="5">
                  <c:v>1450.736568</c:v>
                </c:pt>
                <c:pt idx="6">
                  <c:v>101.69627</c:v>
                </c:pt>
              </c:numCache>
            </c:numRef>
          </c:val>
          <c:extLst>
            <c:ext xmlns:c16="http://schemas.microsoft.com/office/drawing/2014/chart" uri="{C3380CC4-5D6E-409C-BE32-E72D297353CC}">
              <c16:uniqueId val="{00000000-CB3B-4059-BF2A-DC209077EEB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A9E-4572-94DF-CE99E81DB32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A9E-4572-94DF-CE99E81DB32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A9E-4572-94DF-CE99E81DB32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A9E-4572-94DF-CE99E81DB32D}"/>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Sayfa2!$A$2:$A$3</c:f>
              <c:strCache>
                <c:ptCount val="2"/>
                <c:pt idx="0">
                  <c:v>üretim</c:v>
                </c:pt>
                <c:pt idx="1">
                  <c:v>ithalat</c:v>
                </c:pt>
              </c:strCache>
            </c:strRef>
          </c:cat>
          <c:val>
            <c:numRef>
              <c:f>Sayfa2!$B$2:$B$3</c:f>
              <c:numCache>
                <c:formatCode>#,##0.00</c:formatCode>
                <c:ptCount val="2"/>
                <c:pt idx="0" formatCode="General">
                  <c:v>32.200000000000003</c:v>
                </c:pt>
                <c:pt idx="1">
                  <c:v>3148.09</c:v>
                </c:pt>
              </c:numCache>
            </c:numRef>
          </c:val>
          <c:extLst>
            <c:ext xmlns:c16="http://schemas.microsoft.com/office/drawing/2014/chart" uri="{C3380CC4-5D6E-409C-BE32-E72D297353CC}">
              <c16:uniqueId val="{00000004-FA9E-4572-94DF-CE99E81DB32D}"/>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 Doğal Gaz Miktarının Karşılaştırılması (1).xlsx]Dönemler Arası Toplam Depolanan'!$C$11</c:f>
              <c:strCache>
                <c:ptCount val="1"/>
                <c:pt idx="0">
                  <c:v>Yeraltı Depolama</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Depolanan Doğal Gaz Miktarının Karşılaştırılması (1).xlsx]Dönemler Arası Toplam Depolanan'!$D$10:$E$10</c:f>
              <c:strCache>
                <c:ptCount val="2"/>
                <c:pt idx="0">
                  <c:v>2018 Ağustos</c:v>
                </c:pt>
                <c:pt idx="1">
                  <c:v>2019 Ağustos</c:v>
                </c:pt>
              </c:strCache>
            </c:strRef>
          </c:cat>
          <c:val>
            <c:numRef>
              <c:f>'[Dönemler Arası Toplam Depolanan Doğal Gaz Miktarının Karşılaştırılması (1).xlsx]Dönemler Arası Toplam Depolanan'!$D$11:$E$11</c:f>
              <c:numCache>
                <c:formatCode>[$-1041F]#,##0.00;\-#,##0.00</c:formatCode>
                <c:ptCount val="2"/>
                <c:pt idx="0">
                  <c:v>2993.27635808985</c:v>
                </c:pt>
                <c:pt idx="1">
                  <c:v>2526.6247753079701</c:v>
                </c:pt>
              </c:numCache>
            </c:numRef>
          </c:val>
          <c:extLst>
            <c:ext xmlns:c16="http://schemas.microsoft.com/office/drawing/2014/chart" uri="{C3380CC4-5D6E-409C-BE32-E72D297353CC}">
              <c16:uniqueId val="{00000000-D8A2-42BD-838C-48E6757E7F55}"/>
            </c:ext>
          </c:extLst>
        </c:ser>
        <c:ser>
          <c:idx val="1"/>
          <c:order val="1"/>
          <c:tx>
            <c:strRef>
              <c:f>'[Dönemler Arası Toplam Depolanan Doğal Gaz Miktarının Karşılaştırılması (1).xlsx]Dönemler Arası Toplam Depolanan'!$C$12</c:f>
              <c:strCache>
                <c:ptCount val="1"/>
                <c:pt idx="0">
                  <c:v>LNG Terminali</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Depolanan Doğal Gaz Miktarının Karşılaştırılması (1).xlsx]Dönemler Arası Toplam Depolanan'!$D$10:$E$10</c:f>
              <c:strCache>
                <c:ptCount val="2"/>
                <c:pt idx="0">
                  <c:v>2018 Ağustos</c:v>
                </c:pt>
                <c:pt idx="1">
                  <c:v>2019 Ağustos</c:v>
                </c:pt>
              </c:strCache>
            </c:strRef>
          </c:cat>
          <c:val>
            <c:numRef>
              <c:f>'[Dönemler Arası Toplam Depolanan Doğal Gaz Miktarının Karşılaştırılması (1).xlsx]Dönemler Arası Toplam Depolanan'!$D$12:$E$12</c:f>
              <c:numCache>
                <c:formatCode>[$-1041F]#,##0.00;\-#,##0.00</c:formatCode>
                <c:ptCount val="2"/>
                <c:pt idx="0">
                  <c:v>252.35519500000001</c:v>
                </c:pt>
                <c:pt idx="1">
                  <c:v>265.11779958400001</c:v>
                </c:pt>
              </c:numCache>
            </c:numRef>
          </c:val>
          <c:extLst>
            <c:ext xmlns:c16="http://schemas.microsoft.com/office/drawing/2014/chart" uri="{C3380CC4-5D6E-409C-BE32-E72D297353CC}">
              <c16:uniqueId val="{00000001-D8A2-42BD-838C-48E6757E7F55}"/>
            </c:ext>
          </c:extLst>
        </c:ser>
        <c:dLbls>
          <c:showLegendKey val="0"/>
          <c:showVal val="0"/>
          <c:showCatName val="0"/>
          <c:showSerName val="0"/>
          <c:showPercent val="0"/>
          <c:showBubbleSize val="0"/>
        </c:dLbls>
        <c:gapWidth val="219"/>
        <c:overlap val="-27"/>
        <c:axId val="403804544"/>
        <c:axId val="403806080"/>
      </c:barChart>
      <c:catAx>
        <c:axId val="4038045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6080"/>
        <c:crosses val="autoZero"/>
        <c:auto val="1"/>
        <c:lblAlgn val="ctr"/>
        <c:lblOffset val="100"/>
        <c:noMultiLvlLbl val="0"/>
      </c:catAx>
      <c:valAx>
        <c:axId val="403806080"/>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4544"/>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 İhracatının Karşılaştırılması (1).xlsx]Dönemler Arası Toplam Doğal Gaz'!$C$10</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İhracatının Karşılaştırılması (1).xlsx]Dönemler Arası Toplam Doğal Gaz'!$D$9:$E$9</c:f>
              <c:strCache>
                <c:ptCount val="2"/>
                <c:pt idx="0">
                  <c:v>2018 Ağustos</c:v>
                </c:pt>
                <c:pt idx="1">
                  <c:v>2019 Ağustos</c:v>
                </c:pt>
              </c:strCache>
            </c:strRef>
          </c:cat>
          <c:val>
            <c:numRef>
              <c:f>'[Dönemler Arası Toplam Doğal Gaz İhracatının Karşılaştırılması (1).xlsx]Dönemler Arası Toplam Doğal Gaz'!$D$10:$E$10</c:f>
              <c:numCache>
                <c:formatCode>[$-1041F]#,##0.00;\-#,##0.00</c:formatCode>
                <c:ptCount val="2"/>
                <c:pt idx="0">
                  <c:v>66.713220000000007</c:v>
                </c:pt>
                <c:pt idx="1">
                  <c:v>63.356482</c:v>
                </c:pt>
              </c:numCache>
            </c:numRef>
          </c:val>
          <c:extLst>
            <c:ext xmlns:c16="http://schemas.microsoft.com/office/drawing/2014/chart" uri="{C3380CC4-5D6E-409C-BE32-E72D297353CC}">
              <c16:uniqueId val="{00000000-818F-4088-8146-8C226DE374D1}"/>
            </c:ext>
          </c:extLst>
        </c:ser>
        <c:dLbls>
          <c:showLegendKey val="0"/>
          <c:showVal val="0"/>
          <c:showCatName val="0"/>
          <c:showSerName val="0"/>
          <c:showPercent val="0"/>
          <c:showBubbleSize val="0"/>
        </c:dLbls>
        <c:gapWidth val="100"/>
        <c:overlap val="-24"/>
        <c:axId val="403822848"/>
        <c:axId val="418672640"/>
      </c:barChart>
      <c:catAx>
        <c:axId val="40382284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418672640"/>
        <c:crosses val="autoZero"/>
        <c:auto val="1"/>
        <c:lblAlgn val="ctr"/>
        <c:lblOffset val="100"/>
        <c:noMultiLvlLbl val="0"/>
      </c:catAx>
      <c:valAx>
        <c:axId val="418672640"/>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22848"/>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875-45AA-8B0F-2D7BF23AC4B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875-45AA-8B0F-2D7BF23AC4B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875-45AA-8B0F-2D7BF23AC4B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875-45AA-8B0F-2D7BF23AC4B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875-45AA-8B0F-2D7BF23AC4B5}"/>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 (2).xlsx]Sayfa1'!$A$1:$A$5</c:f>
              <c:strCache>
                <c:ptCount val="5"/>
                <c:pt idx="0">
                  <c:v>Dönüşüm/Çevrim Sektörü</c:v>
                </c:pt>
                <c:pt idx="1">
                  <c:v>Sanayi Sektörü</c:v>
                </c:pt>
                <c:pt idx="2">
                  <c:v>Konut</c:v>
                </c:pt>
                <c:pt idx="3">
                  <c:v>Hizmet Sektörü</c:v>
                </c:pt>
                <c:pt idx="4">
                  <c:v>Diğer</c:v>
                </c:pt>
              </c:strCache>
            </c:strRef>
          </c:cat>
          <c:val>
            <c:numRef>
              <c:f>'[Dönemler Arası Sektörel Doğal Gaz Tüketimin Karşılaştırılması (2).xlsx]Sayfa1'!$B$1:$B$5</c:f>
              <c:numCache>
                <c:formatCode>General</c:formatCode>
                <c:ptCount val="5"/>
                <c:pt idx="0">
                  <c:v>41.011000000000003</c:v>
                </c:pt>
                <c:pt idx="1">
                  <c:v>35.304000000000002</c:v>
                </c:pt>
                <c:pt idx="2">
                  <c:v>9.9149999999999991</c:v>
                </c:pt>
                <c:pt idx="3">
                  <c:v>6.5510000000000002</c:v>
                </c:pt>
                <c:pt idx="4">
                  <c:v>7.2190000000000083</c:v>
                </c:pt>
              </c:numCache>
            </c:numRef>
          </c:val>
          <c:extLst>
            <c:ext xmlns:c16="http://schemas.microsoft.com/office/drawing/2014/chart" uri="{C3380CC4-5D6E-409C-BE32-E72D297353CC}">
              <c16:uniqueId val="{0000000A-D875-45AA-8B0F-2D7BF23AC4B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 (2).xlsx]Sayfa2'!$B$5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 (2).xlsx]Sayfa2'!$C$4:$D$4</c:f>
              <c:strCache>
                <c:ptCount val="2"/>
                <c:pt idx="0">
                  <c:v>2018 Ağustos</c:v>
                </c:pt>
                <c:pt idx="1">
                  <c:v>2019 Ağustos</c:v>
                </c:pt>
              </c:strCache>
            </c:strRef>
          </c:cat>
          <c:val>
            <c:numRef>
              <c:f>'[Dönemler Arası Sektörel Doğal Gaz Tüketimin Karşılaştırılması (2).xlsx]Sayfa2'!$C$5:$D$5</c:f>
              <c:numCache>
                <c:formatCode>[$-1041F]#,##0.00;\-#,##0.00</c:formatCode>
                <c:ptCount val="2"/>
                <c:pt idx="0">
                  <c:v>7.3281939313500004</c:v>
                </c:pt>
                <c:pt idx="1">
                  <c:v>7.5739617165700004</c:v>
                </c:pt>
              </c:numCache>
            </c:numRef>
          </c:val>
          <c:extLst>
            <c:ext xmlns:c16="http://schemas.microsoft.com/office/drawing/2014/chart" uri="{C3380CC4-5D6E-409C-BE32-E72D297353CC}">
              <c16:uniqueId val="{00000000-1F53-44A8-B172-ACE5C69825B2}"/>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D0-4761-ADAA-4954C7635B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D0-4761-ADAA-4954C7635B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D0-4761-ADAA-4954C7635BE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CD0-4761-ADAA-4954C7635BE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CD0-4761-ADAA-4954C7635BE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CD0-4761-ADAA-4954C7635BE9}"/>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CD0-4761-ADAA-4954C7635BE9}"/>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CD0-4761-ADAA-4954C7635BE9}"/>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CD0-4761-ADAA-4954C7635BE9}"/>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CD0-4761-ADAA-4954C7635BE9}"/>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9CD0-4761-ADAA-4954C7635BE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(8).xlsx]Sayfa1'!$A$2:$A$11</c:f>
              <c:strCache>
                <c:ptCount val="10"/>
                <c:pt idx="0">
                  <c:v>BOTAŞ</c:v>
                </c:pt>
                <c:pt idx="1">
                  <c:v>İGDAŞ</c:v>
                </c:pt>
                <c:pt idx="2">
                  <c:v>BAŞKENT</c:v>
                </c:pt>
                <c:pt idx="3">
                  <c:v>AYGAZ</c:v>
                </c:pt>
                <c:pt idx="4">
                  <c:v>GLOBAL MADEN</c:v>
                </c:pt>
                <c:pt idx="5">
                  <c:v>PALGAZ </c:v>
                </c:pt>
                <c:pt idx="6">
                  <c:v>İZMİR DOĞALGAZ</c:v>
                </c:pt>
                <c:pt idx="7">
                  <c:v>AKSA BİLECİK BOLU</c:v>
                </c:pt>
                <c:pt idx="8">
                  <c:v>SOCAR TURKEY</c:v>
                </c:pt>
                <c:pt idx="9">
                  <c:v>AKSA ÇUKUROVA</c:v>
                </c:pt>
              </c:strCache>
            </c:strRef>
          </c:cat>
          <c:val>
            <c:numRef>
              <c:f>'[Şirketlerin Nihai Tüketiciye Yaptıkları Doğal Gaz Satış Miktarları (8).xlsx]Sayfa1'!$B$2:$B$11</c:f>
              <c:numCache>
                <c:formatCode>[$-1041F]#,##0.00;\-#,##0.00</c:formatCode>
                <c:ptCount val="10"/>
                <c:pt idx="0">
                  <c:v>1479.77173107</c:v>
                </c:pt>
                <c:pt idx="1">
                  <c:v>167.29975939699</c:v>
                </c:pt>
                <c:pt idx="2">
                  <c:v>84.299297740200004</c:v>
                </c:pt>
                <c:pt idx="3">
                  <c:v>65.294655531999993</c:v>
                </c:pt>
                <c:pt idx="4">
                  <c:v>51.746175819999998</c:v>
                </c:pt>
                <c:pt idx="5">
                  <c:v>43.49473527</c:v>
                </c:pt>
                <c:pt idx="6">
                  <c:v>41.644016280000002</c:v>
                </c:pt>
                <c:pt idx="7">
                  <c:v>39.293710115000003</c:v>
                </c:pt>
                <c:pt idx="8">
                  <c:v>35.487413050000001</c:v>
                </c:pt>
                <c:pt idx="9">
                  <c:v>32.231832091999998</c:v>
                </c:pt>
              </c:numCache>
            </c:numRef>
          </c:val>
          <c:extLst>
            <c:ext xmlns:c16="http://schemas.microsoft.com/office/drawing/2014/chart" uri="{C3380CC4-5D6E-409C-BE32-E72D297353CC}">
              <c16:uniqueId val="{00000016-9CD0-4761-ADAA-4954C7635BE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Ağustos</c:v>
                </c:pt>
                <c:pt idx="1">
                  <c:v>2019 Ağustos</c:v>
                </c:pt>
              </c:strCache>
            </c:strRef>
          </c:cat>
          <c:val>
            <c:numRef>
              <c:f>Sayfa1!$B$19:$C$19</c:f>
              <c:numCache>
                <c:formatCode>_(* #,##0.00_);_(* \(#,##0.00\);_(* "-"??_);_(@_)</c:formatCode>
                <c:ptCount val="2"/>
                <c:pt idx="0">
                  <c:v>173.83358950549987</c:v>
                </c:pt>
                <c:pt idx="1">
                  <c:v>241.83263552557</c:v>
                </c:pt>
              </c:numCache>
            </c:numRef>
          </c:val>
          <c:extLst>
            <c:ext xmlns:c16="http://schemas.microsoft.com/office/drawing/2014/chart" uri="{C3380CC4-5D6E-409C-BE32-E72D297353CC}">
              <c16:uniqueId val="{00000000-D9E1-487A-9BCF-0901F952047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Ağustos</c:v>
                </c:pt>
                <c:pt idx="1">
                  <c:v>2019 Ağustos</c:v>
                </c:pt>
              </c:strCache>
            </c:strRef>
          </c:cat>
          <c:val>
            <c:numRef>
              <c:f>Sayfa1!$B$20:$C$20</c:f>
              <c:numCache>
                <c:formatCode>_(* #,##0.00_);_(* \(#,##0.00\);_(* "-"??_);_(@_)</c:formatCode>
                <c:ptCount val="2"/>
                <c:pt idx="0">
                  <c:v>511.3167786172703</c:v>
                </c:pt>
                <c:pt idx="1">
                  <c:v>546.14465696533955</c:v>
                </c:pt>
              </c:numCache>
            </c:numRef>
          </c:val>
          <c:extLst>
            <c:ext xmlns:c16="http://schemas.microsoft.com/office/drawing/2014/chart" uri="{C3380CC4-5D6E-409C-BE32-E72D297353CC}">
              <c16:uniqueId val="{00000001-D9E1-487A-9BCF-0901F952047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Ağustos</c:v>
                </c:pt>
                <c:pt idx="1">
                  <c:v>2019 Ağustos</c:v>
                </c:pt>
              </c:strCache>
            </c:strRef>
          </c:cat>
          <c:val>
            <c:numRef>
              <c:f>Sayfa1!$B$21:$C$21</c:f>
              <c:numCache>
                <c:formatCode>_(* #,##0.00_);_(* \(#,##0.00\);_(* "-"??_);_(@_)</c:formatCode>
                <c:ptCount val="2"/>
                <c:pt idx="0">
                  <c:v>1756.508670483521</c:v>
                </c:pt>
                <c:pt idx="1">
                  <c:v>1510.8606304768302</c:v>
                </c:pt>
              </c:numCache>
            </c:numRef>
          </c:val>
          <c:extLst>
            <c:ext xmlns:c16="http://schemas.microsoft.com/office/drawing/2014/chart" uri="{C3380CC4-5D6E-409C-BE32-E72D297353CC}">
              <c16:uniqueId val="{00000002-D9E1-487A-9BCF-0901F952047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Temmuz</c:v>
                </c:pt>
                <c:pt idx="1">
                  <c:v>Ağustos</c:v>
                </c:pt>
              </c:strCache>
            </c:strRef>
          </c:cat>
          <c:val>
            <c:numRef>
              <c:f>Sayfa1!$B$14:$C$14</c:f>
              <c:numCache>
                <c:formatCode>General</c:formatCode>
                <c:ptCount val="2"/>
                <c:pt idx="0" formatCode="0.00">
                  <c:v>117.676</c:v>
                </c:pt>
                <c:pt idx="1">
                  <c:v>123.02</c:v>
                </c:pt>
              </c:numCache>
            </c:numRef>
          </c:val>
          <c:extLst>
            <c:ext xmlns:c16="http://schemas.microsoft.com/office/drawing/2014/chart" uri="{C3380CC4-5D6E-409C-BE32-E72D297353CC}">
              <c16:uniqueId val="{00000000-ADB6-4975-99DF-E36E45831659}"/>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2019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37.090000000000003</c:v>
                </c:pt>
                <c:pt idx="1">
                  <c:v>35.969000000000001</c:v>
                </c:pt>
              </c:numCache>
            </c:numRef>
          </c:val>
          <c:extLst>
            <c:ext xmlns:c16="http://schemas.microsoft.com/office/drawing/2014/chart" uri="{C3380CC4-5D6E-409C-BE32-E72D297353CC}">
              <c16:uniqueId val="{00000000-039F-424C-95F1-6FD87568A68E}"/>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8C9A0-C6BA-4D51-A910-9DD9FA099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85</Pages>
  <Words>22446</Words>
  <Characters>127943</Characters>
  <Application>Microsoft Office Word</Application>
  <DocSecurity>0</DocSecurity>
  <Lines>1066</Lines>
  <Paragraphs>300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65</cp:revision>
  <cp:lastPrinted>2018-12-26T10:56:00Z</cp:lastPrinted>
  <dcterms:created xsi:type="dcterms:W3CDTF">2019-09-18T11:29:00Z</dcterms:created>
  <dcterms:modified xsi:type="dcterms:W3CDTF">2019-10-22T10:43:00Z</dcterms:modified>
</cp:coreProperties>
</file>