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1AF08" w14:textId="3C7B2BCE" w:rsidR="006F5D57" w:rsidRPr="006F5D57" w:rsidRDefault="006F5D57" w:rsidP="006F5D57">
      <w:pPr>
        <w:rPr>
          <w:rFonts w:ascii="Times New Roman" w:hAnsi="Times New Roman" w:cs="Times New Roman"/>
          <w:sz w:val="24"/>
          <w:szCs w:val="24"/>
          <w:u w:val="single"/>
        </w:rPr>
      </w:pPr>
      <w:r w:rsidRPr="006F5D57">
        <w:rPr>
          <w:rFonts w:ascii="Times New Roman" w:hAnsi="Times New Roman" w:cs="Times New Roman"/>
          <w:sz w:val="24"/>
          <w:szCs w:val="24"/>
          <w:u w:val="single"/>
        </w:rPr>
        <w:t>Enerji Piyasası Düzenleme Kurumundan</w:t>
      </w:r>
    </w:p>
    <w:p w14:paraId="51CB1E0E" w14:textId="49BBDE9E" w:rsidR="006E07D1" w:rsidRDefault="006F5D57" w:rsidP="006F5D57">
      <w:pPr>
        <w:jc w:val="center"/>
        <w:rPr>
          <w:rFonts w:ascii="Times New Roman" w:hAnsi="Times New Roman" w:cs="Times New Roman"/>
          <w:b/>
          <w:sz w:val="24"/>
          <w:szCs w:val="24"/>
        </w:rPr>
      </w:pPr>
      <w:r>
        <w:rPr>
          <w:rFonts w:ascii="Times New Roman" w:hAnsi="Times New Roman" w:cs="Times New Roman"/>
          <w:b/>
          <w:sz w:val="24"/>
          <w:szCs w:val="24"/>
        </w:rPr>
        <w:t xml:space="preserve">KURUL KARARI </w:t>
      </w:r>
    </w:p>
    <w:p w14:paraId="4758230C" w14:textId="0A52CD93" w:rsidR="006F5D57" w:rsidRPr="00BD1955" w:rsidRDefault="006F5D57" w:rsidP="006F5D57">
      <w:pPr>
        <w:rPr>
          <w:rFonts w:ascii="Times New Roman" w:hAnsi="Times New Roman" w:cs="Times New Roman"/>
          <w:b/>
          <w:sz w:val="24"/>
          <w:szCs w:val="24"/>
        </w:rPr>
      </w:pPr>
      <w:r>
        <w:rPr>
          <w:rFonts w:ascii="Times New Roman" w:hAnsi="Times New Roman" w:cs="Times New Roman"/>
          <w:b/>
          <w:sz w:val="24"/>
          <w:szCs w:val="24"/>
        </w:rPr>
        <w:t xml:space="preserve">Karar No: </w:t>
      </w:r>
      <w:r w:rsidRPr="006F5D57">
        <w:rPr>
          <w:rFonts w:ascii="Times New Roman" w:hAnsi="Times New Roman" w:cs="Times New Roman"/>
          <w:sz w:val="24"/>
          <w:szCs w:val="24"/>
        </w:rPr>
        <w:t>9820</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Karar Tarihi:</w:t>
      </w:r>
      <w:r w:rsidRPr="006F5D57">
        <w:rPr>
          <w:rFonts w:ascii="Times New Roman" w:hAnsi="Times New Roman" w:cs="Times New Roman"/>
          <w:sz w:val="24"/>
          <w:szCs w:val="24"/>
        </w:rPr>
        <w:t>17/12/2020</w:t>
      </w:r>
    </w:p>
    <w:p w14:paraId="784CE4C3" w14:textId="7DBA1721" w:rsidR="006E07D1" w:rsidRPr="00BD1955" w:rsidRDefault="006E07D1" w:rsidP="006E07D1">
      <w:pPr>
        <w:ind w:firstLine="708"/>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 xml:space="preserve">Enerji Piyasası Düzenleme Kurulunun </w:t>
      </w:r>
      <w:r w:rsidR="006F5D57">
        <w:rPr>
          <w:rFonts w:ascii="Times New Roman" w:eastAsia="Times New Roman" w:hAnsi="Times New Roman" w:cs="Times New Roman"/>
          <w:kern w:val="36"/>
          <w:sz w:val="24"/>
          <w:szCs w:val="24"/>
        </w:rPr>
        <w:t>17</w:t>
      </w:r>
      <w:r w:rsidRPr="00BD1955">
        <w:rPr>
          <w:rFonts w:ascii="Times New Roman" w:eastAsia="Times New Roman" w:hAnsi="Times New Roman" w:cs="Times New Roman"/>
          <w:kern w:val="36"/>
          <w:sz w:val="24"/>
          <w:szCs w:val="24"/>
        </w:rPr>
        <w:t>/</w:t>
      </w:r>
      <w:r w:rsidR="006F5D57">
        <w:rPr>
          <w:rFonts w:ascii="Times New Roman" w:eastAsia="Times New Roman" w:hAnsi="Times New Roman" w:cs="Times New Roman"/>
          <w:kern w:val="36"/>
          <w:sz w:val="24"/>
          <w:szCs w:val="24"/>
        </w:rPr>
        <w:t>12/2020</w:t>
      </w:r>
      <w:r w:rsidRPr="00BD1955">
        <w:rPr>
          <w:rFonts w:ascii="Times New Roman" w:eastAsia="Times New Roman" w:hAnsi="Times New Roman" w:cs="Times New Roman"/>
          <w:kern w:val="36"/>
          <w:sz w:val="24"/>
          <w:szCs w:val="24"/>
        </w:rPr>
        <w:t xml:space="preserve"> tarihli toplantısında, 5015 sayılı Petrol Piyasası Kanununun </w:t>
      </w:r>
      <w:proofErr w:type="gramStart"/>
      <w:r w:rsidRPr="00BD1955">
        <w:rPr>
          <w:rFonts w:ascii="Times New Roman" w:eastAsia="Times New Roman" w:hAnsi="Times New Roman" w:cs="Times New Roman"/>
          <w:kern w:val="36"/>
          <w:sz w:val="24"/>
          <w:szCs w:val="24"/>
        </w:rPr>
        <w:t xml:space="preserve">16 </w:t>
      </w:r>
      <w:proofErr w:type="spellStart"/>
      <w:r w:rsidRPr="00BD1955">
        <w:rPr>
          <w:rFonts w:ascii="Times New Roman" w:eastAsia="Times New Roman" w:hAnsi="Times New Roman" w:cs="Times New Roman"/>
          <w:kern w:val="36"/>
          <w:sz w:val="24"/>
          <w:szCs w:val="24"/>
        </w:rPr>
        <w:t>ncı</w:t>
      </w:r>
      <w:proofErr w:type="spellEnd"/>
      <w:proofErr w:type="gramEnd"/>
      <w:r w:rsidRPr="00BD1955">
        <w:rPr>
          <w:rFonts w:ascii="Times New Roman" w:eastAsia="Times New Roman" w:hAnsi="Times New Roman" w:cs="Times New Roman"/>
          <w:kern w:val="36"/>
          <w:sz w:val="24"/>
          <w:szCs w:val="24"/>
        </w:rPr>
        <w:t xml:space="preserve"> ve Petrol Piyasası Lisans Yönetmeliği 50 </w:t>
      </w:r>
      <w:proofErr w:type="spellStart"/>
      <w:r w:rsidRPr="00BD1955">
        <w:rPr>
          <w:rFonts w:ascii="Times New Roman" w:eastAsia="Times New Roman" w:hAnsi="Times New Roman" w:cs="Times New Roman"/>
          <w:kern w:val="36"/>
          <w:sz w:val="24"/>
          <w:szCs w:val="24"/>
        </w:rPr>
        <w:t>nci</w:t>
      </w:r>
      <w:proofErr w:type="spellEnd"/>
      <w:r w:rsidRPr="00BD1955">
        <w:rPr>
          <w:rFonts w:ascii="Times New Roman" w:eastAsia="Times New Roman" w:hAnsi="Times New Roman" w:cs="Times New Roman"/>
          <w:kern w:val="36"/>
          <w:sz w:val="24"/>
          <w:szCs w:val="24"/>
        </w:rPr>
        <w:t xml:space="preserve"> maddesi uyarınca 2021 yılında uygulanacak olan ulusal petrol stokunun tamamlayıcı kısmının edinilmesi nedeniyle oluşabilecek kaynak ihtiyacı, finansman giderleri ve bu kısım stokların depolama ve idame maliyeti için kullanılacak gelir payı bedellerine ilişkin olarak aşağıdaki Kararın kabul edilerek yayımlanmasına karar verilmiştir.</w:t>
      </w:r>
    </w:p>
    <w:p w14:paraId="38F0F956" w14:textId="77777777" w:rsidR="006E07D1" w:rsidRPr="00BD1955" w:rsidRDefault="006E07D1" w:rsidP="006E07D1">
      <w:pPr>
        <w:ind w:firstLine="708"/>
        <w:jc w:val="both"/>
        <w:rPr>
          <w:rFonts w:ascii="Times New Roman" w:eastAsia="Times New Roman" w:hAnsi="Times New Roman" w:cs="Times New Roman"/>
          <w:kern w:val="36"/>
          <w:sz w:val="24"/>
          <w:szCs w:val="24"/>
        </w:rPr>
      </w:pPr>
    </w:p>
    <w:p w14:paraId="0F9A32AF" w14:textId="6BE038A2" w:rsidR="006E07D1" w:rsidRPr="00BD1955" w:rsidRDefault="006E07D1" w:rsidP="006E07D1">
      <w:pPr>
        <w:pStyle w:val="NormalWeb"/>
        <w:suppressAutoHyphens/>
        <w:spacing w:after="0"/>
        <w:ind w:left="0"/>
        <w:jc w:val="center"/>
        <w:rPr>
          <w:rFonts w:ascii="Times New Roman" w:eastAsia="Times New Roman" w:hAnsi="Times New Roman" w:cs="Times New Roman"/>
          <w:sz w:val="24"/>
          <w:szCs w:val="24"/>
          <w:lang w:eastAsia="zh-CN"/>
        </w:rPr>
      </w:pPr>
      <w:r w:rsidRPr="00BD1955">
        <w:rPr>
          <w:rFonts w:ascii="Times New Roman" w:eastAsia="Times New Roman" w:hAnsi="Times New Roman" w:cs="Times New Roman"/>
          <w:b/>
          <w:bCs/>
          <w:color w:val="000000" w:themeColor="text1"/>
          <w:sz w:val="24"/>
          <w:szCs w:val="24"/>
          <w:lang w:eastAsia="zh-CN"/>
        </w:rPr>
        <w:t>202</w:t>
      </w:r>
      <w:r>
        <w:rPr>
          <w:rFonts w:ascii="Times New Roman" w:eastAsia="Times New Roman" w:hAnsi="Times New Roman" w:cs="Times New Roman"/>
          <w:b/>
          <w:bCs/>
          <w:color w:val="000000" w:themeColor="text1"/>
          <w:sz w:val="24"/>
          <w:szCs w:val="24"/>
          <w:lang w:eastAsia="zh-CN"/>
        </w:rPr>
        <w:t>1</w:t>
      </w:r>
      <w:r w:rsidRPr="00BD1955">
        <w:rPr>
          <w:rFonts w:ascii="Times New Roman" w:eastAsia="Times New Roman" w:hAnsi="Times New Roman" w:cs="Times New Roman"/>
          <w:b/>
          <w:bCs/>
          <w:color w:val="000000" w:themeColor="text1"/>
          <w:sz w:val="24"/>
          <w:szCs w:val="24"/>
          <w:lang w:eastAsia="zh-CN"/>
        </w:rPr>
        <w:t xml:space="preserve"> </w:t>
      </w:r>
      <w:r w:rsidR="006F5D57" w:rsidRPr="00BD1955">
        <w:rPr>
          <w:rFonts w:ascii="Times New Roman" w:eastAsia="Times New Roman" w:hAnsi="Times New Roman" w:cs="Times New Roman"/>
          <w:b/>
          <w:bCs/>
          <w:color w:val="000000" w:themeColor="text1"/>
          <w:sz w:val="24"/>
          <w:szCs w:val="24"/>
          <w:lang w:eastAsia="zh-CN"/>
        </w:rPr>
        <w:t xml:space="preserve">YILI </w:t>
      </w:r>
      <w:r w:rsidR="006F5D57" w:rsidRPr="00BD1955">
        <w:rPr>
          <w:rFonts w:ascii="Times New Roman" w:eastAsia="Times New Roman" w:hAnsi="Times New Roman" w:cs="Times New Roman"/>
          <w:b/>
          <w:bCs/>
          <w:sz w:val="24"/>
          <w:szCs w:val="24"/>
          <w:lang w:eastAsia="zh-CN"/>
        </w:rPr>
        <w:t>GELİR PAYI BEDELLERİ HAKKINDA KARAR</w:t>
      </w:r>
    </w:p>
    <w:p w14:paraId="29972045" w14:textId="77777777" w:rsidR="006E07D1" w:rsidRPr="00BD1955" w:rsidRDefault="006E07D1" w:rsidP="006E07D1">
      <w:pPr>
        <w:ind w:firstLine="708"/>
        <w:jc w:val="both"/>
        <w:rPr>
          <w:rFonts w:ascii="Times New Roman" w:eastAsia="Times New Roman" w:hAnsi="Times New Roman" w:cs="Times New Roman"/>
          <w:kern w:val="36"/>
          <w:sz w:val="24"/>
          <w:szCs w:val="24"/>
        </w:rPr>
      </w:pPr>
    </w:p>
    <w:p w14:paraId="25BDAF7D" w14:textId="77777777" w:rsidR="006E07D1" w:rsidRPr="00BD1955" w:rsidRDefault="006E07D1" w:rsidP="006E07D1">
      <w:pPr>
        <w:ind w:firstLine="708"/>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b/>
          <w:kern w:val="36"/>
          <w:sz w:val="24"/>
          <w:szCs w:val="24"/>
        </w:rPr>
        <w:t>Madde 1-</w:t>
      </w:r>
      <w:r w:rsidRPr="00BD1955">
        <w:rPr>
          <w:rFonts w:ascii="Times New Roman" w:eastAsia="Times New Roman" w:hAnsi="Times New Roman" w:cs="Times New Roman"/>
          <w:kern w:val="36"/>
          <w:sz w:val="24"/>
          <w:szCs w:val="24"/>
        </w:rPr>
        <w:t xml:space="preserve"> (1) 5015 sayılı Petrol Piyasası Kanunun </w:t>
      </w:r>
      <w:proofErr w:type="gramStart"/>
      <w:r w:rsidRPr="00BD1955">
        <w:rPr>
          <w:rFonts w:ascii="Times New Roman" w:eastAsia="Times New Roman" w:hAnsi="Times New Roman" w:cs="Times New Roman"/>
          <w:kern w:val="36"/>
          <w:sz w:val="24"/>
          <w:szCs w:val="24"/>
        </w:rPr>
        <w:t xml:space="preserve">16 </w:t>
      </w:r>
      <w:proofErr w:type="spellStart"/>
      <w:r w:rsidRPr="00BD1955">
        <w:rPr>
          <w:rFonts w:ascii="Times New Roman" w:eastAsia="Times New Roman" w:hAnsi="Times New Roman" w:cs="Times New Roman"/>
          <w:kern w:val="36"/>
          <w:sz w:val="24"/>
          <w:szCs w:val="24"/>
        </w:rPr>
        <w:t>ncı</w:t>
      </w:r>
      <w:proofErr w:type="spellEnd"/>
      <w:proofErr w:type="gramEnd"/>
      <w:r w:rsidRPr="00BD1955">
        <w:rPr>
          <w:rFonts w:ascii="Times New Roman" w:eastAsia="Times New Roman" w:hAnsi="Times New Roman" w:cs="Times New Roman"/>
          <w:kern w:val="36"/>
          <w:sz w:val="24"/>
          <w:szCs w:val="24"/>
        </w:rPr>
        <w:t xml:space="preserve"> ve Petrol Piyasası Lisans Yönetmeliği 50 </w:t>
      </w:r>
      <w:proofErr w:type="spellStart"/>
      <w:r w:rsidRPr="00BD1955">
        <w:rPr>
          <w:rFonts w:ascii="Times New Roman" w:eastAsia="Times New Roman" w:hAnsi="Times New Roman" w:cs="Times New Roman"/>
          <w:kern w:val="36"/>
          <w:sz w:val="24"/>
          <w:szCs w:val="24"/>
        </w:rPr>
        <w:t>nci</w:t>
      </w:r>
      <w:proofErr w:type="spellEnd"/>
      <w:r w:rsidRPr="00BD1955">
        <w:rPr>
          <w:rFonts w:ascii="Times New Roman" w:eastAsia="Times New Roman" w:hAnsi="Times New Roman" w:cs="Times New Roman"/>
          <w:kern w:val="36"/>
          <w:sz w:val="24"/>
          <w:szCs w:val="24"/>
        </w:rPr>
        <w:t xml:space="preserve"> maddesi uyarınca 2021 yılında petrol piyasası faaliyetlerine ilişkin uygulanacak gelir payı bedelleri aşağıdaki şekilde belirlenmiştir.</w:t>
      </w:r>
    </w:p>
    <w:p w14:paraId="79021FA1"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Benzin türleri (</w:t>
      </w:r>
      <w:proofErr w:type="spellStart"/>
      <w:r w:rsidRPr="00BD1955">
        <w:rPr>
          <w:rFonts w:ascii="Times New Roman" w:eastAsia="Times New Roman" w:hAnsi="Times New Roman" w:cs="Times New Roman"/>
          <w:kern w:val="36"/>
          <w:sz w:val="24"/>
          <w:szCs w:val="24"/>
        </w:rPr>
        <w:t>ihrakiye</w:t>
      </w:r>
      <w:proofErr w:type="spellEnd"/>
      <w:r w:rsidRPr="00BD1955">
        <w:rPr>
          <w:rFonts w:ascii="Times New Roman" w:eastAsia="Times New Roman" w:hAnsi="Times New Roman" w:cs="Times New Roman"/>
          <w:kern w:val="36"/>
          <w:sz w:val="24"/>
          <w:szCs w:val="24"/>
        </w:rPr>
        <w:t xml:space="preserve"> amaçlı kullanılanlar dahil) ve benzin türleri ile harmanlanmak üzere temin edilen etanol için: 5,26 TL/m</w:t>
      </w:r>
      <w:r w:rsidRPr="00BD1955">
        <w:rPr>
          <w:rFonts w:ascii="Times New Roman" w:eastAsia="Times New Roman" w:hAnsi="Times New Roman" w:cs="Times New Roman"/>
          <w:kern w:val="36"/>
          <w:sz w:val="24"/>
          <w:szCs w:val="24"/>
          <w:vertAlign w:val="superscript"/>
        </w:rPr>
        <w:t>3</w:t>
      </w:r>
    </w:p>
    <w:p w14:paraId="61845FCB"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Motorin (</w:t>
      </w:r>
      <w:proofErr w:type="spellStart"/>
      <w:r w:rsidRPr="00BD1955">
        <w:rPr>
          <w:rFonts w:ascii="Times New Roman" w:eastAsia="Times New Roman" w:hAnsi="Times New Roman" w:cs="Times New Roman"/>
          <w:kern w:val="36"/>
          <w:sz w:val="24"/>
          <w:szCs w:val="24"/>
        </w:rPr>
        <w:t>ihrakiye</w:t>
      </w:r>
      <w:proofErr w:type="spellEnd"/>
      <w:r w:rsidRPr="00BD1955">
        <w:rPr>
          <w:rFonts w:ascii="Times New Roman" w:eastAsia="Times New Roman" w:hAnsi="Times New Roman" w:cs="Times New Roman"/>
          <w:kern w:val="36"/>
          <w:sz w:val="24"/>
          <w:szCs w:val="24"/>
        </w:rPr>
        <w:t xml:space="preserve"> amaçlı kullanılanlar dahil) ve </w:t>
      </w:r>
      <w:proofErr w:type="spellStart"/>
      <w:r w:rsidRPr="00BD1955">
        <w:rPr>
          <w:rFonts w:ascii="Times New Roman" w:eastAsia="Times New Roman" w:hAnsi="Times New Roman" w:cs="Times New Roman"/>
          <w:kern w:val="36"/>
          <w:sz w:val="24"/>
          <w:szCs w:val="24"/>
        </w:rPr>
        <w:t>biodizel</w:t>
      </w:r>
      <w:proofErr w:type="spellEnd"/>
      <w:r w:rsidRPr="00BD1955">
        <w:rPr>
          <w:rFonts w:ascii="Times New Roman" w:eastAsia="Times New Roman" w:hAnsi="Times New Roman" w:cs="Times New Roman"/>
          <w:kern w:val="36"/>
          <w:sz w:val="24"/>
          <w:szCs w:val="24"/>
        </w:rPr>
        <w:t xml:space="preserve"> türleri için: 5,26 TL/m</w:t>
      </w:r>
      <w:r w:rsidRPr="00BD1955">
        <w:rPr>
          <w:rFonts w:ascii="Times New Roman" w:eastAsia="Times New Roman" w:hAnsi="Times New Roman" w:cs="Times New Roman"/>
          <w:kern w:val="36"/>
          <w:sz w:val="24"/>
          <w:szCs w:val="24"/>
          <w:vertAlign w:val="superscript"/>
        </w:rPr>
        <w:t>3</w:t>
      </w:r>
    </w:p>
    <w:p w14:paraId="2E5BD5C6"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Gazyağı için: 5,26 TL/m</w:t>
      </w:r>
      <w:r w:rsidRPr="00BD1955">
        <w:rPr>
          <w:rFonts w:ascii="Times New Roman" w:eastAsia="Times New Roman" w:hAnsi="Times New Roman" w:cs="Times New Roman"/>
          <w:kern w:val="36"/>
          <w:sz w:val="24"/>
          <w:szCs w:val="24"/>
          <w:vertAlign w:val="superscript"/>
        </w:rPr>
        <w:t>3</w:t>
      </w:r>
    </w:p>
    <w:p w14:paraId="1424DD68"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Havacılık yakıtları için: 5,26 TL/m</w:t>
      </w:r>
      <w:r w:rsidRPr="00BD1955">
        <w:rPr>
          <w:rFonts w:ascii="Times New Roman" w:eastAsia="Times New Roman" w:hAnsi="Times New Roman" w:cs="Times New Roman"/>
          <w:kern w:val="36"/>
          <w:sz w:val="24"/>
          <w:szCs w:val="24"/>
          <w:vertAlign w:val="superscript"/>
        </w:rPr>
        <w:t>3</w:t>
      </w:r>
    </w:p>
    <w:p w14:paraId="654E9567"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Yakıt nafta için: 5,26 TL/m</w:t>
      </w:r>
      <w:r w:rsidRPr="00BD1955">
        <w:rPr>
          <w:rFonts w:ascii="Times New Roman" w:eastAsia="Times New Roman" w:hAnsi="Times New Roman" w:cs="Times New Roman"/>
          <w:kern w:val="36"/>
          <w:sz w:val="24"/>
          <w:szCs w:val="24"/>
          <w:vertAlign w:val="superscript"/>
        </w:rPr>
        <w:t>3</w:t>
      </w:r>
    </w:p>
    <w:p w14:paraId="12C67A38"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Damıtık denizcilik yakıtları için: 5,26 TL/m</w:t>
      </w:r>
      <w:r w:rsidRPr="00BD1955">
        <w:rPr>
          <w:rFonts w:ascii="Times New Roman" w:eastAsia="Times New Roman" w:hAnsi="Times New Roman" w:cs="Times New Roman"/>
          <w:kern w:val="36"/>
          <w:sz w:val="24"/>
          <w:szCs w:val="24"/>
          <w:vertAlign w:val="superscript"/>
        </w:rPr>
        <w:t>3</w:t>
      </w:r>
    </w:p>
    <w:p w14:paraId="634B7C1A"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r w:rsidRPr="00BD1955">
        <w:rPr>
          <w:rFonts w:ascii="Times New Roman" w:eastAsia="Times New Roman" w:hAnsi="Times New Roman" w:cs="Times New Roman"/>
          <w:kern w:val="36"/>
          <w:sz w:val="24"/>
          <w:szCs w:val="24"/>
        </w:rPr>
        <w:t>Artık denizcilik yakıtları için: 5,59 TL/ton</w:t>
      </w:r>
    </w:p>
    <w:p w14:paraId="61E4CF67" w14:textId="77777777" w:rsidR="006E07D1" w:rsidRPr="00BD1955" w:rsidRDefault="006E07D1" w:rsidP="006E07D1">
      <w:pPr>
        <w:pStyle w:val="NormalWeb"/>
        <w:numPr>
          <w:ilvl w:val="0"/>
          <w:numId w:val="1"/>
        </w:numPr>
        <w:jc w:val="both"/>
        <w:rPr>
          <w:rFonts w:ascii="Times New Roman" w:eastAsia="Times New Roman" w:hAnsi="Times New Roman" w:cs="Times New Roman"/>
          <w:kern w:val="36"/>
          <w:sz w:val="24"/>
          <w:szCs w:val="24"/>
        </w:rPr>
      </w:pPr>
      <w:proofErr w:type="spellStart"/>
      <w:r w:rsidRPr="00BD1955">
        <w:rPr>
          <w:rFonts w:ascii="Times New Roman" w:eastAsia="Times New Roman" w:hAnsi="Times New Roman" w:cs="Times New Roman"/>
          <w:kern w:val="36"/>
          <w:sz w:val="24"/>
          <w:szCs w:val="24"/>
        </w:rPr>
        <w:t>Fuel</w:t>
      </w:r>
      <w:proofErr w:type="spellEnd"/>
      <w:r w:rsidRPr="00BD1955">
        <w:rPr>
          <w:rFonts w:ascii="Times New Roman" w:eastAsia="Times New Roman" w:hAnsi="Times New Roman" w:cs="Times New Roman"/>
          <w:kern w:val="36"/>
          <w:sz w:val="24"/>
          <w:szCs w:val="24"/>
        </w:rPr>
        <w:t xml:space="preserve"> </w:t>
      </w:r>
      <w:proofErr w:type="spellStart"/>
      <w:r w:rsidRPr="00BD1955">
        <w:rPr>
          <w:rFonts w:ascii="Times New Roman" w:eastAsia="Times New Roman" w:hAnsi="Times New Roman" w:cs="Times New Roman"/>
          <w:kern w:val="36"/>
          <w:sz w:val="24"/>
          <w:szCs w:val="24"/>
        </w:rPr>
        <w:t>Oil</w:t>
      </w:r>
      <w:proofErr w:type="spellEnd"/>
      <w:r w:rsidRPr="00BD1955">
        <w:rPr>
          <w:rFonts w:ascii="Times New Roman" w:eastAsia="Times New Roman" w:hAnsi="Times New Roman" w:cs="Times New Roman"/>
          <w:kern w:val="36"/>
          <w:sz w:val="24"/>
          <w:szCs w:val="24"/>
        </w:rPr>
        <w:t xml:space="preserve"> (</w:t>
      </w:r>
      <w:proofErr w:type="spellStart"/>
      <w:r w:rsidRPr="00BD1955">
        <w:rPr>
          <w:rFonts w:ascii="Times New Roman" w:eastAsia="Times New Roman" w:hAnsi="Times New Roman" w:cs="Times New Roman"/>
          <w:kern w:val="36"/>
          <w:sz w:val="24"/>
          <w:szCs w:val="24"/>
        </w:rPr>
        <w:t>ihrakiye</w:t>
      </w:r>
      <w:proofErr w:type="spellEnd"/>
      <w:r w:rsidRPr="00BD1955">
        <w:rPr>
          <w:rFonts w:ascii="Times New Roman" w:eastAsia="Times New Roman" w:hAnsi="Times New Roman" w:cs="Times New Roman"/>
          <w:kern w:val="36"/>
          <w:sz w:val="24"/>
          <w:szCs w:val="24"/>
        </w:rPr>
        <w:t xml:space="preserve"> amaçlı kullanılanlar dahil) türleri için: 5,59 TL/ton</w:t>
      </w:r>
    </w:p>
    <w:p w14:paraId="21F59A15" w14:textId="77777777" w:rsidR="006E07D1" w:rsidRPr="00BD1955" w:rsidRDefault="006E07D1" w:rsidP="006E07D1">
      <w:pPr>
        <w:ind w:firstLine="708"/>
        <w:jc w:val="both"/>
        <w:rPr>
          <w:rFonts w:ascii="Times New Roman" w:eastAsia="Times New Roman" w:hAnsi="Times New Roman" w:cs="Times New Roman"/>
          <w:b/>
          <w:kern w:val="36"/>
          <w:sz w:val="24"/>
          <w:szCs w:val="24"/>
        </w:rPr>
      </w:pPr>
      <w:r w:rsidRPr="00BD1955">
        <w:rPr>
          <w:rFonts w:ascii="Times New Roman" w:eastAsia="Times New Roman" w:hAnsi="Times New Roman" w:cs="Times New Roman"/>
          <w:b/>
          <w:kern w:val="36"/>
          <w:sz w:val="24"/>
          <w:szCs w:val="24"/>
        </w:rPr>
        <w:t xml:space="preserve">Madde 2- </w:t>
      </w:r>
      <w:r w:rsidRPr="00BD1955">
        <w:rPr>
          <w:rFonts w:ascii="Times New Roman" w:eastAsia="Times New Roman" w:hAnsi="Times New Roman" w:cs="Times New Roman"/>
          <w:kern w:val="36"/>
          <w:sz w:val="24"/>
          <w:szCs w:val="24"/>
        </w:rPr>
        <w:t>(1)</w:t>
      </w:r>
      <w:r w:rsidRPr="00BD1955">
        <w:rPr>
          <w:rFonts w:ascii="Times New Roman" w:eastAsia="Times New Roman" w:hAnsi="Times New Roman" w:cs="Times New Roman"/>
          <w:b/>
          <w:kern w:val="36"/>
          <w:sz w:val="24"/>
          <w:szCs w:val="24"/>
        </w:rPr>
        <w:t xml:space="preserve"> </w:t>
      </w:r>
      <w:r w:rsidRPr="00BD1955">
        <w:rPr>
          <w:rFonts w:ascii="Times New Roman" w:eastAsia="Times New Roman" w:hAnsi="Times New Roman" w:cs="Times New Roman"/>
          <w:kern w:val="36"/>
          <w:sz w:val="24"/>
          <w:szCs w:val="24"/>
        </w:rPr>
        <w:t>Bu Karar yayımı tarihinde yürürlüğe girer.</w:t>
      </w:r>
    </w:p>
    <w:p w14:paraId="6624CE2D" w14:textId="77777777" w:rsidR="006E07D1" w:rsidRPr="00BD1955" w:rsidRDefault="006E07D1" w:rsidP="006E07D1">
      <w:pPr>
        <w:ind w:firstLine="708"/>
        <w:jc w:val="both"/>
        <w:rPr>
          <w:rFonts w:ascii="Times New Roman" w:eastAsia="Times New Roman" w:hAnsi="Times New Roman" w:cs="Times New Roman"/>
          <w:color w:val="000000" w:themeColor="text1"/>
          <w:kern w:val="36"/>
          <w:sz w:val="24"/>
          <w:szCs w:val="24"/>
        </w:rPr>
      </w:pPr>
      <w:r w:rsidRPr="00BD1955">
        <w:rPr>
          <w:rFonts w:ascii="Times New Roman" w:eastAsia="Times New Roman" w:hAnsi="Times New Roman" w:cs="Times New Roman"/>
          <w:b/>
          <w:kern w:val="36"/>
          <w:sz w:val="24"/>
          <w:szCs w:val="24"/>
        </w:rPr>
        <w:t xml:space="preserve">Madde 3- </w:t>
      </w:r>
      <w:r w:rsidRPr="00BD1955">
        <w:rPr>
          <w:rFonts w:ascii="Times New Roman" w:eastAsia="Times New Roman" w:hAnsi="Times New Roman" w:cs="Times New Roman"/>
          <w:kern w:val="36"/>
          <w:sz w:val="24"/>
          <w:szCs w:val="24"/>
        </w:rPr>
        <w:t>(1) Bu Kararı Enerji Piyasası Düzenleme Kurulu Başkanı yürütür.</w:t>
      </w:r>
    </w:p>
    <w:p w14:paraId="2D06772E" w14:textId="77777777" w:rsidR="006E07D1" w:rsidRDefault="006E07D1" w:rsidP="006E07D1">
      <w:pPr>
        <w:pStyle w:val="NormalWeb"/>
        <w:suppressAutoHyphens/>
        <w:spacing w:after="0"/>
        <w:ind w:left="0"/>
        <w:jc w:val="right"/>
        <w:rPr>
          <w:rFonts w:ascii="Times New Roman" w:eastAsia="Times New Roman" w:hAnsi="Times New Roman" w:cs="Times New Roman"/>
          <w:b/>
          <w:bCs/>
          <w:sz w:val="24"/>
          <w:szCs w:val="24"/>
          <w:lang w:eastAsia="zh-CN"/>
        </w:rPr>
      </w:pPr>
    </w:p>
    <w:p w14:paraId="6C16E996" w14:textId="77777777" w:rsidR="006E07D1" w:rsidRDefault="006E07D1" w:rsidP="006E07D1">
      <w:pPr>
        <w:pStyle w:val="NormalWeb"/>
        <w:suppressAutoHyphens/>
        <w:spacing w:after="0"/>
        <w:ind w:left="0"/>
        <w:jc w:val="right"/>
        <w:rPr>
          <w:rFonts w:ascii="Times New Roman" w:eastAsia="Times New Roman" w:hAnsi="Times New Roman" w:cs="Times New Roman"/>
          <w:b/>
          <w:bCs/>
          <w:sz w:val="24"/>
          <w:szCs w:val="24"/>
          <w:lang w:eastAsia="zh-CN"/>
        </w:rPr>
      </w:pPr>
    </w:p>
    <w:p w14:paraId="460C2371" w14:textId="77777777" w:rsidR="006E07D1" w:rsidRDefault="006E07D1" w:rsidP="006E07D1">
      <w:pPr>
        <w:pStyle w:val="NormalWeb"/>
        <w:suppressAutoHyphens/>
        <w:spacing w:after="0"/>
        <w:ind w:left="0"/>
        <w:jc w:val="right"/>
        <w:rPr>
          <w:rFonts w:ascii="Times New Roman" w:eastAsia="Times New Roman" w:hAnsi="Times New Roman" w:cs="Times New Roman"/>
          <w:b/>
          <w:bCs/>
          <w:sz w:val="24"/>
          <w:szCs w:val="24"/>
          <w:lang w:eastAsia="zh-CN"/>
        </w:rPr>
      </w:pPr>
    </w:p>
    <w:p w14:paraId="4794FD58" w14:textId="77777777" w:rsidR="001B7471" w:rsidRDefault="006F5D57">
      <w:bookmarkStart w:id="0" w:name="_GoBack"/>
      <w:bookmarkEnd w:id="0"/>
    </w:p>
    <w:sectPr w:rsidR="001B74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5E1"/>
    <w:multiLevelType w:val="hybridMultilevel"/>
    <w:tmpl w:val="D0922032"/>
    <w:lvl w:ilvl="0" w:tplc="E6DC2B5C">
      <w:start w:val="1"/>
      <mc:AlternateContent>
        <mc:Choice Requires="w14">
          <w:numFmt w:val="custom" w:format="a, ç, ĝ, ..."/>
        </mc:Choice>
        <mc:Fallback>
          <w:numFmt w:val="decimal"/>
        </mc:Fallback>
      </mc:AlternateContent>
      <w:lvlText w:val="%1)"/>
      <w:lvlJc w:val="left"/>
      <w:pPr>
        <w:ind w:left="1068" w:hanging="360"/>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8ED"/>
    <w:rsid w:val="002579E7"/>
    <w:rsid w:val="006E07D1"/>
    <w:rsid w:val="006F5D57"/>
    <w:rsid w:val="00842828"/>
    <w:rsid w:val="00C748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DCD1"/>
  <w15:chartTrackingRefBased/>
  <w15:docId w15:val="{2134254A-E9E5-44CA-985F-D6A6E785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07D1"/>
    <w:pPr>
      <w:tabs>
        <w:tab w:val="left" w:pos="708"/>
      </w:tabs>
      <w:spacing w:after="200" w:line="276" w:lineRule="auto"/>
    </w:pPr>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
    <w:basedOn w:val="Normal"/>
    <w:uiPriority w:val="34"/>
    <w:semiHidden/>
    <w:unhideWhenUsed/>
    <w:qFormat/>
    <w:rsid w:val="006E0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1260</Characters>
  <Application>Microsoft Office Word</Application>
  <DocSecurity>0</DocSecurity>
  <Lines>28</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Emrah ÇELEBİOĞLU</dc:creator>
  <cp:keywords/>
  <dc:description/>
  <cp:lastModifiedBy>Hasan Emrah ÇELEBİOĞLU</cp:lastModifiedBy>
  <cp:revision>2</cp:revision>
  <dcterms:created xsi:type="dcterms:W3CDTF">2020-12-24T08:15:00Z</dcterms:created>
  <dcterms:modified xsi:type="dcterms:W3CDTF">2020-12-24T08:15:00Z</dcterms:modified>
</cp:coreProperties>
</file>