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871" w:rsidRPr="00F21E8A" w:rsidRDefault="003F6871" w:rsidP="003F6871">
      <w:pPr>
        <w:jc w:val="center"/>
        <w:rPr>
          <w:b/>
          <w:szCs w:val="24"/>
        </w:rPr>
      </w:pPr>
      <w:bookmarkStart w:id="0" w:name="_GoBack"/>
      <w:bookmarkEnd w:id="0"/>
      <w:r w:rsidRPr="00F21E8A">
        <w:rPr>
          <w:b/>
          <w:szCs w:val="24"/>
        </w:rPr>
        <w:t xml:space="preserve">Doğal Gaz </w:t>
      </w:r>
      <w:r>
        <w:rPr>
          <w:b/>
          <w:szCs w:val="24"/>
        </w:rPr>
        <w:t>Depolama</w:t>
      </w:r>
      <w:r w:rsidRPr="00F21E8A">
        <w:rPr>
          <w:b/>
          <w:szCs w:val="24"/>
        </w:rPr>
        <w:t xml:space="preserve"> Lisansına Konu </w:t>
      </w:r>
      <w:r>
        <w:rPr>
          <w:b/>
          <w:szCs w:val="24"/>
        </w:rPr>
        <w:t>LNG Depolama Tesislerinin</w:t>
      </w:r>
    </w:p>
    <w:p w:rsidR="003F6871" w:rsidRPr="00F21E8A" w:rsidRDefault="003F6871" w:rsidP="003F6871">
      <w:pPr>
        <w:jc w:val="center"/>
        <w:rPr>
          <w:b/>
          <w:szCs w:val="24"/>
        </w:rPr>
      </w:pPr>
      <w:r>
        <w:rPr>
          <w:b/>
          <w:szCs w:val="24"/>
        </w:rPr>
        <w:t>Temel Kullanım Usul Ve Esaslarında (KUE</w:t>
      </w:r>
      <w:r w:rsidRPr="00F21E8A">
        <w:rPr>
          <w:b/>
          <w:szCs w:val="24"/>
        </w:rPr>
        <w:t>) Değişiklik Yapılması</w:t>
      </w:r>
      <w:r w:rsidR="00961AB2" w:rsidRPr="00961AB2">
        <w:rPr>
          <w:b/>
          <w:szCs w:val="24"/>
          <w:vertAlign w:val="superscript"/>
        </w:rPr>
        <w:t>*</w:t>
      </w:r>
    </w:p>
    <w:p w:rsidR="003F6871" w:rsidRPr="00F21E8A" w:rsidRDefault="003F6871" w:rsidP="003F6871">
      <w:pPr>
        <w:rPr>
          <w:szCs w:val="24"/>
        </w:rPr>
      </w:pPr>
    </w:p>
    <w:p w:rsidR="003F6871" w:rsidRPr="00F21E8A" w:rsidRDefault="003F6871" w:rsidP="003F6871">
      <w:pPr>
        <w:jc w:val="center"/>
        <w:rPr>
          <w:szCs w:val="24"/>
        </w:rPr>
      </w:pPr>
      <w:r>
        <w:rPr>
          <w:szCs w:val="24"/>
        </w:rPr>
        <w:t xml:space="preserve">Depolama Şirketinin Talep </w:t>
      </w:r>
      <w:proofErr w:type="gramStart"/>
      <w:r>
        <w:rPr>
          <w:szCs w:val="24"/>
        </w:rPr>
        <w:t>Etmesi          veya</w:t>
      </w:r>
      <w:proofErr w:type="gramEnd"/>
      <w:r>
        <w:rPr>
          <w:szCs w:val="24"/>
        </w:rPr>
        <w:t xml:space="preserve">              Diğer Tarafların Talep Etmesi</w:t>
      </w:r>
    </w:p>
    <w:p w:rsidR="009C6983" w:rsidRPr="00F21E8A" w:rsidRDefault="009C6983" w:rsidP="009C6983">
      <w:pPr>
        <w:rPr>
          <w:szCs w:val="24"/>
        </w:rPr>
      </w:pPr>
    </w:p>
    <w:tbl>
      <w:tblPr>
        <w:tblStyle w:val="TabloKlavuzu"/>
        <w:tblW w:w="5000" w:type="pct"/>
        <w:jc w:val="center"/>
        <w:shd w:val="clear" w:color="auto" w:fill="C6D9F1" w:themeFill="tex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9"/>
      </w:tblGrid>
      <w:tr w:rsidR="009C6983" w:rsidRPr="00F21E8A" w:rsidTr="0040619D">
        <w:trPr>
          <w:jc w:val="center"/>
        </w:trPr>
        <w:tc>
          <w:tcPr>
            <w:tcW w:w="2197" w:type="pct"/>
            <w:tcBorders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9C6983" w:rsidRPr="00F21E8A" w:rsidRDefault="0040619D" w:rsidP="00F16D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Depolama şirketi, </w:t>
            </w:r>
            <w:r w:rsidR="009C6983" w:rsidRPr="00F21E8A">
              <w:rPr>
                <w:szCs w:val="24"/>
              </w:rPr>
              <w:t xml:space="preserve">değişiklik taleplerini, </w:t>
            </w:r>
            <w:r w:rsidR="009C6983">
              <w:rPr>
                <w:szCs w:val="24"/>
              </w:rPr>
              <w:t>internet sayfasında</w:t>
            </w:r>
            <w:r w:rsidR="009C6983" w:rsidRPr="00F21E8A">
              <w:rPr>
                <w:szCs w:val="24"/>
              </w:rPr>
              <w:t xml:space="preserve"> </w:t>
            </w:r>
            <w:r w:rsidR="00F16D4C">
              <w:rPr>
                <w:szCs w:val="24"/>
              </w:rPr>
              <w:t>üçüncü</w:t>
            </w:r>
            <w:r w:rsidR="009C6983" w:rsidRPr="00F21E8A">
              <w:rPr>
                <w:szCs w:val="24"/>
              </w:rPr>
              <w:t xml:space="preserve"> tarafların veya </w:t>
            </w:r>
            <w:r w:rsidR="00F16D4C">
              <w:rPr>
                <w:szCs w:val="24"/>
              </w:rPr>
              <w:t>hizmet al</w:t>
            </w:r>
            <w:r w:rsidR="009C6983" w:rsidRPr="00F21E8A">
              <w:rPr>
                <w:szCs w:val="24"/>
              </w:rPr>
              <w:t>anların görüşüne açar</w:t>
            </w:r>
          </w:p>
        </w:tc>
        <w:tc>
          <w:tcPr>
            <w:tcW w:w="6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C6983" w:rsidRPr="00F21E8A" w:rsidRDefault="009C6983" w:rsidP="00407869">
            <w:pPr>
              <w:jc w:val="center"/>
              <w:rPr>
                <w:szCs w:val="24"/>
              </w:rPr>
            </w:pPr>
          </w:p>
        </w:tc>
        <w:tc>
          <w:tcPr>
            <w:tcW w:w="2121" w:type="pct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9C6983" w:rsidRPr="00F21E8A" w:rsidRDefault="009C6983" w:rsidP="0040619D">
            <w:pPr>
              <w:jc w:val="center"/>
              <w:rPr>
                <w:szCs w:val="24"/>
              </w:rPr>
            </w:pPr>
            <w:r w:rsidRPr="00F21E8A">
              <w:rPr>
                <w:szCs w:val="24"/>
              </w:rPr>
              <w:t>Ü</w:t>
            </w:r>
            <w:r w:rsidR="0040619D">
              <w:rPr>
                <w:szCs w:val="24"/>
              </w:rPr>
              <w:t>çüncü taraflar veya taşıtanlar, değişiklik taleplerini</w:t>
            </w:r>
            <w:r w:rsidRPr="00F21E8A">
              <w:rPr>
                <w:szCs w:val="24"/>
              </w:rPr>
              <w:t xml:space="preserve"> </w:t>
            </w:r>
            <w:r w:rsidR="0040619D">
              <w:rPr>
                <w:szCs w:val="24"/>
              </w:rPr>
              <w:t>EPDK’ya sunar</w:t>
            </w:r>
          </w:p>
        </w:tc>
      </w:tr>
    </w:tbl>
    <w:p w:rsidR="003F3F2A" w:rsidRPr="00F21E8A" w:rsidRDefault="003F3F2A" w:rsidP="003F3F2A">
      <w:pPr>
        <w:jc w:val="center"/>
        <w:rPr>
          <w:szCs w:val="24"/>
        </w:rPr>
      </w:pPr>
      <w:r w:rsidRPr="00F21E8A">
        <w:rPr>
          <w:rFonts w:cs="Times New Roman"/>
          <w:szCs w:val="24"/>
        </w:rPr>
        <w:t xml:space="preserve">↓                   </w:t>
      </w:r>
      <w:r>
        <w:rPr>
          <w:rFonts w:cs="Times New Roman"/>
          <w:szCs w:val="24"/>
        </w:rPr>
        <w:t xml:space="preserve">   </w:t>
      </w:r>
      <w:r w:rsidRPr="00F21E8A">
        <w:rPr>
          <w:rFonts w:cs="Times New Roman"/>
          <w:szCs w:val="24"/>
        </w:rPr>
        <w:t xml:space="preserve">                                                      </w:t>
      </w:r>
      <w:r w:rsidRPr="00F21E8A">
        <w:rPr>
          <w:szCs w:val="24"/>
        </w:rPr>
        <w:t xml:space="preserve"> </w:t>
      </w:r>
      <w:r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4111"/>
      </w:tblGrid>
      <w:tr w:rsidR="009C6983" w:rsidRPr="00F21E8A" w:rsidTr="00407869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9C6983" w:rsidRPr="00F21E8A" w:rsidRDefault="003F3F2A" w:rsidP="006D1D5F">
            <w:pPr>
              <w:jc w:val="center"/>
              <w:rPr>
                <w:szCs w:val="24"/>
              </w:rPr>
            </w:pPr>
            <w:r w:rsidRPr="00F21E8A">
              <w:rPr>
                <w:noProof/>
                <w:szCs w:val="24"/>
                <w:lang w:eastAsia="tr-TR"/>
              </w:rPr>
              <w:t xml:space="preserve">Üçüncü taraflar veya </w:t>
            </w:r>
            <w:r>
              <w:rPr>
                <w:noProof/>
                <w:szCs w:val="24"/>
                <w:lang w:eastAsia="tr-TR"/>
              </w:rPr>
              <w:t>hizmet al</w:t>
            </w:r>
            <w:r w:rsidRPr="00F21E8A">
              <w:rPr>
                <w:noProof/>
                <w:szCs w:val="24"/>
                <w:lang w:eastAsia="tr-TR"/>
              </w:rPr>
              <w:t>anlar, görüşe açılan önerilere yönelik görüşlerini</w:t>
            </w:r>
            <w:r>
              <w:rPr>
                <w:noProof/>
                <w:szCs w:val="24"/>
                <w:lang w:eastAsia="tr-TR"/>
              </w:rPr>
              <w:t xml:space="preserve"> depolama</w:t>
            </w:r>
            <w:r w:rsidRPr="00F21E8A">
              <w:rPr>
                <w:noProof/>
                <w:szCs w:val="24"/>
                <w:lang w:eastAsia="tr-TR"/>
              </w:rPr>
              <w:t xml:space="preserve"> şirketine sunar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C6983" w:rsidRPr="00F21E8A" w:rsidRDefault="009C6983" w:rsidP="00407869">
            <w:pPr>
              <w:jc w:val="center"/>
              <w:rPr>
                <w:noProof/>
                <w:szCs w:val="24"/>
                <w:lang w:eastAsia="tr-TR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:rsidR="009C6983" w:rsidRPr="00F21E8A" w:rsidRDefault="009C6983" w:rsidP="00CA5E7D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 xml:space="preserve">Kurum, </w:t>
            </w:r>
            <w:r w:rsidR="00CA5E7D">
              <w:rPr>
                <w:noProof/>
                <w:szCs w:val="24"/>
                <w:lang w:eastAsia="tr-TR"/>
              </w:rPr>
              <w:t>değişiklik önerilerine ilişkin olarak depolama şirketinin</w:t>
            </w:r>
            <w:r w:rsidR="00CA5E7D" w:rsidRPr="00CA5E7D">
              <w:rPr>
                <w:noProof/>
                <w:szCs w:val="24"/>
                <w:lang w:eastAsia="tr-TR"/>
              </w:rPr>
              <w:t xml:space="preserve"> görüşleri</w:t>
            </w:r>
            <w:r w:rsidR="00CA5E7D">
              <w:rPr>
                <w:noProof/>
                <w:szCs w:val="24"/>
                <w:lang w:eastAsia="tr-TR"/>
              </w:rPr>
              <w:t>ni al</w:t>
            </w:r>
            <w:r w:rsidR="00CA5E7D" w:rsidRPr="00CA5E7D">
              <w:rPr>
                <w:noProof/>
                <w:szCs w:val="24"/>
                <w:lang w:eastAsia="tr-TR"/>
              </w:rPr>
              <w:t>ır</w:t>
            </w:r>
          </w:p>
        </w:tc>
      </w:tr>
    </w:tbl>
    <w:p w:rsidR="003F3F2A" w:rsidRPr="00F21E8A" w:rsidRDefault="00DF28CE" w:rsidP="00FC5DC8">
      <w:pPr>
        <w:rPr>
          <w:szCs w:val="24"/>
        </w:rPr>
      </w:pPr>
      <w:r>
        <w:rPr>
          <w:noProof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6438B" wp14:editId="30A9FC58">
                <wp:simplePos x="0" y="0"/>
                <wp:positionH relativeFrom="column">
                  <wp:posOffset>4577979</wp:posOffset>
                </wp:positionH>
                <wp:positionV relativeFrom="paragraph">
                  <wp:posOffset>25616</wp:posOffset>
                </wp:positionV>
                <wp:extent cx="0" cy="1345720"/>
                <wp:effectExtent l="95250" t="0" r="57150" b="64135"/>
                <wp:wrapNone/>
                <wp:docPr id="1" name="Düz Ok Bağlayıcıs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457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" o:spid="_x0000_s1026" type="#_x0000_t32" style="position:absolute;margin-left:360.45pt;margin-top:2pt;width:0;height:10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Zg24wEAAPADAAAOAAAAZHJzL2Uyb0RvYy54bWysU8uu0zAQ3SPxD5b3NEl5Kmp6JVpgg7gV&#10;jw/wdezGun5pbJqEn+EbumdHP+yOnTYX8ZAQYjOJ7Tkz5xyPV1eD0eQgIChnG1otSkqE5a5Vdt/Q&#10;Tx9fP3pBSYjMtkw7Kxo6ikCv1g8frHpfi6XrnG4FECxiQ937hnYx+rooAu+EYWHhvLB4KB0YFnEJ&#10;+6IF1mN1o4tlWT4regetB8dFCLi7nQ7pOteXUvB4LWUQkeiGIreYI+R4k2KxXrF6D8x3ip9psH9g&#10;YZiy2HQutWWRkc+gfillFAcXnIwL7kzhpFRcZA2opip/UvOhY15kLWhO8LNN4f+V5e8OOyCqxbuj&#10;xDKDV7T9/u0Lub4lL9npq2bj6chPx3A6kiqZ1ftQI2Zjd3BeBb+DpHyQYNIXNZEhGzzOBoshEj5t&#10;ctytHj95+nyZzS/ugR5CfCOcIemnoSECU/subpy1eI0OqmwwO7wNEVsj8AJIXbVNMTKlX9mWxNGj&#10;EAbg+kQac9N5kchPdPNfHLWYsO+FRA+Q4NQjT5/YaCAHhnPT3mbpuQpmJohUWs+gMhP7I+icm2Ai&#10;T+TfAufs3NHZOAONsg5+1zUOF6pyyr+onrQm2TeuHfPlZTtwrLI/5yeQ5vbHdYbfP9T1HQAAAP//&#10;AwBQSwMEFAAGAAgAAAAhAOgqyWndAAAACQEAAA8AAABkcnMvZG93bnJldi54bWxMj09Lw0AUxO+C&#10;32F5gje7abDVxrwUFYIgXlr10Ns2+8yG7p+Q3abx2/vEQz0OM8z8plxPzoqRhtgFjzCfZSDIN0F3&#10;vkX4eK9v7kHEpLxWNnhC+KYI6+ryolSFDie/oXGbWsElPhYKwaTUF1LGxpBTcRZ68ux9hcGpxHJo&#10;pR7UicudlXmWLaVTnecFo3p6NtQctkeHUNPLoVta2m2mXWvcuKjfXp8+Ea+vpscHEImmdA7DLz6j&#10;Q8VM+3D0OgqLcJdnK44i3PIl9v/0HiGfL1Ygq1L+f1D9AAAA//8DAFBLAQItABQABgAIAAAAIQC2&#10;gziS/gAAAOEBAAATAAAAAAAAAAAAAAAAAAAAAABbQ29udGVudF9UeXBlc10ueG1sUEsBAi0AFAAG&#10;AAgAAAAhADj9If/WAAAAlAEAAAsAAAAAAAAAAAAAAAAALwEAAF9yZWxzLy5yZWxzUEsBAi0AFAAG&#10;AAgAAAAhAP3lmDbjAQAA8AMAAA4AAAAAAAAAAAAAAAAALgIAAGRycy9lMm9Eb2MueG1sUEsBAi0A&#10;FAAGAAgAAAAhAOgqyWndAAAACQEAAA8AAAAAAAAAAAAAAAAAPQQAAGRycy9kb3ducmV2LnhtbFBL&#10;BQYAAAAABAAEAPMAAABHBQAAAAA=&#10;" strokecolor="black [3040]">
                <v:stroke endarrow="open"/>
              </v:shape>
            </w:pict>
          </mc:Fallback>
        </mc:AlternateContent>
      </w:r>
      <w:r w:rsidR="00FC5DC8">
        <w:rPr>
          <w:rFonts w:cs="Times New Roman"/>
          <w:szCs w:val="24"/>
        </w:rPr>
        <w:t xml:space="preserve">                          </w:t>
      </w:r>
      <w:r w:rsidR="003F3F2A"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4111"/>
      </w:tblGrid>
      <w:tr w:rsidR="00FC5DC8" w:rsidRPr="00F21E8A" w:rsidTr="00407869">
        <w:tc>
          <w:tcPr>
            <w:tcW w:w="411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FC5DC8" w:rsidRPr="00F21E8A" w:rsidRDefault="00FC5DC8" w:rsidP="00407869">
            <w:pPr>
              <w:jc w:val="center"/>
              <w:rPr>
                <w:szCs w:val="24"/>
              </w:rPr>
            </w:pPr>
            <w:r>
              <w:rPr>
                <w:noProof/>
                <w:szCs w:val="24"/>
                <w:lang w:eastAsia="tr-TR"/>
              </w:rPr>
              <w:t>Depolama</w:t>
            </w:r>
            <w:r w:rsidRPr="00F21E8A">
              <w:rPr>
                <w:noProof/>
                <w:szCs w:val="24"/>
                <w:lang w:eastAsia="tr-TR"/>
              </w:rPr>
              <w:t xml:space="preserve"> şirketi, </w:t>
            </w:r>
            <w:r>
              <w:rPr>
                <w:noProof/>
                <w:szCs w:val="24"/>
                <w:lang w:eastAsia="tr-TR"/>
              </w:rPr>
              <w:t xml:space="preserve">kendi </w:t>
            </w:r>
            <w:r w:rsidRPr="006D1D5F">
              <w:rPr>
                <w:noProof/>
                <w:szCs w:val="24"/>
                <w:lang w:eastAsia="tr-TR"/>
              </w:rPr>
              <w:t xml:space="preserve">değişiklik önerilerini, </w:t>
            </w:r>
            <w:r>
              <w:rPr>
                <w:noProof/>
                <w:szCs w:val="24"/>
                <w:lang w:eastAsia="tr-TR"/>
              </w:rPr>
              <w:t>üçüncü tarahların ve hizmet alanların değişiklik önerilerine</w:t>
            </w:r>
            <w:r w:rsidRPr="006D1D5F">
              <w:rPr>
                <w:noProof/>
                <w:szCs w:val="24"/>
                <w:lang w:eastAsia="tr-TR"/>
              </w:rPr>
              <w:t xml:space="preserve"> </w:t>
            </w:r>
            <w:r>
              <w:rPr>
                <w:noProof/>
                <w:szCs w:val="24"/>
                <w:lang w:eastAsia="tr-TR"/>
              </w:rPr>
              <w:t>vermiş oldukları</w:t>
            </w:r>
            <w:r w:rsidRPr="006D1D5F">
              <w:rPr>
                <w:noProof/>
                <w:szCs w:val="24"/>
                <w:lang w:eastAsia="tr-TR"/>
              </w:rPr>
              <w:t xml:space="preserve"> görüşleri ile birlikte</w:t>
            </w:r>
            <w:r w:rsidRPr="00F21E8A">
              <w:rPr>
                <w:noProof/>
                <w:szCs w:val="24"/>
                <w:lang w:eastAsia="tr-TR"/>
              </w:rPr>
              <w:t>1</w:t>
            </w:r>
            <w:r>
              <w:rPr>
                <w:noProof/>
                <w:szCs w:val="24"/>
                <w:lang w:eastAsia="tr-TR"/>
              </w:rPr>
              <w:t>5</w:t>
            </w:r>
            <w:r w:rsidRPr="00F21E8A">
              <w:rPr>
                <w:noProof/>
                <w:szCs w:val="24"/>
                <w:lang w:eastAsia="tr-TR"/>
              </w:rPr>
              <w:t xml:space="preserve"> </w:t>
            </w:r>
            <w:r>
              <w:rPr>
                <w:noProof/>
                <w:szCs w:val="24"/>
                <w:lang w:eastAsia="tr-TR"/>
              </w:rPr>
              <w:t>Nisan</w:t>
            </w:r>
            <w:r w:rsidRPr="00F21E8A">
              <w:rPr>
                <w:noProof/>
                <w:szCs w:val="24"/>
                <w:lang w:eastAsia="tr-TR"/>
              </w:rPr>
              <w:t xml:space="preserve"> tarihine kadar EPDK’ya bildirir</w:t>
            </w:r>
          </w:p>
        </w:tc>
      </w:tr>
    </w:tbl>
    <w:p w:rsidR="00FC5DC8" w:rsidRPr="00F21E8A" w:rsidRDefault="00FC5DC8" w:rsidP="00FC5DC8">
      <w:pPr>
        <w:rPr>
          <w:szCs w:val="24"/>
        </w:rPr>
      </w:pPr>
      <w:r>
        <w:rPr>
          <w:rFonts w:cs="Times New Roman"/>
          <w:szCs w:val="24"/>
        </w:rPr>
        <w:t xml:space="preserve">                          </w:t>
      </w:r>
      <w:r w:rsidRPr="00F21E8A">
        <w:rPr>
          <w:rFonts w:cs="Times New Roman"/>
          <w:szCs w:val="24"/>
        </w:rPr>
        <w:t>↓</w:t>
      </w:r>
    </w:p>
    <w:tbl>
      <w:tblPr>
        <w:tblStyle w:val="TabloKlavuzu"/>
        <w:tblW w:w="0" w:type="auto"/>
        <w:shd w:val="clear" w:color="auto" w:fill="F2DBDB" w:themeFill="accent2" w:themeFillTint="33"/>
        <w:tblCellMar>
          <w:top w:w="142" w:type="dxa"/>
          <w:left w:w="142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9356"/>
      </w:tblGrid>
      <w:tr w:rsidR="009C6983" w:rsidRPr="00F21E8A" w:rsidTr="00407869">
        <w:tc>
          <w:tcPr>
            <w:tcW w:w="9356" w:type="dxa"/>
            <w:shd w:val="clear" w:color="auto" w:fill="C2D69B" w:themeFill="accent3" w:themeFillTint="99"/>
          </w:tcPr>
          <w:p w:rsidR="009C6983" w:rsidRPr="00F21E8A" w:rsidRDefault="009C6983" w:rsidP="00407869">
            <w:pPr>
              <w:jc w:val="center"/>
              <w:rPr>
                <w:noProof/>
                <w:szCs w:val="24"/>
                <w:lang w:eastAsia="tr-TR"/>
              </w:rPr>
            </w:pPr>
            <w:r w:rsidRPr="00F21E8A">
              <w:rPr>
                <w:noProof/>
                <w:szCs w:val="24"/>
                <w:lang w:eastAsia="tr-TR"/>
              </w:rPr>
              <w:t xml:space="preserve">Yapılan </w:t>
            </w:r>
            <w:r w:rsidR="00D973D7">
              <w:rPr>
                <w:noProof/>
                <w:szCs w:val="24"/>
                <w:lang w:eastAsia="tr-TR"/>
              </w:rPr>
              <w:t>değerlendirmeler neticesinde KUE</w:t>
            </w:r>
            <w:r w:rsidRPr="00F21E8A">
              <w:rPr>
                <w:noProof/>
                <w:szCs w:val="24"/>
                <w:lang w:eastAsia="tr-TR"/>
              </w:rPr>
              <w:t xml:space="preserve"> değişikliği, Kurul onayıyla yürürlüğe girer</w:t>
            </w:r>
            <w:r w:rsidR="0034221B">
              <w:rPr>
                <w:noProof/>
                <w:szCs w:val="24"/>
                <w:vertAlign w:val="superscript"/>
                <w:lang w:eastAsia="tr-TR"/>
              </w:rPr>
              <w:t>*</w:t>
            </w:r>
            <w:r w:rsidR="00961AB2">
              <w:rPr>
                <w:noProof/>
                <w:szCs w:val="24"/>
                <w:vertAlign w:val="superscript"/>
                <w:lang w:eastAsia="tr-TR"/>
              </w:rPr>
              <w:t>*</w:t>
            </w:r>
          </w:p>
        </w:tc>
      </w:tr>
    </w:tbl>
    <w:p w:rsidR="009C6983" w:rsidRPr="00F21E8A" w:rsidRDefault="009C6983" w:rsidP="009C6983">
      <w:pPr>
        <w:rPr>
          <w:szCs w:val="24"/>
        </w:rPr>
      </w:pPr>
    </w:p>
    <w:p w:rsidR="00961AB2" w:rsidRDefault="00961AB2" w:rsidP="009C6983">
      <w:pPr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A7340F">
        <w:rPr>
          <w:sz w:val="20"/>
          <w:szCs w:val="20"/>
        </w:rPr>
        <w:t xml:space="preserve">Sıvılaştırılmış doğal gaz (LNG) depolama tesislerinin </w:t>
      </w:r>
      <w:proofErr w:type="spellStart"/>
      <w:r w:rsidR="00A7340F">
        <w:rPr>
          <w:sz w:val="20"/>
          <w:szCs w:val="20"/>
        </w:rPr>
        <w:t>KUE’lerinde</w:t>
      </w:r>
      <w:proofErr w:type="spellEnd"/>
      <w:r w:rsidR="00A7340F">
        <w:rPr>
          <w:sz w:val="20"/>
          <w:szCs w:val="20"/>
        </w:rPr>
        <w:t xml:space="preserve"> değişiklik yapılmasına yönelik, </w:t>
      </w:r>
      <w:proofErr w:type="spellStart"/>
      <w:r w:rsidR="00A7340F">
        <w:rPr>
          <w:sz w:val="20"/>
          <w:szCs w:val="20"/>
        </w:rPr>
        <w:t>KUE’ler</w:t>
      </w:r>
      <w:proofErr w:type="spellEnd"/>
      <w:r w:rsidR="00A7340F">
        <w:rPr>
          <w:sz w:val="20"/>
          <w:szCs w:val="20"/>
        </w:rPr>
        <w:t xml:space="preserve"> kapsamında farklı prosedürler öngörülmüş olduğundan, bu gösterimde genel bir </w:t>
      </w:r>
      <w:proofErr w:type="gramStart"/>
      <w:r w:rsidR="00A7340F">
        <w:rPr>
          <w:sz w:val="20"/>
          <w:szCs w:val="20"/>
        </w:rPr>
        <w:t>prosedür</w:t>
      </w:r>
      <w:proofErr w:type="gramEnd"/>
      <w:r w:rsidR="00A7340F">
        <w:rPr>
          <w:sz w:val="20"/>
          <w:szCs w:val="20"/>
        </w:rPr>
        <w:t xml:space="preserve"> ortaya konmuştur.</w:t>
      </w:r>
    </w:p>
    <w:p w:rsidR="009C6983" w:rsidRPr="00F21E8A" w:rsidRDefault="0034221B" w:rsidP="009C6983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961AB2">
        <w:rPr>
          <w:sz w:val="20"/>
          <w:szCs w:val="20"/>
        </w:rPr>
        <w:t>*</w:t>
      </w:r>
      <w:r w:rsidR="009C6983">
        <w:rPr>
          <w:sz w:val="20"/>
          <w:szCs w:val="20"/>
        </w:rPr>
        <w:t xml:space="preserve"> </w:t>
      </w:r>
      <w:r w:rsidR="009C6983" w:rsidRPr="00C104C1">
        <w:rPr>
          <w:sz w:val="20"/>
          <w:szCs w:val="20"/>
        </w:rPr>
        <w:t>Kurum’un kendi</w:t>
      </w:r>
      <w:r w:rsidR="009C6983">
        <w:rPr>
          <w:sz w:val="20"/>
          <w:szCs w:val="20"/>
        </w:rPr>
        <w:t xml:space="preserve"> değerlendirmesine göre acil</w:t>
      </w:r>
      <w:r w:rsidR="009C6983" w:rsidRPr="00C104C1">
        <w:rPr>
          <w:sz w:val="20"/>
          <w:szCs w:val="20"/>
        </w:rPr>
        <w:t xml:space="preserve"> </w:t>
      </w:r>
      <w:r w:rsidR="00D973D7">
        <w:rPr>
          <w:sz w:val="20"/>
          <w:szCs w:val="20"/>
        </w:rPr>
        <w:t>KUE</w:t>
      </w:r>
      <w:r w:rsidR="009C6983">
        <w:rPr>
          <w:sz w:val="20"/>
          <w:szCs w:val="20"/>
        </w:rPr>
        <w:t xml:space="preserve"> değişikliği </w:t>
      </w:r>
      <w:r w:rsidR="009C6983" w:rsidRPr="00C104C1">
        <w:rPr>
          <w:sz w:val="20"/>
          <w:szCs w:val="20"/>
        </w:rPr>
        <w:t xml:space="preserve">ihtiyacının </w:t>
      </w:r>
      <w:proofErr w:type="gramStart"/>
      <w:r w:rsidR="009C6983" w:rsidRPr="00C104C1">
        <w:rPr>
          <w:sz w:val="20"/>
          <w:szCs w:val="20"/>
        </w:rPr>
        <w:t>hasıl</w:t>
      </w:r>
      <w:proofErr w:type="gramEnd"/>
      <w:r w:rsidR="009C6983" w:rsidRPr="00C104C1">
        <w:rPr>
          <w:sz w:val="20"/>
          <w:szCs w:val="20"/>
        </w:rPr>
        <w:t xml:space="preserve"> olması durumunda</w:t>
      </w:r>
      <w:r w:rsidR="009C6983">
        <w:rPr>
          <w:sz w:val="20"/>
          <w:szCs w:val="20"/>
        </w:rPr>
        <w:t xml:space="preserve"> Kurum</w:t>
      </w:r>
      <w:r w:rsidR="009C6983" w:rsidRPr="0092280F">
        <w:rPr>
          <w:sz w:val="20"/>
          <w:szCs w:val="20"/>
        </w:rPr>
        <w:t xml:space="preserve">, </w:t>
      </w:r>
      <w:r w:rsidR="009C6983">
        <w:rPr>
          <w:sz w:val="20"/>
          <w:szCs w:val="20"/>
        </w:rPr>
        <w:t xml:space="preserve">yaptığı değerlendirmeler neticesinde </w:t>
      </w:r>
      <w:proofErr w:type="spellStart"/>
      <w:r w:rsidR="009C6983" w:rsidRPr="0092280F">
        <w:rPr>
          <w:sz w:val="20"/>
          <w:szCs w:val="20"/>
        </w:rPr>
        <w:t>KUE’de</w:t>
      </w:r>
      <w:proofErr w:type="spellEnd"/>
      <w:r w:rsidR="009C6983" w:rsidRPr="0092280F">
        <w:rPr>
          <w:sz w:val="20"/>
          <w:szCs w:val="20"/>
        </w:rPr>
        <w:t xml:space="preserve"> </w:t>
      </w:r>
      <w:r w:rsidR="009C6983">
        <w:rPr>
          <w:sz w:val="20"/>
          <w:szCs w:val="20"/>
        </w:rPr>
        <w:t xml:space="preserve">resen </w:t>
      </w:r>
      <w:r w:rsidR="009C6983" w:rsidRPr="0092280F">
        <w:rPr>
          <w:sz w:val="20"/>
          <w:szCs w:val="20"/>
        </w:rPr>
        <w:t>değişiklik yapabilir.</w:t>
      </w:r>
    </w:p>
    <w:p w:rsidR="00F72CCC" w:rsidRPr="003F6871" w:rsidRDefault="00F72CCC" w:rsidP="009C6983">
      <w:pPr>
        <w:rPr>
          <w:sz w:val="20"/>
          <w:szCs w:val="20"/>
        </w:rPr>
      </w:pPr>
    </w:p>
    <w:sectPr w:rsidR="00F72CCC" w:rsidRPr="003F6871" w:rsidSect="007815B8">
      <w:pgSz w:w="11906" w:h="16838"/>
      <w:pgMar w:top="1134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491"/>
    <w:rsid w:val="00014455"/>
    <w:rsid w:val="00280C2C"/>
    <w:rsid w:val="002C0170"/>
    <w:rsid w:val="002C2E27"/>
    <w:rsid w:val="0034221B"/>
    <w:rsid w:val="003C047F"/>
    <w:rsid w:val="003C252F"/>
    <w:rsid w:val="003F3F2A"/>
    <w:rsid w:val="003F6871"/>
    <w:rsid w:val="0040619D"/>
    <w:rsid w:val="00520C91"/>
    <w:rsid w:val="005674D3"/>
    <w:rsid w:val="00655F4E"/>
    <w:rsid w:val="006D1D5F"/>
    <w:rsid w:val="00713C99"/>
    <w:rsid w:val="00771013"/>
    <w:rsid w:val="007815B8"/>
    <w:rsid w:val="007A0F05"/>
    <w:rsid w:val="0089269A"/>
    <w:rsid w:val="008D3C3E"/>
    <w:rsid w:val="008F3DAE"/>
    <w:rsid w:val="00956E00"/>
    <w:rsid w:val="00961AB2"/>
    <w:rsid w:val="009C6983"/>
    <w:rsid w:val="00A7340F"/>
    <w:rsid w:val="00B47666"/>
    <w:rsid w:val="00B67131"/>
    <w:rsid w:val="00B8661E"/>
    <w:rsid w:val="00CA5E7D"/>
    <w:rsid w:val="00D973D7"/>
    <w:rsid w:val="00DF28CE"/>
    <w:rsid w:val="00E13C89"/>
    <w:rsid w:val="00EC6B8E"/>
    <w:rsid w:val="00F05125"/>
    <w:rsid w:val="00F0532E"/>
    <w:rsid w:val="00F16D4C"/>
    <w:rsid w:val="00F21491"/>
    <w:rsid w:val="00F72CCC"/>
    <w:rsid w:val="00FC5DC8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871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871"/>
    <w:pPr>
      <w:spacing w:after="0"/>
      <w:jc w:val="both"/>
    </w:p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B67131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280C2C"/>
    <w:pPr>
      <w:keepNext/>
      <w:keepLines/>
      <w:outlineLvl w:val="1"/>
    </w:pPr>
    <w:rPr>
      <w:rFonts w:eastAsiaTheme="majorEastAsia" w:cstheme="majorBidi"/>
      <w:b/>
      <w:bCs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67131"/>
    <w:rPr>
      <w:rFonts w:eastAsiaTheme="majorEastAsia" w:cstheme="majorBidi"/>
      <w:b/>
      <w:bCs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280C2C"/>
    <w:rPr>
      <w:rFonts w:eastAsiaTheme="majorEastAsia" w:cstheme="majorBidi"/>
      <w:b/>
      <w:bCs/>
      <w:szCs w:val="26"/>
      <w:lang w:eastAsia="tr-TR"/>
    </w:rPr>
  </w:style>
  <w:style w:type="paragraph" w:styleId="ListeParagraf">
    <w:name w:val="List Paragraph"/>
    <w:basedOn w:val="Normal"/>
    <w:autoRedefine/>
    <w:uiPriority w:val="34"/>
    <w:qFormat/>
    <w:rsid w:val="002C2E27"/>
  </w:style>
  <w:style w:type="table" w:styleId="TabloKlavuzu">
    <w:name w:val="Table Grid"/>
    <w:basedOn w:val="NormalTablo"/>
    <w:uiPriority w:val="59"/>
    <w:rsid w:val="00FF213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PENEKLİ</dc:creator>
  <cp:lastModifiedBy>SEVDA YİĞİTER</cp:lastModifiedBy>
  <cp:revision>2</cp:revision>
  <cp:lastPrinted>2018-02-05T14:28:00Z</cp:lastPrinted>
  <dcterms:created xsi:type="dcterms:W3CDTF">2018-03-19T09:08:00Z</dcterms:created>
  <dcterms:modified xsi:type="dcterms:W3CDTF">2018-03-19T09:08:00Z</dcterms:modified>
</cp:coreProperties>
</file>