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ED4" w:rsidRDefault="00D74ED4" w:rsidP="00D74ED4">
      <w:bookmarkStart w:id="0" w:name="_Toc138235999"/>
      <w:r>
        <w:rPr>
          <w:rFonts w:ascii="Segoe UI" w:hAnsi="Segoe UI" w:cs="Segoe UI"/>
          <w:color w:val="FFFFFF"/>
          <w:sz w:val="20"/>
          <w:szCs w:val="20"/>
          <w:u w:val="single"/>
          <w:shd w:val="clear" w:color="auto" w:fill="8C1826"/>
        </w:rPr>
        <w:t xml:space="preserve">24 Temmuz 2020 Tarihli ve 31195 Sayılı Resmi </w:t>
      </w:r>
      <w:proofErr w:type="spellStart"/>
      <w:r>
        <w:rPr>
          <w:rFonts w:ascii="Segoe UI" w:hAnsi="Segoe UI" w:cs="Segoe UI"/>
          <w:color w:val="FFFFFF"/>
          <w:sz w:val="20"/>
          <w:szCs w:val="20"/>
          <w:u w:val="single"/>
          <w:shd w:val="clear" w:color="auto" w:fill="8C1826"/>
        </w:rPr>
        <w:t>Gazete’de</w:t>
      </w:r>
      <w:proofErr w:type="spellEnd"/>
      <w:r>
        <w:rPr>
          <w:rFonts w:ascii="Segoe UI" w:hAnsi="Segoe UI" w:cs="Segoe UI"/>
          <w:color w:val="FFFFFF"/>
          <w:sz w:val="20"/>
          <w:szCs w:val="20"/>
          <w:u w:val="single"/>
          <w:shd w:val="clear" w:color="auto" w:fill="8C1826"/>
        </w:rPr>
        <w:t xml:space="preserve"> yayınlanmıştır.</w:t>
      </w:r>
    </w:p>
    <w:p w:rsidR="00D74ED4" w:rsidRDefault="00D74ED4" w:rsidP="003667BE">
      <w:pPr>
        <w:pStyle w:val="stBilgi"/>
        <w:rPr>
          <w:sz w:val="24"/>
          <w:szCs w:val="24"/>
          <w:u w:val="single"/>
        </w:rPr>
      </w:pPr>
    </w:p>
    <w:p w:rsidR="009E1F4E" w:rsidRPr="00774DFA" w:rsidRDefault="009E1F4E" w:rsidP="003667BE">
      <w:pPr>
        <w:pStyle w:val="stBilgi"/>
        <w:rPr>
          <w:sz w:val="24"/>
          <w:szCs w:val="24"/>
          <w:u w:val="single"/>
        </w:rPr>
      </w:pPr>
      <w:r w:rsidRPr="00774DFA">
        <w:rPr>
          <w:sz w:val="24"/>
          <w:szCs w:val="24"/>
          <w:u w:val="single"/>
        </w:rPr>
        <w:t>Enerj</w:t>
      </w:r>
      <w:r w:rsidR="00855398" w:rsidRPr="00774DFA">
        <w:rPr>
          <w:sz w:val="24"/>
          <w:szCs w:val="24"/>
          <w:u w:val="single"/>
        </w:rPr>
        <w:t>i Piyasası Düzenleme Kurumundan</w:t>
      </w:r>
      <w:r w:rsidRPr="00774DFA">
        <w:rPr>
          <w:sz w:val="24"/>
          <w:szCs w:val="24"/>
          <w:u w:val="single"/>
        </w:rPr>
        <w:t>:</w:t>
      </w:r>
    </w:p>
    <w:p w:rsidR="009E1F4E" w:rsidRPr="00774DFA" w:rsidRDefault="009E1F4E" w:rsidP="003667BE">
      <w:pPr>
        <w:spacing w:after="0" w:line="240" w:lineRule="auto"/>
        <w:jc w:val="both"/>
        <w:rPr>
          <w:rFonts w:ascii="Times New Roman" w:hAnsi="Times New Roman" w:cs="Times New Roman"/>
          <w:sz w:val="24"/>
          <w:szCs w:val="24"/>
          <w:u w:val="single"/>
        </w:rPr>
      </w:pPr>
    </w:p>
    <w:p w:rsidR="009E1F4E" w:rsidRPr="00774DFA" w:rsidRDefault="009E1F4E" w:rsidP="003667BE">
      <w:pPr>
        <w:spacing w:after="0" w:line="240" w:lineRule="auto"/>
        <w:jc w:val="both"/>
        <w:rPr>
          <w:rFonts w:ascii="Times New Roman" w:hAnsi="Times New Roman" w:cs="Times New Roman"/>
          <w:b/>
          <w:sz w:val="24"/>
          <w:szCs w:val="24"/>
          <w:u w:val="single"/>
        </w:rPr>
      </w:pPr>
    </w:p>
    <w:p w:rsidR="009E1F4E" w:rsidRPr="00774DFA" w:rsidRDefault="009E1F4E" w:rsidP="003667BE">
      <w:pPr>
        <w:spacing w:after="0" w:line="240" w:lineRule="auto"/>
        <w:jc w:val="center"/>
        <w:rPr>
          <w:rFonts w:ascii="Times New Roman" w:hAnsi="Times New Roman" w:cs="Times New Roman"/>
          <w:b/>
          <w:sz w:val="24"/>
          <w:szCs w:val="24"/>
        </w:rPr>
      </w:pPr>
      <w:r w:rsidRPr="00774DFA">
        <w:rPr>
          <w:rFonts w:ascii="Times New Roman" w:hAnsi="Times New Roman" w:cs="Times New Roman"/>
          <w:b/>
          <w:sz w:val="24"/>
          <w:szCs w:val="24"/>
        </w:rPr>
        <w:t>KURUL KARARI</w:t>
      </w:r>
    </w:p>
    <w:p w:rsidR="009E1F4E" w:rsidRPr="00774DFA" w:rsidRDefault="00933C57" w:rsidP="003667BE">
      <w:pPr>
        <w:spacing w:after="0" w:line="240" w:lineRule="auto"/>
        <w:jc w:val="center"/>
        <w:rPr>
          <w:rFonts w:ascii="Times New Roman" w:hAnsi="Times New Roman" w:cs="Times New Roman"/>
          <w:b/>
          <w:sz w:val="24"/>
          <w:szCs w:val="24"/>
        </w:rPr>
      </w:pPr>
      <w:r w:rsidRPr="00774DFA">
        <w:rPr>
          <w:rFonts w:ascii="Times New Roman" w:hAnsi="Times New Roman" w:cs="Times New Roman"/>
          <w:b/>
          <w:sz w:val="24"/>
          <w:szCs w:val="24"/>
        </w:rPr>
        <w:t xml:space="preserve"> </w:t>
      </w:r>
    </w:p>
    <w:p w:rsidR="009E1F4E" w:rsidRPr="00774DFA" w:rsidRDefault="009E1F4E" w:rsidP="003667BE">
      <w:pPr>
        <w:spacing w:after="0" w:line="240" w:lineRule="auto"/>
        <w:rPr>
          <w:rFonts w:ascii="Times New Roman" w:hAnsi="Times New Roman" w:cs="Times New Roman"/>
          <w:sz w:val="24"/>
          <w:szCs w:val="24"/>
        </w:rPr>
      </w:pPr>
      <w:r w:rsidRPr="00774DFA">
        <w:rPr>
          <w:rFonts w:ascii="Times New Roman" w:hAnsi="Times New Roman" w:cs="Times New Roman"/>
          <w:b/>
          <w:sz w:val="24"/>
          <w:szCs w:val="24"/>
        </w:rPr>
        <w:t xml:space="preserve">Karar </w:t>
      </w:r>
      <w:proofErr w:type="gramStart"/>
      <w:r w:rsidRPr="00774DFA">
        <w:rPr>
          <w:rFonts w:ascii="Times New Roman" w:hAnsi="Times New Roman" w:cs="Times New Roman"/>
          <w:b/>
          <w:sz w:val="24"/>
          <w:szCs w:val="24"/>
        </w:rPr>
        <w:t xml:space="preserve">No : </w:t>
      </w:r>
      <w:r w:rsidR="00D260BC" w:rsidRPr="00774DFA">
        <w:rPr>
          <w:rFonts w:ascii="Times New Roman" w:hAnsi="Times New Roman" w:cs="Times New Roman"/>
          <w:sz w:val="24"/>
          <w:szCs w:val="24"/>
        </w:rPr>
        <w:t>9</w:t>
      </w:r>
      <w:r w:rsidR="00B7399B">
        <w:rPr>
          <w:rFonts w:ascii="Times New Roman" w:hAnsi="Times New Roman" w:cs="Times New Roman"/>
          <w:sz w:val="24"/>
          <w:szCs w:val="24"/>
        </w:rPr>
        <w:t>4</w:t>
      </w:r>
      <w:r w:rsidR="001D2BE2">
        <w:rPr>
          <w:rFonts w:ascii="Times New Roman" w:hAnsi="Times New Roman" w:cs="Times New Roman"/>
          <w:sz w:val="24"/>
          <w:szCs w:val="24"/>
        </w:rPr>
        <w:t>67</w:t>
      </w:r>
      <w:proofErr w:type="gramEnd"/>
      <w:r w:rsidR="00774DFA" w:rsidRPr="00774DFA">
        <w:rPr>
          <w:rFonts w:ascii="Times New Roman" w:hAnsi="Times New Roman" w:cs="Times New Roman"/>
          <w:sz w:val="24"/>
          <w:szCs w:val="24"/>
        </w:rPr>
        <w:t xml:space="preserve">   </w:t>
      </w:r>
      <w:r w:rsidRPr="00774DFA">
        <w:rPr>
          <w:rFonts w:ascii="Times New Roman" w:hAnsi="Times New Roman" w:cs="Times New Roman"/>
          <w:b/>
          <w:sz w:val="24"/>
          <w:szCs w:val="24"/>
        </w:rPr>
        <w:t xml:space="preserve">                                                        </w:t>
      </w:r>
      <w:r w:rsidR="00676142" w:rsidRPr="00774DFA">
        <w:rPr>
          <w:rFonts w:ascii="Times New Roman" w:hAnsi="Times New Roman" w:cs="Times New Roman"/>
          <w:b/>
          <w:sz w:val="24"/>
          <w:szCs w:val="24"/>
        </w:rPr>
        <w:t xml:space="preserve"> </w:t>
      </w:r>
      <w:r w:rsidR="00A53F57" w:rsidRPr="00774DFA">
        <w:rPr>
          <w:rFonts w:ascii="Times New Roman" w:hAnsi="Times New Roman" w:cs="Times New Roman"/>
          <w:b/>
          <w:sz w:val="24"/>
          <w:szCs w:val="24"/>
        </w:rPr>
        <w:t xml:space="preserve">    </w:t>
      </w:r>
      <w:r w:rsidR="00676142" w:rsidRPr="00774DFA">
        <w:rPr>
          <w:rFonts w:ascii="Times New Roman" w:hAnsi="Times New Roman" w:cs="Times New Roman"/>
          <w:b/>
          <w:sz w:val="24"/>
          <w:szCs w:val="24"/>
        </w:rPr>
        <w:t xml:space="preserve"> </w:t>
      </w:r>
      <w:r w:rsidR="00BD16A4" w:rsidRPr="00774DFA">
        <w:rPr>
          <w:rFonts w:ascii="Times New Roman" w:hAnsi="Times New Roman" w:cs="Times New Roman"/>
          <w:b/>
          <w:sz w:val="24"/>
          <w:szCs w:val="24"/>
        </w:rPr>
        <w:t xml:space="preserve">     </w:t>
      </w:r>
      <w:r w:rsidR="00917B17" w:rsidRPr="00774DFA">
        <w:rPr>
          <w:rFonts w:ascii="Times New Roman" w:hAnsi="Times New Roman" w:cs="Times New Roman"/>
          <w:b/>
          <w:sz w:val="24"/>
          <w:szCs w:val="24"/>
        </w:rPr>
        <w:t xml:space="preserve">    </w:t>
      </w:r>
      <w:r w:rsidR="00BD16A4" w:rsidRPr="00774DFA">
        <w:rPr>
          <w:rFonts w:ascii="Times New Roman" w:hAnsi="Times New Roman" w:cs="Times New Roman"/>
          <w:b/>
          <w:sz w:val="24"/>
          <w:szCs w:val="24"/>
        </w:rPr>
        <w:t xml:space="preserve">  </w:t>
      </w:r>
      <w:r w:rsidR="00930BD3" w:rsidRPr="00774DFA">
        <w:rPr>
          <w:rFonts w:ascii="Times New Roman" w:hAnsi="Times New Roman" w:cs="Times New Roman"/>
          <w:b/>
          <w:sz w:val="24"/>
          <w:szCs w:val="24"/>
        </w:rPr>
        <w:t xml:space="preserve"> </w:t>
      </w:r>
      <w:r w:rsidR="002F2514" w:rsidRPr="00774DFA">
        <w:rPr>
          <w:rFonts w:ascii="Times New Roman" w:hAnsi="Times New Roman" w:cs="Times New Roman"/>
          <w:b/>
          <w:sz w:val="24"/>
          <w:szCs w:val="24"/>
        </w:rPr>
        <w:t xml:space="preserve">    </w:t>
      </w:r>
      <w:r w:rsidR="004B7757" w:rsidRPr="00774DFA">
        <w:rPr>
          <w:rFonts w:ascii="Times New Roman" w:hAnsi="Times New Roman" w:cs="Times New Roman"/>
          <w:b/>
          <w:sz w:val="24"/>
          <w:szCs w:val="24"/>
        </w:rPr>
        <w:t xml:space="preserve">  </w:t>
      </w:r>
      <w:r w:rsidR="002F2514" w:rsidRPr="00774DFA">
        <w:rPr>
          <w:rFonts w:ascii="Times New Roman" w:hAnsi="Times New Roman" w:cs="Times New Roman"/>
          <w:b/>
          <w:sz w:val="24"/>
          <w:szCs w:val="24"/>
        </w:rPr>
        <w:t xml:space="preserve"> </w:t>
      </w:r>
      <w:r w:rsidR="00930BD3" w:rsidRPr="00774DFA">
        <w:rPr>
          <w:rFonts w:ascii="Times New Roman" w:hAnsi="Times New Roman" w:cs="Times New Roman"/>
          <w:b/>
          <w:sz w:val="24"/>
          <w:szCs w:val="24"/>
        </w:rPr>
        <w:t xml:space="preserve"> </w:t>
      </w:r>
      <w:r w:rsidRPr="00774DFA">
        <w:rPr>
          <w:rFonts w:ascii="Times New Roman" w:hAnsi="Times New Roman" w:cs="Times New Roman"/>
          <w:b/>
          <w:sz w:val="24"/>
          <w:szCs w:val="24"/>
        </w:rPr>
        <w:t xml:space="preserve">Karar Tarihi : </w:t>
      </w:r>
      <w:r w:rsidR="001D2BE2">
        <w:rPr>
          <w:rFonts w:ascii="Times New Roman" w:hAnsi="Times New Roman" w:cs="Times New Roman"/>
          <w:sz w:val="24"/>
          <w:szCs w:val="24"/>
        </w:rPr>
        <w:t>23</w:t>
      </w:r>
      <w:r w:rsidR="00E4396C">
        <w:rPr>
          <w:rFonts w:ascii="Times New Roman" w:hAnsi="Times New Roman" w:cs="Times New Roman"/>
          <w:sz w:val="24"/>
          <w:szCs w:val="24"/>
        </w:rPr>
        <w:t>/07</w:t>
      </w:r>
      <w:r w:rsidR="00082FAC" w:rsidRPr="00774DFA">
        <w:rPr>
          <w:rFonts w:ascii="Times New Roman" w:hAnsi="Times New Roman" w:cs="Times New Roman"/>
          <w:sz w:val="24"/>
          <w:szCs w:val="24"/>
        </w:rPr>
        <w:t>/2020</w:t>
      </w:r>
    </w:p>
    <w:p w:rsidR="009E1F4E" w:rsidRPr="00774DFA" w:rsidRDefault="009E1F4E" w:rsidP="003667BE">
      <w:pPr>
        <w:spacing w:after="0" w:line="240" w:lineRule="auto"/>
        <w:rPr>
          <w:rFonts w:ascii="Times New Roman" w:hAnsi="Times New Roman" w:cs="Times New Roman"/>
          <w:sz w:val="24"/>
          <w:szCs w:val="24"/>
        </w:rPr>
      </w:pPr>
    </w:p>
    <w:p w:rsidR="009E1F4E" w:rsidRPr="00774DFA" w:rsidRDefault="009E1F4E" w:rsidP="003667BE">
      <w:pPr>
        <w:spacing w:after="0" w:line="240" w:lineRule="auto"/>
        <w:rPr>
          <w:rFonts w:ascii="Times New Roman" w:hAnsi="Times New Roman" w:cs="Times New Roman"/>
          <w:b/>
          <w:sz w:val="24"/>
          <w:szCs w:val="24"/>
        </w:rPr>
      </w:pPr>
    </w:p>
    <w:bookmarkEnd w:id="0"/>
    <w:p w:rsidR="006E7E24" w:rsidRPr="001D2BE2" w:rsidRDefault="00E4396C" w:rsidP="006E7E24">
      <w:pPr>
        <w:pStyle w:val="ListeParagraf"/>
        <w:tabs>
          <w:tab w:val="left" w:pos="851"/>
        </w:tabs>
        <w:autoSpaceDE w:val="0"/>
        <w:autoSpaceDN w:val="0"/>
        <w:adjustRightInd w:val="0"/>
        <w:ind w:left="0" w:firstLine="567"/>
        <w:jc w:val="both"/>
        <w:rPr>
          <w:rFonts w:ascii="Times New Roman" w:hAnsi="Times New Roman" w:cs="Times New Roman"/>
          <w:bCs/>
          <w:sz w:val="24"/>
          <w:szCs w:val="24"/>
        </w:rPr>
      </w:pPr>
      <w:r w:rsidRPr="001D2BE2">
        <w:rPr>
          <w:rFonts w:ascii="Times New Roman" w:hAnsi="Times New Roman" w:cs="Times New Roman"/>
          <w:sz w:val="24"/>
          <w:szCs w:val="24"/>
        </w:rPr>
        <w:tab/>
      </w:r>
      <w:r w:rsidR="009E1F4E" w:rsidRPr="001D2BE2">
        <w:rPr>
          <w:rFonts w:ascii="Times New Roman" w:hAnsi="Times New Roman" w:cs="Times New Roman"/>
          <w:sz w:val="24"/>
          <w:szCs w:val="24"/>
        </w:rPr>
        <w:t xml:space="preserve">Enerji Piyasası Düzenleme Kurulunun </w:t>
      </w:r>
      <w:r w:rsidR="001D2BE2" w:rsidRPr="001D2BE2">
        <w:rPr>
          <w:rFonts w:ascii="Times New Roman" w:hAnsi="Times New Roman" w:cs="Times New Roman"/>
          <w:sz w:val="24"/>
          <w:szCs w:val="24"/>
        </w:rPr>
        <w:t>23</w:t>
      </w:r>
      <w:r w:rsidRPr="001D2BE2">
        <w:rPr>
          <w:rFonts w:ascii="Times New Roman" w:hAnsi="Times New Roman" w:cs="Times New Roman"/>
          <w:sz w:val="24"/>
          <w:szCs w:val="24"/>
        </w:rPr>
        <w:t>/07</w:t>
      </w:r>
      <w:r w:rsidR="00082FAC" w:rsidRPr="001D2BE2">
        <w:rPr>
          <w:rFonts w:ascii="Times New Roman" w:hAnsi="Times New Roman" w:cs="Times New Roman"/>
          <w:sz w:val="24"/>
          <w:szCs w:val="24"/>
        </w:rPr>
        <w:t>/2020</w:t>
      </w:r>
      <w:r w:rsidR="00CB305A" w:rsidRPr="001D2BE2">
        <w:rPr>
          <w:rFonts w:ascii="Times New Roman" w:hAnsi="Times New Roman" w:cs="Times New Roman"/>
          <w:sz w:val="24"/>
          <w:szCs w:val="24"/>
        </w:rPr>
        <w:t xml:space="preserve"> tarihli toplantısında;</w:t>
      </w:r>
      <w:r w:rsidR="004735C4" w:rsidRPr="001D2BE2">
        <w:rPr>
          <w:rFonts w:ascii="Times New Roman" w:hAnsi="Times New Roman" w:cs="Times New Roman"/>
          <w:sz w:val="24"/>
          <w:szCs w:val="24"/>
        </w:rPr>
        <w:t xml:space="preserve"> </w:t>
      </w:r>
      <w:r w:rsidR="006E7E24" w:rsidRPr="001D2BE2">
        <w:rPr>
          <w:rFonts w:ascii="Times New Roman" w:hAnsi="Times New Roman" w:cs="Times New Roman"/>
          <w:sz w:val="24"/>
          <w:szCs w:val="24"/>
        </w:rPr>
        <w:t xml:space="preserve">ekteki “Dağıtım Lisansı Sahibi Tüzel Kişiler ve Görevli Tedarik Şirketlerinin Tarife Uygulamalarına İlişkin Usul ve Esaslarda Değişiklik Yapılması Hakkında </w:t>
      </w:r>
      <w:proofErr w:type="spellStart"/>
      <w:r w:rsidR="006E7E24" w:rsidRPr="001D2BE2">
        <w:rPr>
          <w:rFonts w:ascii="Times New Roman" w:hAnsi="Times New Roman" w:cs="Times New Roman"/>
          <w:sz w:val="24"/>
          <w:szCs w:val="24"/>
        </w:rPr>
        <w:t>Karar”ın</w:t>
      </w:r>
      <w:proofErr w:type="spellEnd"/>
      <w:r w:rsidR="006E7E24" w:rsidRPr="001D2BE2">
        <w:rPr>
          <w:rFonts w:ascii="Times New Roman" w:hAnsi="Times New Roman" w:cs="Times New Roman"/>
          <w:bCs/>
          <w:sz w:val="24"/>
          <w:szCs w:val="24"/>
        </w:rPr>
        <w:t xml:space="preserve"> </w:t>
      </w:r>
      <w:r w:rsidR="006E7E24" w:rsidRPr="001D2BE2">
        <w:rPr>
          <w:rFonts w:ascii="Times New Roman" w:hAnsi="Times New Roman" w:cs="Times New Roman"/>
          <w:sz w:val="24"/>
          <w:szCs w:val="24"/>
        </w:rPr>
        <w:t xml:space="preserve">kabul edilerek Resmî </w:t>
      </w:r>
      <w:proofErr w:type="spellStart"/>
      <w:r w:rsidR="006E7E24" w:rsidRPr="001D2BE2">
        <w:rPr>
          <w:rFonts w:ascii="Times New Roman" w:hAnsi="Times New Roman" w:cs="Times New Roman"/>
          <w:sz w:val="24"/>
          <w:szCs w:val="24"/>
        </w:rPr>
        <w:t>Gazete’de</w:t>
      </w:r>
      <w:proofErr w:type="spellEnd"/>
      <w:r w:rsidR="006E7E24" w:rsidRPr="001D2BE2">
        <w:rPr>
          <w:rFonts w:ascii="Times New Roman" w:hAnsi="Times New Roman" w:cs="Times New Roman"/>
          <w:sz w:val="24"/>
          <w:szCs w:val="24"/>
        </w:rPr>
        <w:t xml:space="preserve"> yayımlanmasına,</w:t>
      </w:r>
    </w:p>
    <w:p w:rsidR="006E7E24" w:rsidRPr="001D2BE2" w:rsidRDefault="006E7E24" w:rsidP="006E7E24">
      <w:pPr>
        <w:pStyle w:val="ListeParagraf"/>
        <w:tabs>
          <w:tab w:val="left" w:pos="851"/>
        </w:tabs>
        <w:ind w:left="567"/>
        <w:jc w:val="both"/>
        <w:rPr>
          <w:rFonts w:ascii="Times New Roman" w:hAnsi="Times New Roman" w:cs="Times New Roman"/>
          <w:sz w:val="24"/>
          <w:szCs w:val="24"/>
        </w:rPr>
      </w:pPr>
    </w:p>
    <w:p w:rsidR="006E7E24" w:rsidRPr="001D2BE2" w:rsidRDefault="006E7E24" w:rsidP="006E7E24">
      <w:pPr>
        <w:pStyle w:val="ListeParagraf"/>
        <w:tabs>
          <w:tab w:val="left" w:pos="851"/>
        </w:tabs>
        <w:ind w:left="567"/>
        <w:jc w:val="both"/>
        <w:rPr>
          <w:rFonts w:ascii="Times New Roman" w:hAnsi="Times New Roman" w:cs="Times New Roman"/>
          <w:sz w:val="24"/>
          <w:szCs w:val="24"/>
        </w:rPr>
      </w:pPr>
      <w:proofErr w:type="gramStart"/>
      <w:r w:rsidRPr="001D2BE2">
        <w:rPr>
          <w:rFonts w:ascii="Times New Roman" w:hAnsi="Times New Roman" w:cs="Times New Roman"/>
          <w:sz w:val="24"/>
          <w:szCs w:val="24"/>
        </w:rPr>
        <w:t>karar</w:t>
      </w:r>
      <w:proofErr w:type="gramEnd"/>
      <w:r w:rsidRPr="001D2BE2">
        <w:rPr>
          <w:rFonts w:ascii="Times New Roman" w:hAnsi="Times New Roman" w:cs="Times New Roman"/>
          <w:sz w:val="24"/>
          <w:szCs w:val="24"/>
        </w:rPr>
        <w:t xml:space="preserve"> verilmiştir.</w:t>
      </w:r>
    </w:p>
    <w:p w:rsidR="006E7E24" w:rsidRPr="001D2BE2" w:rsidRDefault="006E7E24" w:rsidP="006E7E24">
      <w:pPr>
        <w:jc w:val="right"/>
        <w:rPr>
          <w:rFonts w:ascii="Times New Roman" w:hAnsi="Times New Roman" w:cs="Times New Roman"/>
          <w:b/>
          <w:sz w:val="24"/>
          <w:szCs w:val="24"/>
          <w:u w:val="single"/>
        </w:rPr>
      </w:pPr>
      <w:r w:rsidRPr="001D2BE2">
        <w:rPr>
          <w:rFonts w:ascii="Times New Roman" w:hAnsi="Times New Roman" w:cs="Times New Roman"/>
          <w:b/>
          <w:sz w:val="24"/>
          <w:szCs w:val="24"/>
          <w:u w:val="single"/>
        </w:rPr>
        <w:t>EK</w:t>
      </w:r>
    </w:p>
    <w:p w:rsidR="006E7E24" w:rsidRPr="001D2BE2" w:rsidRDefault="006E7E24" w:rsidP="006E7E24">
      <w:pPr>
        <w:jc w:val="both"/>
        <w:rPr>
          <w:rFonts w:ascii="Times New Roman" w:hAnsi="Times New Roman" w:cs="Times New Roman"/>
          <w:sz w:val="24"/>
          <w:szCs w:val="24"/>
        </w:rPr>
      </w:pPr>
    </w:p>
    <w:p w:rsidR="006E7E24" w:rsidRPr="001D2BE2" w:rsidRDefault="006E7E24" w:rsidP="006E7E24">
      <w:pPr>
        <w:jc w:val="center"/>
        <w:rPr>
          <w:rFonts w:ascii="Times New Roman" w:hAnsi="Times New Roman" w:cs="Times New Roman"/>
          <w:b/>
          <w:sz w:val="24"/>
          <w:szCs w:val="24"/>
        </w:rPr>
      </w:pPr>
      <w:r w:rsidRPr="001D2BE2">
        <w:rPr>
          <w:rFonts w:ascii="Times New Roman" w:hAnsi="Times New Roman" w:cs="Times New Roman"/>
          <w:b/>
          <w:sz w:val="24"/>
          <w:szCs w:val="24"/>
        </w:rPr>
        <w:t>DAĞITIM LİSANSI SAHİBİ TÜZEL KİŞİLER VE GÖREVLİ TEDARİK ŞİRKETLERİNİN TARİFE UYGULAMALARINA İLİŞKİN USUL VE ESASLARDA DEĞİŞİKLİK YAPILMASI HAKKINDA KARAR</w:t>
      </w:r>
    </w:p>
    <w:p w:rsidR="006E7E24" w:rsidRPr="001D2BE2" w:rsidRDefault="006E7E24" w:rsidP="006E7E24">
      <w:pPr>
        <w:jc w:val="both"/>
        <w:rPr>
          <w:rFonts w:ascii="Times New Roman" w:hAnsi="Times New Roman" w:cs="Times New Roman"/>
          <w:b/>
          <w:sz w:val="24"/>
          <w:szCs w:val="24"/>
        </w:rPr>
      </w:pPr>
    </w:p>
    <w:p w:rsidR="006E7E24" w:rsidRPr="001D2BE2" w:rsidRDefault="006E7E24" w:rsidP="006E7E24">
      <w:pPr>
        <w:ind w:firstLine="708"/>
        <w:jc w:val="both"/>
        <w:rPr>
          <w:rFonts w:ascii="Times New Roman" w:hAnsi="Times New Roman" w:cs="Times New Roman"/>
          <w:sz w:val="24"/>
          <w:szCs w:val="24"/>
        </w:rPr>
      </w:pPr>
      <w:r w:rsidRPr="001D2BE2">
        <w:rPr>
          <w:rFonts w:ascii="Times New Roman" w:hAnsi="Times New Roman" w:cs="Times New Roman"/>
          <w:b/>
          <w:sz w:val="24"/>
          <w:szCs w:val="24"/>
        </w:rPr>
        <w:t xml:space="preserve">MADDE 1 - </w:t>
      </w:r>
      <w:r w:rsidRPr="001D2BE2">
        <w:rPr>
          <w:rFonts w:ascii="Times New Roman" w:hAnsi="Times New Roman" w:cs="Times New Roman"/>
          <w:sz w:val="24"/>
          <w:szCs w:val="24"/>
        </w:rPr>
        <w:t xml:space="preserve">31/12/2015 tarihli ve 29579 sayılı Resmî </w:t>
      </w:r>
      <w:proofErr w:type="spellStart"/>
      <w:r w:rsidRPr="001D2BE2">
        <w:rPr>
          <w:rFonts w:ascii="Times New Roman" w:hAnsi="Times New Roman" w:cs="Times New Roman"/>
          <w:sz w:val="24"/>
          <w:szCs w:val="24"/>
        </w:rPr>
        <w:t>Gazete’de</w:t>
      </w:r>
      <w:proofErr w:type="spellEnd"/>
      <w:r w:rsidRPr="001D2BE2">
        <w:rPr>
          <w:rFonts w:ascii="Times New Roman" w:hAnsi="Times New Roman" w:cs="Times New Roman"/>
          <w:sz w:val="24"/>
          <w:szCs w:val="24"/>
        </w:rPr>
        <w:t xml:space="preserve"> yayımlanarak yürürlüğe giren Dağıtım Lisansı Sahibi Tüzel Kişiler ve Görevli Tedarik Şirketlerinin Tarife Uygulamalarına İlişkin Usul ve Esasların 18 inci maddesine aşağıdaki fıkralar eklenmiştir.</w:t>
      </w:r>
    </w:p>
    <w:p w:rsidR="006E7E24" w:rsidRPr="001D2BE2" w:rsidRDefault="006E7E24" w:rsidP="006E7E24">
      <w:pPr>
        <w:ind w:firstLine="708"/>
        <w:jc w:val="both"/>
        <w:rPr>
          <w:rFonts w:ascii="Times New Roman" w:hAnsi="Times New Roman" w:cs="Times New Roman"/>
          <w:sz w:val="24"/>
          <w:szCs w:val="24"/>
        </w:rPr>
      </w:pPr>
      <w:r w:rsidRPr="001D2BE2">
        <w:rPr>
          <w:rFonts w:ascii="Times New Roman" w:hAnsi="Times New Roman" w:cs="Times New Roman"/>
          <w:sz w:val="24"/>
          <w:szCs w:val="24"/>
        </w:rPr>
        <w:t xml:space="preserve">“(5) </w:t>
      </w:r>
      <w:r w:rsidRPr="001D2BE2">
        <w:rPr>
          <w:rFonts w:ascii="Times New Roman" w:hAnsi="Times New Roman" w:cs="Times New Roman"/>
          <w:iCs/>
          <w:sz w:val="24"/>
          <w:szCs w:val="24"/>
        </w:rPr>
        <w:t xml:space="preserve">Yeşil tarife: </w:t>
      </w:r>
      <w:r w:rsidRPr="001D2BE2">
        <w:rPr>
          <w:rFonts w:ascii="Times New Roman" w:hAnsi="Times New Roman" w:cs="Times New Roman"/>
          <w:sz w:val="24"/>
          <w:szCs w:val="24"/>
        </w:rPr>
        <w:t xml:space="preserve">6446 sayılı Elektrik Piyasası Kanununun 17 </w:t>
      </w:r>
      <w:proofErr w:type="spellStart"/>
      <w:r w:rsidRPr="001D2BE2">
        <w:rPr>
          <w:rFonts w:ascii="Times New Roman" w:hAnsi="Times New Roman" w:cs="Times New Roman"/>
          <w:sz w:val="24"/>
          <w:szCs w:val="24"/>
        </w:rPr>
        <w:t>nci</w:t>
      </w:r>
      <w:proofErr w:type="spellEnd"/>
      <w:r w:rsidRPr="001D2BE2">
        <w:rPr>
          <w:rFonts w:ascii="Times New Roman" w:hAnsi="Times New Roman" w:cs="Times New Roman"/>
          <w:sz w:val="24"/>
          <w:szCs w:val="24"/>
        </w:rPr>
        <w:t xml:space="preserve"> maddesinin 4 üncü fıkrası kapsamında, yenilenebilir enerji kaynaklarının desteklenmesi amacıyla Kurul tarafından belirlenen tarifedir.</w:t>
      </w:r>
      <w:r w:rsidRPr="001D2BE2">
        <w:rPr>
          <w:rFonts w:ascii="Times New Roman" w:hAnsi="Times New Roman" w:cs="Times New Roman"/>
          <w:iCs/>
          <w:sz w:val="24"/>
          <w:szCs w:val="24"/>
        </w:rPr>
        <w:t xml:space="preserve">  </w:t>
      </w:r>
    </w:p>
    <w:p w:rsidR="006E7E24" w:rsidRPr="001D2BE2" w:rsidRDefault="006E7E24" w:rsidP="006E7E24">
      <w:pPr>
        <w:ind w:firstLine="708"/>
        <w:jc w:val="both"/>
        <w:rPr>
          <w:rFonts w:ascii="Times New Roman" w:hAnsi="Times New Roman" w:cs="Times New Roman"/>
          <w:sz w:val="24"/>
          <w:szCs w:val="24"/>
        </w:rPr>
      </w:pPr>
      <w:r w:rsidRPr="001D2BE2">
        <w:rPr>
          <w:rFonts w:ascii="Times New Roman" w:hAnsi="Times New Roman" w:cs="Times New Roman"/>
          <w:sz w:val="24"/>
          <w:szCs w:val="24"/>
        </w:rPr>
        <w:t xml:space="preserve"> (6) Yeşil tarife, ilgili tüketicinin Yeşil tarifeyi seçmesi durumunda tarife tablolarında yer alan birim fiyatlar üzerinden uygulanır. Tüketici Yeşil tarifeye geçme talebini yazılı olarak görevli tedarik şirketine yapar. Tarife değişikliği, talep tarihinin içinde bulunduğu dönem sonundaki endeks tespitleri ile çıkarılacak faturayı takip eden ilk fatura döneminde yerine getirilir. Yeşil tarifeye geçme talebi bir takvim yılında en fazla iki kez yapılır.”</w:t>
      </w:r>
    </w:p>
    <w:p w:rsidR="006E7E24" w:rsidRPr="001D2BE2" w:rsidRDefault="001D2BE2" w:rsidP="006E7E24">
      <w:pPr>
        <w:ind w:firstLine="567"/>
        <w:jc w:val="both"/>
        <w:rPr>
          <w:rFonts w:ascii="Times New Roman" w:hAnsi="Times New Roman" w:cs="Times New Roman"/>
          <w:sz w:val="24"/>
          <w:szCs w:val="24"/>
        </w:rPr>
      </w:pPr>
      <w:r>
        <w:rPr>
          <w:rFonts w:ascii="Times New Roman" w:hAnsi="Times New Roman" w:cs="Times New Roman"/>
          <w:b/>
          <w:sz w:val="24"/>
          <w:szCs w:val="24"/>
        </w:rPr>
        <w:t xml:space="preserve">  </w:t>
      </w:r>
      <w:r w:rsidR="006E7E24" w:rsidRPr="001D2BE2">
        <w:rPr>
          <w:rFonts w:ascii="Times New Roman" w:hAnsi="Times New Roman" w:cs="Times New Roman"/>
          <w:b/>
          <w:sz w:val="24"/>
          <w:szCs w:val="24"/>
        </w:rPr>
        <w:t xml:space="preserve">MADDE 2 – </w:t>
      </w:r>
      <w:r w:rsidR="006E7E24" w:rsidRPr="001D2BE2">
        <w:rPr>
          <w:rFonts w:ascii="Times New Roman" w:hAnsi="Times New Roman" w:cs="Times New Roman"/>
          <w:sz w:val="24"/>
          <w:szCs w:val="24"/>
        </w:rPr>
        <w:t>Bu Karar yayımı tarihinde yürürlüğe girer.</w:t>
      </w:r>
    </w:p>
    <w:p w:rsidR="006E7E24" w:rsidRPr="001D2BE2" w:rsidRDefault="006E7E24" w:rsidP="001D2BE2">
      <w:pPr>
        <w:tabs>
          <w:tab w:val="left" w:pos="709"/>
        </w:tabs>
        <w:jc w:val="both"/>
        <w:rPr>
          <w:rFonts w:ascii="Times New Roman" w:hAnsi="Times New Roman" w:cs="Times New Roman"/>
          <w:sz w:val="24"/>
          <w:szCs w:val="24"/>
        </w:rPr>
      </w:pPr>
      <w:r w:rsidRPr="001D2BE2">
        <w:rPr>
          <w:rFonts w:ascii="Times New Roman" w:hAnsi="Times New Roman" w:cs="Times New Roman"/>
          <w:sz w:val="24"/>
          <w:szCs w:val="24"/>
        </w:rPr>
        <w:tab/>
      </w:r>
      <w:r w:rsidRPr="001D2BE2">
        <w:rPr>
          <w:rFonts w:ascii="Times New Roman" w:hAnsi="Times New Roman" w:cs="Times New Roman"/>
          <w:b/>
          <w:sz w:val="24"/>
          <w:szCs w:val="24"/>
        </w:rPr>
        <w:t xml:space="preserve">MADDE 3 – </w:t>
      </w:r>
      <w:r w:rsidRPr="001D2BE2">
        <w:rPr>
          <w:rFonts w:ascii="Times New Roman" w:hAnsi="Times New Roman" w:cs="Times New Roman"/>
          <w:sz w:val="24"/>
          <w:szCs w:val="24"/>
        </w:rPr>
        <w:t>Bu Karar hükümlerini Enerji Piyasası Düzenleme Kurumu Başkanı yürütür.</w:t>
      </w:r>
    </w:p>
    <w:p w:rsidR="00E656E3" w:rsidRPr="00603CA3" w:rsidRDefault="00E656E3" w:rsidP="00D74ED4">
      <w:pPr>
        <w:jc w:val="both"/>
        <w:rPr>
          <w:rFonts w:ascii="Times New Roman" w:hAnsi="Times New Roman" w:cs="Times New Roman"/>
          <w:sz w:val="24"/>
          <w:szCs w:val="24"/>
        </w:rPr>
      </w:pPr>
      <w:bookmarkStart w:id="1" w:name="_GoBack"/>
      <w:bookmarkEnd w:id="1"/>
    </w:p>
    <w:p w:rsidR="00D5230B" w:rsidRPr="00603CA3" w:rsidRDefault="00D5230B" w:rsidP="00603CA3">
      <w:pPr>
        <w:ind w:firstLine="709"/>
        <w:jc w:val="both"/>
        <w:rPr>
          <w:rFonts w:ascii="Times New Roman" w:hAnsi="Times New Roman" w:cs="Times New Roman"/>
          <w:b/>
          <w:sz w:val="24"/>
          <w:szCs w:val="24"/>
        </w:rPr>
      </w:pPr>
    </w:p>
    <w:sectPr w:rsidR="00D5230B" w:rsidRPr="00603CA3" w:rsidSect="00BA413D">
      <w:footerReference w:type="default" r:id="rId8"/>
      <w:pgSz w:w="11906" w:h="16838"/>
      <w:pgMar w:top="1417" w:right="1417" w:bottom="1134" w:left="998" w:header="708" w:footer="6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B99" w:rsidRDefault="003A7B99" w:rsidP="00B7441A">
      <w:pPr>
        <w:spacing w:after="0" w:line="240" w:lineRule="auto"/>
      </w:pPr>
      <w:r>
        <w:separator/>
      </w:r>
    </w:p>
  </w:endnote>
  <w:endnote w:type="continuationSeparator" w:id="0">
    <w:p w:rsidR="003A7B99" w:rsidRDefault="003A7B99" w:rsidP="00B7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218254"/>
      <w:docPartObj>
        <w:docPartGallery w:val="Page Numbers (Bottom of Page)"/>
        <w:docPartUnique/>
      </w:docPartObj>
    </w:sdtPr>
    <w:sdtEndPr/>
    <w:sdtContent>
      <w:p w:rsidR="00EE4A7A" w:rsidRDefault="00EE4A7A">
        <w:pPr>
          <w:pStyle w:val="AltBilgi"/>
          <w:jc w:val="right"/>
        </w:pPr>
        <w:r>
          <w:fldChar w:fldCharType="begin"/>
        </w:r>
        <w:r>
          <w:instrText>PAGE   \* MERGEFORMAT</w:instrText>
        </w:r>
        <w:r>
          <w:fldChar w:fldCharType="separate"/>
        </w:r>
        <w:r w:rsidR="00D74ED4">
          <w:rPr>
            <w:noProof/>
          </w:rPr>
          <w:t>1</w:t>
        </w:r>
        <w:r>
          <w:fldChar w:fldCharType="end"/>
        </w:r>
      </w:p>
    </w:sdtContent>
  </w:sdt>
  <w:p w:rsidR="00EE4A7A" w:rsidRDefault="00EE4A7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B99" w:rsidRDefault="003A7B99" w:rsidP="00B7441A">
      <w:pPr>
        <w:spacing w:after="0" w:line="240" w:lineRule="auto"/>
      </w:pPr>
      <w:r>
        <w:separator/>
      </w:r>
    </w:p>
  </w:footnote>
  <w:footnote w:type="continuationSeparator" w:id="0">
    <w:p w:rsidR="003A7B99" w:rsidRDefault="003A7B99" w:rsidP="00B744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62FE"/>
    <w:multiLevelType w:val="hybridMultilevel"/>
    <w:tmpl w:val="0ABE9268"/>
    <w:lvl w:ilvl="0" w:tplc="B1581E90">
      <w:start w:val="1"/>
      <w:numFmt w:val="bullet"/>
      <w:lvlText w:val="­"/>
      <w:lvlJc w:val="left"/>
      <w:pPr>
        <w:ind w:left="1425" w:hanging="360"/>
      </w:pPr>
      <w:rPr>
        <w:rFonts w:ascii="Courier New" w:hAnsi="Courier New"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hint="default"/>
      </w:rPr>
    </w:lvl>
  </w:abstractNum>
  <w:abstractNum w:abstractNumId="1" w15:restartNumberingAfterBreak="0">
    <w:nsid w:val="235E0BC7"/>
    <w:multiLevelType w:val="hybridMultilevel"/>
    <w:tmpl w:val="6FB8619E"/>
    <w:lvl w:ilvl="0" w:tplc="588A2CD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3A936C7"/>
    <w:multiLevelType w:val="hybridMultilevel"/>
    <w:tmpl w:val="BF2A5A10"/>
    <w:lvl w:ilvl="0" w:tplc="D8B05D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06F42A4"/>
    <w:multiLevelType w:val="hybridMultilevel"/>
    <w:tmpl w:val="882467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B1F5678"/>
    <w:multiLevelType w:val="hybridMultilevel"/>
    <w:tmpl w:val="6868EFBA"/>
    <w:lvl w:ilvl="0" w:tplc="D4D6A19C">
      <w:start w:val="1"/>
      <w:numFmt w:val="bullet"/>
      <w:lvlText w:val="-"/>
      <w:lvlJc w:val="left"/>
      <w:pPr>
        <w:ind w:left="1425" w:hanging="360"/>
      </w:pPr>
      <w:rPr>
        <w:rFonts w:ascii="Times New Roman" w:eastAsia="Times New Roman" w:hAnsi="Times New Roman" w:cs="Times New Roman"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hint="default"/>
      </w:rPr>
    </w:lvl>
  </w:abstractNum>
  <w:abstractNum w:abstractNumId="5" w15:restartNumberingAfterBreak="0">
    <w:nsid w:val="40DC66D9"/>
    <w:multiLevelType w:val="hybridMultilevel"/>
    <w:tmpl w:val="573C1F34"/>
    <w:lvl w:ilvl="0" w:tplc="8EB0A312">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15:restartNumberingAfterBreak="0">
    <w:nsid w:val="41FE7E95"/>
    <w:multiLevelType w:val="hybridMultilevel"/>
    <w:tmpl w:val="080C2C5C"/>
    <w:lvl w:ilvl="0" w:tplc="3A64820A">
      <w:start w:val="1"/>
      <w:numFmt w:val="decimal"/>
      <w:lvlText w:val="%1)"/>
      <w:lvlJc w:val="left"/>
      <w:pPr>
        <w:ind w:left="0" w:firstLine="708"/>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45092C9E"/>
    <w:multiLevelType w:val="hybridMultilevel"/>
    <w:tmpl w:val="FE1C1CCA"/>
    <w:lvl w:ilvl="0" w:tplc="BA26F4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79557BF"/>
    <w:multiLevelType w:val="hybridMultilevel"/>
    <w:tmpl w:val="6562C3CE"/>
    <w:lvl w:ilvl="0" w:tplc="1C7E7B6C">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50D1399D"/>
    <w:multiLevelType w:val="hybridMultilevel"/>
    <w:tmpl w:val="D8BC3BA6"/>
    <w:lvl w:ilvl="0" w:tplc="DA06CC7C">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5B092159"/>
    <w:multiLevelType w:val="hybridMultilevel"/>
    <w:tmpl w:val="16365AAE"/>
    <w:lvl w:ilvl="0" w:tplc="552E3060">
      <w:start w:val="1"/>
      <w:numFmt w:val="decimal"/>
      <w:lvlText w:val="%1."/>
      <w:lvlJc w:val="left"/>
      <w:pPr>
        <w:ind w:left="930" w:hanging="360"/>
      </w:pPr>
      <w:rPr>
        <w:rFonts w:hint="default"/>
        <w:b/>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1" w15:restartNumberingAfterBreak="0">
    <w:nsid w:val="5B940B20"/>
    <w:multiLevelType w:val="hybridMultilevel"/>
    <w:tmpl w:val="4E2C811E"/>
    <w:lvl w:ilvl="0" w:tplc="E38634F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443ED8"/>
    <w:multiLevelType w:val="hybridMultilevel"/>
    <w:tmpl w:val="5552A74E"/>
    <w:lvl w:ilvl="0" w:tplc="0CBE105C">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2D30181"/>
    <w:multiLevelType w:val="hybridMultilevel"/>
    <w:tmpl w:val="14C04EB2"/>
    <w:lvl w:ilvl="0" w:tplc="547809F8">
      <w:start w:val="1"/>
      <w:numFmt w:val="lowerLetter"/>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3350728"/>
    <w:multiLevelType w:val="hybridMultilevel"/>
    <w:tmpl w:val="4DBC79F6"/>
    <w:lvl w:ilvl="0" w:tplc="041F0017">
      <w:start w:val="1"/>
      <w:numFmt w:val="lowerLetter"/>
      <w:lvlText w:val="%1)"/>
      <w:lvlJc w:val="left"/>
      <w:pPr>
        <w:ind w:left="1286" w:hanging="360"/>
      </w:p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15" w15:restartNumberingAfterBreak="0">
    <w:nsid w:val="76B12F95"/>
    <w:multiLevelType w:val="hybridMultilevel"/>
    <w:tmpl w:val="58529278"/>
    <w:lvl w:ilvl="0" w:tplc="7D2EC176">
      <w:start w:val="1"/>
      <w:numFmt w:val="lowerLetter"/>
      <w:lvlText w:val="%1)"/>
      <w:lvlJc w:val="left"/>
      <w:pPr>
        <w:ind w:left="1068" w:hanging="360"/>
      </w:pPr>
      <w:rPr>
        <w:rFonts w:hint="default"/>
        <w:b/>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num w:numId="1">
    <w:abstractNumId w:val="1"/>
  </w:num>
  <w:num w:numId="2">
    <w:abstractNumId w:val="2"/>
  </w:num>
  <w:num w:numId="3">
    <w:abstractNumId w:val="3"/>
  </w:num>
  <w:num w:numId="4">
    <w:abstractNumId w:val="7"/>
  </w:num>
  <w:num w:numId="5">
    <w:abstractNumId w:val="15"/>
  </w:num>
  <w:num w:numId="6">
    <w:abstractNumId w:val="8"/>
  </w:num>
  <w:num w:numId="7">
    <w:abstractNumId w:val="4"/>
  </w:num>
  <w:num w:numId="8">
    <w:abstractNumId w:val="0"/>
  </w:num>
  <w:num w:numId="9">
    <w:abstractNumId w:val="6"/>
  </w:num>
  <w:num w:numId="10">
    <w:abstractNumId w:val="11"/>
  </w:num>
  <w:num w:numId="11">
    <w:abstractNumId w:val="14"/>
  </w:num>
  <w:num w:numId="12">
    <w:abstractNumId w:val="13"/>
  </w:num>
  <w:num w:numId="13">
    <w:abstractNumId w:val="12"/>
  </w:num>
  <w:num w:numId="14">
    <w:abstractNumId w:val="5"/>
  </w:num>
  <w:num w:numId="15">
    <w:abstractNumId w:val="10"/>
  </w:num>
  <w:num w:numId="16">
    <w:abstractNumId w:val="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547"/>
    <w:rsid w:val="00046AE1"/>
    <w:rsid w:val="00075FAC"/>
    <w:rsid w:val="000760E2"/>
    <w:rsid w:val="0008013F"/>
    <w:rsid w:val="00082FAC"/>
    <w:rsid w:val="000917BC"/>
    <w:rsid w:val="000A228D"/>
    <w:rsid w:val="000B2F33"/>
    <w:rsid w:val="000B4C5C"/>
    <w:rsid w:val="000F39F1"/>
    <w:rsid w:val="001008CB"/>
    <w:rsid w:val="001010FD"/>
    <w:rsid w:val="00120A6A"/>
    <w:rsid w:val="001329D7"/>
    <w:rsid w:val="00133A7C"/>
    <w:rsid w:val="00142946"/>
    <w:rsid w:val="001547B5"/>
    <w:rsid w:val="00154923"/>
    <w:rsid w:val="0016343A"/>
    <w:rsid w:val="00182F28"/>
    <w:rsid w:val="0018775D"/>
    <w:rsid w:val="001C284C"/>
    <w:rsid w:val="001D1408"/>
    <w:rsid w:val="001D2BE2"/>
    <w:rsid w:val="00211EFB"/>
    <w:rsid w:val="00213334"/>
    <w:rsid w:val="00217584"/>
    <w:rsid w:val="002274EF"/>
    <w:rsid w:val="002566B1"/>
    <w:rsid w:val="00256D95"/>
    <w:rsid w:val="002661A3"/>
    <w:rsid w:val="002757A0"/>
    <w:rsid w:val="00285ED6"/>
    <w:rsid w:val="00291527"/>
    <w:rsid w:val="0029338B"/>
    <w:rsid w:val="002D1A99"/>
    <w:rsid w:val="002D7185"/>
    <w:rsid w:val="002E5408"/>
    <w:rsid w:val="002F1AD3"/>
    <w:rsid w:val="002F2514"/>
    <w:rsid w:val="002F6D51"/>
    <w:rsid w:val="002F6EBB"/>
    <w:rsid w:val="00301B8D"/>
    <w:rsid w:val="003216E7"/>
    <w:rsid w:val="00322901"/>
    <w:rsid w:val="003541C0"/>
    <w:rsid w:val="003667BE"/>
    <w:rsid w:val="00370D02"/>
    <w:rsid w:val="00391307"/>
    <w:rsid w:val="003940BA"/>
    <w:rsid w:val="00395225"/>
    <w:rsid w:val="003A2C2A"/>
    <w:rsid w:val="003A7B99"/>
    <w:rsid w:val="003D5BE5"/>
    <w:rsid w:val="003E0661"/>
    <w:rsid w:val="003E258A"/>
    <w:rsid w:val="003E5055"/>
    <w:rsid w:val="003E714C"/>
    <w:rsid w:val="003F1CEE"/>
    <w:rsid w:val="003F2885"/>
    <w:rsid w:val="003F7269"/>
    <w:rsid w:val="003F75B1"/>
    <w:rsid w:val="0040249D"/>
    <w:rsid w:val="004059A7"/>
    <w:rsid w:val="004303E6"/>
    <w:rsid w:val="00467C7F"/>
    <w:rsid w:val="004735C4"/>
    <w:rsid w:val="00482FEE"/>
    <w:rsid w:val="00492EDF"/>
    <w:rsid w:val="00494547"/>
    <w:rsid w:val="004966B7"/>
    <w:rsid w:val="004B7757"/>
    <w:rsid w:val="004C004C"/>
    <w:rsid w:val="004D3BC2"/>
    <w:rsid w:val="004D634A"/>
    <w:rsid w:val="004F30A2"/>
    <w:rsid w:val="004F750D"/>
    <w:rsid w:val="00554E6D"/>
    <w:rsid w:val="00565E82"/>
    <w:rsid w:val="0059127D"/>
    <w:rsid w:val="00594EFB"/>
    <w:rsid w:val="005978A1"/>
    <w:rsid w:val="005B51F8"/>
    <w:rsid w:val="005E6D4B"/>
    <w:rsid w:val="005F0737"/>
    <w:rsid w:val="005F7693"/>
    <w:rsid w:val="00603CA3"/>
    <w:rsid w:val="00630EE4"/>
    <w:rsid w:val="0067197E"/>
    <w:rsid w:val="00676142"/>
    <w:rsid w:val="00682D62"/>
    <w:rsid w:val="0069047B"/>
    <w:rsid w:val="006B03DB"/>
    <w:rsid w:val="006E7E24"/>
    <w:rsid w:val="006F6637"/>
    <w:rsid w:val="007157AB"/>
    <w:rsid w:val="00740EC8"/>
    <w:rsid w:val="00741002"/>
    <w:rsid w:val="00774DFA"/>
    <w:rsid w:val="00775A77"/>
    <w:rsid w:val="00786BBB"/>
    <w:rsid w:val="00787AF3"/>
    <w:rsid w:val="007A3518"/>
    <w:rsid w:val="007A3E48"/>
    <w:rsid w:val="007B3972"/>
    <w:rsid w:val="007E7849"/>
    <w:rsid w:val="008051AF"/>
    <w:rsid w:val="008167B9"/>
    <w:rsid w:val="00821037"/>
    <w:rsid w:val="00823599"/>
    <w:rsid w:val="0083060B"/>
    <w:rsid w:val="008333A0"/>
    <w:rsid w:val="00851748"/>
    <w:rsid w:val="00852910"/>
    <w:rsid w:val="00855398"/>
    <w:rsid w:val="00881CAC"/>
    <w:rsid w:val="008875FF"/>
    <w:rsid w:val="00887D44"/>
    <w:rsid w:val="00890ADF"/>
    <w:rsid w:val="008B6F8C"/>
    <w:rsid w:val="008D20BA"/>
    <w:rsid w:val="008D3BA6"/>
    <w:rsid w:val="008D61DD"/>
    <w:rsid w:val="008E380A"/>
    <w:rsid w:val="008E4737"/>
    <w:rsid w:val="008E6508"/>
    <w:rsid w:val="009004B9"/>
    <w:rsid w:val="00916B44"/>
    <w:rsid w:val="00917B17"/>
    <w:rsid w:val="00926284"/>
    <w:rsid w:val="00930BD3"/>
    <w:rsid w:val="00933C57"/>
    <w:rsid w:val="00944DF3"/>
    <w:rsid w:val="00947377"/>
    <w:rsid w:val="00964AD1"/>
    <w:rsid w:val="00973D5F"/>
    <w:rsid w:val="009A7E69"/>
    <w:rsid w:val="009C16CF"/>
    <w:rsid w:val="009C3398"/>
    <w:rsid w:val="009E1F4E"/>
    <w:rsid w:val="009E3B8D"/>
    <w:rsid w:val="009F35E1"/>
    <w:rsid w:val="009F7E2E"/>
    <w:rsid w:val="00A02E6C"/>
    <w:rsid w:val="00A34521"/>
    <w:rsid w:val="00A356F3"/>
    <w:rsid w:val="00A4520C"/>
    <w:rsid w:val="00A53F57"/>
    <w:rsid w:val="00A55487"/>
    <w:rsid w:val="00A75334"/>
    <w:rsid w:val="00A8238D"/>
    <w:rsid w:val="00AC1B40"/>
    <w:rsid w:val="00AC2652"/>
    <w:rsid w:val="00AC54A9"/>
    <w:rsid w:val="00AD18CA"/>
    <w:rsid w:val="00AE224A"/>
    <w:rsid w:val="00AE4620"/>
    <w:rsid w:val="00B26853"/>
    <w:rsid w:val="00B26961"/>
    <w:rsid w:val="00B33577"/>
    <w:rsid w:val="00B379EA"/>
    <w:rsid w:val="00B674E3"/>
    <w:rsid w:val="00B7399B"/>
    <w:rsid w:val="00B7441A"/>
    <w:rsid w:val="00B8357D"/>
    <w:rsid w:val="00B91F0A"/>
    <w:rsid w:val="00BA097A"/>
    <w:rsid w:val="00BA2908"/>
    <w:rsid w:val="00BA413D"/>
    <w:rsid w:val="00BA70C4"/>
    <w:rsid w:val="00BB1FBC"/>
    <w:rsid w:val="00BC10C6"/>
    <w:rsid w:val="00BC2C7D"/>
    <w:rsid w:val="00BC37DC"/>
    <w:rsid w:val="00BD16A4"/>
    <w:rsid w:val="00BE4224"/>
    <w:rsid w:val="00BE5D49"/>
    <w:rsid w:val="00BE74D3"/>
    <w:rsid w:val="00C04CCC"/>
    <w:rsid w:val="00C4088E"/>
    <w:rsid w:val="00C4123C"/>
    <w:rsid w:val="00C41565"/>
    <w:rsid w:val="00C42E7F"/>
    <w:rsid w:val="00C51F98"/>
    <w:rsid w:val="00C60CB0"/>
    <w:rsid w:val="00C736B5"/>
    <w:rsid w:val="00C743D6"/>
    <w:rsid w:val="00C81D55"/>
    <w:rsid w:val="00C969E8"/>
    <w:rsid w:val="00CA0F38"/>
    <w:rsid w:val="00CB2544"/>
    <w:rsid w:val="00CB305A"/>
    <w:rsid w:val="00CC5B1A"/>
    <w:rsid w:val="00CC650D"/>
    <w:rsid w:val="00CE21C9"/>
    <w:rsid w:val="00CF2DB0"/>
    <w:rsid w:val="00CF6A59"/>
    <w:rsid w:val="00D0375C"/>
    <w:rsid w:val="00D24E7C"/>
    <w:rsid w:val="00D260BC"/>
    <w:rsid w:val="00D33B78"/>
    <w:rsid w:val="00D35D0C"/>
    <w:rsid w:val="00D44D28"/>
    <w:rsid w:val="00D5230B"/>
    <w:rsid w:val="00D5769A"/>
    <w:rsid w:val="00D63875"/>
    <w:rsid w:val="00D7278D"/>
    <w:rsid w:val="00D74ED4"/>
    <w:rsid w:val="00D84CDA"/>
    <w:rsid w:val="00D9361C"/>
    <w:rsid w:val="00D95AF2"/>
    <w:rsid w:val="00DA2B34"/>
    <w:rsid w:val="00DB1E3F"/>
    <w:rsid w:val="00DB5D14"/>
    <w:rsid w:val="00DB6F13"/>
    <w:rsid w:val="00DC79F5"/>
    <w:rsid w:val="00DD3946"/>
    <w:rsid w:val="00DF6B46"/>
    <w:rsid w:val="00E006CD"/>
    <w:rsid w:val="00E07D28"/>
    <w:rsid w:val="00E4396C"/>
    <w:rsid w:val="00E44936"/>
    <w:rsid w:val="00E51322"/>
    <w:rsid w:val="00E656E3"/>
    <w:rsid w:val="00E77E5D"/>
    <w:rsid w:val="00EA6CCD"/>
    <w:rsid w:val="00EA6EBA"/>
    <w:rsid w:val="00EE4A7A"/>
    <w:rsid w:val="00F00C04"/>
    <w:rsid w:val="00F2744D"/>
    <w:rsid w:val="00F451BE"/>
    <w:rsid w:val="00F8254D"/>
    <w:rsid w:val="00F8274D"/>
    <w:rsid w:val="00F9743F"/>
    <w:rsid w:val="00FA4416"/>
    <w:rsid w:val="00FD4B64"/>
    <w:rsid w:val="00FE1438"/>
    <w:rsid w:val="00FE49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B6D3D"/>
  <w15:docId w15:val="{ED3B89E6-B443-4CDD-A7A6-49CAFB067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A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rtaBalkBold">
    <w:name w:val="Orta Başlık Bold"/>
    <w:rsid w:val="00120A6A"/>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120A6A"/>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paragraph" w:styleId="BalonMetni">
    <w:name w:val="Balloon Text"/>
    <w:basedOn w:val="Normal"/>
    <w:link w:val="BalonMetniChar"/>
    <w:uiPriority w:val="99"/>
    <w:semiHidden/>
    <w:unhideWhenUsed/>
    <w:rsid w:val="00120A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0A6A"/>
    <w:rPr>
      <w:rFonts w:ascii="Tahoma" w:hAnsi="Tahoma" w:cs="Tahoma"/>
      <w:sz w:val="16"/>
      <w:szCs w:val="16"/>
    </w:rPr>
  </w:style>
  <w:style w:type="paragraph" w:styleId="ListeParagraf">
    <w:name w:val="List Paragraph"/>
    <w:basedOn w:val="Normal"/>
    <w:uiPriority w:val="34"/>
    <w:qFormat/>
    <w:rsid w:val="00BA70C4"/>
    <w:pPr>
      <w:ind w:left="720"/>
      <w:contextualSpacing/>
    </w:pPr>
  </w:style>
  <w:style w:type="numbering" w:customStyle="1" w:styleId="ListeYok1">
    <w:name w:val="Liste Yok1"/>
    <w:next w:val="ListeYok"/>
    <w:uiPriority w:val="99"/>
    <w:semiHidden/>
    <w:unhideWhenUsed/>
    <w:rsid w:val="000760E2"/>
  </w:style>
  <w:style w:type="table" w:styleId="TabloKlavuzu">
    <w:name w:val="Table Grid"/>
    <w:basedOn w:val="NormalTablo"/>
    <w:uiPriority w:val="59"/>
    <w:rsid w:val="000760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rsid w:val="000760E2"/>
    <w:pPr>
      <w:spacing w:after="0" w:line="240" w:lineRule="auto"/>
      <w:ind w:firstLine="709"/>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0760E2"/>
    <w:rPr>
      <w:rFonts w:ascii="Times New Roman" w:eastAsia="Times New Roman" w:hAnsi="Times New Roman" w:cs="Times New Roman"/>
      <w:sz w:val="20"/>
      <w:szCs w:val="20"/>
      <w:lang w:eastAsia="tr-TR"/>
    </w:rPr>
  </w:style>
  <w:style w:type="character" w:styleId="Kpr">
    <w:name w:val="Hyperlink"/>
    <w:rsid w:val="000760E2"/>
    <w:rPr>
      <w:color w:val="0000FF"/>
      <w:u w:val="single"/>
    </w:rPr>
  </w:style>
  <w:style w:type="paragraph" w:styleId="GvdeMetni">
    <w:name w:val="Body Text"/>
    <w:basedOn w:val="Normal"/>
    <w:link w:val="GvdeMetniChar"/>
    <w:rsid w:val="000760E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0760E2"/>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0760E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DipnotMetniChar">
    <w:name w:val="Dipnot Metni Char"/>
    <w:basedOn w:val="VarsaylanParagrafYazTipi"/>
    <w:link w:val="DipnotMetni"/>
    <w:semiHidden/>
    <w:rsid w:val="000760E2"/>
    <w:rPr>
      <w:rFonts w:ascii="Times New Roman" w:eastAsia="Times New Roman" w:hAnsi="Times New Roman" w:cs="Times New Roman"/>
      <w:sz w:val="20"/>
      <w:szCs w:val="20"/>
    </w:rPr>
  </w:style>
  <w:style w:type="character" w:styleId="DipnotBavurusu">
    <w:name w:val="footnote reference"/>
    <w:semiHidden/>
    <w:rsid w:val="000760E2"/>
    <w:rPr>
      <w:vertAlign w:val="superscript"/>
    </w:rPr>
  </w:style>
  <w:style w:type="paragraph" w:styleId="GvdeMetniGirintisi3">
    <w:name w:val="Body Text Indent 3"/>
    <w:basedOn w:val="Normal"/>
    <w:link w:val="GvdeMetniGirintisi3Char"/>
    <w:rsid w:val="000760E2"/>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0760E2"/>
    <w:rPr>
      <w:rFonts w:ascii="Times New Roman" w:eastAsia="Times New Roman" w:hAnsi="Times New Roman" w:cs="Times New Roman"/>
      <w:sz w:val="16"/>
      <w:szCs w:val="16"/>
      <w:lang w:eastAsia="tr-TR"/>
    </w:rPr>
  </w:style>
  <w:style w:type="paragraph" w:styleId="KonuBal">
    <w:name w:val="Title"/>
    <w:basedOn w:val="Normal"/>
    <w:link w:val="KonuBalChar"/>
    <w:qFormat/>
    <w:rsid w:val="000760E2"/>
    <w:pPr>
      <w:spacing w:after="0" w:line="240" w:lineRule="auto"/>
      <w:jc w:val="center"/>
    </w:pPr>
    <w:rPr>
      <w:rFonts w:ascii="Arial" w:eastAsia="Times New Roman" w:hAnsi="Arial" w:cs="Times New Roman"/>
      <w:b/>
      <w:sz w:val="24"/>
      <w:szCs w:val="20"/>
      <w:lang w:val="x-none" w:eastAsia="x-none"/>
    </w:rPr>
  </w:style>
  <w:style w:type="character" w:customStyle="1" w:styleId="KonuBalChar">
    <w:name w:val="Konu Başlığı Char"/>
    <w:basedOn w:val="VarsaylanParagrafYazTipi"/>
    <w:link w:val="KonuBal"/>
    <w:rsid w:val="000760E2"/>
    <w:rPr>
      <w:rFonts w:ascii="Arial" w:eastAsia="Times New Roman" w:hAnsi="Arial" w:cs="Times New Roman"/>
      <w:b/>
      <w:sz w:val="24"/>
      <w:szCs w:val="20"/>
      <w:lang w:val="x-none" w:eastAsia="x-none"/>
    </w:rPr>
  </w:style>
  <w:style w:type="paragraph" w:styleId="GvdeMetni3">
    <w:name w:val="Body Text 3"/>
    <w:basedOn w:val="Normal"/>
    <w:link w:val="GvdeMetni3Char"/>
    <w:rsid w:val="000760E2"/>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0760E2"/>
    <w:rPr>
      <w:rFonts w:ascii="Times New Roman" w:eastAsia="Times New Roman" w:hAnsi="Times New Roman" w:cs="Times New Roman"/>
      <w:sz w:val="16"/>
      <w:szCs w:val="16"/>
      <w:lang w:eastAsia="tr-TR"/>
    </w:rPr>
  </w:style>
  <w:style w:type="paragraph" w:styleId="AltBilgi">
    <w:name w:val="footer"/>
    <w:basedOn w:val="Normal"/>
    <w:link w:val="AltBilgiChar"/>
    <w:uiPriority w:val="99"/>
    <w:rsid w:val="000760E2"/>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 Bilgi Char"/>
    <w:basedOn w:val="VarsaylanParagrafYazTipi"/>
    <w:link w:val="AltBilgi"/>
    <w:uiPriority w:val="99"/>
    <w:rsid w:val="000760E2"/>
    <w:rPr>
      <w:rFonts w:ascii="Times New Roman" w:eastAsia="Times New Roman" w:hAnsi="Times New Roman" w:cs="Times New Roman"/>
      <w:sz w:val="20"/>
      <w:szCs w:val="20"/>
      <w:lang w:eastAsia="tr-TR"/>
    </w:rPr>
  </w:style>
  <w:style w:type="character" w:styleId="SayfaNumaras">
    <w:name w:val="page number"/>
    <w:basedOn w:val="VarsaylanParagrafYazTipi"/>
    <w:rsid w:val="000760E2"/>
  </w:style>
  <w:style w:type="paragraph" w:styleId="stBilgi">
    <w:name w:val="header"/>
    <w:aliases w:val="Üstbilgi Char Char Char Char,Üstbilgi Char Char Char Char Char Char Char,Üstbilgi2 Char,Üstbilgi Char Char Char Char Char Char Char Char Char Char,Üstbilgi Char Char Char Char Char Char Char Char Char C Char"/>
    <w:basedOn w:val="Normal"/>
    <w:link w:val="stBilgiChar"/>
    <w:qFormat/>
    <w:rsid w:val="000760E2"/>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 Bilgi Char"/>
    <w:aliases w:val="Üstbilgi Char Char Char Char Char,Üstbilgi Char Char Char Char Char Char Char Char,Üstbilgi2 Char Char,Üstbilgi Char Char Char Char Char Char Char Char Char Char Char,Üstbilgi Char Char Char Char Char Char Char Char Char C Char Char"/>
    <w:basedOn w:val="VarsaylanParagrafYazTipi"/>
    <w:link w:val="stBilgi"/>
    <w:rsid w:val="000760E2"/>
    <w:rPr>
      <w:rFonts w:ascii="Times New Roman" w:eastAsia="Times New Roman" w:hAnsi="Times New Roman" w:cs="Times New Roman"/>
      <w:sz w:val="20"/>
      <w:szCs w:val="20"/>
      <w:lang w:eastAsia="tr-TR"/>
    </w:rPr>
  </w:style>
  <w:style w:type="paragraph" w:styleId="HTMLncedenBiimlendirilmi">
    <w:name w:val="HTML Preformatted"/>
    <w:basedOn w:val="Normal"/>
    <w:link w:val="HTMLncedenBiimlendirilmiChar"/>
    <w:rsid w:val="00076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0760E2"/>
    <w:rPr>
      <w:rFonts w:ascii="Courier New" w:eastAsia="Times New Roman" w:hAnsi="Courier New" w:cs="Courier New"/>
      <w:sz w:val="20"/>
      <w:szCs w:val="20"/>
      <w:lang w:eastAsia="tr-TR"/>
    </w:rPr>
  </w:style>
  <w:style w:type="paragraph" w:styleId="GvdeMetni2">
    <w:name w:val="Body Text 2"/>
    <w:basedOn w:val="Normal"/>
    <w:link w:val="GvdeMetni2Char"/>
    <w:rsid w:val="000760E2"/>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rsid w:val="000760E2"/>
    <w:rPr>
      <w:rFonts w:ascii="Times New Roman" w:eastAsia="Times New Roman" w:hAnsi="Times New Roman" w:cs="Times New Roman"/>
      <w:sz w:val="20"/>
      <w:szCs w:val="20"/>
      <w:lang w:eastAsia="tr-TR"/>
    </w:rPr>
  </w:style>
  <w:style w:type="paragraph" w:styleId="NormalWeb">
    <w:name w:val="Normal (Web)"/>
    <w:aliases w:val="Normal (Web) Char Char,Normal (Web) Char Char Char Char,Normal (Web) Char Char Char,Char,Char Char Char Char Char Char"/>
    <w:basedOn w:val="Normal"/>
    <w:link w:val="NormalWebChar"/>
    <w:uiPriority w:val="99"/>
    <w:qFormat/>
    <w:rsid w:val="000760E2"/>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style31">
    <w:name w:val="style31"/>
    <w:rsid w:val="000760E2"/>
    <w:rPr>
      <w:sz w:val="21"/>
      <w:szCs w:val="21"/>
    </w:rPr>
  </w:style>
  <w:style w:type="paragraph" w:customStyle="1" w:styleId="3-NormalYaz">
    <w:name w:val="3-Normal Yazı"/>
    <w:next w:val="Normal"/>
    <w:rsid w:val="000760E2"/>
    <w:pPr>
      <w:tabs>
        <w:tab w:val="left" w:pos="566"/>
      </w:tabs>
      <w:spacing w:after="0" w:line="240" w:lineRule="auto"/>
      <w:jc w:val="both"/>
    </w:pPr>
    <w:rPr>
      <w:rFonts w:ascii="Times New Roman" w:eastAsia="ヒラギノ明朝 Pro W3" w:hAnsi="Times" w:cs="Times New Roman"/>
      <w:sz w:val="19"/>
      <w:szCs w:val="20"/>
    </w:rPr>
  </w:style>
  <w:style w:type="character" w:customStyle="1" w:styleId="stbilgiChar1">
    <w:name w:val="Üstbilgi Char1"/>
    <w:basedOn w:val="VarsaylanParagrafYazTipi"/>
    <w:uiPriority w:val="99"/>
    <w:semiHidden/>
    <w:rsid w:val="005978A1"/>
    <w:rPr>
      <w:rFonts w:ascii="Times New Roman" w:eastAsia="Times New Roman" w:hAnsi="Times New Roman" w:cs="Times New Roman"/>
      <w:sz w:val="24"/>
      <w:szCs w:val="24"/>
      <w:lang w:eastAsia="tr-TR"/>
    </w:rPr>
  </w:style>
  <w:style w:type="paragraph" w:styleId="DzMetin">
    <w:name w:val="Plain Text"/>
    <w:basedOn w:val="Normal"/>
    <w:link w:val="DzMetinChar"/>
    <w:uiPriority w:val="99"/>
    <w:unhideWhenUsed/>
    <w:rsid w:val="008E4737"/>
    <w:pPr>
      <w:spacing w:after="0" w:line="240" w:lineRule="auto"/>
    </w:pPr>
    <w:rPr>
      <w:rFonts w:ascii="Calibri" w:eastAsia="Calibri" w:hAnsi="Calibri" w:cs="Times New Roman"/>
      <w:szCs w:val="21"/>
    </w:rPr>
  </w:style>
  <w:style w:type="character" w:customStyle="1" w:styleId="DzMetinChar">
    <w:name w:val="Düz Metin Char"/>
    <w:basedOn w:val="VarsaylanParagrafYazTipi"/>
    <w:link w:val="DzMetin"/>
    <w:uiPriority w:val="99"/>
    <w:rsid w:val="008E4737"/>
    <w:rPr>
      <w:rFonts w:ascii="Calibri" w:eastAsia="Calibri" w:hAnsi="Calibri" w:cs="Times New Roman"/>
      <w:szCs w:val="21"/>
    </w:rPr>
  </w:style>
  <w:style w:type="character" w:customStyle="1" w:styleId="NormalWebChar">
    <w:name w:val="Normal (Web) Char"/>
    <w:aliases w:val="Normal (Web) Char Char Char1,Normal (Web) Char Char Char Char Char,Normal (Web) Char Char Char Char1,Char Char,Char Char Char Char Char Char Char"/>
    <w:basedOn w:val="VarsaylanParagrafYazTipi"/>
    <w:link w:val="NormalWeb"/>
    <w:uiPriority w:val="99"/>
    <w:locked/>
    <w:rsid w:val="00855398"/>
    <w:rPr>
      <w:rFonts w:ascii="Times New Roman" w:eastAsia="Times New Roman" w:hAnsi="Times New Roman" w:cs="Times New Roman"/>
      <w:color w:val="000000"/>
      <w:sz w:val="24"/>
      <w:szCs w:val="24"/>
      <w:lang w:eastAsia="tr-TR"/>
    </w:rPr>
  </w:style>
  <w:style w:type="paragraph" w:customStyle="1" w:styleId="nor">
    <w:name w:val="nor"/>
    <w:basedOn w:val="Normal"/>
    <w:rsid w:val="00BA290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343849">
      <w:bodyDiv w:val="1"/>
      <w:marLeft w:val="0"/>
      <w:marRight w:val="0"/>
      <w:marTop w:val="0"/>
      <w:marBottom w:val="0"/>
      <w:divBdr>
        <w:top w:val="none" w:sz="0" w:space="0" w:color="auto"/>
        <w:left w:val="none" w:sz="0" w:space="0" w:color="auto"/>
        <w:bottom w:val="none" w:sz="0" w:space="0" w:color="auto"/>
        <w:right w:val="none" w:sz="0" w:space="0" w:color="auto"/>
      </w:divBdr>
    </w:div>
    <w:div w:id="275912275">
      <w:bodyDiv w:val="1"/>
      <w:marLeft w:val="0"/>
      <w:marRight w:val="0"/>
      <w:marTop w:val="0"/>
      <w:marBottom w:val="0"/>
      <w:divBdr>
        <w:top w:val="none" w:sz="0" w:space="0" w:color="auto"/>
        <w:left w:val="none" w:sz="0" w:space="0" w:color="auto"/>
        <w:bottom w:val="none" w:sz="0" w:space="0" w:color="auto"/>
        <w:right w:val="none" w:sz="0" w:space="0" w:color="auto"/>
      </w:divBdr>
    </w:div>
    <w:div w:id="315839642">
      <w:bodyDiv w:val="1"/>
      <w:marLeft w:val="0"/>
      <w:marRight w:val="0"/>
      <w:marTop w:val="0"/>
      <w:marBottom w:val="0"/>
      <w:divBdr>
        <w:top w:val="none" w:sz="0" w:space="0" w:color="auto"/>
        <w:left w:val="none" w:sz="0" w:space="0" w:color="auto"/>
        <w:bottom w:val="none" w:sz="0" w:space="0" w:color="auto"/>
        <w:right w:val="none" w:sz="0" w:space="0" w:color="auto"/>
      </w:divBdr>
    </w:div>
    <w:div w:id="411508913">
      <w:bodyDiv w:val="1"/>
      <w:marLeft w:val="0"/>
      <w:marRight w:val="0"/>
      <w:marTop w:val="0"/>
      <w:marBottom w:val="0"/>
      <w:divBdr>
        <w:top w:val="none" w:sz="0" w:space="0" w:color="auto"/>
        <w:left w:val="none" w:sz="0" w:space="0" w:color="auto"/>
        <w:bottom w:val="none" w:sz="0" w:space="0" w:color="auto"/>
        <w:right w:val="none" w:sz="0" w:space="0" w:color="auto"/>
      </w:divBdr>
    </w:div>
    <w:div w:id="787357171">
      <w:bodyDiv w:val="1"/>
      <w:marLeft w:val="0"/>
      <w:marRight w:val="0"/>
      <w:marTop w:val="0"/>
      <w:marBottom w:val="0"/>
      <w:divBdr>
        <w:top w:val="none" w:sz="0" w:space="0" w:color="auto"/>
        <w:left w:val="none" w:sz="0" w:space="0" w:color="auto"/>
        <w:bottom w:val="none" w:sz="0" w:space="0" w:color="auto"/>
        <w:right w:val="none" w:sz="0" w:space="0" w:color="auto"/>
      </w:divBdr>
    </w:div>
    <w:div w:id="797530394">
      <w:bodyDiv w:val="1"/>
      <w:marLeft w:val="0"/>
      <w:marRight w:val="0"/>
      <w:marTop w:val="0"/>
      <w:marBottom w:val="0"/>
      <w:divBdr>
        <w:top w:val="none" w:sz="0" w:space="0" w:color="auto"/>
        <w:left w:val="none" w:sz="0" w:space="0" w:color="auto"/>
        <w:bottom w:val="none" w:sz="0" w:space="0" w:color="auto"/>
        <w:right w:val="none" w:sz="0" w:space="0" w:color="auto"/>
      </w:divBdr>
    </w:div>
    <w:div w:id="1055396181">
      <w:bodyDiv w:val="1"/>
      <w:marLeft w:val="0"/>
      <w:marRight w:val="0"/>
      <w:marTop w:val="0"/>
      <w:marBottom w:val="0"/>
      <w:divBdr>
        <w:top w:val="none" w:sz="0" w:space="0" w:color="auto"/>
        <w:left w:val="none" w:sz="0" w:space="0" w:color="auto"/>
        <w:bottom w:val="none" w:sz="0" w:space="0" w:color="auto"/>
        <w:right w:val="none" w:sz="0" w:space="0" w:color="auto"/>
      </w:divBdr>
    </w:div>
    <w:div w:id="1511215949">
      <w:bodyDiv w:val="1"/>
      <w:marLeft w:val="0"/>
      <w:marRight w:val="0"/>
      <w:marTop w:val="0"/>
      <w:marBottom w:val="0"/>
      <w:divBdr>
        <w:top w:val="none" w:sz="0" w:space="0" w:color="auto"/>
        <w:left w:val="none" w:sz="0" w:space="0" w:color="auto"/>
        <w:bottom w:val="none" w:sz="0" w:space="0" w:color="auto"/>
        <w:right w:val="none" w:sz="0" w:space="0" w:color="auto"/>
      </w:divBdr>
    </w:div>
    <w:div w:id="1579171413">
      <w:bodyDiv w:val="1"/>
      <w:marLeft w:val="0"/>
      <w:marRight w:val="0"/>
      <w:marTop w:val="0"/>
      <w:marBottom w:val="0"/>
      <w:divBdr>
        <w:top w:val="none" w:sz="0" w:space="0" w:color="auto"/>
        <w:left w:val="none" w:sz="0" w:space="0" w:color="auto"/>
        <w:bottom w:val="none" w:sz="0" w:space="0" w:color="auto"/>
        <w:right w:val="none" w:sz="0" w:space="0" w:color="auto"/>
      </w:divBdr>
    </w:div>
    <w:div w:id="1581865461">
      <w:bodyDiv w:val="1"/>
      <w:marLeft w:val="0"/>
      <w:marRight w:val="0"/>
      <w:marTop w:val="0"/>
      <w:marBottom w:val="0"/>
      <w:divBdr>
        <w:top w:val="none" w:sz="0" w:space="0" w:color="auto"/>
        <w:left w:val="none" w:sz="0" w:space="0" w:color="auto"/>
        <w:bottom w:val="none" w:sz="0" w:space="0" w:color="auto"/>
        <w:right w:val="none" w:sz="0" w:space="0" w:color="auto"/>
      </w:divBdr>
    </w:div>
    <w:div w:id="1631521126">
      <w:bodyDiv w:val="1"/>
      <w:marLeft w:val="0"/>
      <w:marRight w:val="0"/>
      <w:marTop w:val="0"/>
      <w:marBottom w:val="0"/>
      <w:divBdr>
        <w:top w:val="none" w:sz="0" w:space="0" w:color="auto"/>
        <w:left w:val="none" w:sz="0" w:space="0" w:color="auto"/>
        <w:bottom w:val="none" w:sz="0" w:space="0" w:color="auto"/>
        <w:right w:val="none" w:sz="0" w:space="0" w:color="auto"/>
      </w:divBdr>
    </w:div>
    <w:div w:id="1688747670">
      <w:bodyDiv w:val="1"/>
      <w:marLeft w:val="0"/>
      <w:marRight w:val="0"/>
      <w:marTop w:val="0"/>
      <w:marBottom w:val="0"/>
      <w:divBdr>
        <w:top w:val="none" w:sz="0" w:space="0" w:color="auto"/>
        <w:left w:val="none" w:sz="0" w:space="0" w:color="auto"/>
        <w:bottom w:val="none" w:sz="0" w:space="0" w:color="auto"/>
        <w:right w:val="none" w:sz="0" w:space="0" w:color="auto"/>
      </w:divBdr>
    </w:div>
    <w:div w:id="1841653731">
      <w:bodyDiv w:val="1"/>
      <w:marLeft w:val="0"/>
      <w:marRight w:val="0"/>
      <w:marTop w:val="0"/>
      <w:marBottom w:val="0"/>
      <w:divBdr>
        <w:top w:val="none" w:sz="0" w:space="0" w:color="auto"/>
        <w:left w:val="none" w:sz="0" w:space="0" w:color="auto"/>
        <w:bottom w:val="none" w:sz="0" w:space="0" w:color="auto"/>
        <w:right w:val="none" w:sz="0" w:space="0" w:color="auto"/>
      </w:divBdr>
    </w:div>
    <w:div w:id="1852724154">
      <w:bodyDiv w:val="1"/>
      <w:marLeft w:val="0"/>
      <w:marRight w:val="0"/>
      <w:marTop w:val="0"/>
      <w:marBottom w:val="0"/>
      <w:divBdr>
        <w:top w:val="none" w:sz="0" w:space="0" w:color="auto"/>
        <w:left w:val="none" w:sz="0" w:space="0" w:color="auto"/>
        <w:bottom w:val="none" w:sz="0" w:space="0" w:color="auto"/>
        <w:right w:val="none" w:sz="0" w:space="0" w:color="auto"/>
      </w:divBdr>
    </w:div>
    <w:div w:id="1887061744">
      <w:bodyDiv w:val="1"/>
      <w:marLeft w:val="0"/>
      <w:marRight w:val="0"/>
      <w:marTop w:val="0"/>
      <w:marBottom w:val="0"/>
      <w:divBdr>
        <w:top w:val="none" w:sz="0" w:space="0" w:color="auto"/>
        <w:left w:val="none" w:sz="0" w:space="0" w:color="auto"/>
        <w:bottom w:val="none" w:sz="0" w:space="0" w:color="auto"/>
        <w:right w:val="none" w:sz="0" w:space="0" w:color="auto"/>
      </w:divBdr>
    </w:div>
    <w:div w:id="2043901163">
      <w:bodyDiv w:val="1"/>
      <w:marLeft w:val="0"/>
      <w:marRight w:val="0"/>
      <w:marTop w:val="0"/>
      <w:marBottom w:val="0"/>
      <w:divBdr>
        <w:top w:val="none" w:sz="0" w:space="0" w:color="auto"/>
        <w:left w:val="none" w:sz="0" w:space="0" w:color="auto"/>
        <w:bottom w:val="none" w:sz="0" w:space="0" w:color="auto"/>
        <w:right w:val="none" w:sz="0" w:space="0" w:color="auto"/>
      </w:divBdr>
    </w:div>
    <w:div w:id="209728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26D07-0638-4F12-AEDA-E71E8971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264</Words>
  <Characters>1511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Ümran AYAN</dc:creator>
  <cp:keywords/>
  <cp:lastModifiedBy>Kamil Sinan YILDIZ</cp:lastModifiedBy>
  <cp:revision>4</cp:revision>
  <dcterms:created xsi:type="dcterms:W3CDTF">2020-07-23T10:19:00Z</dcterms:created>
  <dcterms:modified xsi:type="dcterms:W3CDTF">2020-07-24T11:47:00Z</dcterms:modified>
</cp:coreProperties>
</file>