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8656B" w14:textId="77777777" w:rsidR="00FE4C7A" w:rsidRPr="00CF00D8" w:rsidRDefault="00FE4C7A" w:rsidP="00FE4C7A">
      <w:pPr>
        <w:spacing w:line="276" w:lineRule="auto"/>
        <w:jc w:val="right"/>
        <w:rPr>
          <w:rFonts w:ascii="Times New Roman" w:hAnsi="Times New Roman" w:cs="Times New Roman"/>
          <w:b/>
          <w:sz w:val="24"/>
          <w:szCs w:val="24"/>
        </w:rPr>
      </w:pPr>
      <w:r w:rsidRPr="00CF00D8">
        <w:rPr>
          <w:rFonts w:ascii="Times New Roman" w:hAnsi="Times New Roman" w:cs="Times New Roman"/>
          <w:b/>
          <w:sz w:val="24"/>
          <w:szCs w:val="24"/>
        </w:rPr>
        <w:t>202</w:t>
      </w:r>
      <w:r>
        <w:rPr>
          <w:rFonts w:ascii="Times New Roman" w:hAnsi="Times New Roman" w:cs="Times New Roman"/>
          <w:b/>
          <w:sz w:val="24"/>
          <w:szCs w:val="24"/>
        </w:rPr>
        <w:t>6</w:t>
      </w:r>
      <w:r w:rsidRPr="00CF00D8">
        <w:rPr>
          <w:rFonts w:ascii="Times New Roman" w:hAnsi="Times New Roman" w:cs="Times New Roman"/>
          <w:b/>
          <w:sz w:val="24"/>
          <w:szCs w:val="24"/>
        </w:rPr>
        <w:t>/</w:t>
      </w:r>
      <w:r>
        <w:rPr>
          <w:rFonts w:ascii="Times New Roman" w:hAnsi="Times New Roman" w:cs="Times New Roman"/>
          <w:b/>
          <w:sz w:val="24"/>
          <w:szCs w:val="24"/>
        </w:rPr>
        <w:t>11</w:t>
      </w:r>
    </w:p>
    <w:p w14:paraId="6C17AA1C" w14:textId="77777777" w:rsidR="00FE4C7A" w:rsidRPr="00CF00D8" w:rsidRDefault="00FE4C7A" w:rsidP="00FE4C7A">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SPOT BORU GAZI İTHALATINA İLİŞKİN TALEP ÇAĞRISI</w:t>
      </w:r>
    </w:p>
    <w:p w14:paraId="62E5F845" w14:textId="77777777" w:rsidR="00FE4C7A" w:rsidRPr="00CF00D8" w:rsidRDefault="00FE4C7A" w:rsidP="00FE4C7A">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İşbu talep çağrısı, 19 Eylül 2019 tarihli ve 30893 sayılı Resmi Gazete</w:t>
      </w:r>
      <w:r>
        <w:rPr>
          <w:rFonts w:ascii="Times New Roman" w:hAnsi="Times New Roman" w:cs="Times New Roman"/>
          <w:sz w:val="24"/>
          <w:szCs w:val="24"/>
        </w:rPr>
        <w:t>’</w:t>
      </w:r>
      <w:r w:rsidRPr="00CF00D8">
        <w:rPr>
          <w:rFonts w:ascii="Times New Roman" w:hAnsi="Times New Roman" w:cs="Times New Roman"/>
          <w:sz w:val="24"/>
          <w:szCs w:val="24"/>
        </w:rPr>
        <w:t xml:space="preserve">de yayımlanan </w:t>
      </w:r>
      <w:r w:rsidRPr="00CF00D8">
        <w:rPr>
          <w:rFonts w:ascii="Times New Roman" w:hAnsi="Times New Roman" w:cs="Times New Roman"/>
          <w:b/>
          <w:sz w:val="24"/>
          <w:szCs w:val="24"/>
        </w:rPr>
        <w:t>Spot Boru Gazı İthalat Miktarı ve Uygulama Yönteminin Belirlenmesine İlişkin Usul ve Esaslar</w:t>
      </w:r>
      <w:r w:rsidRPr="00CF00D8">
        <w:rPr>
          <w:rFonts w:ascii="Times New Roman" w:hAnsi="Times New Roman" w:cs="Times New Roman"/>
          <w:sz w:val="24"/>
          <w:szCs w:val="24"/>
        </w:rPr>
        <w:t xml:space="preserve">’ın, (Usul ve Esaslar) </w:t>
      </w:r>
      <w:r w:rsidRPr="00CF00D8">
        <w:rPr>
          <w:rFonts w:ascii="Times New Roman" w:hAnsi="Times New Roman" w:cs="Times New Roman"/>
          <w:i/>
          <w:sz w:val="24"/>
          <w:szCs w:val="24"/>
        </w:rPr>
        <w:t>“</w:t>
      </w:r>
      <w:r w:rsidRPr="00CF00D8">
        <w:rPr>
          <w:rFonts w:ascii="Times New Roman" w:hAnsi="Times New Roman" w:cs="Times New Roman"/>
          <w:b/>
          <w:i/>
          <w:sz w:val="24"/>
          <w:szCs w:val="24"/>
        </w:rPr>
        <w:t>Talep çağrısına ilişkin hususlar</w:t>
      </w:r>
      <w:r w:rsidRPr="00CF00D8">
        <w:rPr>
          <w:rFonts w:ascii="Times New Roman" w:hAnsi="Times New Roman" w:cs="Times New Roman"/>
          <w:i/>
          <w:sz w:val="24"/>
          <w:szCs w:val="24"/>
        </w:rPr>
        <w:t>”</w:t>
      </w:r>
      <w:r w:rsidRPr="00CF00D8">
        <w:rPr>
          <w:rFonts w:ascii="Times New Roman" w:hAnsi="Times New Roman" w:cs="Times New Roman"/>
          <w:sz w:val="24"/>
          <w:szCs w:val="24"/>
        </w:rPr>
        <w:t xml:space="preserve"> başlıklı 6 ncı maddesinde yer alan hükümler doğrultusunda, Usul ve Esaslar’ın 4 üncü maddesi kapsamında hesaplanan “İlgili ithalat giriş noktası için spot boru gazı ithalatına konu edilebilecek günlük miktar (GÜSİM)” çerçevesinde </w:t>
      </w:r>
      <w:r w:rsidRPr="00CF00D8">
        <w:rPr>
          <w:rFonts w:ascii="Times New Roman" w:hAnsi="Times New Roman" w:cs="Times New Roman"/>
          <w:b/>
          <w:sz w:val="24"/>
          <w:szCs w:val="24"/>
        </w:rPr>
        <w:t>202</w:t>
      </w:r>
      <w:r>
        <w:rPr>
          <w:rFonts w:ascii="Times New Roman" w:hAnsi="Times New Roman" w:cs="Times New Roman"/>
          <w:b/>
          <w:sz w:val="24"/>
          <w:szCs w:val="24"/>
        </w:rPr>
        <w:t>6</w:t>
      </w:r>
      <w:r w:rsidRPr="00CF00D8">
        <w:rPr>
          <w:rFonts w:ascii="Times New Roman" w:hAnsi="Times New Roman" w:cs="Times New Roman"/>
          <w:b/>
          <w:sz w:val="24"/>
          <w:szCs w:val="24"/>
        </w:rPr>
        <w:t xml:space="preserve"> Gaz Yılı</w:t>
      </w:r>
      <w:r w:rsidRPr="00CF00D8">
        <w:rPr>
          <w:rFonts w:ascii="Times New Roman" w:hAnsi="Times New Roman" w:cs="Times New Roman"/>
          <w:sz w:val="24"/>
          <w:szCs w:val="24"/>
        </w:rPr>
        <w:t xml:space="preserve"> </w:t>
      </w:r>
      <w:r>
        <w:rPr>
          <w:rFonts w:ascii="Times New Roman" w:hAnsi="Times New Roman" w:cs="Times New Roman"/>
          <w:b/>
          <w:sz w:val="24"/>
          <w:szCs w:val="24"/>
        </w:rPr>
        <w:t xml:space="preserve">Kasım </w:t>
      </w:r>
      <w:r w:rsidRPr="00640229">
        <w:rPr>
          <w:rFonts w:ascii="Times New Roman" w:hAnsi="Times New Roman" w:cs="Times New Roman"/>
          <w:b/>
          <w:sz w:val="24"/>
          <w:szCs w:val="24"/>
        </w:rPr>
        <w:t>Ayı (A1</w:t>
      </w:r>
      <w:r>
        <w:rPr>
          <w:rFonts w:ascii="Times New Roman" w:hAnsi="Times New Roman" w:cs="Times New Roman"/>
          <w:b/>
          <w:sz w:val="24"/>
          <w:szCs w:val="24"/>
        </w:rPr>
        <w:t>1</w:t>
      </w:r>
      <w:r w:rsidRPr="00640229">
        <w:rPr>
          <w:rFonts w:ascii="Times New Roman" w:hAnsi="Times New Roman" w:cs="Times New Roman"/>
          <w:b/>
          <w:sz w:val="24"/>
          <w:szCs w:val="24"/>
        </w:rPr>
        <w:t xml:space="preserve">) </w:t>
      </w:r>
      <w:r w:rsidRPr="00CF00D8">
        <w:rPr>
          <w:rFonts w:ascii="Times New Roman" w:hAnsi="Times New Roman" w:cs="Times New Roman"/>
          <w:sz w:val="24"/>
          <w:szCs w:val="24"/>
        </w:rPr>
        <w:t>kapasite ürünlerini rezerve etmeye hak kazanacak lisans sahiplerinin belirlenmesi amacıyla, yapılacak talep toplama ve yarışmaya yönelik olarak ilan edilmektedir</w:t>
      </w:r>
      <w:r w:rsidRPr="006843AA">
        <w:rPr>
          <w:rFonts w:ascii="Times New Roman" w:hAnsi="Times New Roman" w:cs="Times New Roman"/>
          <w:sz w:val="24"/>
          <w:szCs w:val="24"/>
        </w:rPr>
        <w:t>. Bununla birlikte, ilgili mevzuat hükümleri çerçevesinde lisans sahiplerinin kazanılmış haklarını dikkate almak kaydıyla Kurul, 202</w:t>
      </w:r>
      <w:r>
        <w:rPr>
          <w:rFonts w:ascii="Times New Roman" w:hAnsi="Times New Roman" w:cs="Times New Roman"/>
          <w:sz w:val="24"/>
          <w:szCs w:val="24"/>
        </w:rPr>
        <w:t>6</w:t>
      </w:r>
      <w:r w:rsidRPr="006843AA">
        <w:rPr>
          <w:rFonts w:ascii="Times New Roman" w:hAnsi="Times New Roman" w:cs="Times New Roman"/>
          <w:sz w:val="24"/>
          <w:szCs w:val="24"/>
        </w:rPr>
        <w:t xml:space="preserve"> yılı talep çağrılarına konu edilen kapasite ürünlerinin süre ve oranlarının dağılımını değiştirebilir ve yer verilen kapasite ürünlerinin dışında yeni ürünler geliştirebilir.</w:t>
      </w:r>
      <w:r>
        <w:rPr>
          <w:rFonts w:ascii="Times New Roman" w:hAnsi="Times New Roman" w:cs="Times New Roman"/>
          <w:sz w:val="24"/>
          <w:szCs w:val="24"/>
        </w:rPr>
        <w:t xml:space="preserve"> İşbu Talep Çağrısı </w:t>
      </w:r>
      <w:r w:rsidRPr="006A135F">
        <w:rPr>
          <w:rFonts w:ascii="Times New Roman" w:hAnsi="Times New Roman" w:cs="Times New Roman"/>
          <w:sz w:val="24"/>
          <w:szCs w:val="24"/>
        </w:rPr>
        <w:t>kapsamında doğal gaz arz güvenliği</w:t>
      </w:r>
      <w:r>
        <w:rPr>
          <w:rFonts w:ascii="Times New Roman" w:hAnsi="Times New Roman" w:cs="Times New Roman"/>
          <w:sz w:val="24"/>
          <w:szCs w:val="24"/>
        </w:rPr>
        <w:t xml:space="preserve"> gerekleri çerçevesinde, yayınlanmış olan</w:t>
      </w:r>
      <w:r w:rsidRPr="006A135F">
        <w:rPr>
          <w:rFonts w:ascii="Times New Roman" w:hAnsi="Times New Roman" w:cs="Times New Roman"/>
          <w:sz w:val="24"/>
          <w:szCs w:val="24"/>
        </w:rPr>
        <w:t xml:space="preserve"> Talep Çağrısı</w:t>
      </w:r>
      <w:r>
        <w:rPr>
          <w:rFonts w:ascii="Times New Roman" w:hAnsi="Times New Roman" w:cs="Times New Roman"/>
          <w:sz w:val="24"/>
          <w:szCs w:val="24"/>
        </w:rPr>
        <w:t xml:space="preserve">nda </w:t>
      </w:r>
      <w:r w:rsidRPr="006A135F">
        <w:rPr>
          <w:rFonts w:ascii="Times New Roman" w:hAnsi="Times New Roman" w:cs="Times New Roman"/>
          <w:sz w:val="24"/>
          <w:szCs w:val="24"/>
        </w:rPr>
        <w:t xml:space="preserve">ilan edilen spot kapasite miktarları dahil tüm hususlarda </w:t>
      </w:r>
      <w:r>
        <w:rPr>
          <w:rFonts w:ascii="Times New Roman" w:hAnsi="Times New Roman" w:cs="Times New Roman"/>
          <w:sz w:val="24"/>
          <w:szCs w:val="24"/>
        </w:rPr>
        <w:t xml:space="preserve">Kurum tarafından talep toplama ve/veya yarışma tarihinden önce </w:t>
      </w:r>
      <w:r w:rsidRPr="006A135F">
        <w:rPr>
          <w:rFonts w:ascii="Times New Roman" w:hAnsi="Times New Roman" w:cs="Times New Roman"/>
          <w:sz w:val="24"/>
          <w:szCs w:val="24"/>
        </w:rPr>
        <w:t>güncellenme</w:t>
      </w:r>
      <w:r>
        <w:rPr>
          <w:rFonts w:ascii="Times New Roman" w:hAnsi="Times New Roman" w:cs="Times New Roman"/>
          <w:sz w:val="24"/>
          <w:szCs w:val="24"/>
        </w:rPr>
        <w:t xml:space="preserve"> yapılabilir.</w:t>
      </w:r>
      <w:r w:rsidRPr="006A135F">
        <w:rPr>
          <w:rFonts w:ascii="Times New Roman" w:hAnsi="Times New Roman" w:cs="Times New Roman"/>
          <w:sz w:val="24"/>
          <w:szCs w:val="24"/>
        </w:rPr>
        <w:t xml:space="preserve"> </w:t>
      </w:r>
      <w:r w:rsidRPr="00C70DAB">
        <w:rPr>
          <w:rFonts w:ascii="Times New Roman" w:hAnsi="Times New Roman" w:cs="Times New Roman"/>
          <w:sz w:val="24"/>
          <w:szCs w:val="24"/>
        </w:rPr>
        <w:t>Bu hususlar Kurum internet sayfasının ilgili bölümünde duyurulur</w:t>
      </w:r>
      <w:r>
        <w:rPr>
          <w:rFonts w:ascii="Times New Roman" w:hAnsi="Times New Roman" w:cs="Times New Roman"/>
          <w:sz w:val="24"/>
          <w:szCs w:val="24"/>
        </w:rPr>
        <w:t>.</w:t>
      </w:r>
    </w:p>
    <w:p w14:paraId="2B7251E6" w14:textId="77777777" w:rsidR="00FE4C7A" w:rsidRPr="00CF00D8" w:rsidRDefault="00FE4C7A" w:rsidP="00FE4C7A">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veya yarışma aşaması sonucunda kapasite rezerve etmeye hak kazananlar, hak kazandıkları kapasiteyi BOTAŞ Şebeke İşleyiş Düzenlemeleri (ŞİD)’de yer alan kapasite rezervasyonuna ilişkin hükümler uyarınca rezerve ettirmek ve söz konusu hükümlere riayet etmek zorundadır. Kapasite rezerve etmeye hak kazananlar, ne kadar kapasite rezerve etmeye hak kazandılar ise ŞİD kapsamında bu kapasite bedelini aylara sari olarak ödemekle yükümlüdür. Kapasite rezerve etmeye hak kazandığı halde ŞİD ve diğer ilgili mevzuat kapsamındaki gereklilikleri yerine getirmeyen lisans sahipleri hakkında ilgili mevzuat ihlali kapsamında işlem yapılır. </w:t>
      </w:r>
    </w:p>
    <w:p w14:paraId="5BBCAE6F" w14:textId="77777777" w:rsidR="00FE4C7A" w:rsidRPr="00CF00D8" w:rsidRDefault="00FE4C7A" w:rsidP="00FE4C7A">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Usul ve Esaslar kapsamında boru hattı vasıtasıyla spot doğal gaz ithalatı yapılabilmesi amacıyla giriş kapasitesi almaya hak kazanmak isteyen İthalat (Spot) lisansı sahibi isteklilerin katılabileceği talep toplama Enerji Piyasası Düzenleme Kurumu (EPDK) tarafından işletilen elektronik platform üzerinden gerçekleştirilecektir.</w:t>
      </w:r>
    </w:p>
    <w:p w14:paraId="707CB5E8" w14:textId="77777777" w:rsidR="00FE4C7A" w:rsidRDefault="00FE4C7A" w:rsidP="00FE4C7A">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Elektronik platforma </w:t>
      </w:r>
      <w:hyperlink r:id="rId8" w:history="1">
        <w:r w:rsidRPr="00CF00D8">
          <w:rPr>
            <w:rStyle w:val="Kpr"/>
            <w:rFonts w:ascii="Times New Roman" w:hAnsi="Times New Roman" w:cs="Times New Roman"/>
            <w:color w:val="auto"/>
            <w:sz w:val="24"/>
            <w:szCs w:val="24"/>
          </w:rPr>
          <w:t>https://basvuru.epdk.gov.tr/</w:t>
        </w:r>
      </w:hyperlink>
      <w:r w:rsidRPr="00CF00D8">
        <w:rPr>
          <w:rFonts w:ascii="Times New Roman" w:hAnsi="Times New Roman" w:cs="Times New Roman"/>
          <w:sz w:val="24"/>
          <w:szCs w:val="24"/>
        </w:rPr>
        <w:t xml:space="preserve"> adresinden ulaşılabilir.</w:t>
      </w:r>
    </w:p>
    <w:p w14:paraId="7B5B8076" w14:textId="77777777" w:rsidR="00FE4C7A" w:rsidRPr="00CF00D8" w:rsidRDefault="00FE4C7A" w:rsidP="00FE4C7A">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 Tarih ve Saatleri</w:t>
      </w:r>
    </w:p>
    <w:p w14:paraId="005C2063" w14:textId="77777777" w:rsidR="00FE4C7A" w:rsidRDefault="00FE4C7A" w:rsidP="00FE4C7A">
      <w:pPr>
        <w:pStyle w:val="ListeParagraf"/>
        <w:spacing w:before="240" w:line="276" w:lineRule="auto"/>
        <w:ind w:left="0"/>
        <w:jc w:val="both"/>
        <w:rPr>
          <w:rFonts w:ascii="Times New Roman" w:hAnsi="Times New Roman" w:cs="Times New Roman"/>
          <w:sz w:val="24"/>
          <w:szCs w:val="24"/>
        </w:rPr>
      </w:pPr>
    </w:p>
    <w:p w14:paraId="695330A2" w14:textId="77777777" w:rsidR="00FE4C7A" w:rsidRDefault="00FE4C7A" w:rsidP="00FE4C7A">
      <w:pPr>
        <w:pStyle w:val="ListeParagraf"/>
        <w:spacing w:before="240" w:line="276" w:lineRule="auto"/>
        <w:ind w:left="0"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açıklanan miktardan daha fazla kapasite talebi gelmesi halinde yapılacak olan yarışma takvimi aşağıdaki gibidir: </w:t>
      </w:r>
    </w:p>
    <w:tbl>
      <w:tblPr>
        <w:tblStyle w:val="TabloKlavuzu"/>
        <w:tblW w:w="9132" w:type="dxa"/>
        <w:jc w:val="center"/>
        <w:tblLook w:val="04A0" w:firstRow="1" w:lastRow="0" w:firstColumn="1" w:lastColumn="0" w:noHBand="0" w:noVBand="1"/>
      </w:tblPr>
      <w:tblGrid>
        <w:gridCol w:w="3120"/>
        <w:gridCol w:w="2976"/>
        <w:gridCol w:w="3036"/>
      </w:tblGrid>
      <w:tr w:rsidR="00FE4C7A" w:rsidRPr="00BD3027" w14:paraId="42A5C962" w14:textId="77777777" w:rsidTr="00632A8C">
        <w:trPr>
          <w:trHeight w:val="654"/>
          <w:jc w:val="center"/>
        </w:trPr>
        <w:tc>
          <w:tcPr>
            <w:tcW w:w="3120" w:type="dxa"/>
            <w:shd w:val="clear" w:color="auto" w:fill="BDD6EE" w:themeFill="accent1" w:themeFillTint="66"/>
            <w:vAlign w:val="center"/>
          </w:tcPr>
          <w:p w14:paraId="377D994F" w14:textId="77777777" w:rsidR="00FE4C7A" w:rsidRPr="00FE05BF" w:rsidRDefault="00FE4C7A" w:rsidP="00632A8C">
            <w:pPr>
              <w:spacing w:before="240" w:line="276" w:lineRule="auto"/>
              <w:jc w:val="center"/>
              <w:rPr>
                <w:rFonts w:ascii="Times New Roman" w:hAnsi="Times New Roman" w:cs="Times New Roman"/>
                <w:b/>
                <w:sz w:val="24"/>
                <w:szCs w:val="24"/>
              </w:rPr>
            </w:pPr>
            <w:r>
              <w:rPr>
                <w:rFonts w:ascii="Times New Roman" w:hAnsi="Times New Roman" w:cs="Times New Roman"/>
                <w:b/>
                <w:sz w:val="24"/>
                <w:szCs w:val="24"/>
              </w:rPr>
              <w:t>2026 GAZ YILI</w:t>
            </w:r>
          </w:p>
        </w:tc>
        <w:tc>
          <w:tcPr>
            <w:tcW w:w="2976" w:type="dxa"/>
            <w:shd w:val="clear" w:color="auto" w:fill="BDD6EE" w:themeFill="accent1" w:themeFillTint="66"/>
            <w:vAlign w:val="center"/>
          </w:tcPr>
          <w:p w14:paraId="686F477C" w14:textId="77777777" w:rsidR="00FE4C7A" w:rsidRPr="00BD3027" w:rsidRDefault="00FE4C7A" w:rsidP="00632A8C">
            <w:pPr>
              <w:spacing w:line="276" w:lineRule="auto"/>
              <w:jc w:val="center"/>
              <w:rPr>
                <w:rFonts w:ascii="Times New Roman" w:hAnsi="Times New Roman" w:cs="Times New Roman"/>
                <w:b/>
                <w:sz w:val="24"/>
                <w:szCs w:val="24"/>
              </w:rPr>
            </w:pPr>
            <w:r w:rsidRPr="00BD3027">
              <w:rPr>
                <w:rFonts w:ascii="Times New Roman" w:hAnsi="Times New Roman" w:cs="Times New Roman"/>
                <w:b/>
                <w:sz w:val="24"/>
                <w:szCs w:val="24"/>
              </w:rPr>
              <w:t>Talep Toplama Tarihi ve Saat Aralığı</w:t>
            </w:r>
          </w:p>
        </w:tc>
        <w:tc>
          <w:tcPr>
            <w:tcW w:w="3036" w:type="dxa"/>
            <w:shd w:val="clear" w:color="auto" w:fill="BDD6EE" w:themeFill="accent1" w:themeFillTint="66"/>
            <w:vAlign w:val="center"/>
          </w:tcPr>
          <w:p w14:paraId="10164D72" w14:textId="77777777" w:rsidR="00FE4C7A" w:rsidRPr="00BD3027" w:rsidRDefault="00FE4C7A" w:rsidP="00632A8C">
            <w:pPr>
              <w:spacing w:line="276" w:lineRule="auto"/>
              <w:jc w:val="center"/>
              <w:rPr>
                <w:rFonts w:ascii="Times New Roman" w:hAnsi="Times New Roman" w:cs="Times New Roman"/>
                <w:b/>
                <w:sz w:val="24"/>
                <w:szCs w:val="24"/>
              </w:rPr>
            </w:pPr>
            <w:r w:rsidRPr="00BD3027">
              <w:rPr>
                <w:rFonts w:ascii="Times New Roman" w:hAnsi="Times New Roman" w:cs="Times New Roman"/>
                <w:b/>
                <w:sz w:val="24"/>
                <w:szCs w:val="24"/>
              </w:rPr>
              <w:t>Yarışma Tarihi ve Saat Aralığı</w:t>
            </w:r>
          </w:p>
        </w:tc>
      </w:tr>
      <w:tr w:rsidR="00FE4C7A" w:rsidRPr="00BD3027" w14:paraId="5E679728" w14:textId="77777777" w:rsidTr="00632A8C">
        <w:trPr>
          <w:trHeight w:val="743"/>
          <w:jc w:val="center"/>
        </w:trPr>
        <w:tc>
          <w:tcPr>
            <w:tcW w:w="3120" w:type="dxa"/>
            <w:shd w:val="clear" w:color="auto" w:fill="BDD6EE" w:themeFill="accent1" w:themeFillTint="66"/>
            <w:vAlign w:val="center"/>
          </w:tcPr>
          <w:p w14:paraId="6D2B8C91" w14:textId="77777777" w:rsidR="00FE4C7A" w:rsidRPr="00BD3027" w:rsidRDefault="00FE4C7A" w:rsidP="00632A8C">
            <w:pPr>
              <w:spacing w:line="276" w:lineRule="auto"/>
              <w:jc w:val="center"/>
              <w:rPr>
                <w:rFonts w:ascii="Times New Roman" w:hAnsi="Times New Roman" w:cs="Times New Roman"/>
                <w:sz w:val="24"/>
                <w:szCs w:val="24"/>
              </w:rPr>
            </w:pPr>
            <w:r w:rsidRPr="00BD3027">
              <w:rPr>
                <w:rFonts w:ascii="Times New Roman" w:hAnsi="Times New Roman" w:cs="Times New Roman"/>
                <w:b/>
                <w:sz w:val="24"/>
                <w:szCs w:val="24"/>
              </w:rPr>
              <w:t>AYLIK</w:t>
            </w:r>
            <w:r w:rsidRPr="00BD3027">
              <w:rPr>
                <w:rFonts w:ascii="Times New Roman" w:hAnsi="Times New Roman" w:cs="Times New Roman"/>
                <w:sz w:val="24"/>
                <w:szCs w:val="24"/>
              </w:rPr>
              <w:t xml:space="preserve"> </w:t>
            </w:r>
            <w:r w:rsidRPr="00BD3027">
              <w:rPr>
                <w:rFonts w:ascii="Times New Roman" w:hAnsi="Times New Roman" w:cs="Times New Roman"/>
                <w:b/>
                <w:sz w:val="24"/>
                <w:szCs w:val="24"/>
              </w:rPr>
              <w:t>(A</w:t>
            </w:r>
            <w:r>
              <w:rPr>
                <w:rFonts w:ascii="Times New Roman" w:hAnsi="Times New Roman" w:cs="Times New Roman"/>
                <w:b/>
                <w:sz w:val="24"/>
                <w:szCs w:val="24"/>
              </w:rPr>
              <w:t>11</w:t>
            </w:r>
            <w:r w:rsidRPr="00BD3027">
              <w:rPr>
                <w:rFonts w:ascii="Times New Roman" w:hAnsi="Times New Roman" w:cs="Times New Roman"/>
                <w:b/>
                <w:sz w:val="24"/>
                <w:szCs w:val="24"/>
              </w:rPr>
              <w:t>)</w:t>
            </w:r>
            <w:r w:rsidRPr="00BD3027">
              <w:rPr>
                <w:rFonts w:ascii="Times New Roman" w:hAnsi="Times New Roman" w:cs="Times New Roman"/>
                <w:sz w:val="24"/>
                <w:szCs w:val="24"/>
              </w:rPr>
              <w:br/>
            </w:r>
            <w:r w:rsidRPr="00F24945">
              <w:rPr>
                <w:rFonts w:ascii="Times New Roman" w:hAnsi="Times New Roman" w:cs="Times New Roman"/>
                <w:sz w:val="20"/>
                <w:szCs w:val="24"/>
              </w:rPr>
              <w:t>202</w:t>
            </w:r>
            <w:r>
              <w:rPr>
                <w:rFonts w:ascii="Times New Roman" w:hAnsi="Times New Roman" w:cs="Times New Roman"/>
                <w:sz w:val="20"/>
                <w:szCs w:val="24"/>
              </w:rPr>
              <w:t>6</w:t>
            </w:r>
            <w:r w:rsidRPr="00F24945">
              <w:rPr>
                <w:rFonts w:ascii="Times New Roman" w:hAnsi="Times New Roman" w:cs="Times New Roman"/>
                <w:sz w:val="20"/>
                <w:szCs w:val="24"/>
              </w:rPr>
              <w:t xml:space="preserve"> </w:t>
            </w:r>
            <w:r>
              <w:rPr>
                <w:rFonts w:ascii="Times New Roman" w:hAnsi="Times New Roman" w:cs="Times New Roman"/>
                <w:sz w:val="20"/>
                <w:szCs w:val="24"/>
              </w:rPr>
              <w:t>Kasım</w:t>
            </w:r>
          </w:p>
        </w:tc>
        <w:tc>
          <w:tcPr>
            <w:tcW w:w="2976" w:type="dxa"/>
            <w:vAlign w:val="center"/>
          </w:tcPr>
          <w:p w14:paraId="3ABC79F5" w14:textId="77777777" w:rsidR="00FE4C7A" w:rsidRPr="00A3743F" w:rsidRDefault="00FE4C7A" w:rsidP="00632A8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23 Ekim </w:t>
            </w:r>
            <w:r w:rsidRPr="00C52D26">
              <w:rPr>
                <w:rFonts w:ascii="Times New Roman" w:hAnsi="Times New Roman" w:cs="Times New Roman"/>
                <w:sz w:val="24"/>
                <w:szCs w:val="24"/>
              </w:rPr>
              <w:t>202</w:t>
            </w:r>
            <w:r>
              <w:rPr>
                <w:rFonts w:ascii="Times New Roman" w:hAnsi="Times New Roman" w:cs="Times New Roman"/>
                <w:sz w:val="24"/>
                <w:szCs w:val="24"/>
              </w:rPr>
              <w:t>6</w:t>
            </w:r>
          </w:p>
          <w:p w14:paraId="6B9F7967" w14:textId="77777777" w:rsidR="00FE4C7A" w:rsidRPr="00BD3027" w:rsidRDefault="00FE4C7A" w:rsidP="00632A8C">
            <w:pPr>
              <w:spacing w:line="276" w:lineRule="auto"/>
              <w:jc w:val="center"/>
              <w:rPr>
                <w:rFonts w:ascii="Times New Roman" w:hAnsi="Times New Roman" w:cs="Times New Roman"/>
                <w:sz w:val="24"/>
                <w:szCs w:val="24"/>
              </w:rPr>
            </w:pPr>
            <w:r w:rsidRPr="00A3743F">
              <w:rPr>
                <w:rFonts w:ascii="Times New Roman" w:hAnsi="Times New Roman" w:cs="Times New Roman"/>
                <w:sz w:val="24"/>
                <w:szCs w:val="24"/>
              </w:rPr>
              <w:t>1</w:t>
            </w:r>
            <w:r>
              <w:rPr>
                <w:rFonts w:ascii="Times New Roman" w:hAnsi="Times New Roman" w:cs="Times New Roman"/>
                <w:sz w:val="24"/>
                <w:szCs w:val="24"/>
              </w:rPr>
              <w:t>0</w:t>
            </w:r>
            <w:r w:rsidRPr="00A3743F">
              <w:rPr>
                <w:rFonts w:ascii="Times New Roman" w:hAnsi="Times New Roman" w:cs="Times New Roman"/>
                <w:sz w:val="24"/>
                <w:szCs w:val="24"/>
              </w:rPr>
              <w:t>:</w:t>
            </w:r>
            <w:r>
              <w:rPr>
                <w:rFonts w:ascii="Times New Roman" w:hAnsi="Times New Roman" w:cs="Times New Roman"/>
                <w:sz w:val="24"/>
                <w:szCs w:val="24"/>
              </w:rPr>
              <w:t>0</w:t>
            </w:r>
            <w:r w:rsidRPr="00A3743F">
              <w:rPr>
                <w:rFonts w:ascii="Times New Roman" w:hAnsi="Times New Roman" w:cs="Times New Roman"/>
                <w:sz w:val="24"/>
                <w:szCs w:val="24"/>
              </w:rPr>
              <w:t>0 - 1</w:t>
            </w:r>
            <w:r>
              <w:rPr>
                <w:rFonts w:ascii="Times New Roman" w:hAnsi="Times New Roman" w:cs="Times New Roman"/>
                <w:sz w:val="24"/>
                <w:szCs w:val="24"/>
              </w:rPr>
              <w:t>0</w:t>
            </w:r>
            <w:r w:rsidRPr="00A3743F">
              <w:rPr>
                <w:rFonts w:ascii="Times New Roman" w:hAnsi="Times New Roman" w:cs="Times New Roman"/>
                <w:sz w:val="24"/>
                <w:szCs w:val="24"/>
              </w:rPr>
              <w:t>:</w:t>
            </w:r>
            <w:r>
              <w:rPr>
                <w:rFonts w:ascii="Times New Roman" w:hAnsi="Times New Roman" w:cs="Times New Roman"/>
                <w:sz w:val="24"/>
                <w:szCs w:val="24"/>
              </w:rPr>
              <w:t>30</w:t>
            </w:r>
          </w:p>
        </w:tc>
        <w:tc>
          <w:tcPr>
            <w:tcW w:w="3036" w:type="dxa"/>
            <w:vAlign w:val="center"/>
          </w:tcPr>
          <w:p w14:paraId="6001569B" w14:textId="77777777" w:rsidR="00FE4C7A" w:rsidRPr="00A3743F" w:rsidRDefault="00FE4C7A" w:rsidP="00632A8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23 Ekim </w:t>
            </w:r>
            <w:r w:rsidRPr="00C52D26">
              <w:rPr>
                <w:rFonts w:ascii="Times New Roman" w:hAnsi="Times New Roman" w:cs="Times New Roman"/>
                <w:sz w:val="24"/>
                <w:szCs w:val="24"/>
              </w:rPr>
              <w:t>202</w:t>
            </w:r>
            <w:r>
              <w:rPr>
                <w:rFonts w:ascii="Times New Roman" w:hAnsi="Times New Roman" w:cs="Times New Roman"/>
                <w:sz w:val="24"/>
                <w:szCs w:val="24"/>
              </w:rPr>
              <w:t>6</w:t>
            </w:r>
          </w:p>
          <w:p w14:paraId="2E64719E" w14:textId="77777777" w:rsidR="00FE4C7A" w:rsidRPr="00BD3027" w:rsidRDefault="00FE4C7A" w:rsidP="00632A8C">
            <w:pPr>
              <w:spacing w:line="276" w:lineRule="auto"/>
              <w:jc w:val="center"/>
              <w:rPr>
                <w:rFonts w:ascii="Times New Roman" w:hAnsi="Times New Roman" w:cs="Times New Roman"/>
                <w:sz w:val="24"/>
                <w:szCs w:val="24"/>
              </w:rPr>
            </w:pPr>
            <w:r>
              <w:rPr>
                <w:rFonts w:ascii="Times New Roman" w:hAnsi="Times New Roman" w:cs="Times New Roman"/>
                <w:sz w:val="24"/>
                <w:szCs w:val="24"/>
              </w:rPr>
              <w:t>11</w:t>
            </w:r>
            <w:r w:rsidRPr="00C52D26">
              <w:rPr>
                <w:rFonts w:ascii="Times New Roman" w:hAnsi="Times New Roman" w:cs="Times New Roman"/>
                <w:sz w:val="24"/>
                <w:szCs w:val="24"/>
              </w:rPr>
              <w:t>:</w:t>
            </w:r>
            <w:r>
              <w:rPr>
                <w:rFonts w:ascii="Times New Roman" w:hAnsi="Times New Roman" w:cs="Times New Roman"/>
                <w:sz w:val="24"/>
                <w:szCs w:val="24"/>
              </w:rPr>
              <w:t>0</w:t>
            </w:r>
            <w:r w:rsidRPr="00C52D26">
              <w:rPr>
                <w:rFonts w:ascii="Times New Roman" w:hAnsi="Times New Roman" w:cs="Times New Roman"/>
                <w:sz w:val="24"/>
                <w:szCs w:val="24"/>
              </w:rPr>
              <w:t>0 - 1</w:t>
            </w:r>
            <w:r>
              <w:rPr>
                <w:rFonts w:ascii="Times New Roman" w:hAnsi="Times New Roman" w:cs="Times New Roman"/>
                <w:sz w:val="24"/>
                <w:szCs w:val="24"/>
              </w:rPr>
              <w:t>1</w:t>
            </w:r>
            <w:r w:rsidRPr="00C52D26">
              <w:rPr>
                <w:rFonts w:ascii="Times New Roman" w:hAnsi="Times New Roman" w:cs="Times New Roman"/>
                <w:sz w:val="24"/>
                <w:szCs w:val="24"/>
              </w:rPr>
              <w:t>:</w:t>
            </w:r>
            <w:r>
              <w:rPr>
                <w:rFonts w:ascii="Times New Roman" w:hAnsi="Times New Roman" w:cs="Times New Roman"/>
                <w:sz w:val="24"/>
                <w:szCs w:val="24"/>
              </w:rPr>
              <w:t>1</w:t>
            </w:r>
            <w:r w:rsidRPr="00C52D26">
              <w:rPr>
                <w:rFonts w:ascii="Times New Roman" w:hAnsi="Times New Roman" w:cs="Times New Roman"/>
                <w:sz w:val="24"/>
                <w:szCs w:val="24"/>
              </w:rPr>
              <w:t>5</w:t>
            </w:r>
          </w:p>
        </w:tc>
      </w:tr>
    </w:tbl>
    <w:p w14:paraId="471ED4CA" w14:textId="77777777" w:rsidR="00FE4C7A" w:rsidRDefault="00FE4C7A" w:rsidP="00FE4C7A">
      <w:pPr>
        <w:spacing w:before="240" w:line="276" w:lineRule="auto"/>
        <w:jc w:val="both"/>
        <w:rPr>
          <w:rFonts w:ascii="Times New Roman" w:hAnsi="Times New Roman" w:cs="Times New Roman"/>
          <w:sz w:val="24"/>
          <w:szCs w:val="24"/>
        </w:rPr>
      </w:pPr>
      <w:r w:rsidRPr="00CF00D8">
        <w:rPr>
          <w:rFonts w:ascii="Times New Roman" w:hAnsi="Times New Roman" w:cs="Times New Roman"/>
          <w:sz w:val="24"/>
          <w:szCs w:val="24"/>
        </w:rPr>
        <w:lastRenderedPageBreak/>
        <w:t>Yapılacak talep toplamalar 30 dakika, yarışmalar 15 dakika içerisinde tamamlanacaktır.</w:t>
      </w:r>
    </w:p>
    <w:p w14:paraId="04D61B82" w14:textId="77777777" w:rsidR="00FE4C7A" w:rsidRPr="00CF00D8" w:rsidRDefault="00FE4C7A" w:rsidP="00FE4C7A">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Konu Edilecek İthalat Giriş Noktaları ve Kapasite Miktarları</w:t>
      </w:r>
    </w:p>
    <w:p w14:paraId="24EA00B4" w14:textId="77777777" w:rsidR="00FE4C7A" w:rsidRDefault="00FE4C7A" w:rsidP="00FE4C7A">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Söz konusu talep toplamalar bakımından açıklanan giriş noktaları ve spot boru gazı ithalatına ayrılabilecek kapasite miktarları aşağıdaki gibidir:</w:t>
      </w:r>
    </w:p>
    <w:p w14:paraId="4029AEE4" w14:textId="77777777" w:rsidR="00FE4C7A" w:rsidRPr="00BD3027" w:rsidRDefault="00FE4C7A" w:rsidP="00FE4C7A">
      <w:pPr>
        <w:rPr>
          <w:rFonts w:ascii="Times New Roman" w:hAnsi="Times New Roman" w:cs="Times New Roman"/>
          <w:b/>
          <w:sz w:val="24"/>
          <w:szCs w:val="24"/>
        </w:rPr>
      </w:pPr>
      <w:r w:rsidRPr="00BD3027">
        <w:rPr>
          <w:rFonts w:ascii="Times New Roman" w:hAnsi="Times New Roman" w:cs="Times New Roman"/>
          <w:b/>
          <w:sz w:val="24"/>
          <w:szCs w:val="24"/>
        </w:rPr>
        <w:t>202</w:t>
      </w:r>
      <w:r>
        <w:rPr>
          <w:rFonts w:ascii="Times New Roman" w:hAnsi="Times New Roman" w:cs="Times New Roman"/>
          <w:b/>
          <w:sz w:val="24"/>
          <w:szCs w:val="24"/>
        </w:rPr>
        <w:t>6</w:t>
      </w:r>
      <w:r w:rsidRPr="00BD3027">
        <w:rPr>
          <w:rFonts w:ascii="Times New Roman" w:hAnsi="Times New Roman" w:cs="Times New Roman"/>
          <w:b/>
          <w:sz w:val="24"/>
          <w:szCs w:val="24"/>
        </w:rPr>
        <w:t xml:space="preserve"> </w:t>
      </w:r>
      <w:r>
        <w:rPr>
          <w:rFonts w:ascii="Times New Roman" w:hAnsi="Times New Roman" w:cs="Times New Roman"/>
          <w:b/>
          <w:sz w:val="24"/>
          <w:szCs w:val="24"/>
        </w:rPr>
        <w:t xml:space="preserve">Gaz </w:t>
      </w:r>
      <w:r w:rsidRPr="00BD3027">
        <w:rPr>
          <w:rFonts w:ascii="Times New Roman" w:hAnsi="Times New Roman" w:cs="Times New Roman"/>
          <w:b/>
          <w:sz w:val="24"/>
          <w:szCs w:val="24"/>
        </w:rPr>
        <w:t xml:space="preserve">Yılı </w:t>
      </w:r>
      <w:r>
        <w:rPr>
          <w:rFonts w:ascii="Times New Roman" w:hAnsi="Times New Roman" w:cs="Times New Roman"/>
          <w:b/>
          <w:sz w:val="24"/>
          <w:szCs w:val="24"/>
        </w:rPr>
        <w:t>Kasım Ayı (A11)</w:t>
      </w:r>
      <w:r w:rsidRPr="00BD3027">
        <w:rPr>
          <w:rFonts w:ascii="Times New Roman" w:hAnsi="Times New Roman" w:cs="Times New Roman"/>
          <w:b/>
          <w:sz w:val="24"/>
          <w:szCs w:val="24"/>
        </w:rPr>
        <w:t xml:space="preserve"> Kapasite Ürünleri:</w:t>
      </w:r>
    </w:p>
    <w:tbl>
      <w:tblPr>
        <w:tblStyle w:val="KlavuzuTablo4-Vurgu1"/>
        <w:tblW w:w="446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31"/>
        <w:gridCol w:w="1673"/>
        <w:gridCol w:w="1661"/>
        <w:gridCol w:w="1700"/>
      </w:tblGrid>
      <w:tr w:rsidR="00FE4C7A" w:rsidRPr="000602DE" w14:paraId="5E93F4DF" w14:textId="77777777" w:rsidTr="00632A8C">
        <w:trPr>
          <w:cnfStyle w:val="100000000000" w:firstRow="1" w:lastRow="0" w:firstColumn="0" w:lastColumn="0" w:oddVBand="0" w:evenVBand="0" w:oddHBand="0" w:evenHBand="0" w:firstRowFirstColumn="0" w:firstRowLastColumn="0" w:lastRowFirstColumn="0" w:lastRowLastColumn="0"/>
          <w:trHeight w:val="619"/>
          <w:jc w:val="center"/>
        </w:trPr>
        <w:tc>
          <w:tcPr>
            <w:cnfStyle w:val="001000000000" w:firstRow="0" w:lastRow="0" w:firstColumn="1" w:lastColumn="0" w:oddVBand="0" w:evenVBand="0" w:oddHBand="0" w:evenHBand="0" w:firstRowFirstColumn="0" w:firstRowLastColumn="0" w:lastRowFirstColumn="0" w:lastRowLastColumn="0"/>
            <w:tcW w:w="1879"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1A272ED5" w14:textId="77777777" w:rsidR="00FE4C7A" w:rsidRPr="000602DE" w:rsidRDefault="00FE4C7A" w:rsidP="00632A8C">
            <w:pPr>
              <w:spacing w:line="276" w:lineRule="auto"/>
              <w:jc w:val="center"/>
              <w:rPr>
                <w:rFonts w:ascii="Times New Roman" w:hAnsi="Times New Roman" w:cs="Times New Roman"/>
                <w:b w:val="0"/>
                <w:color w:val="auto"/>
                <w:sz w:val="24"/>
                <w:szCs w:val="24"/>
              </w:rPr>
            </w:pPr>
            <w:r w:rsidRPr="000602DE">
              <w:rPr>
                <w:rFonts w:ascii="Times New Roman" w:hAnsi="Times New Roman" w:cs="Times New Roman"/>
                <w:color w:val="auto"/>
                <w:sz w:val="24"/>
                <w:szCs w:val="24"/>
              </w:rPr>
              <w:t>Spot Boru Gazı İthalatı Yapılabilecek Giriş Noktası</w:t>
            </w:r>
          </w:p>
        </w:tc>
        <w:tc>
          <w:tcPr>
            <w:tcW w:w="103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6C3C5839" w14:textId="77777777" w:rsidR="00FE4C7A" w:rsidRPr="000602DE" w:rsidRDefault="00FE4C7A" w:rsidP="00632A8C">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0602DE">
              <w:rPr>
                <w:rFonts w:ascii="Times New Roman" w:hAnsi="Times New Roman" w:cs="Times New Roman"/>
                <w:color w:val="FF0000"/>
                <w:sz w:val="24"/>
                <w:szCs w:val="24"/>
              </w:rPr>
              <w:t>Kıyıköy</w:t>
            </w:r>
          </w:p>
        </w:tc>
        <w:tc>
          <w:tcPr>
            <w:tcW w:w="1030"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62118169" w14:textId="77777777" w:rsidR="00FE4C7A" w:rsidRPr="000602DE" w:rsidRDefault="00FE4C7A" w:rsidP="00632A8C">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r w:rsidRPr="000602DE">
              <w:rPr>
                <w:rFonts w:ascii="Times New Roman" w:hAnsi="Times New Roman" w:cs="Times New Roman"/>
                <w:color w:val="FF0000"/>
                <w:sz w:val="24"/>
                <w:szCs w:val="24"/>
              </w:rPr>
              <w:t>TANAP Trakya</w:t>
            </w:r>
          </w:p>
        </w:tc>
        <w:tc>
          <w:tcPr>
            <w:tcW w:w="1055"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49E78FA" w14:textId="77777777" w:rsidR="00FE4C7A" w:rsidRPr="000602DE" w:rsidRDefault="00FE4C7A" w:rsidP="00632A8C">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0602DE">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r>
      <w:tr w:rsidR="00FE4C7A" w:rsidRPr="000602DE" w14:paraId="30210F36" w14:textId="77777777" w:rsidTr="00632A8C">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1879"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6D25F7FC" w14:textId="77777777" w:rsidR="00FE4C7A" w:rsidRPr="000602DE" w:rsidRDefault="00FE4C7A" w:rsidP="00632A8C">
            <w:pPr>
              <w:spacing w:line="276" w:lineRule="auto"/>
              <w:rPr>
                <w:rFonts w:ascii="Times New Roman" w:hAnsi="Times New Roman" w:cs="Times New Roman"/>
                <w:b w:val="0"/>
                <w:sz w:val="24"/>
                <w:szCs w:val="24"/>
              </w:rPr>
            </w:pPr>
            <w:r>
              <w:rPr>
                <w:rFonts w:ascii="Times New Roman" w:hAnsi="Times New Roman" w:cs="Times New Roman"/>
                <w:b w:val="0"/>
                <w:sz w:val="24"/>
                <w:szCs w:val="24"/>
              </w:rPr>
              <w:t>Kasım</w:t>
            </w:r>
            <w:r w:rsidRPr="00A7756A">
              <w:rPr>
                <w:rFonts w:ascii="Times New Roman" w:hAnsi="Times New Roman" w:cs="Times New Roman"/>
                <w:b w:val="0"/>
                <w:sz w:val="24"/>
                <w:szCs w:val="24"/>
              </w:rPr>
              <w:t xml:space="preserve"> Ayı (A</w:t>
            </w:r>
            <w:r>
              <w:rPr>
                <w:rFonts w:ascii="Times New Roman" w:hAnsi="Times New Roman" w:cs="Times New Roman"/>
                <w:b w:val="0"/>
                <w:sz w:val="24"/>
                <w:szCs w:val="24"/>
              </w:rPr>
              <w:t>11</w:t>
            </w:r>
            <w:r w:rsidRPr="00A7756A">
              <w:rPr>
                <w:rFonts w:ascii="Times New Roman" w:hAnsi="Times New Roman" w:cs="Times New Roman"/>
                <w:b w:val="0"/>
                <w:sz w:val="24"/>
                <w:szCs w:val="24"/>
              </w:rPr>
              <w:t xml:space="preserve">) </w:t>
            </w:r>
            <w:r w:rsidRPr="000602DE">
              <w:rPr>
                <w:rFonts w:ascii="Times New Roman" w:hAnsi="Times New Roman" w:cs="Times New Roman"/>
                <w:b w:val="0"/>
                <w:sz w:val="24"/>
                <w:szCs w:val="24"/>
              </w:rPr>
              <w:t>için ayrılan kapasite miktarı</w:t>
            </w:r>
          </w:p>
        </w:tc>
        <w:tc>
          <w:tcPr>
            <w:tcW w:w="1037"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64A76ABE" w14:textId="77777777" w:rsidR="00FE4C7A" w:rsidRPr="000602DE" w:rsidRDefault="00FE4C7A" w:rsidP="00632A8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7.839.000 Sm</w:t>
            </w:r>
            <w:r w:rsidRPr="000602DE">
              <w:rPr>
                <w:rFonts w:ascii="Times New Roman" w:hAnsi="Times New Roman"/>
                <w:sz w:val="24"/>
                <w:szCs w:val="24"/>
                <w:vertAlign w:val="superscript"/>
              </w:rPr>
              <w:t>3</w:t>
            </w:r>
            <w:r w:rsidRPr="000602DE">
              <w:rPr>
                <w:rFonts w:ascii="Times New Roman" w:hAnsi="Times New Roman"/>
                <w:sz w:val="24"/>
                <w:szCs w:val="24"/>
              </w:rPr>
              <w:t>/Gün</w:t>
            </w:r>
          </w:p>
        </w:tc>
        <w:tc>
          <w:tcPr>
            <w:tcW w:w="1030"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05B6DFF5" w14:textId="77777777" w:rsidR="00FE4C7A" w:rsidRPr="000602DE" w:rsidRDefault="00FE4C7A" w:rsidP="00632A8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sz w:val="24"/>
                <w:szCs w:val="24"/>
              </w:rPr>
              <w:t>2.5</w:t>
            </w:r>
            <w:r>
              <w:rPr>
                <w:rFonts w:ascii="Times New Roman" w:hAnsi="Times New Roman"/>
                <w:sz w:val="24"/>
                <w:szCs w:val="24"/>
              </w:rPr>
              <w:t>59</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1055"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53BA60D1" w14:textId="77777777" w:rsidR="00FE4C7A" w:rsidRDefault="00FE4C7A" w:rsidP="00632A8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sz w:val="24"/>
                <w:szCs w:val="24"/>
              </w:rPr>
              <w:t>954</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r>
      <w:tr w:rsidR="00FE4C7A" w:rsidRPr="000602DE" w14:paraId="7AA3344E" w14:textId="77777777" w:rsidTr="00632A8C">
        <w:trPr>
          <w:trHeight w:val="537"/>
          <w:jc w:val="center"/>
        </w:trPr>
        <w:tc>
          <w:tcPr>
            <w:cnfStyle w:val="001000000000" w:firstRow="0" w:lastRow="0" w:firstColumn="1" w:lastColumn="0" w:oddVBand="0" w:evenVBand="0" w:oddHBand="0" w:evenHBand="0" w:firstRowFirstColumn="0" w:firstRowLastColumn="0" w:lastRowFirstColumn="0" w:lastRowLastColumn="0"/>
            <w:tcW w:w="1879"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7F5169EC" w14:textId="77777777" w:rsidR="00FE4C7A" w:rsidRPr="000602DE" w:rsidRDefault="00FE4C7A" w:rsidP="00632A8C">
            <w:pPr>
              <w:spacing w:line="276" w:lineRule="auto"/>
              <w:rPr>
                <w:rFonts w:ascii="Times New Roman" w:hAnsi="Times New Roman" w:cs="Times New Roman"/>
                <w:b w:val="0"/>
                <w:sz w:val="24"/>
                <w:szCs w:val="24"/>
              </w:rPr>
            </w:pPr>
            <w:r w:rsidRPr="000602DE">
              <w:rPr>
                <w:rFonts w:ascii="Times New Roman" w:hAnsi="Times New Roman" w:cs="Times New Roman"/>
                <w:b w:val="0"/>
                <w:sz w:val="24"/>
                <w:szCs w:val="24"/>
              </w:rPr>
              <w:t>Üst dönemden (Yıllık ve Çeyreklik) devreden veya rezerve edilmemiş kapasite ilavesi</w:t>
            </w:r>
          </w:p>
        </w:tc>
        <w:tc>
          <w:tcPr>
            <w:tcW w:w="1037"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715984BB" w14:textId="77777777" w:rsidR="00FE4C7A" w:rsidRPr="000602DE" w:rsidRDefault="00FE4C7A" w:rsidP="00632A8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2.993.000</w:t>
            </w:r>
          </w:p>
          <w:p w14:paraId="1245FFD5" w14:textId="77777777" w:rsidR="00FE4C7A" w:rsidRPr="000602DE" w:rsidRDefault="00FE4C7A" w:rsidP="00632A8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1030"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227458A3" w14:textId="77777777" w:rsidR="00FE4C7A" w:rsidRPr="000602DE" w:rsidRDefault="00FE4C7A" w:rsidP="00632A8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5.97</w:t>
            </w:r>
            <w:r>
              <w:rPr>
                <w:rFonts w:ascii="Times New Roman" w:hAnsi="Times New Roman"/>
                <w:sz w:val="24"/>
                <w:szCs w:val="24"/>
              </w:rPr>
              <w:t>2</w:t>
            </w:r>
            <w:r w:rsidRPr="000602DE">
              <w:rPr>
                <w:rFonts w:ascii="Times New Roman" w:hAnsi="Times New Roman"/>
                <w:sz w:val="24"/>
                <w:szCs w:val="24"/>
              </w:rPr>
              <w:t>.000</w:t>
            </w:r>
          </w:p>
          <w:p w14:paraId="647918EA" w14:textId="77777777" w:rsidR="00FE4C7A" w:rsidRPr="000602DE" w:rsidRDefault="00FE4C7A" w:rsidP="00632A8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1055" w:type="pct"/>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14BDAF96" w14:textId="77777777" w:rsidR="00FE4C7A" w:rsidRDefault="00FE4C7A" w:rsidP="00632A8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14:paraId="4C05DA85" w14:textId="77777777" w:rsidR="00FE4C7A" w:rsidRPr="000602DE" w:rsidRDefault="00FE4C7A" w:rsidP="00632A8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3.134</w:t>
            </w:r>
            <w:r w:rsidRPr="000602DE">
              <w:rPr>
                <w:rFonts w:ascii="Times New Roman" w:hAnsi="Times New Roman"/>
                <w:sz w:val="24"/>
                <w:szCs w:val="24"/>
              </w:rPr>
              <w:t>.000</w:t>
            </w:r>
          </w:p>
          <w:p w14:paraId="179CEFAB" w14:textId="77777777" w:rsidR="00FE4C7A" w:rsidRPr="000602DE" w:rsidRDefault="00FE4C7A" w:rsidP="00632A8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r>
      <w:tr w:rsidR="00FE4C7A" w:rsidRPr="00BD3027" w14:paraId="311150D3" w14:textId="77777777" w:rsidTr="00632A8C">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1879"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21A9596" w14:textId="77777777" w:rsidR="00FE4C7A" w:rsidRPr="000602DE" w:rsidRDefault="00FE4C7A" w:rsidP="00632A8C">
            <w:pPr>
              <w:spacing w:line="276" w:lineRule="auto"/>
              <w:rPr>
                <w:rFonts w:ascii="Times New Roman" w:hAnsi="Times New Roman" w:cs="Times New Roman"/>
                <w:b w:val="0"/>
                <w:sz w:val="24"/>
                <w:szCs w:val="24"/>
              </w:rPr>
            </w:pPr>
            <w:r>
              <w:rPr>
                <w:rFonts w:ascii="Times New Roman" w:hAnsi="Times New Roman" w:cs="Times New Roman"/>
                <w:sz w:val="24"/>
                <w:szCs w:val="24"/>
              </w:rPr>
              <w:t>Kasım</w:t>
            </w:r>
            <w:r w:rsidRPr="00A7756A">
              <w:rPr>
                <w:rFonts w:ascii="Times New Roman" w:hAnsi="Times New Roman" w:cs="Times New Roman"/>
                <w:sz w:val="24"/>
                <w:szCs w:val="24"/>
              </w:rPr>
              <w:t xml:space="preserve"> Ayı (A</w:t>
            </w:r>
            <w:r>
              <w:rPr>
                <w:rFonts w:ascii="Times New Roman" w:hAnsi="Times New Roman" w:cs="Times New Roman"/>
                <w:sz w:val="24"/>
                <w:szCs w:val="24"/>
              </w:rPr>
              <w:t>11</w:t>
            </w:r>
            <w:r w:rsidRPr="00A7756A">
              <w:rPr>
                <w:rFonts w:ascii="Times New Roman" w:hAnsi="Times New Roman" w:cs="Times New Roman"/>
                <w:sz w:val="24"/>
                <w:szCs w:val="24"/>
              </w:rPr>
              <w:t xml:space="preserve">) </w:t>
            </w:r>
            <w:r>
              <w:rPr>
                <w:rFonts w:ascii="Times New Roman" w:hAnsi="Times New Roman" w:cs="Times New Roman"/>
                <w:sz w:val="24"/>
                <w:szCs w:val="24"/>
              </w:rPr>
              <w:t>t</w:t>
            </w:r>
            <w:r w:rsidRPr="000602DE">
              <w:rPr>
                <w:rFonts w:ascii="Times New Roman" w:hAnsi="Times New Roman" w:cs="Times New Roman"/>
                <w:sz w:val="24"/>
                <w:szCs w:val="24"/>
              </w:rPr>
              <w:t>oplam spot kapasite miktarı</w:t>
            </w:r>
          </w:p>
        </w:tc>
        <w:tc>
          <w:tcPr>
            <w:tcW w:w="103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0E98212" w14:textId="77777777" w:rsidR="00FE4C7A" w:rsidRPr="000602DE" w:rsidRDefault="00FE4C7A" w:rsidP="00632A8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10.832.000</w:t>
            </w:r>
          </w:p>
          <w:p w14:paraId="092FB992" w14:textId="77777777" w:rsidR="00FE4C7A" w:rsidRPr="000602DE" w:rsidRDefault="00FE4C7A" w:rsidP="00632A8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Sm</w:t>
            </w:r>
            <w:r w:rsidRPr="000602DE">
              <w:rPr>
                <w:rFonts w:ascii="Times New Roman" w:hAnsi="Times New Roman"/>
                <w:b/>
                <w:sz w:val="24"/>
                <w:szCs w:val="24"/>
                <w:vertAlign w:val="superscript"/>
              </w:rPr>
              <w:t>3</w:t>
            </w:r>
            <w:r w:rsidRPr="000602DE">
              <w:rPr>
                <w:rFonts w:ascii="Times New Roman" w:hAnsi="Times New Roman"/>
                <w:b/>
                <w:sz w:val="24"/>
                <w:szCs w:val="24"/>
              </w:rPr>
              <w:t>/Gün</w:t>
            </w:r>
          </w:p>
        </w:tc>
        <w:tc>
          <w:tcPr>
            <w:tcW w:w="1030"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6EEBF07" w14:textId="77777777" w:rsidR="00FE4C7A" w:rsidRPr="000602DE" w:rsidRDefault="00FE4C7A" w:rsidP="00632A8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
                <w:sz w:val="24"/>
                <w:szCs w:val="24"/>
              </w:rPr>
              <w:t xml:space="preserve">8.531.000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1055"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02330BC" w14:textId="77777777" w:rsidR="00FE4C7A" w:rsidRDefault="00FE4C7A" w:rsidP="00632A8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b/>
                <w:sz w:val="24"/>
                <w:szCs w:val="24"/>
              </w:rPr>
              <w:t>4</w:t>
            </w:r>
            <w:r w:rsidRPr="000602DE">
              <w:rPr>
                <w:rFonts w:ascii="Times New Roman" w:hAnsi="Times New Roman"/>
                <w:b/>
                <w:sz w:val="24"/>
                <w:szCs w:val="24"/>
              </w:rPr>
              <w:t>.</w:t>
            </w:r>
            <w:r>
              <w:rPr>
                <w:rFonts w:ascii="Times New Roman" w:hAnsi="Times New Roman"/>
                <w:b/>
                <w:sz w:val="24"/>
                <w:szCs w:val="24"/>
              </w:rPr>
              <w:t>088</w:t>
            </w:r>
            <w:r w:rsidRPr="000602DE">
              <w:rPr>
                <w:rFonts w:ascii="Times New Roman" w:hAnsi="Times New Roman"/>
                <w:b/>
                <w:sz w:val="24"/>
                <w:szCs w:val="24"/>
              </w:rPr>
              <w:t xml:space="preserve">.000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r>
    </w:tbl>
    <w:p w14:paraId="00566ECC" w14:textId="77777777" w:rsidR="00FE4C7A" w:rsidRPr="00CF00D8" w:rsidRDefault="00FE4C7A" w:rsidP="00FE4C7A">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Başvuru Şartları ve İstenilen Belgeler</w:t>
      </w:r>
    </w:p>
    <w:p w14:paraId="0EE527CF" w14:textId="77777777" w:rsidR="00FE4C7A" w:rsidRPr="00CF00D8" w:rsidRDefault="00FE4C7A" w:rsidP="00FE4C7A">
      <w:pPr>
        <w:spacing w:before="240" w:line="276" w:lineRule="auto"/>
        <w:ind w:firstLine="708"/>
        <w:jc w:val="both"/>
        <w:rPr>
          <w:rFonts w:ascii="Times New Roman" w:hAnsi="Times New Roman" w:cs="Times New Roman"/>
          <w:sz w:val="24"/>
          <w:szCs w:val="24"/>
        </w:rPr>
      </w:pPr>
      <w:bookmarkStart w:id="0" w:name="_Hlk120100352"/>
      <w:r w:rsidRPr="0053756B">
        <w:rPr>
          <w:rFonts w:ascii="Times New Roman" w:hAnsi="Times New Roman" w:cs="Times New Roman"/>
          <w:sz w:val="24"/>
          <w:szCs w:val="24"/>
        </w:rPr>
        <w:t>Talep toplama ve yarışmalara katılmak isteyen İthalat (Spot) lisansı sahipleri</w:t>
      </w:r>
      <w:r w:rsidRPr="005116C5">
        <w:rPr>
          <w:rFonts w:ascii="Times New Roman" w:hAnsi="Times New Roman" w:cs="Times New Roman"/>
          <w:sz w:val="24"/>
          <w:szCs w:val="24"/>
        </w:rPr>
        <w:t xml:space="preserve">, </w:t>
      </w:r>
      <w:r>
        <w:rPr>
          <w:rFonts w:ascii="Times New Roman" w:hAnsi="Times New Roman" w:cs="Times New Roman"/>
          <w:b/>
          <w:sz w:val="24"/>
          <w:szCs w:val="24"/>
          <w:u w:val="single"/>
        </w:rPr>
        <w:t>19 Ekim</w:t>
      </w:r>
      <w:r w:rsidRPr="005116C5">
        <w:rPr>
          <w:rFonts w:ascii="Times New Roman" w:hAnsi="Times New Roman" w:cs="Times New Roman"/>
          <w:b/>
          <w:sz w:val="24"/>
          <w:szCs w:val="24"/>
          <w:u w:val="single"/>
        </w:rPr>
        <w:t xml:space="preserve"> 202</w:t>
      </w:r>
      <w:r>
        <w:rPr>
          <w:rFonts w:ascii="Times New Roman" w:hAnsi="Times New Roman" w:cs="Times New Roman"/>
          <w:b/>
          <w:sz w:val="24"/>
          <w:szCs w:val="24"/>
          <w:u w:val="single"/>
        </w:rPr>
        <w:t xml:space="preserve">6 </w:t>
      </w:r>
      <w:r w:rsidRPr="005116C5">
        <w:rPr>
          <w:rFonts w:ascii="Times New Roman" w:hAnsi="Times New Roman" w:cs="Times New Roman"/>
          <w:b/>
          <w:sz w:val="24"/>
          <w:szCs w:val="24"/>
          <w:u w:val="single"/>
        </w:rPr>
        <w:t>tarihi mesai saati bitimine kadar</w:t>
      </w:r>
      <w:r w:rsidRPr="005116C5">
        <w:rPr>
          <w:rFonts w:ascii="Times New Roman" w:hAnsi="Times New Roman" w:cs="Times New Roman"/>
          <w:sz w:val="24"/>
          <w:szCs w:val="24"/>
        </w:rPr>
        <w:t xml:space="preserve"> aşağıdaki belgeleri Kuruma sunacaktır:</w:t>
      </w:r>
    </w:p>
    <w:bookmarkEnd w:id="0"/>
    <w:p w14:paraId="0834DD50" w14:textId="77777777" w:rsidR="00FE4C7A" w:rsidRPr="004529D9" w:rsidRDefault="00FE4C7A" w:rsidP="00FE4C7A">
      <w:pPr>
        <w:pStyle w:val="ListeParagraf"/>
        <w:numPr>
          <w:ilvl w:val="0"/>
          <w:numId w:val="4"/>
        </w:numPr>
        <w:spacing w:before="240" w:line="276" w:lineRule="auto"/>
        <w:ind w:left="426"/>
        <w:jc w:val="both"/>
        <w:rPr>
          <w:rFonts w:ascii="Times New Roman" w:hAnsi="Times New Roman" w:cs="Times New Roman"/>
          <w:sz w:val="24"/>
          <w:szCs w:val="24"/>
        </w:rPr>
      </w:pPr>
      <w:r w:rsidRPr="00AB771F">
        <w:rPr>
          <w:rFonts w:ascii="Times New Roman" w:hAnsi="Times New Roman" w:cs="Times New Roman"/>
          <w:sz w:val="24"/>
          <w:szCs w:val="24"/>
        </w:rPr>
        <w:t xml:space="preserve">Enerji Piyasası Düzenleme </w:t>
      </w:r>
      <w:r w:rsidRPr="0083611D">
        <w:rPr>
          <w:rFonts w:ascii="Times New Roman" w:hAnsi="Times New Roman" w:cs="Times New Roman"/>
          <w:sz w:val="24"/>
          <w:szCs w:val="24"/>
        </w:rPr>
        <w:t>Kurulunun 04/12/2025 tarihli ve 13997 sayılı Kararı ile</w:t>
      </w:r>
      <w:r w:rsidRPr="00C73618">
        <w:rPr>
          <w:rFonts w:ascii="Times New Roman" w:hAnsi="Times New Roman" w:cs="Times New Roman"/>
          <w:sz w:val="24"/>
          <w:szCs w:val="24"/>
        </w:rPr>
        <w:t xml:space="preserve"> ay</w:t>
      </w:r>
      <w:r w:rsidRPr="00AB771F">
        <w:rPr>
          <w:rFonts w:ascii="Times New Roman" w:hAnsi="Times New Roman" w:cs="Times New Roman"/>
          <w:sz w:val="24"/>
          <w:szCs w:val="24"/>
        </w:rPr>
        <w:t xml:space="preserve"> bazında </w:t>
      </w:r>
      <w:r>
        <w:rPr>
          <w:rFonts w:ascii="Times New Roman" w:hAnsi="Times New Roman" w:cs="Times New Roman"/>
          <w:sz w:val="24"/>
          <w:szCs w:val="24"/>
        </w:rPr>
        <w:t>200</w:t>
      </w:r>
      <w:r w:rsidRPr="004418D0">
        <w:rPr>
          <w:rFonts w:ascii="Times New Roman" w:hAnsi="Times New Roman" w:cs="Times New Roman"/>
          <w:sz w:val="24"/>
          <w:szCs w:val="24"/>
        </w:rPr>
        <w:t>.000 (</w:t>
      </w:r>
      <w:r>
        <w:rPr>
          <w:rFonts w:ascii="Times New Roman" w:hAnsi="Times New Roman" w:cs="Times New Roman"/>
          <w:sz w:val="24"/>
          <w:szCs w:val="24"/>
        </w:rPr>
        <w:t>ikiyüzbin</w:t>
      </w:r>
      <w:r w:rsidRPr="004418D0">
        <w:rPr>
          <w:rFonts w:ascii="Times New Roman" w:hAnsi="Times New Roman" w:cs="Times New Roman"/>
          <w:sz w:val="24"/>
          <w:szCs w:val="24"/>
        </w:rPr>
        <w:t>)</w:t>
      </w:r>
      <w:r>
        <w:rPr>
          <w:rFonts w:ascii="Times New Roman" w:hAnsi="Times New Roman" w:cs="Times New Roman"/>
          <w:sz w:val="24"/>
          <w:szCs w:val="24"/>
        </w:rPr>
        <w:t xml:space="preserve"> TL</w:t>
      </w:r>
      <w:r w:rsidRPr="004418D0">
        <w:rPr>
          <w:rFonts w:ascii="Times New Roman" w:hAnsi="Times New Roman" w:cs="Times New Roman"/>
          <w:sz w:val="24"/>
          <w:szCs w:val="24"/>
        </w:rPr>
        <w:t xml:space="preserve"> olarak belirlenmiş olan talep toplamaya katılım bedelinin toplamının nakit olarak Kurum hesabına yatırıldığını belgeleyen banka dekontu. Bu bedelin yatırılacağı banka</w:t>
      </w:r>
      <w:r w:rsidRPr="004529D9">
        <w:rPr>
          <w:rFonts w:ascii="Times New Roman" w:hAnsi="Times New Roman" w:cs="Times New Roman"/>
          <w:sz w:val="24"/>
          <w:szCs w:val="24"/>
        </w:rPr>
        <w:t xml:space="preserve"> ve hesap bilgileri aşağıda yer almaktadır.</w:t>
      </w:r>
    </w:p>
    <w:p w14:paraId="6F1AEEE1" w14:textId="77777777" w:rsidR="00FE4C7A" w:rsidRDefault="00FE4C7A" w:rsidP="00FE4C7A">
      <w:pPr>
        <w:pStyle w:val="ListeParagraf"/>
        <w:spacing w:before="240" w:line="276" w:lineRule="auto"/>
        <w:ind w:left="426"/>
        <w:jc w:val="both"/>
        <w:rPr>
          <w:rFonts w:ascii="Times New Roman" w:hAnsi="Times New Roman" w:cs="Times New Roman"/>
          <w:bCs/>
          <w:sz w:val="24"/>
          <w:szCs w:val="24"/>
        </w:rPr>
      </w:pPr>
    </w:p>
    <w:p w14:paraId="774B0F33" w14:textId="77777777" w:rsidR="00FE4C7A" w:rsidRPr="00CF00D8" w:rsidRDefault="00FE4C7A" w:rsidP="00FE4C7A">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bCs/>
          <w:sz w:val="24"/>
          <w:szCs w:val="24"/>
        </w:rPr>
        <w:t>VAKIFLAR BANKASI BAHÇELİEVLER/ANKARA ŞUBESİ (Şube Kodu: 014)</w:t>
      </w:r>
    </w:p>
    <w:p w14:paraId="1593054D" w14:textId="77777777" w:rsidR="00FE4C7A" w:rsidRPr="00CF00D8" w:rsidRDefault="00FE4C7A" w:rsidP="00FE4C7A">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Hesap adı:</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Diğer Gelirler Hesabı</w:t>
      </w:r>
    </w:p>
    <w:p w14:paraId="443F127F" w14:textId="77777777" w:rsidR="00FE4C7A" w:rsidRPr="00CF00D8" w:rsidRDefault="00FE4C7A" w:rsidP="00FE4C7A">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IBAN:</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TR96 0001 5001 5800 7292 2300 70</w:t>
      </w:r>
    </w:p>
    <w:p w14:paraId="42B55C77" w14:textId="77777777" w:rsidR="00FE4C7A" w:rsidRPr="00CF00D8" w:rsidRDefault="00FE4C7A" w:rsidP="00FE4C7A">
      <w:pPr>
        <w:pStyle w:val="ListeParagraf"/>
        <w:spacing w:before="240" w:line="276" w:lineRule="auto"/>
        <w:ind w:left="426"/>
        <w:jc w:val="both"/>
        <w:rPr>
          <w:rFonts w:ascii="Times New Roman" w:hAnsi="Times New Roman" w:cs="Times New Roman"/>
          <w:sz w:val="24"/>
          <w:szCs w:val="24"/>
        </w:rPr>
      </w:pPr>
    </w:p>
    <w:p w14:paraId="42A92243" w14:textId="77777777" w:rsidR="00FE4C7A" w:rsidRPr="00CF00D8" w:rsidRDefault="00FE4C7A" w:rsidP="00FE4C7A">
      <w:pPr>
        <w:pStyle w:val="ListeParagraf"/>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İstekliler tarafından katılmak istedikleri her bir talep toplama ve teklif verilecek her bir giriş noktası için ayrı ayrı yatırılan bu bedel, hiçbir surette iade edilmeyecektir. Dekontun açıklama kısmında hangi giriş noktası/noktaları için bu bedelin yatırıldığı belirtilecektir. </w:t>
      </w:r>
    </w:p>
    <w:p w14:paraId="6D9446CB" w14:textId="77777777" w:rsidR="00FE4C7A" w:rsidRPr="00CF00D8" w:rsidRDefault="00FE4C7A" w:rsidP="00FE4C7A">
      <w:pPr>
        <w:pStyle w:val="ListeParagraf"/>
        <w:spacing w:before="240" w:line="276" w:lineRule="auto"/>
        <w:ind w:left="426"/>
        <w:jc w:val="both"/>
        <w:rPr>
          <w:rFonts w:ascii="Times New Roman" w:hAnsi="Times New Roman" w:cs="Times New Roman"/>
          <w:sz w:val="24"/>
          <w:szCs w:val="24"/>
        </w:rPr>
      </w:pPr>
    </w:p>
    <w:p w14:paraId="6C6CCD82" w14:textId="77777777" w:rsidR="00FE4C7A" w:rsidRPr="00CF00D8" w:rsidRDefault="00FE4C7A" w:rsidP="00FE4C7A">
      <w:pPr>
        <w:pStyle w:val="ListeParagraf"/>
        <w:numPr>
          <w:ilvl w:val="0"/>
          <w:numId w:val="4"/>
        </w:numPr>
        <w:spacing w:before="240" w:line="276" w:lineRule="auto"/>
        <w:ind w:left="426"/>
        <w:jc w:val="both"/>
        <w:rPr>
          <w:rFonts w:ascii="Times New Roman" w:hAnsi="Times New Roman" w:cs="Times New Roman"/>
          <w:sz w:val="24"/>
          <w:szCs w:val="24"/>
        </w:rPr>
      </w:pPr>
      <w:bookmarkStart w:id="1" w:name="_Hlk120098897"/>
      <w:r w:rsidRPr="00CF00D8">
        <w:rPr>
          <w:rFonts w:ascii="Times New Roman" w:hAnsi="Times New Roman" w:cs="Times New Roman"/>
          <w:sz w:val="24"/>
          <w:szCs w:val="24"/>
        </w:rPr>
        <w:t>Usul ve Esaslar’ın Ek-1’inde yer alan taahhütname ile bu taahhütnameyi imzalayan yetkilinin/yetkililerin yetkisini gösterir sicil tasdiknamesi ve/veya vekaletnamenin aslı veya onaylı sureti.</w:t>
      </w:r>
    </w:p>
    <w:p w14:paraId="2514E67F" w14:textId="77777777" w:rsidR="00FE4C7A" w:rsidRPr="00CF00D8" w:rsidRDefault="00FE4C7A" w:rsidP="00FE4C7A">
      <w:pPr>
        <w:pStyle w:val="ListeParagraf"/>
        <w:spacing w:line="276" w:lineRule="auto"/>
        <w:jc w:val="both"/>
        <w:rPr>
          <w:rFonts w:ascii="Times New Roman" w:hAnsi="Times New Roman" w:cs="Times New Roman"/>
          <w:sz w:val="24"/>
          <w:szCs w:val="24"/>
        </w:rPr>
      </w:pPr>
    </w:p>
    <w:p w14:paraId="2DDB49C4" w14:textId="77777777" w:rsidR="00FE4C7A" w:rsidRPr="00CF00D8" w:rsidRDefault="00FE4C7A" w:rsidP="00FE4C7A">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lastRenderedPageBreak/>
        <w:t>İsteğe bağlı olarak Usul ve Esaslar’ın Ek-2’sinde yer alan beyanname ile bu beyannameyi imzalayan yetkilinin/yetkililerin yetkisini gösterir sicil tasdiknamesi ve/veya vekaletnamenin aslı veya onaylı sureti.</w:t>
      </w:r>
    </w:p>
    <w:p w14:paraId="50A99D73" w14:textId="77777777" w:rsidR="00FE4C7A" w:rsidRPr="00CF00D8" w:rsidRDefault="00FE4C7A" w:rsidP="00FE4C7A">
      <w:pPr>
        <w:pStyle w:val="ListeParagraf"/>
        <w:spacing w:line="276" w:lineRule="auto"/>
        <w:rPr>
          <w:rFonts w:ascii="Times New Roman" w:hAnsi="Times New Roman" w:cs="Times New Roman"/>
          <w:sz w:val="24"/>
          <w:szCs w:val="24"/>
        </w:rPr>
      </w:pPr>
    </w:p>
    <w:p w14:paraId="160A15ED" w14:textId="77777777" w:rsidR="00FE4C7A" w:rsidRPr="00CF00D8" w:rsidRDefault="00FE4C7A" w:rsidP="00FE4C7A">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bilgiler (adı, soyadı, T.C. kimlik numarası, elektronik posta adresi, mobil iletişim numarası).</w:t>
      </w:r>
    </w:p>
    <w:p w14:paraId="1BF7F413" w14:textId="77777777" w:rsidR="00FE4C7A" w:rsidRPr="00CF00D8" w:rsidRDefault="00FE4C7A" w:rsidP="00FE4C7A">
      <w:pPr>
        <w:pStyle w:val="ListeParagraf"/>
        <w:spacing w:line="276" w:lineRule="auto"/>
        <w:rPr>
          <w:rFonts w:ascii="Times New Roman" w:hAnsi="Times New Roman" w:cs="Times New Roman"/>
          <w:sz w:val="24"/>
          <w:szCs w:val="24"/>
        </w:rPr>
      </w:pPr>
    </w:p>
    <w:p w14:paraId="125B419D" w14:textId="77777777" w:rsidR="00FE4C7A" w:rsidRPr="00CF00D8" w:rsidRDefault="00FE4C7A" w:rsidP="00FE4C7A">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noterden alınacak vekaletnamenin aslı veya onaylı suretleri.</w:t>
      </w:r>
    </w:p>
    <w:p w14:paraId="51F0ED2A" w14:textId="77777777" w:rsidR="00FE4C7A" w:rsidRPr="00CF00D8" w:rsidRDefault="00FE4C7A" w:rsidP="00FE4C7A">
      <w:pPr>
        <w:pStyle w:val="ListeParagraf"/>
        <w:spacing w:line="276" w:lineRule="auto"/>
        <w:rPr>
          <w:rFonts w:ascii="Times New Roman" w:hAnsi="Times New Roman" w:cs="Times New Roman"/>
          <w:sz w:val="24"/>
          <w:szCs w:val="24"/>
        </w:rPr>
      </w:pPr>
    </w:p>
    <w:p w14:paraId="22C748E3" w14:textId="77777777" w:rsidR="00FE4C7A" w:rsidRPr="00CF00D8" w:rsidRDefault="00FE4C7A" w:rsidP="00FE4C7A">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Piyasa İşletmecisi ile imzalanan Piyasa Katılım Anlaşması’nın bir örneği.</w:t>
      </w:r>
    </w:p>
    <w:p w14:paraId="52440421" w14:textId="77777777" w:rsidR="00FE4C7A" w:rsidRPr="00CF00D8" w:rsidRDefault="00FE4C7A" w:rsidP="00FE4C7A">
      <w:pPr>
        <w:pStyle w:val="ListeParagraf"/>
        <w:spacing w:line="276" w:lineRule="auto"/>
        <w:rPr>
          <w:rFonts w:ascii="Times New Roman" w:hAnsi="Times New Roman" w:cs="Times New Roman"/>
          <w:sz w:val="24"/>
          <w:szCs w:val="24"/>
        </w:rPr>
      </w:pPr>
    </w:p>
    <w:p w14:paraId="165F53C3" w14:textId="77777777" w:rsidR="00FE4C7A" w:rsidRPr="00CF00D8" w:rsidRDefault="00FE4C7A" w:rsidP="00FE4C7A">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 İşbu Talep Çağrısında tutarı belirtilen Ek’teki örneğe uygun banka teminat mektubunun Piyasa İşletmecisine teslim edildiğine dair Piyasa İşletmecisinden alınan teyit yazısı veya en az teminat mektubu tutarı karşılığı kadar yer altı doğal gaz depolama tesisindeki envanter miktarını gösteren ilgili depolama lisansı sahibinden alınan teyit yazısı,  </w:t>
      </w:r>
    </w:p>
    <w:p w14:paraId="621D1749" w14:textId="77777777" w:rsidR="00FE4C7A" w:rsidRPr="002A321C" w:rsidRDefault="00FE4C7A" w:rsidP="00FE4C7A">
      <w:pPr>
        <w:spacing w:before="240" w:line="276" w:lineRule="auto"/>
        <w:ind w:firstLine="426"/>
        <w:jc w:val="both"/>
        <w:rPr>
          <w:rFonts w:ascii="Times New Roman" w:hAnsi="Times New Roman" w:cs="Times New Roman"/>
          <w:sz w:val="24"/>
          <w:szCs w:val="24"/>
        </w:rPr>
      </w:pPr>
      <w:r w:rsidRPr="002A321C">
        <w:rPr>
          <w:rFonts w:ascii="Times New Roman" w:hAnsi="Times New Roman" w:cs="Times New Roman"/>
          <w:sz w:val="24"/>
          <w:szCs w:val="24"/>
        </w:rPr>
        <w:t xml:space="preserve">Talep </w:t>
      </w:r>
      <w:bookmarkEnd w:id="1"/>
      <w:r w:rsidRPr="002A321C">
        <w:rPr>
          <w:rFonts w:ascii="Times New Roman" w:hAnsi="Times New Roman" w:cs="Times New Roman"/>
          <w:sz w:val="24"/>
          <w:szCs w:val="24"/>
        </w:rPr>
        <w:t>Çağrısı metninde belirtilen son başvuru tarihi mesai saati bitimine kadar yukarıda sayılan belgeler posta yoluyla veya elden teslim şeklinde Kurum merkez evrakına sunulabileceği gibi aynı süre içerisinde Kayıtlı Elektronik Posta (KEP) üzerinden Kuruma sunulabilir. Söz konusu belgelerin KEP üzerinden sunulması halinde Talep Çağrısı metninde belirtilen son başvuru tarihini takip eden ilk iş günü mesai saati bitimine kadar, KEP ile sunulan söz konusu belgelerin asıllarının da posta aracılığıyla veya elden Kuruma teslim edilmesi gerekmektedir. Bu süreler dışında Kuruma sunulan başvuru belgeleri değerlendirmeye alınmayacaktır.</w:t>
      </w:r>
    </w:p>
    <w:p w14:paraId="1113353F" w14:textId="77777777" w:rsidR="00FE4C7A" w:rsidRPr="00CF00D8" w:rsidRDefault="00FE4C7A" w:rsidP="00FE4C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Tek bir kişiye yalnızca bir lisans sahibi tarafından yetki belgesi verilebilecektir. Ancak bir lisans sahibinin birden fazla kişiye yetki belgesi vermesinin önünde herhangi bir engel bulunmamaktadır. Bu durumda dahi talep toplama/yarışma anında bir lisans sahibi adına tek bir yetkili tarafından kapasite miktarı bildirimi/teklif yapılabilecektir.</w:t>
      </w:r>
    </w:p>
    <w:p w14:paraId="28EE70AE" w14:textId="77777777" w:rsidR="00FE4C7A" w:rsidRDefault="00FE4C7A" w:rsidP="00FE4C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toplamaya katılmak üzere yapılan başvurular, Kurum tarafından incelenecek ve inceleme sonucunda talep toplamaya katılım hakkı elde eden lisans </w:t>
      </w:r>
      <w:r w:rsidRPr="00E73023">
        <w:rPr>
          <w:rFonts w:ascii="Times New Roman" w:hAnsi="Times New Roman" w:cs="Times New Roman"/>
          <w:sz w:val="24"/>
          <w:szCs w:val="24"/>
        </w:rPr>
        <w:t xml:space="preserve">sahipleri </w:t>
      </w:r>
      <w:r>
        <w:rPr>
          <w:rFonts w:ascii="Times New Roman" w:hAnsi="Times New Roman" w:cs="Times New Roman"/>
          <w:b/>
          <w:sz w:val="24"/>
          <w:szCs w:val="24"/>
          <w:u w:val="single"/>
        </w:rPr>
        <w:t>21 Ekim</w:t>
      </w:r>
      <w:r w:rsidRPr="00E73023">
        <w:rPr>
          <w:rFonts w:ascii="Times New Roman" w:hAnsi="Times New Roman" w:cs="Times New Roman"/>
          <w:b/>
          <w:sz w:val="24"/>
          <w:szCs w:val="24"/>
          <w:u w:val="single"/>
        </w:rPr>
        <w:t xml:space="preserve"> 202</w:t>
      </w:r>
      <w:r>
        <w:rPr>
          <w:rFonts w:ascii="Times New Roman" w:hAnsi="Times New Roman" w:cs="Times New Roman"/>
          <w:b/>
          <w:sz w:val="24"/>
          <w:szCs w:val="24"/>
          <w:u w:val="single"/>
        </w:rPr>
        <w:t>6</w:t>
      </w:r>
      <w:r w:rsidRPr="00E73023">
        <w:rPr>
          <w:rFonts w:ascii="Times New Roman" w:hAnsi="Times New Roman" w:cs="Times New Roman"/>
          <w:sz w:val="24"/>
          <w:szCs w:val="24"/>
        </w:rPr>
        <w:t xml:space="preserve"> tarihi mesai bitimine kadar Kurum internet sitesinde ilan edilecektir. Ayrıca, ilgili lisans</w:t>
      </w:r>
      <w:r w:rsidRPr="00CF00D8">
        <w:rPr>
          <w:rFonts w:ascii="Times New Roman" w:hAnsi="Times New Roman" w:cs="Times New Roman"/>
          <w:sz w:val="24"/>
          <w:szCs w:val="24"/>
        </w:rPr>
        <w:t xml:space="preserve"> sahiplerine Kayıtlı Elektronik Posta (KEP) üzerinden bildirim yapılacaktır. Eksik/yanlış belge sunmuş olan isteklilere bu hususta ihtar yapılmayacak, bu istekliler talep toplamaya katılma hakkı elde edemeyecektir.</w:t>
      </w:r>
    </w:p>
    <w:p w14:paraId="5E657EED" w14:textId="77777777" w:rsidR="00FE4C7A" w:rsidRPr="000032F9" w:rsidRDefault="00FE4C7A" w:rsidP="00FE4C7A">
      <w:pPr>
        <w:pStyle w:val="ListeParagraf"/>
        <w:numPr>
          <w:ilvl w:val="0"/>
          <w:numId w:val="5"/>
        </w:numPr>
        <w:spacing w:before="240" w:line="276" w:lineRule="auto"/>
        <w:jc w:val="both"/>
        <w:rPr>
          <w:rFonts w:ascii="Times New Roman" w:hAnsi="Times New Roman" w:cs="Times New Roman"/>
          <w:b/>
          <w:sz w:val="24"/>
          <w:szCs w:val="24"/>
        </w:rPr>
      </w:pPr>
      <w:r w:rsidRPr="000032F9">
        <w:rPr>
          <w:rFonts w:ascii="Times New Roman" w:hAnsi="Times New Roman" w:cs="Times New Roman"/>
          <w:b/>
          <w:sz w:val="24"/>
          <w:szCs w:val="24"/>
        </w:rPr>
        <w:t>Talep Toplama/Yarışmalara ilişkin Esaslar</w:t>
      </w:r>
    </w:p>
    <w:p w14:paraId="76C34161" w14:textId="77777777" w:rsidR="00FE4C7A" w:rsidRPr="00CF00D8" w:rsidRDefault="00FE4C7A" w:rsidP="00FE4C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toplamada bildirilebilecek minimum kapasite miktarı (birim kapasite) 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/gün’dür. Verilebilecek teklifler birim kapasite ve katları üzerinden yapılacaktır. (Örnek, … TL/1.000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 xml:space="preserve">/gün) </w:t>
      </w:r>
    </w:p>
    <w:p w14:paraId="3BB02D09" w14:textId="77777777" w:rsidR="00FE4C7A" w:rsidRPr="00CF00D8" w:rsidRDefault="00FE4C7A" w:rsidP="00FE4C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lastRenderedPageBreak/>
        <w:t>Talep toplama ve/veya yarışma esnasında lisans sahibi yetkilisinin sistem saati ile elektronik platformu işleten EPDK’nın sistem saati arasında fark olması durumunda EPDK sistem saati esas alınacaktır.</w:t>
      </w:r>
    </w:p>
    <w:p w14:paraId="70BC836A" w14:textId="77777777" w:rsidR="00FE4C7A" w:rsidRPr="00CF00D8" w:rsidRDefault="00FE4C7A" w:rsidP="00FE4C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Açıklanan kapasite miktarından daha fazla talep gelmesi durumunda yarışma aşamasına geçilecek olup yarışmada yalnızca ilgili talep toplamada kapasite miktarı bildirmiş olanlar teklif </w:t>
      </w:r>
      <w:r w:rsidRPr="00E20108">
        <w:rPr>
          <w:rFonts w:ascii="Times New Roman" w:hAnsi="Times New Roman" w:cs="Times New Roman"/>
          <w:sz w:val="24"/>
          <w:szCs w:val="24"/>
        </w:rPr>
        <w:t xml:space="preserve">verebilecektir. Yarışmada teklif verilecek kapasite miktarı, talep toplamada bildirilen miktardan farklı olamaz. </w:t>
      </w:r>
      <w:r w:rsidRPr="002745A4">
        <w:rPr>
          <w:rFonts w:ascii="Times New Roman" w:hAnsi="Times New Roman" w:cs="Times New Roman"/>
          <w:sz w:val="24"/>
          <w:szCs w:val="24"/>
        </w:rPr>
        <w:t>Yarışmaya geçilmesi halinde talep toplamada bildirilen miktar için fiyat teklifinde bulunmayan lisans sahiplerine Enerji Piyasası Düzenleme Kurulu’nun 12/12/2019 tarih ve 8981 sayılı Kararı çerçevesinde her birim kapasite için 1 TL/1.000 Sm</w:t>
      </w:r>
      <w:r w:rsidRPr="002745A4">
        <w:rPr>
          <w:rFonts w:ascii="Times New Roman" w:hAnsi="Times New Roman" w:cs="Times New Roman"/>
          <w:sz w:val="24"/>
          <w:szCs w:val="24"/>
          <w:vertAlign w:val="superscript"/>
        </w:rPr>
        <w:t>3</w:t>
      </w:r>
      <w:r w:rsidRPr="002745A4">
        <w:rPr>
          <w:rFonts w:ascii="Times New Roman" w:hAnsi="Times New Roman" w:cs="Times New Roman"/>
          <w:sz w:val="24"/>
          <w:szCs w:val="24"/>
        </w:rPr>
        <w:t>/gün teklif vermiş oldukları kabul edilir ve bu doğrultuda işlem yapılır.</w:t>
      </w:r>
      <w:r w:rsidRPr="00CF00D8">
        <w:rPr>
          <w:rFonts w:ascii="Times New Roman" w:hAnsi="Times New Roman" w:cs="Times New Roman"/>
          <w:sz w:val="24"/>
          <w:szCs w:val="24"/>
        </w:rPr>
        <w:t xml:space="preserve"> </w:t>
      </w:r>
    </w:p>
    <w:p w14:paraId="0B0A6ED9" w14:textId="77777777" w:rsidR="00FE4C7A" w:rsidRPr="00CF00D8" w:rsidRDefault="00FE4C7A" w:rsidP="00FE4C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izlenecek uygulama yöntemi Usul ve Esaslar’da detaylı bir şekilde yer almaktadır.</w:t>
      </w:r>
    </w:p>
    <w:p w14:paraId="2A4B3FB1" w14:textId="77777777" w:rsidR="00FE4C7A" w:rsidRPr="00CF00D8" w:rsidRDefault="00FE4C7A" w:rsidP="00FE4C7A">
      <w:pPr>
        <w:pStyle w:val="ListeParagraf"/>
        <w:numPr>
          <w:ilvl w:val="0"/>
          <w:numId w:val="5"/>
        </w:numPr>
        <w:spacing w:before="240" w:after="0" w:line="276" w:lineRule="auto"/>
        <w:ind w:left="0" w:firstLine="426"/>
        <w:jc w:val="both"/>
        <w:rPr>
          <w:rFonts w:ascii="Times New Roman" w:hAnsi="Times New Roman" w:cs="Times New Roman"/>
          <w:b/>
          <w:sz w:val="24"/>
          <w:szCs w:val="24"/>
        </w:rPr>
      </w:pPr>
      <w:r w:rsidRPr="00CF00D8">
        <w:rPr>
          <w:rFonts w:ascii="Times New Roman" w:hAnsi="Times New Roman" w:cs="Times New Roman"/>
          <w:b/>
          <w:sz w:val="24"/>
          <w:szCs w:val="24"/>
        </w:rPr>
        <w:t>Sürekli Ticaret Platformunda Satış</w:t>
      </w:r>
      <w:r>
        <w:rPr>
          <w:rFonts w:ascii="Times New Roman" w:hAnsi="Times New Roman" w:cs="Times New Roman"/>
          <w:b/>
          <w:sz w:val="24"/>
          <w:szCs w:val="24"/>
        </w:rPr>
        <w:t xml:space="preserve"> </w:t>
      </w:r>
      <w:r w:rsidRPr="00CF00D8">
        <w:rPr>
          <w:rFonts w:ascii="Times New Roman" w:hAnsi="Times New Roman" w:cs="Times New Roman"/>
          <w:b/>
          <w:sz w:val="24"/>
          <w:szCs w:val="24"/>
        </w:rPr>
        <w:t>ve Teminat Yükümlülüğüne İlişkin Esaslar</w:t>
      </w:r>
    </w:p>
    <w:p w14:paraId="23D7405F" w14:textId="77777777" w:rsidR="00FE4C7A" w:rsidRPr="00CF00D8" w:rsidRDefault="00FE4C7A" w:rsidP="00FE4C7A">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kapsamında ithal edilen spot boru gazı miktarının, Usul ve Esaslar’ın ilgili hükümleri çerçevesinde belirtilen oranı sürekli ticaret platformunda ilgili kapasite ürününün yer aldığı gaz yılı içerisinde</w:t>
      </w:r>
      <w:r>
        <w:rPr>
          <w:rFonts w:ascii="Times New Roman" w:hAnsi="Times New Roman" w:cs="Times New Roman"/>
          <w:sz w:val="24"/>
          <w:szCs w:val="24"/>
        </w:rPr>
        <w:t xml:space="preserve"> </w:t>
      </w:r>
      <w:r w:rsidRPr="00CF00D8">
        <w:rPr>
          <w:rFonts w:ascii="Times New Roman" w:hAnsi="Times New Roman" w:cs="Times New Roman"/>
          <w:sz w:val="24"/>
          <w:szCs w:val="24"/>
        </w:rPr>
        <w:t xml:space="preserve">satılır. Bu yükümlülüğün yerine getirilmesi konusunda gerekli planlamalar, talep toplama ve/veya yarışma sonucunda kapasite rezerve etmeye hak kazanan lisans sahibi tarafından yapılır. Bu yükümlülüğün yerine getirilip getirilmediğinin tespitinde, lisans sahibi tarafından sürekli ticaret platformunda spot ve/veya vadeli piyasalarda verilen satış yönlü </w:t>
      </w:r>
      <w:r>
        <w:rPr>
          <w:rFonts w:ascii="Times New Roman" w:hAnsi="Times New Roman" w:cs="Times New Roman"/>
          <w:sz w:val="24"/>
          <w:szCs w:val="24"/>
        </w:rPr>
        <w:t>piyasa şartlarına uygun teklif</w:t>
      </w:r>
      <w:r w:rsidRPr="00CF00D8">
        <w:rPr>
          <w:rFonts w:ascii="Times New Roman" w:hAnsi="Times New Roman" w:cs="Times New Roman"/>
          <w:sz w:val="24"/>
          <w:szCs w:val="24"/>
        </w:rPr>
        <w:t xml:space="preserve"> miktarlarının toplamı esas alınır.     </w:t>
      </w:r>
    </w:p>
    <w:p w14:paraId="13CD328A" w14:textId="77777777" w:rsidR="00FE4C7A" w:rsidRPr="009A6F3A" w:rsidRDefault="00FE4C7A" w:rsidP="00FE4C7A">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ve/veya yarışma sonucunda hak kazanılan kapasitenin rezerve edilmesi, kapasitenin kullanılması ve sürekli ticaret platformunda satış yükümlülüklerinin yerine getirilmesini garanti etmek amacıyla talep çağrısına başvuracak olan lisans sahiplerinden aşağıda </w:t>
      </w:r>
      <w:r w:rsidRPr="009A6F3A">
        <w:rPr>
          <w:rFonts w:ascii="Times New Roman" w:hAnsi="Times New Roman" w:cs="Times New Roman"/>
          <w:sz w:val="24"/>
          <w:szCs w:val="24"/>
        </w:rPr>
        <w:t xml:space="preserve">belirtilen tutarlarda banka teminat mektubu alınır. </w:t>
      </w:r>
    </w:p>
    <w:p w14:paraId="42188A2F" w14:textId="77777777" w:rsidR="00FE4C7A" w:rsidRPr="00E73023" w:rsidRDefault="00FE4C7A" w:rsidP="00FE4C7A">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 xml:space="preserve">Spot boru gazı ithalatı için Talep Çağrısına başvuru yapacak lisans sahipleri; </w:t>
      </w:r>
    </w:p>
    <w:p w14:paraId="427A13CD" w14:textId="77777777" w:rsidR="00FE4C7A" w:rsidRPr="00E73023" w:rsidRDefault="00FE4C7A" w:rsidP="00FE4C7A">
      <w:pPr>
        <w:spacing w:after="0" w:line="240" w:lineRule="auto"/>
        <w:ind w:firstLine="425"/>
        <w:jc w:val="both"/>
        <w:rPr>
          <w:rFonts w:ascii="Times New Roman" w:hAnsi="Times New Roman" w:cs="Times New Roman"/>
          <w:sz w:val="24"/>
          <w:szCs w:val="24"/>
        </w:rPr>
      </w:pPr>
    </w:p>
    <w:p w14:paraId="60567A6F" w14:textId="77777777" w:rsidR="00FE4C7A" w:rsidRPr="00E73023" w:rsidRDefault="00FE4C7A" w:rsidP="00FE4C7A">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-Aylık kapasite ürünleri için 30.000.000 (</w:t>
      </w:r>
      <w:r>
        <w:rPr>
          <w:rFonts w:ascii="Times New Roman" w:hAnsi="Times New Roman" w:cs="Times New Roman"/>
          <w:sz w:val="24"/>
          <w:szCs w:val="24"/>
        </w:rPr>
        <w:t>o</w:t>
      </w:r>
      <w:r w:rsidRPr="00E73023">
        <w:rPr>
          <w:rFonts w:ascii="Times New Roman" w:hAnsi="Times New Roman" w:cs="Times New Roman"/>
          <w:sz w:val="24"/>
          <w:szCs w:val="24"/>
        </w:rPr>
        <w:t>tuz</w:t>
      </w:r>
      <w:r>
        <w:rPr>
          <w:rFonts w:ascii="Times New Roman" w:hAnsi="Times New Roman" w:cs="Times New Roman"/>
          <w:sz w:val="24"/>
          <w:szCs w:val="24"/>
        </w:rPr>
        <w:t>m</w:t>
      </w:r>
      <w:r w:rsidRPr="00E73023">
        <w:rPr>
          <w:rFonts w:ascii="Times New Roman" w:hAnsi="Times New Roman" w:cs="Times New Roman"/>
          <w:sz w:val="24"/>
          <w:szCs w:val="24"/>
        </w:rPr>
        <w:t>ilyon) Türk Lirası,</w:t>
      </w:r>
    </w:p>
    <w:p w14:paraId="70A3E1CB" w14:textId="77777777" w:rsidR="00FE4C7A" w:rsidRPr="00E73023" w:rsidRDefault="00FE4C7A" w:rsidP="00FE4C7A">
      <w:pPr>
        <w:spacing w:after="0" w:line="240" w:lineRule="auto"/>
        <w:ind w:firstLine="425"/>
        <w:jc w:val="both"/>
        <w:rPr>
          <w:rFonts w:ascii="Times New Roman" w:hAnsi="Times New Roman" w:cs="Times New Roman"/>
          <w:sz w:val="24"/>
          <w:szCs w:val="24"/>
        </w:rPr>
      </w:pPr>
    </w:p>
    <w:p w14:paraId="5A1A110C" w14:textId="77777777" w:rsidR="00FE4C7A" w:rsidRPr="00E73023" w:rsidRDefault="00FE4C7A" w:rsidP="00FE4C7A">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-Çeyreklik kapasite ürünleri için 90.000.000 (</w:t>
      </w:r>
      <w:r>
        <w:rPr>
          <w:rFonts w:ascii="Times New Roman" w:hAnsi="Times New Roman" w:cs="Times New Roman"/>
          <w:sz w:val="24"/>
          <w:szCs w:val="24"/>
        </w:rPr>
        <w:t>d</w:t>
      </w:r>
      <w:r w:rsidRPr="00E73023">
        <w:rPr>
          <w:rFonts w:ascii="Times New Roman" w:hAnsi="Times New Roman" w:cs="Times New Roman"/>
          <w:sz w:val="24"/>
          <w:szCs w:val="24"/>
        </w:rPr>
        <w:t>oksan</w:t>
      </w:r>
      <w:r>
        <w:rPr>
          <w:rFonts w:ascii="Times New Roman" w:hAnsi="Times New Roman" w:cs="Times New Roman"/>
          <w:sz w:val="24"/>
          <w:szCs w:val="24"/>
        </w:rPr>
        <w:t>m</w:t>
      </w:r>
      <w:r w:rsidRPr="00E73023">
        <w:rPr>
          <w:rFonts w:ascii="Times New Roman" w:hAnsi="Times New Roman" w:cs="Times New Roman"/>
          <w:sz w:val="24"/>
          <w:szCs w:val="24"/>
        </w:rPr>
        <w:t xml:space="preserve">ilyon) Türk Lirası, </w:t>
      </w:r>
    </w:p>
    <w:p w14:paraId="350CCD35" w14:textId="77777777" w:rsidR="00FE4C7A" w:rsidRPr="00E73023" w:rsidRDefault="00FE4C7A" w:rsidP="00FE4C7A">
      <w:pPr>
        <w:spacing w:after="0" w:line="240" w:lineRule="auto"/>
        <w:ind w:firstLine="425"/>
        <w:jc w:val="both"/>
        <w:rPr>
          <w:rFonts w:ascii="Times New Roman" w:hAnsi="Times New Roman" w:cs="Times New Roman"/>
          <w:sz w:val="24"/>
          <w:szCs w:val="24"/>
        </w:rPr>
      </w:pPr>
    </w:p>
    <w:p w14:paraId="4729278C" w14:textId="77777777" w:rsidR="00FE4C7A" w:rsidRPr="00E73023" w:rsidRDefault="00FE4C7A" w:rsidP="00FE4C7A">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-Yıllık kapasite ürünleri için 360.000.000 (</w:t>
      </w:r>
      <w:r>
        <w:rPr>
          <w:rFonts w:ascii="Times New Roman" w:hAnsi="Times New Roman" w:cs="Times New Roman"/>
          <w:sz w:val="24"/>
          <w:szCs w:val="24"/>
        </w:rPr>
        <w:t>ü</w:t>
      </w:r>
      <w:r w:rsidRPr="00E73023">
        <w:rPr>
          <w:rFonts w:ascii="Times New Roman" w:hAnsi="Times New Roman" w:cs="Times New Roman"/>
          <w:sz w:val="24"/>
          <w:szCs w:val="24"/>
        </w:rPr>
        <w:t>ç</w:t>
      </w:r>
      <w:r>
        <w:rPr>
          <w:rFonts w:ascii="Times New Roman" w:hAnsi="Times New Roman" w:cs="Times New Roman"/>
          <w:sz w:val="24"/>
          <w:szCs w:val="24"/>
        </w:rPr>
        <w:t>y</w:t>
      </w:r>
      <w:r w:rsidRPr="00E73023">
        <w:rPr>
          <w:rFonts w:ascii="Times New Roman" w:hAnsi="Times New Roman" w:cs="Times New Roman"/>
          <w:sz w:val="24"/>
          <w:szCs w:val="24"/>
        </w:rPr>
        <w:t>üz</w:t>
      </w:r>
      <w:r>
        <w:rPr>
          <w:rFonts w:ascii="Times New Roman" w:hAnsi="Times New Roman" w:cs="Times New Roman"/>
          <w:sz w:val="24"/>
          <w:szCs w:val="24"/>
        </w:rPr>
        <w:t>a</w:t>
      </w:r>
      <w:r w:rsidRPr="00E73023">
        <w:rPr>
          <w:rFonts w:ascii="Times New Roman" w:hAnsi="Times New Roman" w:cs="Times New Roman"/>
          <w:sz w:val="24"/>
          <w:szCs w:val="24"/>
        </w:rPr>
        <w:t>ltmış</w:t>
      </w:r>
      <w:r>
        <w:rPr>
          <w:rFonts w:ascii="Times New Roman" w:hAnsi="Times New Roman" w:cs="Times New Roman"/>
          <w:sz w:val="24"/>
          <w:szCs w:val="24"/>
        </w:rPr>
        <w:t>m</w:t>
      </w:r>
      <w:r w:rsidRPr="00E73023">
        <w:rPr>
          <w:rFonts w:ascii="Times New Roman" w:hAnsi="Times New Roman" w:cs="Times New Roman"/>
          <w:sz w:val="24"/>
          <w:szCs w:val="24"/>
        </w:rPr>
        <w:t xml:space="preserve">ilyon) Türk Lirası, </w:t>
      </w:r>
    </w:p>
    <w:p w14:paraId="10DEEFAB" w14:textId="77777777" w:rsidR="00FE4C7A" w:rsidRPr="00E73023" w:rsidRDefault="00FE4C7A" w:rsidP="00FE4C7A">
      <w:pPr>
        <w:spacing w:before="240" w:after="0" w:line="276" w:lineRule="auto"/>
        <w:jc w:val="both"/>
        <w:rPr>
          <w:rFonts w:ascii="Times New Roman" w:hAnsi="Times New Roman" w:cs="Times New Roman"/>
          <w:sz w:val="24"/>
          <w:szCs w:val="24"/>
        </w:rPr>
      </w:pPr>
      <w:r w:rsidRPr="00E73023">
        <w:rPr>
          <w:rFonts w:ascii="Times New Roman" w:hAnsi="Times New Roman" w:cs="Times New Roman"/>
          <w:sz w:val="24"/>
          <w:szCs w:val="24"/>
        </w:rPr>
        <w:t>tutarındaki Ek’te örneği bulunan süresiz banka teminat mektubunu Piyasa İşletmecisine teslim eder.</w:t>
      </w:r>
    </w:p>
    <w:p w14:paraId="539D2360" w14:textId="77777777" w:rsidR="00FE4C7A" w:rsidRPr="00CF00D8" w:rsidRDefault="00FE4C7A" w:rsidP="00FE4C7A">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Piyasa İşletmecisine sunulacak olan teminat mektupları, istekliler tarafından</w:t>
      </w:r>
      <w:r w:rsidRPr="00CF00D8">
        <w:rPr>
          <w:rFonts w:ascii="Times New Roman" w:hAnsi="Times New Roman" w:cs="Times New Roman"/>
          <w:sz w:val="24"/>
          <w:szCs w:val="24"/>
        </w:rPr>
        <w:t xml:space="preserve"> Usul ve Esaslar ve işbu Talep Çağrısında belirtilen yükümlülüklerin yerine getirilmemesi halinde Piyasa İşletmecisi tarafından nakde çevrilerek İletim Şirketinin ilave dengeleyici sıfatıyla yaptığı alış yönlü işlemleri karşılığında kullanılmak üzere, Piyasa İşletmecisi tarafından İletim Şirketi adına tutulur. İşbu talep çağrısı kapsamında sunulan teminat mektubu kapasiteyi </w:t>
      </w:r>
      <w:r w:rsidRPr="00CF00D8">
        <w:rPr>
          <w:rFonts w:ascii="Times New Roman" w:hAnsi="Times New Roman" w:cs="Times New Roman"/>
          <w:sz w:val="24"/>
          <w:szCs w:val="24"/>
        </w:rPr>
        <w:lastRenderedPageBreak/>
        <w:t>kullanmaya hak kazanan lisans sahibi tarafından kapasite ürünün süresi bittikten sonra da organize piyasada satış yükümlülüğü gerçekleştirilene kadar Piyasa İşletmecisi tarafından tutulur.</w:t>
      </w:r>
    </w:p>
    <w:p w14:paraId="4E62F2D0" w14:textId="77777777" w:rsidR="00FE4C7A" w:rsidRPr="00CF00D8" w:rsidRDefault="00FE4C7A" w:rsidP="00FE4C7A">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çağrısının yapıldığı tarih itibarıyla yer altı doğal gaz depolama tesislerinde en az yukarıda belirtilen teminat mektubu tutarlarının karşılığı kadar envanteri bulunan lisans sahipleri teminat mektubu sunma yükümlülüğünden muaftır. Envanterin parasal karşılığının hesabında Talep Çağrısının yapıldığı ayda geçerli olan sürekli ticaret platformundaki teklif üst limiti esas alınır. Yer altı doğal gaz depolama tesisinde envanteri bulunan lisans sahipleri başvuru sırasında, ilgili depolama tesisinin işletmecisi olan lisans sahibinden alınmış kendi adına kayıtlı envanter miktarını gösterir bir yazı sunar. İşbu talep çağrısına konu spot kapasite ürünlerinin kullanım hakkını elde eden lisans sahibi, sürekli ticaret platformundaki satış yükümlülüğünü kullanmaya hak kazandığı kapasite ürününün süresi dolduktan sonra gerçekleştirecek ise ilgili gaz yılı içerisinde her ayın ilk 5 iş günü içinde talep çağrısında sunmuş olduğu miktardaki envantere sahip olduğuna ilişkin ilgili depolama tesisinin işletmecisi olan lisans sahibinden alınmış kendi adına kayıtlı envanter miktarını gösterir bir yazı sunar.</w:t>
      </w:r>
    </w:p>
    <w:p w14:paraId="450A06B4" w14:textId="77777777" w:rsidR="00FE4C7A" w:rsidRPr="00CF00D8" w:rsidRDefault="00FE4C7A" w:rsidP="00FE4C7A">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çerçevesinde hak kazanılan spot kapasitenin tamamen kullanılması ve ilgili gaz yılı içerisinde sürekli ticaret platformundaki satış yükümlülüğünün yerine getirilmesi halinde Piyasa İşletmecisi tarafından teminat mektubu yukarıdaki hükümler çerçevesinde lisans sahibinin talebini müteakip Piyasa İşletmecisi tarafından en geç 10 iş günü içerisinde iade edilir veya Lisans sahibinin depolama envanteri sunma yükümlülüğü ortadan kalkar. Hak kazanılan kapasitenin Usul ve Esasların 12. Maddesi çerçevesinde kısmen kullanılması halinde ise sürekli ticaret platformunda satış yükümlülüğünün de yerine getirilmiş olması kaydıyla kullanılmayan kapasitenin toplam hak kazanılan kapasiteye oranı karşılığı Piyasa İşletmecisi tarafından hesaplanan tutar kadar teminat mektubu nakde çevrilir veya bu tutarın Piyasa İşletmecisine nakden ödenmesi halinde teminat mektubu iade edilir. Talep toplama ve/veya yarışma sonucunda kapasite rezerve hak kazanamayan lisans sahiplerinin teminat mektupları taleplerini müteakip Piyasa İşletmecisi tarafından en geç 5 iş günü içerisinde iade edilir.</w:t>
      </w:r>
    </w:p>
    <w:p w14:paraId="2CB00BDF" w14:textId="77777777" w:rsidR="00FE4C7A" w:rsidRDefault="00FE4C7A" w:rsidP="00FE4C7A">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Sürekli ticaret platformundaki satış yükümlülüğünün yerine getirilmediğinin ilgili gaz yılı sonunda tespiti halinde konu mevzuata aykırılık çerçevesinde değerlendirilir. Yürütülecek soruşturma sonucunda satış yükümlülüğünün yerine getirildiğinin tespiti halinde teminat mektubu iade edilir veya Lisans sahibinin depolama envanteri sunma yükümlülüğü ortadan kalka</w:t>
      </w:r>
      <w:r>
        <w:rPr>
          <w:rFonts w:ascii="Times New Roman" w:hAnsi="Times New Roman" w:cs="Times New Roman"/>
          <w:sz w:val="24"/>
          <w:szCs w:val="24"/>
        </w:rPr>
        <w:t xml:space="preserve">r. </w:t>
      </w:r>
    </w:p>
    <w:p w14:paraId="78C433BD" w14:textId="77777777" w:rsidR="00FE4C7A" w:rsidRDefault="00FE4C7A" w:rsidP="00FE4C7A">
      <w:pPr>
        <w:pStyle w:val="ListeParagraf"/>
        <w:numPr>
          <w:ilvl w:val="0"/>
          <w:numId w:val="5"/>
        </w:numPr>
        <w:spacing w:before="240"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Sp</w:t>
      </w:r>
      <w:r w:rsidRPr="00CF00D8">
        <w:rPr>
          <w:rFonts w:ascii="Times New Roman" w:hAnsi="Times New Roman" w:cs="Times New Roman"/>
          <w:sz w:val="24"/>
          <w:szCs w:val="24"/>
        </w:rPr>
        <w:t>ot boru gazı ithalatı yapmak üzere kapasite rezerve etmeye hak kazanan lisans sahibi; ilgili giriş noktası için Bağlantılı Sistem Teslim Sözleşmesi imzalanıncaya kadar; ithal edilecek doğal gazın güvenli olarak iletim sistemine teslim alınabilmesini teminen gazın teslim basıncı ile sıcaklığı dahil olmak üzere kompozisyonu ve kalite parametreleri hususunda ŞİD’de yer alan şartlar doğrultusunda İletim Şirketi ile mutabakat sağlayacaktır.</w:t>
      </w:r>
    </w:p>
    <w:p w14:paraId="1A01CFAD" w14:textId="77777777" w:rsidR="00FE4C7A" w:rsidRDefault="00FE4C7A" w:rsidP="00FE4C7A">
      <w:pPr>
        <w:pStyle w:val="ListeParagraf"/>
        <w:spacing w:before="240" w:after="0" w:line="276" w:lineRule="auto"/>
        <w:ind w:left="426"/>
        <w:jc w:val="both"/>
        <w:rPr>
          <w:rFonts w:ascii="Times New Roman" w:hAnsi="Times New Roman" w:cs="Times New Roman"/>
          <w:sz w:val="24"/>
          <w:szCs w:val="24"/>
        </w:rPr>
      </w:pPr>
    </w:p>
    <w:p w14:paraId="5288D69F" w14:textId="77777777" w:rsidR="00FE4C7A" w:rsidRPr="00CF00D8" w:rsidRDefault="00FE4C7A" w:rsidP="00FE4C7A">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kapsamında hak kazanılan kapasite miktarının, İletim Şirketi tarafından ilgili giriş noktası için Elektronik Bülten Tablosu'nda belirtilen minimum ölçüm değerinin altında kalması halinde Usul ve Esaslar’ın 13.1 maddesi uyarınca İletim Şirketi ŞİD </w:t>
      </w:r>
      <w:r w:rsidRPr="00CF00D8">
        <w:rPr>
          <w:rFonts w:ascii="Times New Roman" w:hAnsi="Times New Roman" w:cs="Times New Roman"/>
          <w:sz w:val="24"/>
          <w:szCs w:val="24"/>
        </w:rPr>
        <w:lastRenderedPageBreak/>
        <w:t>hükümleri kapsamında gerekli önlemleri almaya yetkili olup, bu hallerde rezerve edilen kapasitenin kullanılamaması nedeniyle ilgili lisans sahibi herhangi bir hak iddia edemeyecektir.</w:t>
      </w:r>
    </w:p>
    <w:p w14:paraId="669E6322" w14:textId="77777777" w:rsidR="00FE4C7A" w:rsidRPr="00CF00D8" w:rsidRDefault="00FE4C7A" w:rsidP="00FE4C7A">
      <w:pPr>
        <w:pStyle w:val="ListeParagraf"/>
        <w:spacing w:line="276" w:lineRule="auto"/>
        <w:rPr>
          <w:rFonts w:ascii="Times New Roman" w:hAnsi="Times New Roman" w:cs="Times New Roman"/>
          <w:sz w:val="24"/>
          <w:szCs w:val="24"/>
        </w:rPr>
      </w:pPr>
    </w:p>
    <w:p w14:paraId="654DF33B" w14:textId="77777777" w:rsidR="00FE4C7A" w:rsidRDefault="00FE4C7A" w:rsidP="00FE4C7A">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Kurum tarafından gerek görülmesi halinde talep toplama ve/veya yarışmalar yazılı olarak gerçekleştirilebilecektir. Kurum, talep toplama/yarışmaları yapıp yapmamakta serbesttir. Kurum, talep toplama/yarışmaların başvuru tarihini belli bir tarihe kadar veya bilahare belirlenecek bir tarihe kadar ertelemekte serbesttir. Bu husus başvuru tarihinin sona ermesinden önce duyurulacaktır</w:t>
      </w:r>
      <w:r>
        <w:rPr>
          <w:rFonts w:ascii="Times New Roman" w:hAnsi="Times New Roman" w:cs="Times New Roman"/>
          <w:sz w:val="24"/>
          <w:szCs w:val="24"/>
        </w:rPr>
        <w:t>.</w:t>
      </w:r>
    </w:p>
    <w:p w14:paraId="7A78FD24" w14:textId="77777777" w:rsidR="00FE4C7A" w:rsidRPr="00720167" w:rsidRDefault="00FE4C7A" w:rsidP="00FE4C7A">
      <w:pPr>
        <w:pStyle w:val="ListeParagraf"/>
        <w:rPr>
          <w:rFonts w:ascii="Times New Roman" w:hAnsi="Times New Roman" w:cs="Times New Roman"/>
          <w:sz w:val="24"/>
          <w:szCs w:val="24"/>
        </w:rPr>
      </w:pPr>
    </w:p>
    <w:p w14:paraId="0E943EB3" w14:textId="77777777" w:rsidR="00FE4C7A" w:rsidRDefault="00FE4C7A" w:rsidP="00FE4C7A">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6215DD">
        <w:rPr>
          <w:rFonts w:ascii="Times New Roman" w:hAnsi="Times New Roman" w:cs="Times New Roman"/>
          <w:sz w:val="24"/>
          <w:szCs w:val="24"/>
        </w:rPr>
        <w:t>202</w:t>
      </w:r>
      <w:r>
        <w:rPr>
          <w:rFonts w:ascii="Times New Roman" w:hAnsi="Times New Roman" w:cs="Times New Roman"/>
          <w:sz w:val="24"/>
          <w:szCs w:val="24"/>
        </w:rPr>
        <w:t>6</w:t>
      </w:r>
      <w:r w:rsidRPr="006215DD">
        <w:rPr>
          <w:rFonts w:ascii="Times New Roman" w:hAnsi="Times New Roman" w:cs="Times New Roman"/>
          <w:sz w:val="24"/>
          <w:szCs w:val="24"/>
        </w:rPr>
        <w:t xml:space="preserve"> Gaz Yılı için spot boru gazı ithalatına konu edilecek ithalat giriş noktalarında, İletim Şebekesi İşleyiş Düzenlemelerine İlişkin Esaslar’ın 2.1.4 maddesinde bulunan</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“Spot Boru Gazı İthalat Noktalarında Atıl Kapasite yayınlanmaz. Şüpheye mahal bırakmamak için, spot boru gazı ithalatına ilişkin kapasite rezervasyon başvurularında, atıl kapasite başvuruları için uygulanacak olan tarih ve prosedüre uyulur.” </w:t>
      </w:r>
      <w:r>
        <w:rPr>
          <w:rFonts w:ascii="Times New Roman" w:hAnsi="Times New Roman" w:cs="Times New Roman"/>
          <w:sz w:val="24"/>
          <w:szCs w:val="24"/>
        </w:rPr>
        <w:t>h</w:t>
      </w:r>
      <w:r w:rsidRPr="006215DD">
        <w:rPr>
          <w:rFonts w:ascii="Times New Roman" w:hAnsi="Times New Roman" w:cs="Times New Roman"/>
          <w:sz w:val="24"/>
          <w:szCs w:val="24"/>
        </w:rPr>
        <w:t>ükmü</w:t>
      </w:r>
      <w:r>
        <w:rPr>
          <w:rFonts w:ascii="Times New Roman" w:hAnsi="Times New Roman" w:cs="Times New Roman"/>
          <w:sz w:val="24"/>
          <w:szCs w:val="24"/>
        </w:rPr>
        <w:t xml:space="preserve"> uygulanmaz. B</w:t>
      </w:r>
      <w:r w:rsidRPr="006215DD">
        <w:rPr>
          <w:rFonts w:ascii="Times New Roman" w:hAnsi="Times New Roman" w:cs="Times New Roman"/>
          <w:sz w:val="24"/>
          <w:szCs w:val="24"/>
        </w:rPr>
        <w:t>u doğrultuda, gaz yılı içerisinde herhangi bir giriş noktası için yeni uzun dönemli ithalat lisansı verilmesi halinde kazanılmış haklara halel getirmemek kaydıyla söz konusu giriş noktası için “Spot Boru Gazı İthalat Miktarı ve Uygulama Yönteminin Belirlenmesine İlişkin Usul ve Esaslar”ın 4.1 maddesinde yer alan “ilgili ithalat giriş noktası için uzun dönemli alım satım anlaşmalarına dayalı ithalat lisansı sahiplerine ilgili lisansları kapsamında ayrılan günlük miktar”</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(UDGİM) her talep çağrısı öncesi yürürlükte olan lisanslar çerçevesinde yeniden </w:t>
      </w:r>
      <w:r>
        <w:rPr>
          <w:rFonts w:ascii="Times New Roman" w:hAnsi="Times New Roman" w:cs="Times New Roman"/>
          <w:sz w:val="24"/>
          <w:szCs w:val="24"/>
        </w:rPr>
        <w:t>belirlenebilir.</w:t>
      </w:r>
      <w:r w:rsidRPr="006215DD">
        <w:rPr>
          <w:rFonts w:ascii="Times New Roman" w:hAnsi="Times New Roman" w:cs="Times New Roman"/>
          <w:sz w:val="24"/>
          <w:szCs w:val="24"/>
        </w:rPr>
        <w:t xml:space="preserve"> İletim Şirketi tarafından atıl kapasiteler yeni uzun dönemli lisanslar dikkate alınarak</w:t>
      </w:r>
      <w:r>
        <w:rPr>
          <w:rFonts w:ascii="Times New Roman" w:hAnsi="Times New Roman" w:cs="Times New Roman"/>
          <w:sz w:val="24"/>
          <w:szCs w:val="24"/>
        </w:rPr>
        <w:t xml:space="preserve"> açıklanır.</w:t>
      </w:r>
    </w:p>
    <w:p w14:paraId="68360CCD" w14:textId="77777777" w:rsidR="00FE4C7A" w:rsidRDefault="00FE4C7A" w:rsidP="00FE4C7A">
      <w:pPr>
        <w:spacing w:line="276" w:lineRule="auto"/>
        <w:rPr>
          <w:rFonts w:ascii="Times New Roman" w:hAnsi="Times New Roman" w:cs="Times New Roman"/>
          <w:b/>
          <w:sz w:val="24"/>
          <w:szCs w:val="24"/>
        </w:rPr>
      </w:pPr>
    </w:p>
    <w:p w14:paraId="7C960204" w14:textId="77777777" w:rsidR="00FE4C7A" w:rsidRPr="00CF00D8" w:rsidRDefault="00FE4C7A" w:rsidP="00FE4C7A">
      <w:pPr>
        <w:spacing w:line="276" w:lineRule="auto"/>
        <w:rPr>
          <w:rFonts w:ascii="Times New Roman" w:hAnsi="Times New Roman" w:cs="Times New Roman"/>
          <w:sz w:val="24"/>
          <w:szCs w:val="24"/>
        </w:rPr>
      </w:pPr>
      <w:r>
        <w:rPr>
          <w:rFonts w:ascii="Times New Roman" w:hAnsi="Times New Roman" w:cs="Times New Roman"/>
          <w:b/>
          <w:sz w:val="24"/>
          <w:szCs w:val="24"/>
        </w:rPr>
        <w:t>E</w:t>
      </w:r>
      <w:r w:rsidRPr="00CF00D8">
        <w:rPr>
          <w:rFonts w:ascii="Times New Roman" w:hAnsi="Times New Roman" w:cs="Times New Roman"/>
          <w:b/>
          <w:sz w:val="24"/>
          <w:szCs w:val="24"/>
        </w:rPr>
        <w:t xml:space="preserve">k- </w:t>
      </w:r>
      <w:r w:rsidRPr="00CF00D8">
        <w:rPr>
          <w:rFonts w:ascii="Times New Roman" w:hAnsi="Times New Roman" w:cs="Times New Roman"/>
          <w:sz w:val="24"/>
          <w:szCs w:val="24"/>
        </w:rPr>
        <w:t xml:space="preserve">Teminat </w:t>
      </w:r>
      <w:r>
        <w:rPr>
          <w:rFonts w:ascii="Times New Roman" w:hAnsi="Times New Roman" w:cs="Times New Roman"/>
          <w:sz w:val="24"/>
          <w:szCs w:val="24"/>
        </w:rPr>
        <w:t>M</w:t>
      </w:r>
      <w:r w:rsidRPr="00CF00D8">
        <w:rPr>
          <w:rFonts w:ascii="Times New Roman" w:hAnsi="Times New Roman" w:cs="Times New Roman"/>
          <w:sz w:val="24"/>
          <w:szCs w:val="24"/>
        </w:rPr>
        <w:t xml:space="preserve">ektubu </w:t>
      </w:r>
      <w:r>
        <w:rPr>
          <w:rFonts w:ascii="Times New Roman" w:hAnsi="Times New Roman" w:cs="Times New Roman"/>
          <w:sz w:val="24"/>
          <w:szCs w:val="24"/>
        </w:rPr>
        <w:t>Ö</w:t>
      </w:r>
      <w:r w:rsidRPr="00CF00D8">
        <w:rPr>
          <w:rFonts w:ascii="Times New Roman" w:hAnsi="Times New Roman" w:cs="Times New Roman"/>
          <w:sz w:val="24"/>
          <w:szCs w:val="24"/>
        </w:rPr>
        <w:t>rneği.</w:t>
      </w:r>
    </w:p>
    <w:p w14:paraId="21D842B9" w14:textId="77777777" w:rsidR="00FE4C7A" w:rsidRPr="00CF00D8" w:rsidRDefault="00FE4C7A" w:rsidP="00FE4C7A">
      <w:pPr>
        <w:rPr>
          <w:rFonts w:ascii="Times New Roman" w:hAnsi="Times New Roman" w:cs="Times New Roman"/>
          <w:b/>
          <w:sz w:val="24"/>
          <w:szCs w:val="24"/>
        </w:rPr>
      </w:pPr>
      <w:r w:rsidRPr="00CF00D8">
        <w:rPr>
          <w:rFonts w:ascii="Times New Roman" w:hAnsi="Times New Roman" w:cs="Times New Roman"/>
          <w:sz w:val="24"/>
          <w:szCs w:val="24"/>
        </w:rPr>
        <w:br w:type="page"/>
      </w:r>
      <w:r w:rsidRPr="00CF00D8">
        <w:rPr>
          <w:rFonts w:ascii="Times New Roman" w:hAnsi="Times New Roman" w:cs="Times New Roman"/>
          <w:b/>
          <w:sz w:val="24"/>
          <w:szCs w:val="24"/>
        </w:rPr>
        <w:lastRenderedPageBreak/>
        <w:t>Ek</w:t>
      </w:r>
    </w:p>
    <w:p w14:paraId="00848303" w14:textId="77777777" w:rsidR="00FE4C7A" w:rsidRPr="00CF00D8" w:rsidRDefault="00FE4C7A" w:rsidP="00FE4C7A">
      <w:pPr>
        <w:jc w:val="center"/>
        <w:rPr>
          <w:rFonts w:ascii="Times New Roman" w:hAnsi="Times New Roman" w:cs="Times New Roman"/>
          <w:b/>
          <w:sz w:val="24"/>
          <w:szCs w:val="24"/>
        </w:rPr>
      </w:pPr>
      <w:r w:rsidRPr="00CF00D8">
        <w:rPr>
          <w:rFonts w:ascii="Times New Roman" w:hAnsi="Times New Roman" w:cs="Times New Roman"/>
          <w:b/>
          <w:sz w:val="24"/>
          <w:szCs w:val="24"/>
        </w:rPr>
        <w:t>KESİN TEMİNAT MEKTUBU</w:t>
      </w:r>
    </w:p>
    <w:p w14:paraId="76A2A85C" w14:textId="77777777" w:rsidR="00FE4C7A" w:rsidRPr="00CF00D8" w:rsidRDefault="00FE4C7A" w:rsidP="00FE4C7A">
      <w:pPr>
        <w:pStyle w:val="GvdeMetni"/>
        <w:tabs>
          <w:tab w:val="left" w:pos="3588"/>
        </w:tabs>
        <w:spacing w:line="288" w:lineRule="auto"/>
        <w:rPr>
          <w:rFonts w:ascii="Times New Roman" w:hAnsi="Times New Roman"/>
          <w:b/>
          <w:szCs w:val="24"/>
        </w:rPr>
      </w:pPr>
      <w:r w:rsidRPr="00CF00D8">
        <w:rPr>
          <w:rFonts w:ascii="Times New Roman" w:hAnsi="Times New Roman"/>
          <w:b/>
          <w:szCs w:val="24"/>
        </w:rPr>
        <w:t>(Spot Boru Gazı İthalat Miktarı ve Uygulama Yönteminin Belirlenmesine İlişkin Usul ve Esaslar)</w:t>
      </w:r>
    </w:p>
    <w:p w14:paraId="5921B9F2" w14:textId="77777777" w:rsidR="00FE4C7A" w:rsidRPr="00CF00D8" w:rsidRDefault="00FE4C7A" w:rsidP="00FE4C7A">
      <w:pPr>
        <w:pStyle w:val="GvdeMetni"/>
        <w:tabs>
          <w:tab w:val="left" w:pos="3588"/>
        </w:tabs>
        <w:spacing w:line="288" w:lineRule="auto"/>
        <w:jc w:val="both"/>
        <w:rPr>
          <w:rFonts w:ascii="Times New Roman" w:hAnsi="Times New Roman"/>
          <w:szCs w:val="24"/>
        </w:rPr>
      </w:pPr>
    </w:p>
    <w:p w14:paraId="7DE76D46" w14:textId="77777777" w:rsidR="00FE4C7A" w:rsidRPr="00CF00D8" w:rsidRDefault="00FE4C7A" w:rsidP="00FE4C7A">
      <w:pPr>
        <w:pStyle w:val="GvdeMetni"/>
        <w:spacing w:line="288" w:lineRule="auto"/>
        <w:jc w:val="both"/>
        <w:rPr>
          <w:rFonts w:ascii="Times New Roman" w:hAnsi="Times New Roman"/>
          <w:szCs w:val="24"/>
        </w:rPr>
      </w:pPr>
      <w:r w:rsidRPr="00CF00D8">
        <w:rPr>
          <w:rFonts w:ascii="Times New Roman" w:hAnsi="Times New Roman"/>
          <w:szCs w:val="24"/>
        </w:rPr>
        <w:t xml:space="preserve">ENERJİ PİYASALARI İŞLETME A.Ş. (EPİAŞ)                         </w:t>
      </w:r>
    </w:p>
    <w:p w14:paraId="32581A01" w14:textId="77777777" w:rsidR="00FE4C7A" w:rsidRPr="00CF00D8" w:rsidRDefault="00FE4C7A" w:rsidP="00FE4C7A">
      <w:pPr>
        <w:pStyle w:val="GvdeMetni"/>
        <w:spacing w:line="288" w:lineRule="auto"/>
        <w:jc w:val="both"/>
        <w:rPr>
          <w:rFonts w:ascii="Times New Roman" w:hAnsi="Times New Roman"/>
          <w:szCs w:val="24"/>
        </w:rPr>
      </w:pPr>
      <w:r w:rsidRPr="00CF00D8">
        <w:rPr>
          <w:rFonts w:ascii="Times New Roman" w:hAnsi="Times New Roman"/>
          <w:szCs w:val="24"/>
          <w:shd w:val="clear" w:color="auto" w:fill="FFFFFF"/>
        </w:rPr>
        <w:t>Maslak Mahallesi, Taşyoncası Sokak, No:1/F F2 Blok 34485 Sarıyer/İstanbul</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 xml:space="preserve">  </w:t>
      </w:r>
    </w:p>
    <w:p w14:paraId="78EA70B3" w14:textId="77777777" w:rsidR="00FE4C7A" w:rsidRPr="00CF00D8" w:rsidRDefault="00FE4C7A" w:rsidP="00FE4C7A">
      <w:pPr>
        <w:pStyle w:val="GvdeMetni"/>
        <w:spacing w:line="288" w:lineRule="auto"/>
        <w:jc w:val="both"/>
        <w:rPr>
          <w:rFonts w:ascii="Times New Roman" w:hAnsi="Times New Roman"/>
          <w:szCs w:val="24"/>
        </w:rPr>
      </w:pPr>
    </w:p>
    <w:p w14:paraId="54F28926" w14:textId="77777777" w:rsidR="00FE4C7A" w:rsidRPr="00CF00D8" w:rsidRDefault="00FE4C7A" w:rsidP="00FE4C7A">
      <w:pPr>
        <w:pStyle w:val="GvdeMetni"/>
        <w:spacing w:line="288" w:lineRule="auto"/>
        <w:jc w:val="both"/>
        <w:rPr>
          <w:rFonts w:ascii="Times New Roman" w:hAnsi="Times New Roman"/>
          <w:szCs w:val="24"/>
        </w:rPr>
      </w:pPr>
      <w:r w:rsidRPr="00CF00D8">
        <w:rPr>
          <w:rFonts w:ascii="Times New Roman" w:hAnsi="Times New Roman"/>
          <w:szCs w:val="24"/>
        </w:rPr>
        <w:t xml:space="preserve">TEMİNAT MEKTUP NO:       </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w:t>
      </w:r>
    </w:p>
    <w:p w14:paraId="77845609" w14:textId="77777777" w:rsidR="00FE4C7A" w:rsidRPr="00CF00D8" w:rsidRDefault="00FE4C7A" w:rsidP="00FE4C7A">
      <w:pPr>
        <w:autoSpaceDE w:val="0"/>
        <w:autoSpaceDN w:val="0"/>
        <w:adjustRightInd w:val="0"/>
        <w:spacing w:after="0" w:line="240" w:lineRule="auto"/>
        <w:jc w:val="both"/>
        <w:rPr>
          <w:rFonts w:ascii="Times New Roman" w:hAnsi="Times New Roman" w:cs="Times New Roman"/>
          <w:bCs/>
          <w:sz w:val="24"/>
          <w:szCs w:val="24"/>
        </w:rPr>
      </w:pPr>
    </w:p>
    <w:p w14:paraId="2AE5924E" w14:textId="77777777" w:rsidR="00FE4C7A" w:rsidRPr="00CF00D8" w:rsidRDefault="00FE4C7A" w:rsidP="00FE4C7A">
      <w:pPr>
        <w:autoSpaceDE w:val="0"/>
        <w:autoSpaceDN w:val="0"/>
        <w:adjustRightInd w:val="0"/>
        <w:spacing w:after="0" w:line="240" w:lineRule="auto"/>
        <w:jc w:val="both"/>
        <w:rPr>
          <w:rFonts w:ascii="Times New Roman" w:hAnsi="Times New Roman" w:cs="Times New Roman"/>
          <w:bCs/>
          <w:sz w:val="24"/>
          <w:szCs w:val="24"/>
        </w:rPr>
      </w:pPr>
    </w:p>
    <w:p w14:paraId="442A77B4" w14:textId="77777777" w:rsidR="00FE4C7A" w:rsidRPr="00CF00D8" w:rsidRDefault="00FE4C7A" w:rsidP="00FE4C7A">
      <w:pPr>
        <w:autoSpaceDE w:val="0"/>
        <w:autoSpaceDN w:val="0"/>
        <w:adjustRightInd w:val="0"/>
        <w:spacing w:after="0" w:line="240" w:lineRule="auto"/>
        <w:jc w:val="both"/>
        <w:rPr>
          <w:rFonts w:ascii="Times New Roman" w:hAnsi="Times New Roman" w:cs="Times New Roman"/>
          <w:bCs/>
          <w:sz w:val="24"/>
          <w:szCs w:val="24"/>
        </w:rPr>
      </w:pPr>
      <w:r w:rsidRPr="00CF00D8">
        <w:rPr>
          <w:rFonts w:ascii="Times New Roman" w:hAnsi="Times New Roman" w:cs="Times New Roman"/>
          <w:bCs/>
          <w:sz w:val="24"/>
          <w:szCs w:val="24"/>
        </w:rPr>
        <w:t xml:space="preserve">31/3/2017 tarih ve 30024 sayılı Resmi Gazete’de yayımlanan Organize Toptan Doğal Gaz Satış Piyasası Yönetmeliği kapsamında </w:t>
      </w:r>
      <w:r w:rsidRPr="00CF00D8">
        <w:rPr>
          <w:rFonts w:ascii="Times New Roman" w:hAnsi="Times New Roman" w:cs="Times New Roman"/>
          <w:sz w:val="24"/>
          <w:szCs w:val="24"/>
        </w:rPr>
        <w:t>Enerji Piyasaları İşletme A.Ş. (EPİAŞ)</w:t>
      </w:r>
      <w:r w:rsidRPr="00CF00D8">
        <w:rPr>
          <w:rFonts w:ascii="Times New Roman" w:hAnsi="Times New Roman" w:cs="Times New Roman"/>
          <w:bCs/>
          <w:sz w:val="24"/>
          <w:szCs w:val="24"/>
        </w:rPr>
        <w:t xml:space="preserve"> ile </w:t>
      </w:r>
      <w:r w:rsidRPr="00CF00D8">
        <w:rPr>
          <w:rFonts w:ascii="Times New Roman" w:hAnsi="Times New Roman" w:cs="Times New Roman"/>
          <w:sz w:val="24"/>
          <w:szCs w:val="24"/>
        </w:rPr>
        <w:t xml:space="preserve">Sürekli Ticaret Platformu (STP) Piyasa Katılım Anlaşması imzalamış olan ve </w:t>
      </w:r>
      <w:r w:rsidRPr="00CF00D8">
        <w:rPr>
          <w:rFonts w:ascii="Times New Roman" w:hAnsi="Times New Roman" w:cs="Times New Roman"/>
          <w:bCs/>
          <w:sz w:val="24"/>
          <w:szCs w:val="24"/>
        </w:rPr>
        <w:t xml:space="preserve">19/9/2019 tarihli ve 30893 sayılı Resmi Gazete’de yayımlanan Spot Boru Gazı İthalat Miktarı ve Uygulama Yönteminin Belirlenmesine İlişkin Usul ve Esaslar (Usul ve Esaslar) kapsamında Enerji Piyasası Düzenleme Kurumu tarafından ilan edilen Talep Çağrısına başvuru yapan İthalat (Spot) lisansı sahibi ……….. EIC kodlu …………………………………………………’nın ithal ettiği spot boru gazı miktarının söz konusu Usul ve Esaslar’ın ilgili hükümleri </w:t>
      </w:r>
      <w:r w:rsidRPr="00CF00D8">
        <w:rPr>
          <w:rFonts w:ascii="Times New Roman" w:hAnsi="Times New Roman" w:cs="Times New Roman"/>
          <w:sz w:val="24"/>
          <w:szCs w:val="24"/>
        </w:rPr>
        <w:t xml:space="preserve">doğrultusunda belirlenen oranı karşılığı doğal gazın EPİAŞ’ın işlettiği STP’de </w:t>
      </w:r>
      <w:r>
        <w:rPr>
          <w:rFonts w:ascii="Times New Roman" w:hAnsi="Times New Roman" w:cs="Times New Roman"/>
          <w:sz w:val="24"/>
          <w:szCs w:val="24"/>
        </w:rPr>
        <w:t xml:space="preserve">satışa konu edilmesi </w:t>
      </w:r>
      <w:r w:rsidRPr="00CF00D8">
        <w:rPr>
          <w:rFonts w:ascii="Times New Roman" w:hAnsi="Times New Roman" w:cs="Times New Roman"/>
          <w:sz w:val="24"/>
          <w:szCs w:val="24"/>
        </w:rPr>
        <w:t xml:space="preserve">yükümlülüğü veya Usul ve Esaslar ile Talep Çağrısında belirtilen diğer yükümlülüklerine yönelik olarak vermek zorunda olduğu </w:t>
      </w:r>
      <w:r w:rsidRPr="00CF00D8">
        <w:rPr>
          <w:rFonts w:ascii="Times New Roman" w:hAnsi="Times New Roman" w:cs="Times New Roman"/>
          <w:bCs/>
          <w:sz w:val="24"/>
          <w:szCs w:val="24"/>
        </w:rPr>
        <w:t>teminat tutarı olan …………….………... (TL) Türk Liras</w:t>
      </w:r>
      <w:r w:rsidRPr="00CF00D8">
        <w:rPr>
          <w:rFonts w:ascii="Times New Roman" w:hAnsi="Times New Roman" w:cs="Times New Roman"/>
          <w:sz w:val="24"/>
          <w:szCs w:val="24"/>
        </w:rPr>
        <w:t xml:space="preserve">ını </w:t>
      </w:r>
      <w:r w:rsidRPr="00CF00D8">
        <w:rPr>
          <w:rFonts w:ascii="Times New Roman" w:hAnsi="Times New Roman" w:cs="Times New Roman"/>
          <w:bCs/>
          <w:sz w:val="24"/>
          <w:szCs w:val="24"/>
        </w:rPr>
        <w:t>bankam</w:t>
      </w:r>
      <w:r w:rsidRPr="00CF00D8">
        <w:rPr>
          <w:rFonts w:ascii="Times New Roman" w:hAnsi="Times New Roman" w:cs="Times New Roman"/>
          <w:sz w:val="24"/>
          <w:szCs w:val="24"/>
        </w:rPr>
        <w:t>ı</w:t>
      </w:r>
      <w:r w:rsidRPr="00CF00D8">
        <w:rPr>
          <w:rFonts w:ascii="Times New Roman" w:hAnsi="Times New Roman" w:cs="Times New Roman"/>
          <w:bCs/>
          <w:sz w:val="24"/>
          <w:szCs w:val="24"/>
        </w:rPr>
        <w:t xml:space="preserve">z </w:t>
      </w:r>
      <w:r w:rsidRPr="00CF00D8">
        <w:rPr>
          <w:rFonts w:ascii="Times New Roman" w:hAnsi="Times New Roman" w:cs="Times New Roman"/>
          <w:sz w:val="24"/>
          <w:szCs w:val="24"/>
        </w:rPr>
        <w:t xml:space="preserve">gayri kabili rücu </w:t>
      </w:r>
      <w:r w:rsidRPr="00CF00D8">
        <w:rPr>
          <w:rFonts w:ascii="Times New Roman" w:hAnsi="Times New Roman" w:cs="Times New Roman"/>
          <w:bCs/>
          <w:sz w:val="24"/>
          <w:szCs w:val="24"/>
        </w:rPr>
        <w:t>garanti etti</w:t>
      </w:r>
      <w:r w:rsidRPr="00CF00D8">
        <w:rPr>
          <w:rFonts w:ascii="Times New Roman" w:hAnsi="Times New Roman" w:cs="Times New Roman"/>
          <w:sz w:val="24"/>
          <w:szCs w:val="24"/>
        </w:rPr>
        <w:t>ğ</w:t>
      </w:r>
      <w:r w:rsidRPr="00CF00D8">
        <w:rPr>
          <w:rFonts w:ascii="Times New Roman" w:hAnsi="Times New Roman" w:cs="Times New Roman"/>
          <w:bCs/>
          <w:sz w:val="24"/>
          <w:szCs w:val="24"/>
        </w:rPr>
        <w:t>inden,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taahhütlerini doğal gaz piyasası ile ilgili kanun, yönetmelik, lisans ve ilgili mevzuat hükümlerine göre k</w:t>
      </w:r>
      <w:r w:rsidRPr="00CF00D8">
        <w:rPr>
          <w:rFonts w:ascii="Times New Roman" w:hAnsi="Times New Roman" w:cs="Times New Roman"/>
          <w:sz w:val="24"/>
          <w:szCs w:val="24"/>
        </w:rPr>
        <w:t>ı</w:t>
      </w:r>
      <w:r w:rsidRPr="00CF00D8">
        <w:rPr>
          <w:rFonts w:ascii="Times New Roman" w:hAnsi="Times New Roman" w:cs="Times New Roman"/>
          <w:bCs/>
          <w:sz w:val="24"/>
          <w:szCs w:val="24"/>
        </w:rPr>
        <w:t>smen veya tamamen yerine getirmedi</w:t>
      </w:r>
      <w:r w:rsidRPr="00CF00D8">
        <w:rPr>
          <w:rFonts w:ascii="Times New Roman" w:hAnsi="Times New Roman" w:cs="Times New Roman"/>
          <w:sz w:val="24"/>
          <w:szCs w:val="24"/>
        </w:rPr>
        <w:t>ğ</w:t>
      </w:r>
      <w:r w:rsidRPr="00CF00D8">
        <w:rPr>
          <w:rFonts w:ascii="Times New Roman" w:hAnsi="Times New Roman" w:cs="Times New Roman"/>
          <w:bCs/>
          <w:sz w:val="24"/>
          <w:szCs w:val="24"/>
        </w:rPr>
        <w:t>i takdirde, protesto çekmeye, hüküm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iznini almaya gerek kalmaks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 ile EPİAŞ aras</w:t>
      </w:r>
      <w:r w:rsidRPr="00CF00D8">
        <w:rPr>
          <w:rFonts w:ascii="Times New Roman" w:hAnsi="Times New Roman" w:cs="Times New Roman"/>
          <w:sz w:val="24"/>
          <w:szCs w:val="24"/>
        </w:rPr>
        <w:t>ı</w:t>
      </w:r>
      <w:r w:rsidRPr="00CF00D8">
        <w:rPr>
          <w:rFonts w:ascii="Times New Roman" w:hAnsi="Times New Roman" w:cs="Times New Roman"/>
          <w:bCs/>
          <w:sz w:val="24"/>
          <w:szCs w:val="24"/>
        </w:rPr>
        <w:t>nda ortaya ç</w:t>
      </w:r>
      <w:r w:rsidRPr="00CF00D8">
        <w:rPr>
          <w:rFonts w:ascii="Times New Roman" w:hAnsi="Times New Roman" w:cs="Times New Roman"/>
          <w:sz w:val="24"/>
          <w:szCs w:val="24"/>
        </w:rPr>
        <w:t>ı</w:t>
      </w:r>
      <w:r w:rsidRPr="00CF00D8">
        <w:rPr>
          <w:rFonts w:ascii="Times New Roman" w:hAnsi="Times New Roman" w:cs="Times New Roman"/>
          <w:bCs/>
          <w:sz w:val="24"/>
          <w:szCs w:val="24"/>
        </w:rPr>
        <w:t>kacak herhangi bir uyu</w:t>
      </w:r>
      <w:r w:rsidRPr="00CF00D8">
        <w:rPr>
          <w:rFonts w:ascii="Times New Roman" w:hAnsi="Times New Roman" w:cs="Times New Roman"/>
          <w:sz w:val="24"/>
          <w:szCs w:val="24"/>
        </w:rPr>
        <w:t>ş</w:t>
      </w:r>
      <w:r w:rsidRPr="00CF00D8">
        <w:rPr>
          <w:rFonts w:ascii="Times New Roman" w:hAnsi="Times New Roman" w:cs="Times New Roman"/>
          <w:bCs/>
          <w:sz w:val="24"/>
          <w:szCs w:val="24"/>
        </w:rPr>
        <w:t>mazl</w:t>
      </w:r>
      <w:r w:rsidRPr="00CF00D8">
        <w:rPr>
          <w:rFonts w:ascii="Times New Roman" w:hAnsi="Times New Roman" w:cs="Times New Roman"/>
          <w:sz w:val="24"/>
          <w:szCs w:val="24"/>
        </w:rPr>
        <w:t>ı</w:t>
      </w:r>
      <w:r w:rsidRPr="00CF00D8">
        <w:rPr>
          <w:rFonts w:ascii="Times New Roman" w:hAnsi="Times New Roman" w:cs="Times New Roman"/>
          <w:bCs/>
          <w:sz w:val="24"/>
          <w:szCs w:val="24"/>
        </w:rPr>
        <w:t>k ve bunun akıbet ve kanuni sonuçlar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dikkate al</w:t>
      </w:r>
      <w:r w:rsidRPr="00CF00D8">
        <w:rPr>
          <w:rFonts w:ascii="Times New Roman" w:hAnsi="Times New Roman" w:cs="Times New Roman"/>
          <w:sz w:val="24"/>
          <w:szCs w:val="24"/>
        </w:rPr>
        <w:t>ı</w:t>
      </w:r>
      <w:r w:rsidRPr="00CF00D8">
        <w:rPr>
          <w:rFonts w:ascii="Times New Roman" w:hAnsi="Times New Roman" w:cs="Times New Roman"/>
          <w:bCs/>
          <w:sz w:val="24"/>
          <w:szCs w:val="24"/>
        </w:rPr>
        <w:t>nmaks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yukar</w:t>
      </w:r>
      <w:r w:rsidRPr="00CF00D8">
        <w:rPr>
          <w:rFonts w:ascii="Times New Roman" w:hAnsi="Times New Roman" w:cs="Times New Roman"/>
          <w:sz w:val="24"/>
          <w:szCs w:val="24"/>
        </w:rPr>
        <w:t>ı</w:t>
      </w:r>
      <w:r w:rsidRPr="00CF00D8">
        <w:rPr>
          <w:rFonts w:ascii="Times New Roman" w:hAnsi="Times New Roman" w:cs="Times New Roman"/>
          <w:bCs/>
          <w:sz w:val="24"/>
          <w:szCs w:val="24"/>
        </w:rPr>
        <w:t>da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tutar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ilk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 xml:space="preserve">talebiniz üzerine derhal ve gecikmeksizin EPİAŞ veya emrine nakden ve tamamen talep tarihinden ödeme tarihine kadar geçen günlere ait kanuni faiziyle birlikte </w:t>
      </w:r>
      <w:r w:rsidRPr="00CF00D8">
        <w:rPr>
          <w:rFonts w:ascii="Times New Roman" w:hAnsi="Times New Roman" w:cs="Times New Roman"/>
          <w:sz w:val="24"/>
          <w:szCs w:val="24"/>
        </w:rPr>
        <w:t xml:space="preserve">kayıtsız ve şartsız olarak </w:t>
      </w:r>
      <w:r w:rsidRPr="00CF00D8">
        <w:rPr>
          <w:rFonts w:ascii="Times New Roman" w:hAnsi="Times New Roman" w:cs="Times New Roman"/>
          <w:bCs/>
          <w:sz w:val="24"/>
          <w:szCs w:val="24"/>
        </w:rPr>
        <w:t>ödeyece</w:t>
      </w:r>
      <w:r w:rsidRPr="00CF00D8">
        <w:rPr>
          <w:rFonts w:ascii="Times New Roman" w:hAnsi="Times New Roman" w:cs="Times New Roman"/>
          <w:sz w:val="24"/>
          <w:szCs w:val="24"/>
        </w:rPr>
        <w:t>ğ</w:t>
      </w:r>
      <w:r w:rsidRPr="00CF00D8">
        <w:rPr>
          <w:rFonts w:ascii="Times New Roman" w:hAnsi="Times New Roman" w:cs="Times New Roman"/>
          <w:bCs/>
          <w:sz w:val="24"/>
          <w:szCs w:val="24"/>
        </w:rPr>
        <w:t>imizi, bankan</w:t>
      </w:r>
      <w:r w:rsidRPr="00CF00D8">
        <w:rPr>
          <w:rFonts w:ascii="Times New Roman" w:hAnsi="Times New Roman" w:cs="Times New Roman"/>
          <w:sz w:val="24"/>
          <w:szCs w:val="24"/>
        </w:rPr>
        <w:t>ı</w:t>
      </w:r>
      <w:r w:rsidRPr="00CF00D8">
        <w:rPr>
          <w:rFonts w:ascii="Times New Roman" w:hAnsi="Times New Roman" w:cs="Times New Roman"/>
          <w:bCs/>
          <w:sz w:val="24"/>
          <w:szCs w:val="24"/>
        </w:rPr>
        <w:t>n imza atmaya yetkili temsilcisi ve sorumlusu s</w:t>
      </w:r>
      <w:r w:rsidRPr="00CF00D8">
        <w:rPr>
          <w:rFonts w:ascii="Times New Roman" w:hAnsi="Times New Roman" w:cs="Times New Roman"/>
          <w:sz w:val="24"/>
          <w:szCs w:val="24"/>
        </w:rPr>
        <w:t>ı</w:t>
      </w:r>
      <w:r w:rsidRPr="00CF00D8">
        <w:rPr>
          <w:rFonts w:ascii="Times New Roman" w:hAnsi="Times New Roman" w:cs="Times New Roman"/>
          <w:bCs/>
          <w:sz w:val="24"/>
          <w:szCs w:val="24"/>
        </w:rPr>
        <w:t>fat</w:t>
      </w:r>
      <w:r w:rsidRPr="00CF00D8">
        <w:rPr>
          <w:rFonts w:ascii="Times New Roman" w:hAnsi="Times New Roman" w:cs="Times New Roman"/>
          <w:sz w:val="24"/>
          <w:szCs w:val="24"/>
        </w:rPr>
        <w:t>ı</w:t>
      </w:r>
      <w:r w:rsidRPr="00CF00D8">
        <w:rPr>
          <w:rFonts w:ascii="Times New Roman" w:hAnsi="Times New Roman" w:cs="Times New Roman"/>
          <w:bCs/>
          <w:sz w:val="24"/>
          <w:szCs w:val="24"/>
        </w:rPr>
        <w:t>yla ve banka ad ve hesab</w:t>
      </w:r>
      <w:r w:rsidRPr="00CF00D8">
        <w:rPr>
          <w:rFonts w:ascii="Times New Roman" w:hAnsi="Times New Roman" w:cs="Times New Roman"/>
          <w:sz w:val="24"/>
          <w:szCs w:val="24"/>
        </w:rPr>
        <w:t>ı</w:t>
      </w:r>
      <w:r w:rsidRPr="00CF00D8">
        <w:rPr>
          <w:rFonts w:ascii="Times New Roman" w:hAnsi="Times New Roman" w:cs="Times New Roman"/>
          <w:bCs/>
          <w:sz w:val="24"/>
          <w:szCs w:val="24"/>
        </w:rPr>
        <w:t>na taahhüt ve beyan ederiz.</w:t>
      </w:r>
    </w:p>
    <w:p w14:paraId="2C3F052A" w14:textId="77777777" w:rsidR="00FE4C7A" w:rsidRPr="00CF00D8" w:rsidRDefault="00FE4C7A" w:rsidP="00FE4C7A">
      <w:pPr>
        <w:autoSpaceDE w:val="0"/>
        <w:autoSpaceDN w:val="0"/>
        <w:adjustRightInd w:val="0"/>
        <w:spacing w:after="0" w:line="240" w:lineRule="auto"/>
        <w:jc w:val="both"/>
        <w:rPr>
          <w:rFonts w:ascii="Times New Roman" w:hAnsi="Times New Roman" w:cs="Times New Roman"/>
          <w:bCs/>
          <w:sz w:val="24"/>
          <w:szCs w:val="24"/>
        </w:rPr>
      </w:pPr>
    </w:p>
    <w:p w14:paraId="08B5EEC2" w14:textId="77777777" w:rsidR="00FE4C7A" w:rsidRPr="00CF00D8" w:rsidRDefault="00FE4C7A" w:rsidP="00FE4C7A">
      <w:pPr>
        <w:pStyle w:val="GvdeMetni"/>
        <w:spacing w:line="288" w:lineRule="auto"/>
        <w:jc w:val="both"/>
        <w:rPr>
          <w:rFonts w:ascii="Times New Roman" w:hAnsi="Times New Roman"/>
          <w:szCs w:val="24"/>
          <w:u w:val="single"/>
        </w:rPr>
      </w:pPr>
    </w:p>
    <w:p w14:paraId="46953B6D" w14:textId="77777777" w:rsidR="00FE4C7A" w:rsidRPr="00CF00D8" w:rsidRDefault="00FE4C7A" w:rsidP="00FE4C7A">
      <w:pPr>
        <w:pStyle w:val="GvdeMetni"/>
        <w:spacing w:line="288" w:lineRule="auto"/>
        <w:jc w:val="both"/>
        <w:rPr>
          <w:rFonts w:ascii="Times New Roman" w:hAnsi="Times New Roman"/>
          <w:szCs w:val="24"/>
          <w:u w:val="single"/>
        </w:rPr>
      </w:pPr>
    </w:p>
    <w:p w14:paraId="6615B237" w14:textId="77777777" w:rsidR="00FE4C7A" w:rsidRPr="00CF00D8" w:rsidRDefault="00FE4C7A" w:rsidP="00FE4C7A">
      <w:pPr>
        <w:pStyle w:val="GvdeMetni"/>
        <w:spacing w:line="288" w:lineRule="auto"/>
        <w:jc w:val="both"/>
        <w:rPr>
          <w:rFonts w:ascii="Times New Roman" w:hAnsi="Times New Roman"/>
          <w:szCs w:val="24"/>
          <w:u w:val="single"/>
        </w:rPr>
      </w:pPr>
      <w:r w:rsidRPr="00CF00D8">
        <w:rPr>
          <w:rFonts w:ascii="Times New Roman" w:hAnsi="Times New Roman"/>
          <w:szCs w:val="24"/>
          <w:u w:val="single"/>
        </w:rPr>
        <w:t>İşbu teminat mektubu kesin ve süresizdir.</w:t>
      </w:r>
    </w:p>
    <w:p w14:paraId="6962DE37" w14:textId="77777777" w:rsidR="00FE4C7A" w:rsidRPr="00CF00D8" w:rsidRDefault="00FE4C7A" w:rsidP="00FE4C7A">
      <w:pPr>
        <w:spacing w:line="288" w:lineRule="auto"/>
        <w:jc w:val="right"/>
        <w:rPr>
          <w:rFonts w:ascii="Times New Roman" w:hAnsi="Times New Roman" w:cs="Times New Roman"/>
          <w:sz w:val="24"/>
          <w:szCs w:val="24"/>
        </w:rPr>
      </w:pPr>
    </w:p>
    <w:p w14:paraId="10F3D5F3" w14:textId="77777777" w:rsidR="00FE4C7A" w:rsidRPr="00CF00D8" w:rsidRDefault="00FE4C7A" w:rsidP="00FE4C7A">
      <w:pPr>
        <w:pStyle w:val="GvdeMetni"/>
        <w:spacing w:line="288" w:lineRule="auto"/>
        <w:ind w:left="708" w:firstLine="708"/>
        <w:jc w:val="right"/>
        <w:rPr>
          <w:rFonts w:ascii="Times New Roman" w:hAnsi="Times New Roman"/>
          <w:szCs w:val="24"/>
        </w:rPr>
      </w:pPr>
      <w:r w:rsidRPr="00CF00D8">
        <w:rPr>
          <w:rFonts w:ascii="Times New Roman" w:hAnsi="Times New Roman"/>
          <w:szCs w:val="24"/>
        </w:rPr>
        <w:t>……………… BANKASI</w:t>
      </w:r>
    </w:p>
    <w:p w14:paraId="75638951" w14:textId="77777777" w:rsidR="00FE4C7A" w:rsidRPr="00CF00D8" w:rsidRDefault="00FE4C7A" w:rsidP="00FE4C7A">
      <w:pPr>
        <w:pStyle w:val="GvdeMetni"/>
        <w:spacing w:line="288" w:lineRule="auto"/>
        <w:ind w:left="708" w:firstLine="708"/>
        <w:jc w:val="right"/>
        <w:rPr>
          <w:rFonts w:ascii="Times New Roman" w:hAnsi="Times New Roman"/>
          <w:szCs w:val="24"/>
        </w:rPr>
      </w:pPr>
      <w:r w:rsidRPr="00CF00D8">
        <w:rPr>
          <w:rFonts w:ascii="Times New Roman" w:hAnsi="Times New Roman"/>
          <w:szCs w:val="24"/>
        </w:rPr>
        <w:t>…………………Şubesi</w:t>
      </w:r>
    </w:p>
    <w:p w14:paraId="0697D18E" w14:textId="77777777" w:rsidR="00FE4C7A" w:rsidRPr="00CF00D8" w:rsidRDefault="00FE4C7A" w:rsidP="00FE4C7A">
      <w:pPr>
        <w:pStyle w:val="GvdeMetni"/>
        <w:spacing w:line="288" w:lineRule="auto"/>
        <w:jc w:val="right"/>
        <w:rPr>
          <w:rFonts w:ascii="Times New Roman" w:hAnsi="Times New Roman"/>
          <w:szCs w:val="24"/>
        </w:rPr>
      </w:pPr>
      <w:r w:rsidRPr="00CF00D8">
        <w:rPr>
          <w:rFonts w:ascii="Times New Roman" w:hAnsi="Times New Roman"/>
          <w:szCs w:val="24"/>
        </w:rPr>
        <w:tab/>
      </w:r>
    </w:p>
    <w:p w14:paraId="094EE212" w14:textId="77777777" w:rsidR="00FE4C7A" w:rsidRPr="00CF00D8" w:rsidRDefault="00FE4C7A" w:rsidP="00FE4C7A">
      <w:pPr>
        <w:pStyle w:val="GvdeMetni"/>
        <w:spacing w:line="288" w:lineRule="auto"/>
        <w:ind w:firstLine="567"/>
        <w:jc w:val="right"/>
        <w:rPr>
          <w:rFonts w:ascii="Times New Roman" w:hAnsi="Times New Roman"/>
          <w:szCs w:val="24"/>
        </w:rPr>
      </w:pPr>
    </w:p>
    <w:p w14:paraId="324389D5" w14:textId="77777777" w:rsidR="00FE4C7A" w:rsidRPr="00CF00D8" w:rsidRDefault="00FE4C7A" w:rsidP="00FE4C7A">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1.yetkili                           2.yetkili</w:t>
      </w:r>
    </w:p>
    <w:p w14:paraId="640B7A2E" w14:textId="77777777" w:rsidR="00FE4C7A" w:rsidRPr="00CF00D8" w:rsidRDefault="00FE4C7A" w:rsidP="00FE4C7A">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(imza)                              (imza)</w:t>
      </w:r>
    </w:p>
    <w:p w14:paraId="275B33B1" w14:textId="77777777" w:rsidR="00FE4C7A" w:rsidRDefault="00FE4C7A" w:rsidP="00FE4C7A">
      <w:pPr>
        <w:rPr>
          <w:rFonts w:ascii="Times New Roman" w:hAnsi="Times New Roman" w:cs="Times New Roman"/>
          <w:bCs/>
          <w:sz w:val="24"/>
          <w:szCs w:val="24"/>
        </w:rPr>
      </w:pPr>
    </w:p>
    <w:p w14:paraId="20E3B695" w14:textId="4F975583" w:rsidR="00032559" w:rsidRPr="00FE4C7A" w:rsidRDefault="00032559" w:rsidP="00FE4C7A"/>
    <w:sectPr w:rsidR="00032559" w:rsidRPr="00FE4C7A">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81A66" w14:textId="77777777" w:rsidR="000666F2" w:rsidRDefault="000666F2" w:rsidP="00D27BB1">
      <w:pPr>
        <w:spacing w:after="0" w:line="240" w:lineRule="auto"/>
      </w:pPr>
      <w:r>
        <w:separator/>
      </w:r>
    </w:p>
  </w:endnote>
  <w:endnote w:type="continuationSeparator" w:id="0">
    <w:p w14:paraId="7A712A2A" w14:textId="77777777" w:rsidR="000666F2" w:rsidRDefault="000666F2" w:rsidP="00D2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E217" w14:textId="77777777" w:rsidR="006F177A" w:rsidRDefault="006F177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18675"/>
      <w:docPartObj>
        <w:docPartGallery w:val="Page Numbers (Bottom of Page)"/>
        <w:docPartUnique/>
      </w:docPartObj>
    </w:sdtPr>
    <w:sdtEndPr/>
    <w:sdtContent>
      <w:p w14:paraId="1539E1F2" w14:textId="7252AE69" w:rsidR="00D27BB1" w:rsidRDefault="00D27BB1">
        <w:pPr>
          <w:pStyle w:val="AltBilgi"/>
          <w:jc w:val="center"/>
        </w:pPr>
        <w:r>
          <w:fldChar w:fldCharType="begin"/>
        </w:r>
        <w:r>
          <w:instrText>PAGE   \* MERGEFORMAT</w:instrText>
        </w:r>
        <w:r>
          <w:fldChar w:fldCharType="separate"/>
        </w:r>
        <w:r w:rsidR="00BB1359">
          <w:rPr>
            <w:noProof/>
          </w:rPr>
          <w:t>2</w:t>
        </w:r>
        <w:r>
          <w:fldChar w:fldCharType="end"/>
        </w:r>
      </w:p>
    </w:sdtContent>
  </w:sdt>
  <w:p w14:paraId="689DCADE" w14:textId="409B44CF" w:rsidR="00D27BB1" w:rsidRDefault="00D27BB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B68A" w14:textId="77777777" w:rsidR="006F177A" w:rsidRDefault="006F177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A0E4F" w14:textId="77777777" w:rsidR="000666F2" w:rsidRDefault="000666F2" w:rsidP="00D27BB1">
      <w:pPr>
        <w:spacing w:after="0" w:line="240" w:lineRule="auto"/>
      </w:pPr>
      <w:r>
        <w:separator/>
      </w:r>
    </w:p>
  </w:footnote>
  <w:footnote w:type="continuationSeparator" w:id="0">
    <w:p w14:paraId="110E37D7" w14:textId="77777777" w:rsidR="000666F2" w:rsidRDefault="000666F2" w:rsidP="00D27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C2B2" w14:textId="77777777" w:rsidR="006F177A" w:rsidRDefault="006F177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29446" w14:textId="2421D2A8" w:rsidR="006F177A" w:rsidRDefault="006F177A">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0B7E7" w14:textId="77777777" w:rsidR="006F177A" w:rsidRDefault="006F177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972"/>
    <w:multiLevelType w:val="hybridMultilevel"/>
    <w:tmpl w:val="266EB2C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28F3B2F"/>
    <w:multiLevelType w:val="hybridMultilevel"/>
    <w:tmpl w:val="81FAEF9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876A98"/>
    <w:multiLevelType w:val="hybridMultilevel"/>
    <w:tmpl w:val="F45AA56C"/>
    <w:lvl w:ilvl="0" w:tplc="F7169DF2">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7F10FF5"/>
    <w:multiLevelType w:val="hybridMultilevel"/>
    <w:tmpl w:val="E9B6A56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5A717174"/>
    <w:multiLevelType w:val="multilevel"/>
    <w:tmpl w:val="750E1226"/>
    <w:lvl w:ilvl="0">
      <w:start w:val="6"/>
      <w:numFmt w:val="decimal"/>
      <w:lvlText w:val="%1."/>
      <w:lvlJc w:val="left"/>
      <w:pPr>
        <w:ind w:left="720" w:hanging="360"/>
      </w:pPr>
      <w:rPr>
        <w:rFonts w:hint="default"/>
      </w:rPr>
    </w:lvl>
    <w:lvl w:ilvl="1">
      <w:start w:val="1"/>
      <w:numFmt w:val="decimal"/>
      <w:isLgl/>
      <w:lvlText w:val="%1.%2"/>
      <w:lvlJc w:val="left"/>
      <w:pPr>
        <w:ind w:left="957" w:hanging="39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65AD6AC8"/>
    <w:multiLevelType w:val="hybridMultilevel"/>
    <w:tmpl w:val="64D81CEA"/>
    <w:lvl w:ilvl="0" w:tplc="646276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6DEC4352"/>
    <w:multiLevelType w:val="hybridMultilevel"/>
    <w:tmpl w:val="BF6E5A8A"/>
    <w:lvl w:ilvl="0" w:tplc="041F0005">
      <w:start w:val="1"/>
      <w:numFmt w:val="bullet"/>
      <w:lvlText w:val=""/>
      <w:lvlJc w:val="left"/>
      <w:pPr>
        <w:tabs>
          <w:tab w:val="num" w:pos="778"/>
        </w:tabs>
        <w:ind w:left="778" w:hanging="360"/>
      </w:pPr>
      <w:rPr>
        <w:rFonts w:ascii="Wingdings" w:hAnsi="Wingdings" w:hint="default"/>
      </w:rPr>
    </w:lvl>
    <w:lvl w:ilvl="1" w:tplc="041F0003" w:tentative="1">
      <w:start w:val="1"/>
      <w:numFmt w:val="bullet"/>
      <w:lvlText w:val="o"/>
      <w:lvlJc w:val="left"/>
      <w:pPr>
        <w:tabs>
          <w:tab w:val="num" w:pos="1498"/>
        </w:tabs>
        <w:ind w:left="1498" w:hanging="360"/>
      </w:pPr>
      <w:rPr>
        <w:rFonts w:ascii="Courier New" w:hAnsi="Courier New" w:cs="Courier New" w:hint="default"/>
      </w:rPr>
    </w:lvl>
    <w:lvl w:ilvl="2" w:tplc="041F0005" w:tentative="1">
      <w:start w:val="1"/>
      <w:numFmt w:val="bullet"/>
      <w:lvlText w:val=""/>
      <w:lvlJc w:val="left"/>
      <w:pPr>
        <w:tabs>
          <w:tab w:val="num" w:pos="2218"/>
        </w:tabs>
        <w:ind w:left="2218" w:hanging="360"/>
      </w:pPr>
      <w:rPr>
        <w:rFonts w:ascii="Wingdings" w:hAnsi="Wingdings" w:hint="default"/>
      </w:rPr>
    </w:lvl>
    <w:lvl w:ilvl="3" w:tplc="041F0001" w:tentative="1">
      <w:start w:val="1"/>
      <w:numFmt w:val="bullet"/>
      <w:lvlText w:val=""/>
      <w:lvlJc w:val="left"/>
      <w:pPr>
        <w:tabs>
          <w:tab w:val="num" w:pos="2938"/>
        </w:tabs>
        <w:ind w:left="2938" w:hanging="360"/>
      </w:pPr>
      <w:rPr>
        <w:rFonts w:ascii="Symbol" w:hAnsi="Symbol" w:hint="default"/>
      </w:rPr>
    </w:lvl>
    <w:lvl w:ilvl="4" w:tplc="041F0003" w:tentative="1">
      <w:start w:val="1"/>
      <w:numFmt w:val="bullet"/>
      <w:lvlText w:val="o"/>
      <w:lvlJc w:val="left"/>
      <w:pPr>
        <w:tabs>
          <w:tab w:val="num" w:pos="3658"/>
        </w:tabs>
        <w:ind w:left="3658" w:hanging="360"/>
      </w:pPr>
      <w:rPr>
        <w:rFonts w:ascii="Courier New" w:hAnsi="Courier New" w:cs="Courier New" w:hint="default"/>
      </w:rPr>
    </w:lvl>
    <w:lvl w:ilvl="5" w:tplc="041F0005" w:tentative="1">
      <w:start w:val="1"/>
      <w:numFmt w:val="bullet"/>
      <w:lvlText w:val=""/>
      <w:lvlJc w:val="left"/>
      <w:pPr>
        <w:tabs>
          <w:tab w:val="num" w:pos="4378"/>
        </w:tabs>
        <w:ind w:left="4378" w:hanging="360"/>
      </w:pPr>
      <w:rPr>
        <w:rFonts w:ascii="Wingdings" w:hAnsi="Wingdings" w:hint="default"/>
      </w:rPr>
    </w:lvl>
    <w:lvl w:ilvl="6" w:tplc="041F0001" w:tentative="1">
      <w:start w:val="1"/>
      <w:numFmt w:val="bullet"/>
      <w:lvlText w:val=""/>
      <w:lvlJc w:val="left"/>
      <w:pPr>
        <w:tabs>
          <w:tab w:val="num" w:pos="5098"/>
        </w:tabs>
        <w:ind w:left="5098" w:hanging="360"/>
      </w:pPr>
      <w:rPr>
        <w:rFonts w:ascii="Symbol" w:hAnsi="Symbol" w:hint="default"/>
      </w:rPr>
    </w:lvl>
    <w:lvl w:ilvl="7" w:tplc="041F0003" w:tentative="1">
      <w:start w:val="1"/>
      <w:numFmt w:val="bullet"/>
      <w:lvlText w:val="o"/>
      <w:lvlJc w:val="left"/>
      <w:pPr>
        <w:tabs>
          <w:tab w:val="num" w:pos="5818"/>
        </w:tabs>
        <w:ind w:left="5818" w:hanging="360"/>
      </w:pPr>
      <w:rPr>
        <w:rFonts w:ascii="Courier New" w:hAnsi="Courier New" w:cs="Courier New" w:hint="default"/>
      </w:rPr>
    </w:lvl>
    <w:lvl w:ilvl="8" w:tplc="041F0005" w:tentative="1">
      <w:start w:val="1"/>
      <w:numFmt w:val="bullet"/>
      <w:lvlText w:val=""/>
      <w:lvlJc w:val="left"/>
      <w:pPr>
        <w:tabs>
          <w:tab w:val="num" w:pos="6538"/>
        </w:tabs>
        <w:ind w:left="6538" w:hanging="360"/>
      </w:pPr>
      <w:rPr>
        <w:rFonts w:ascii="Wingdings" w:hAnsi="Wingdings" w:hint="default"/>
      </w:rPr>
    </w:lvl>
  </w:abstractNum>
  <w:abstractNum w:abstractNumId="8" w15:restartNumberingAfterBreak="0">
    <w:nsid w:val="779A30D2"/>
    <w:multiLevelType w:val="hybridMultilevel"/>
    <w:tmpl w:val="62D043A0"/>
    <w:lvl w:ilvl="0" w:tplc="9B905D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8"/>
  </w:num>
  <w:num w:numId="6">
    <w:abstractNumId w:val="2"/>
  </w:num>
  <w:num w:numId="7">
    <w:abstractNumId w:val="6"/>
  </w:num>
  <w:num w:numId="8">
    <w:abstractNumId w:val="0"/>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02"/>
    <w:rsid w:val="000032F9"/>
    <w:rsid w:val="00005822"/>
    <w:rsid w:val="0000587B"/>
    <w:rsid w:val="00007272"/>
    <w:rsid w:val="000179DE"/>
    <w:rsid w:val="00017BB2"/>
    <w:rsid w:val="00032559"/>
    <w:rsid w:val="00032BCF"/>
    <w:rsid w:val="0003798C"/>
    <w:rsid w:val="00042D15"/>
    <w:rsid w:val="00053C87"/>
    <w:rsid w:val="00055422"/>
    <w:rsid w:val="00061CC8"/>
    <w:rsid w:val="000666F2"/>
    <w:rsid w:val="00066BA6"/>
    <w:rsid w:val="00067305"/>
    <w:rsid w:val="00067EBC"/>
    <w:rsid w:val="0007454F"/>
    <w:rsid w:val="000A1079"/>
    <w:rsid w:val="000A151A"/>
    <w:rsid w:val="000A3CE3"/>
    <w:rsid w:val="000A5D5C"/>
    <w:rsid w:val="000B18EA"/>
    <w:rsid w:val="000B3B4E"/>
    <w:rsid w:val="000B7EF4"/>
    <w:rsid w:val="000C6DCC"/>
    <w:rsid w:val="000C7520"/>
    <w:rsid w:val="000D2146"/>
    <w:rsid w:val="000E4AB2"/>
    <w:rsid w:val="000E4AF3"/>
    <w:rsid w:val="000E6C4B"/>
    <w:rsid w:val="000E7B9A"/>
    <w:rsid w:val="000F357E"/>
    <w:rsid w:val="000F67CB"/>
    <w:rsid w:val="00101672"/>
    <w:rsid w:val="001048A6"/>
    <w:rsid w:val="00105559"/>
    <w:rsid w:val="0010581D"/>
    <w:rsid w:val="001138A0"/>
    <w:rsid w:val="0011498F"/>
    <w:rsid w:val="00120B08"/>
    <w:rsid w:val="00127B5C"/>
    <w:rsid w:val="0013214F"/>
    <w:rsid w:val="001345B5"/>
    <w:rsid w:val="00136845"/>
    <w:rsid w:val="0014269F"/>
    <w:rsid w:val="00146B8B"/>
    <w:rsid w:val="001502AD"/>
    <w:rsid w:val="00153BA7"/>
    <w:rsid w:val="00155FCF"/>
    <w:rsid w:val="00171B89"/>
    <w:rsid w:val="00171FC2"/>
    <w:rsid w:val="00173F2C"/>
    <w:rsid w:val="00174920"/>
    <w:rsid w:val="0017766B"/>
    <w:rsid w:val="00180BEA"/>
    <w:rsid w:val="00190A66"/>
    <w:rsid w:val="00196CD0"/>
    <w:rsid w:val="00197F18"/>
    <w:rsid w:val="001A0078"/>
    <w:rsid w:val="001A00B7"/>
    <w:rsid w:val="001A35F9"/>
    <w:rsid w:val="001A638D"/>
    <w:rsid w:val="001A6ABB"/>
    <w:rsid w:val="001B0CE6"/>
    <w:rsid w:val="001B3265"/>
    <w:rsid w:val="001B34CF"/>
    <w:rsid w:val="001B7FE9"/>
    <w:rsid w:val="001D1820"/>
    <w:rsid w:val="001D2541"/>
    <w:rsid w:val="001D3011"/>
    <w:rsid w:val="001D760F"/>
    <w:rsid w:val="001E073E"/>
    <w:rsid w:val="001E0A80"/>
    <w:rsid w:val="001E4462"/>
    <w:rsid w:val="001E50AE"/>
    <w:rsid w:val="001E5413"/>
    <w:rsid w:val="001F15CF"/>
    <w:rsid w:val="001F4DDD"/>
    <w:rsid w:val="001F548C"/>
    <w:rsid w:val="00200FE7"/>
    <w:rsid w:val="00204E10"/>
    <w:rsid w:val="00210025"/>
    <w:rsid w:val="002141DC"/>
    <w:rsid w:val="00215952"/>
    <w:rsid w:val="00223398"/>
    <w:rsid w:val="00225BCF"/>
    <w:rsid w:val="0023119A"/>
    <w:rsid w:val="00233C63"/>
    <w:rsid w:val="002341D4"/>
    <w:rsid w:val="00236259"/>
    <w:rsid w:val="00236D57"/>
    <w:rsid w:val="00240B75"/>
    <w:rsid w:val="0024283F"/>
    <w:rsid w:val="00251DDE"/>
    <w:rsid w:val="00256A5C"/>
    <w:rsid w:val="00260CEA"/>
    <w:rsid w:val="00271ECD"/>
    <w:rsid w:val="0027327F"/>
    <w:rsid w:val="00274492"/>
    <w:rsid w:val="002745A4"/>
    <w:rsid w:val="00275892"/>
    <w:rsid w:val="002814E1"/>
    <w:rsid w:val="00290C0E"/>
    <w:rsid w:val="0029377A"/>
    <w:rsid w:val="002A0112"/>
    <w:rsid w:val="002A321C"/>
    <w:rsid w:val="002B6151"/>
    <w:rsid w:val="002B7999"/>
    <w:rsid w:val="002C02E5"/>
    <w:rsid w:val="002C1974"/>
    <w:rsid w:val="002C1BB9"/>
    <w:rsid w:val="002C3A05"/>
    <w:rsid w:val="002C4283"/>
    <w:rsid w:val="002C4EB6"/>
    <w:rsid w:val="002C5241"/>
    <w:rsid w:val="002C635A"/>
    <w:rsid w:val="002C70B2"/>
    <w:rsid w:val="002C7D43"/>
    <w:rsid w:val="002D2D46"/>
    <w:rsid w:val="002D33C8"/>
    <w:rsid w:val="002D3CBC"/>
    <w:rsid w:val="002D64D0"/>
    <w:rsid w:val="002E45BF"/>
    <w:rsid w:val="002E52EF"/>
    <w:rsid w:val="002F1273"/>
    <w:rsid w:val="002F3A90"/>
    <w:rsid w:val="002F56DB"/>
    <w:rsid w:val="002F5A7E"/>
    <w:rsid w:val="0030287D"/>
    <w:rsid w:val="00303E57"/>
    <w:rsid w:val="0030647D"/>
    <w:rsid w:val="003105C6"/>
    <w:rsid w:val="003262B9"/>
    <w:rsid w:val="00326F0E"/>
    <w:rsid w:val="00336A25"/>
    <w:rsid w:val="00336A9F"/>
    <w:rsid w:val="00340981"/>
    <w:rsid w:val="00344D14"/>
    <w:rsid w:val="00350BD4"/>
    <w:rsid w:val="00352EB8"/>
    <w:rsid w:val="003543B4"/>
    <w:rsid w:val="0035559B"/>
    <w:rsid w:val="00364972"/>
    <w:rsid w:val="0037609E"/>
    <w:rsid w:val="00377F99"/>
    <w:rsid w:val="003816CE"/>
    <w:rsid w:val="00386C99"/>
    <w:rsid w:val="00397AA9"/>
    <w:rsid w:val="003A6282"/>
    <w:rsid w:val="003A77C9"/>
    <w:rsid w:val="003B1844"/>
    <w:rsid w:val="003B345D"/>
    <w:rsid w:val="003B667C"/>
    <w:rsid w:val="003C017C"/>
    <w:rsid w:val="003C08C4"/>
    <w:rsid w:val="003C7AAC"/>
    <w:rsid w:val="003D2D3F"/>
    <w:rsid w:val="003D51BC"/>
    <w:rsid w:val="003E0A26"/>
    <w:rsid w:val="003F0C2D"/>
    <w:rsid w:val="003F2853"/>
    <w:rsid w:val="003F2861"/>
    <w:rsid w:val="003F50F9"/>
    <w:rsid w:val="003F604F"/>
    <w:rsid w:val="00401E8B"/>
    <w:rsid w:val="00402692"/>
    <w:rsid w:val="0040426C"/>
    <w:rsid w:val="00406AD2"/>
    <w:rsid w:val="00411969"/>
    <w:rsid w:val="00415C85"/>
    <w:rsid w:val="00415F13"/>
    <w:rsid w:val="00416248"/>
    <w:rsid w:val="0042369B"/>
    <w:rsid w:val="00424A5A"/>
    <w:rsid w:val="004313C6"/>
    <w:rsid w:val="004328BA"/>
    <w:rsid w:val="00432C2C"/>
    <w:rsid w:val="00433C01"/>
    <w:rsid w:val="004418D0"/>
    <w:rsid w:val="004426BD"/>
    <w:rsid w:val="00444A74"/>
    <w:rsid w:val="00444D1E"/>
    <w:rsid w:val="00444FFE"/>
    <w:rsid w:val="00445D18"/>
    <w:rsid w:val="004510C1"/>
    <w:rsid w:val="004529D9"/>
    <w:rsid w:val="00463728"/>
    <w:rsid w:val="004717EE"/>
    <w:rsid w:val="00474887"/>
    <w:rsid w:val="004830B7"/>
    <w:rsid w:val="00493751"/>
    <w:rsid w:val="00494BFE"/>
    <w:rsid w:val="004A119A"/>
    <w:rsid w:val="004A40EB"/>
    <w:rsid w:val="004A561B"/>
    <w:rsid w:val="004A72BD"/>
    <w:rsid w:val="004E05FB"/>
    <w:rsid w:val="004E10A8"/>
    <w:rsid w:val="004E2B4C"/>
    <w:rsid w:val="004F0279"/>
    <w:rsid w:val="0050202F"/>
    <w:rsid w:val="00505E73"/>
    <w:rsid w:val="005116C5"/>
    <w:rsid w:val="00514D4D"/>
    <w:rsid w:val="0052126C"/>
    <w:rsid w:val="0052158C"/>
    <w:rsid w:val="0052666C"/>
    <w:rsid w:val="0053157A"/>
    <w:rsid w:val="00531618"/>
    <w:rsid w:val="00531CAD"/>
    <w:rsid w:val="0053294C"/>
    <w:rsid w:val="00533150"/>
    <w:rsid w:val="0053756B"/>
    <w:rsid w:val="005435F1"/>
    <w:rsid w:val="00546FA3"/>
    <w:rsid w:val="005503A1"/>
    <w:rsid w:val="00553190"/>
    <w:rsid w:val="00553319"/>
    <w:rsid w:val="00560836"/>
    <w:rsid w:val="0056356D"/>
    <w:rsid w:val="00565D11"/>
    <w:rsid w:val="00566120"/>
    <w:rsid w:val="00566DAA"/>
    <w:rsid w:val="00570167"/>
    <w:rsid w:val="00571EDE"/>
    <w:rsid w:val="005762C1"/>
    <w:rsid w:val="00584D34"/>
    <w:rsid w:val="00590937"/>
    <w:rsid w:val="00591750"/>
    <w:rsid w:val="0059323B"/>
    <w:rsid w:val="00594138"/>
    <w:rsid w:val="005950DD"/>
    <w:rsid w:val="005960D9"/>
    <w:rsid w:val="005A6637"/>
    <w:rsid w:val="005A7746"/>
    <w:rsid w:val="005B1DD2"/>
    <w:rsid w:val="005B2D1C"/>
    <w:rsid w:val="005B6041"/>
    <w:rsid w:val="005B6EE3"/>
    <w:rsid w:val="005C05D1"/>
    <w:rsid w:val="005C05FD"/>
    <w:rsid w:val="005C3AF1"/>
    <w:rsid w:val="005D0077"/>
    <w:rsid w:val="005E2095"/>
    <w:rsid w:val="005E23EA"/>
    <w:rsid w:val="005F19D7"/>
    <w:rsid w:val="005F1E0A"/>
    <w:rsid w:val="005F6A12"/>
    <w:rsid w:val="00601660"/>
    <w:rsid w:val="00604A6B"/>
    <w:rsid w:val="00607453"/>
    <w:rsid w:val="0061489B"/>
    <w:rsid w:val="00616604"/>
    <w:rsid w:val="006208B2"/>
    <w:rsid w:val="006215DD"/>
    <w:rsid w:val="006260AB"/>
    <w:rsid w:val="00630540"/>
    <w:rsid w:val="00630CC3"/>
    <w:rsid w:val="0063321E"/>
    <w:rsid w:val="006339D3"/>
    <w:rsid w:val="00635427"/>
    <w:rsid w:val="006363E5"/>
    <w:rsid w:val="00636903"/>
    <w:rsid w:val="00636B34"/>
    <w:rsid w:val="006376C3"/>
    <w:rsid w:val="00640229"/>
    <w:rsid w:val="0064052F"/>
    <w:rsid w:val="00642101"/>
    <w:rsid w:val="00643864"/>
    <w:rsid w:val="00647E89"/>
    <w:rsid w:val="0065537A"/>
    <w:rsid w:val="006565BF"/>
    <w:rsid w:val="00662D11"/>
    <w:rsid w:val="00667B4D"/>
    <w:rsid w:val="006719BA"/>
    <w:rsid w:val="00676A47"/>
    <w:rsid w:val="006804F2"/>
    <w:rsid w:val="0068247A"/>
    <w:rsid w:val="006843AA"/>
    <w:rsid w:val="00686FDC"/>
    <w:rsid w:val="006873CB"/>
    <w:rsid w:val="00687C48"/>
    <w:rsid w:val="006947B9"/>
    <w:rsid w:val="006A13DA"/>
    <w:rsid w:val="006A46DD"/>
    <w:rsid w:val="006A6DA3"/>
    <w:rsid w:val="006B0823"/>
    <w:rsid w:val="006D0049"/>
    <w:rsid w:val="006D0487"/>
    <w:rsid w:val="006D2E45"/>
    <w:rsid w:val="006D5746"/>
    <w:rsid w:val="006D69FE"/>
    <w:rsid w:val="006D6CF5"/>
    <w:rsid w:val="006D6DBC"/>
    <w:rsid w:val="006F177A"/>
    <w:rsid w:val="006F17BE"/>
    <w:rsid w:val="006F5DC9"/>
    <w:rsid w:val="00701EEC"/>
    <w:rsid w:val="00704CB0"/>
    <w:rsid w:val="00717F8B"/>
    <w:rsid w:val="00720167"/>
    <w:rsid w:val="007205C8"/>
    <w:rsid w:val="0072231F"/>
    <w:rsid w:val="0072687C"/>
    <w:rsid w:val="007273E7"/>
    <w:rsid w:val="007301E6"/>
    <w:rsid w:val="0073036F"/>
    <w:rsid w:val="00734365"/>
    <w:rsid w:val="00734DAD"/>
    <w:rsid w:val="00737ACC"/>
    <w:rsid w:val="00746E43"/>
    <w:rsid w:val="007478D4"/>
    <w:rsid w:val="00750DDA"/>
    <w:rsid w:val="00751169"/>
    <w:rsid w:val="00751E99"/>
    <w:rsid w:val="00753438"/>
    <w:rsid w:val="00753E6A"/>
    <w:rsid w:val="00757C31"/>
    <w:rsid w:val="00762749"/>
    <w:rsid w:val="00767CEC"/>
    <w:rsid w:val="00770E2E"/>
    <w:rsid w:val="007717DC"/>
    <w:rsid w:val="0077448D"/>
    <w:rsid w:val="00777900"/>
    <w:rsid w:val="00783A8E"/>
    <w:rsid w:val="007844D5"/>
    <w:rsid w:val="00791C07"/>
    <w:rsid w:val="007A6064"/>
    <w:rsid w:val="007B5E2A"/>
    <w:rsid w:val="007B76A5"/>
    <w:rsid w:val="007C0352"/>
    <w:rsid w:val="007D38C3"/>
    <w:rsid w:val="007D4337"/>
    <w:rsid w:val="007E07C6"/>
    <w:rsid w:val="007E1666"/>
    <w:rsid w:val="007E526E"/>
    <w:rsid w:val="007E6B73"/>
    <w:rsid w:val="007F1429"/>
    <w:rsid w:val="00801BC3"/>
    <w:rsid w:val="0080319A"/>
    <w:rsid w:val="008055AB"/>
    <w:rsid w:val="00806131"/>
    <w:rsid w:val="00806517"/>
    <w:rsid w:val="00812923"/>
    <w:rsid w:val="00820FA7"/>
    <w:rsid w:val="008229C2"/>
    <w:rsid w:val="00825ABC"/>
    <w:rsid w:val="008332DD"/>
    <w:rsid w:val="00834930"/>
    <w:rsid w:val="0083611D"/>
    <w:rsid w:val="00840181"/>
    <w:rsid w:val="008405FC"/>
    <w:rsid w:val="00852D92"/>
    <w:rsid w:val="00856309"/>
    <w:rsid w:val="008604C3"/>
    <w:rsid w:val="0086231C"/>
    <w:rsid w:val="00862E40"/>
    <w:rsid w:val="00864048"/>
    <w:rsid w:val="0086490C"/>
    <w:rsid w:val="008765A1"/>
    <w:rsid w:val="008801AB"/>
    <w:rsid w:val="0088691A"/>
    <w:rsid w:val="00887423"/>
    <w:rsid w:val="00891391"/>
    <w:rsid w:val="00892729"/>
    <w:rsid w:val="00895AE2"/>
    <w:rsid w:val="008A297B"/>
    <w:rsid w:val="008A7EB6"/>
    <w:rsid w:val="008B215D"/>
    <w:rsid w:val="008B29C6"/>
    <w:rsid w:val="008C0ADE"/>
    <w:rsid w:val="008C506B"/>
    <w:rsid w:val="008D03E6"/>
    <w:rsid w:val="008D59E1"/>
    <w:rsid w:val="008E3E45"/>
    <w:rsid w:val="008E5556"/>
    <w:rsid w:val="008F13F3"/>
    <w:rsid w:val="008F2D30"/>
    <w:rsid w:val="008F4F4C"/>
    <w:rsid w:val="008F5017"/>
    <w:rsid w:val="0090447F"/>
    <w:rsid w:val="0091269D"/>
    <w:rsid w:val="00914E3E"/>
    <w:rsid w:val="00923807"/>
    <w:rsid w:val="00925D52"/>
    <w:rsid w:val="00925D7D"/>
    <w:rsid w:val="009268B9"/>
    <w:rsid w:val="00930FFA"/>
    <w:rsid w:val="009335F7"/>
    <w:rsid w:val="009467BF"/>
    <w:rsid w:val="009546F3"/>
    <w:rsid w:val="009559F4"/>
    <w:rsid w:val="00955D0F"/>
    <w:rsid w:val="00956D3C"/>
    <w:rsid w:val="00957F6B"/>
    <w:rsid w:val="009714F2"/>
    <w:rsid w:val="009735C8"/>
    <w:rsid w:val="00982C45"/>
    <w:rsid w:val="00982E80"/>
    <w:rsid w:val="009906DB"/>
    <w:rsid w:val="009914E9"/>
    <w:rsid w:val="00991FCD"/>
    <w:rsid w:val="009A1352"/>
    <w:rsid w:val="009A1378"/>
    <w:rsid w:val="009A1C10"/>
    <w:rsid w:val="009A58AE"/>
    <w:rsid w:val="009A6F3A"/>
    <w:rsid w:val="009A7134"/>
    <w:rsid w:val="009B107D"/>
    <w:rsid w:val="009B3B25"/>
    <w:rsid w:val="009B536B"/>
    <w:rsid w:val="009C193B"/>
    <w:rsid w:val="009C3A46"/>
    <w:rsid w:val="009D5405"/>
    <w:rsid w:val="009D6B0F"/>
    <w:rsid w:val="009D6CB2"/>
    <w:rsid w:val="009D6D45"/>
    <w:rsid w:val="009D729E"/>
    <w:rsid w:val="009E0049"/>
    <w:rsid w:val="009E0D9B"/>
    <w:rsid w:val="009E1FAF"/>
    <w:rsid w:val="009E3AE2"/>
    <w:rsid w:val="009F1BF7"/>
    <w:rsid w:val="009F56E8"/>
    <w:rsid w:val="009F7FC3"/>
    <w:rsid w:val="00A058D1"/>
    <w:rsid w:val="00A06B1D"/>
    <w:rsid w:val="00A071D2"/>
    <w:rsid w:val="00A14B77"/>
    <w:rsid w:val="00A154B1"/>
    <w:rsid w:val="00A251F6"/>
    <w:rsid w:val="00A30955"/>
    <w:rsid w:val="00A30C31"/>
    <w:rsid w:val="00A34395"/>
    <w:rsid w:val="00A3590E"/>
    <w:rsid w:val="00A37A0D"/>
    <w:rsid w:val="00A41E5C"/>
    <w:rsid w:val="00A42CF1"/>
    <w:rsid w:val="00A42F4D"/>
    <w:rsid w:val="00A4415E"/>
    <w:rsid w:val="00A47AC3"/>
    <w:rsid w:val="00A56625"/>
    <w:rsid w:val="00A568B2"/>
    <w:rsid w:val="00A6150E"/>
    <w:rsid w:val="00A75DA4"/>
    <w:rsid w:val="00A82651"/>
    <w:rsid w:val="00A858BD"/>
    <w:rsid w:val="00A91A03"/>
    <w:rsid w:val="00A94D35"/>
    <w:rsid w:val="00AA5DC3"/>
    <w:rsid w:val="00AA62B4"/>
    <w:rsid w:val="00AB4479"/>
    <w:rsid w:val="00AB6497"/>
    <w:rsid w:val="00AB75E9"/>
    <w:rsid w:val="00AB771F"/>
    <w:rsid w:val="00AB7DAC"/>
    <w:rsid w:val="00AC0367"/>
    <w:rsid w:val="00AC7F15"/>
    <w:rsid w:val="00AD0262"/>
    <w:rsid w:val="00AD0B67"/>
    <w:rsid w:val="00AD2E98"/>
    <w:rsid w:val="00AD4BD5"/>
    <w:rsid w:val="00AE013E"/>
    <w:rsid w:val="00AF63C6"/>
    <w:rsid w:val="00B026F0"/>
    <w:rsid w:val="00B07F4C"/>
    <w:rsid w:val="00B10585"/>
    <w:rsid w:val="00B20CA6"/>
    <w:rsid w:val="00B221E0"/>
    <w:rsid w:val="00B24CD7"/>
    <w:rsid w:val="00B24F04"/>
    <w:rsid w:val="00B26FDE"/>
    <w:rsid w:val="00B30DC2"/>
    <w:rsid w:val="00B30DD6"/>
    <w:rsid w:val="00B40758"/>
    <w:rsid w:val="00B43A6E"/>
    <w:rsid w:val="00B45740"/>
    <w:rsid w:val="00B47292"/>
    <w:rsid w:val="00B47A65"/>
    <w:rsid w:val="00B53787"/>
    <w:rsid w:val="00B5739D"/>
    <w:rsid w:val="00B57D82"/>
    <w:rsid w:val="00B60697"/>
    <w:rsid w:val="00B623AE"/>
    <w:rsid w:val="00B62B44"/>
    <w:rsid w:val="00B63AD0"/>
    <w:rsid w:val="00B640DD"/>
    <w:rsid w:val="00B72CFF"/>
    <w:rsid w:val="00B73C56"/>
    <w:rsid w:val="00B811B5"/>
    <w:rsid w:val="00B82929"/>
    <w:rsid w:val="00B90640"/>
    <w:rsid w:val="00B9326D"/>
    <w:rsid w:val="00B97EDD"/>
    <w:rsid w:val="00BA4EF3"/>
    <w:rsid w:val="00BA6157"/>
    <w:rsid w:val="00BB016D"/>
    <w:rsid w:val="00BB1359"/>
    <w:rsid w:val="00BB17CE"/>
    <w:rsid w:val="00BB64B9"/>
    <w:rsid w:val="00BC7BD7"/>
    <w:rsid w:val="00BC7E62"/>
    <w:rsid w:val="00BD3027"/>
    <w:rsid w:val="00BD6B35"/>
    <w:rsid w:val="00BE04FE"/>
    <w:rsid w:val="00BE277C"/>
    <w:rsid w:val="00BF0D58"/>
    <w:rsid w:val="00BF5DA0"/>
    <w:rsid w:val="00BF72EF"/>
    <w:rsid w:val="00BF76AF"/>
    <w:rsid w:val="00C00206"/>
    <w:rsid w:val="00C033D7"/>
    <w:rsid w:val="00C034EE"/>
    <w:rsid w:val="00C0405B"/>
    <w:rsid w:val="00C05B48"/>
    <w:rsid w:val="00C06C4D"/>
    <w:rsid w:val="00C12E4E"/>
    <w:rsid w:val="00C15100"/>
    <w:rsid w:val="00C1650F"/>
    <w:rsid w:val="00C176B7"/>
    <w:rsid w:val="00C2290F"/>
    <w:rsid w:val="00C23597"/>
    <w:rsid w:val="00C2380E"/>
    <w:rsid w:val="00C33A8E"/>
    <w:rsid w:val="00C41ED6"/>
    <w:rsid w:val="00C42327"/>
    <w:rsid w:val="00C42759"/>
    <w:rsid w:val="00C45B60"/>
    <w:rsid w:val="00C45F6C"/>
    <w:rsid w:val="00C5087E"/>
    <w:rsid w:val="00C52D26"/>
    <w:rsid w:val="00C561D8"/>
    <w:rsid w:val="00C5659D"/>
    <w:rsid w:val="00C61A57"/>
    <w:rsid w:val="00C70DAB"/>
    <w:rsid w:val="00C73618"/>
    <w:rsid w:val="00C81329"/>
    <w:rsid w:val="00C82024"/>
    <w:rsid w:val="00C84190"/>
    <w:rsid w:val="00C90366"/>
    <w:rsid w:val="00C920F1"/>
    <w:rsid w:val="00C92E66"/>
    <w:rsid w:val="00CA2EFF"/>
    <w:rsid w:val="00CA5EC8"/>
    <w:rsid w:val="00CA6794"/>
    <w:rsid w:val="00CB3EC7"/>
    <w:rsid w:val="00CB6763"/>
    <w:rsid w:val="00CC3C7C"/>
    <w:rsid w:val="00CC6433"/>
    <w:rsid w:val="00CD0186"/>
    <w:rsid w:val="00CD1074"/>
    <w:rsid w:val="00CD2F97"/>
    <w:rsid w:val="00CD56B2"/>
    <w:rsid w:val="00CE3C55"/>
    <w:rsid w:val="00CE4293"/>
    <w:rsid w:val="00CE4EF4"/>
    <w:rsid w:val="00CF00CF"/>
    <w:rsid w:val="00CF00D8"/>
    <w:rsid w:val="00CF30F6"/>
    <w:rsid w:val="00CF4F3F"/>
    <w:rsid w:val="00CF718D"/>
    <w:rsid w:val="00D00200"/>
    <w:rsid w:val="00D0471C"/>
    <w:rsid w:val="00D047A9"/>
    <w:rsid w:val="00D13475"/>
    <w:rsid w:val="00D15C49"/>
    <w:rsid w:val="00D17E5E"/>
    <w:rsid w:val="00D217ED"/>
    <w:rsid w:val="00D221BE"/>
    <w:rsid w:val="00D25952"/>
    <w:rsid w:val="00D277B8"/>
    <w:rsid w:val="00D27BB1"/>
    <w:rsid w:val="00D31D33"/>
    <w:rsid w:val="00D32D0A"/>
    <w:rsid w:val="00D42091"/>
    <w:rsid w:val="00D432FD"/>
    <w:rsid w:val="00D44403"/>
    <w:rsid w:val="00D44565"/>
    <w:rsid w:val="00D451DA"/>
    <w:rsid w:val="00D540E2"/>
    <w:rsid w:val="00D55415"/>
    <w:rsid w:val="00D62A63"/>
    <w:rsid w:val="00D63977"/>
    <w:rsid w:val="00D64C65"/>
    <w:rsid w:val="00D64E8B"/>
    <w:rsid w:val="00D65D6B"/>
    <w:rsid w:val="00D713BE"/>
    <w:rsid w:val="00D71A9C"/>
    <w:rsid w:val="00D74E36"/>
    <w:rsid w:val="00D76C26"/>
    <w:rsid w:val="00D81377"/>
    <w:rsid w:val="00D8164F"/>
    <w:rsid w:val="00D8444D"/>
    <w:rsid w:val="00D855F7"/>
    <w:rsid w:val="00D92EDE"/>
    <w:rsid w:val="00DA7084"/>
    <w:rsid w:val="00DB1103"/>
    <w:rsid w:val="00DC01EC"/>
    <w:rsid w:val="00DC2E02"/>
    <w:rsid w:val="00DC3659"/>
    <w:rsid w:val="00DD3ED7"/>
    <w:rsid w:val="00DD5F3D"/>
    <w:rsid w:val="00DE2EF1"/>
    <w:rsid w:val="00DE4683"/>
    <w:rsid w:val="00DF003B"/>
    <w:rsid w:val="00DF13A4"/>
    <w:rsid w:val="00DF4478"/>
    <w:rsid w:val="00DF5A80"/>
    <w:rsid w:val="00E01D7A"/>
    <w:rsid w:val="00E03455"/>
    <w:rsid w:val="00E064C9"/>
    <w:rsid w:val="00E10CF7"/>
    <w:rsid w:val="00E11321"/>
    <w:rsid w:val="00E133F1"/>
    <w:rsid w:val="00E14F7E"/>
    <w:rsid w:val="00E20108"/>
    <w:rsid w:val="00E26816"/>
    <w:rsid w:val="00E349C1"/>
    <w:rsid w:val="00E34F59"/>
    <w:rsid w:val="00E40775"/>
    <w:rsid w:val="00E414BF"/>
    <w:rsid w:val="00E4377B"/>
    <w:rsid w:val="00E43987"/>
    <w:rsid w:val="00E4414C"/>
    <w:rsid w:val="00E448E0"/>
    <w:rsid w:val="00E51302"/>
    <w:rsid w:val="00E5387E"/>
    <w:rsid w:val="00E54536"/>
    <w:rsid w:val="00E6159D"/>
    <w:rsid w:val="00E73023"/>
    <w:rsid w:val="00E77910"/>
    <w:rsid w:val="00E80786"/>
    <w:rsid w:val="00E8395C"/>
    <w:rsid w:val="00E92242"/>
    <w:rsid w:val="00E92749"/>
    <w:rsid w:val="00E95FD2"/>
    <w:rsid w:val="00EA3507"/>
    <w:rsid w:val="00EA4F01"/>
    <w:rsid w:val="00EA64D8"/>
    <w:rsid w:val="00EA7420"/>
    <w:rsid w:val="00EA75B4"/>
    <w:rsid w:val="00EB6876"/>
    <w:rsid w:val="00EB7FAB"/>
    <w:rsid w:val="00EC7661"/>
    <w:rsid w:val="00ED2658"/>
    <w:rsid w:val="00ED37B3"/>
    <w:rsid w:val="00ED7954"/>
    <w:rsid w:val="00EE244D"/>
    <w:rsid w:val="00EE7FB7"/>
    <w:rsid w:val="00EF7169"/>
    <w:rsid w:val="00F0015C"/>
    <w:rsid w:val="00F02C7C"/>
    <w:rsid w:val="00F06C49"/>
    <w:rsid w:val="00F06F7C"/>
    <w:rsid w:val="00F148D7"/>
    <w:rsid w:val="00F176E8"/>
    <w:rsid w:val="00F231F2"/>
    <w:rsid w:val="00F25416"/>
    <w:rsid w:val="00F30DC2"/>
    <w:rsid w:val="00F31068"/>
    <w:rsid w:val="00F369EF"/>
    <w:rsid w:val="00F409F0"/>
    <w:rsid w:val="00F4119F"/>
    <w:rsid w:val="00F4477B"/>
    <w:rsid w:val="00F51ED7"/>
    <w:rsid w:val="00F522F9"/>
    <w:rsid w:val="00F55221"/>
    <w:rsid w:val="00F56CA7"/>
    <w:rsid w:val="00F56EB1"/>
    <w:rsid w:val="00F57A18"/>
    <w:rsid w:val="00F57BEC"/>
    <w:rsid w:val="00F62EF2"/>
    <w:rsid w:val="00F71FA4"/>
    <w:rsid w:val="00F730D0"/>
    <w:rsid w:val="00F73AED"/>
    <w:rsid w:val="00F76318"/>
    <w:rsid w:val="00F80816"/>
    <w:rsid w:val="00F84053"/>
    <w:rsid w:val="00F84B6D"/>
    <w:rsid w:val="00F8505E"/>
    <w:rsid w:val="00F901AF"/>
    <w:rsid w:val="00F9668F"/>
    <w:rsid w:val="00F97362"/>
    <w:rsid w:val="00FA07B6"/>
    <w:rsid w:val="00FA3CEE"/>
    <w:rsid w:val="00FA469A"/>
    <w:rsid w:val="00FB041B"/>
    <w:rsid w:val="00FB0C2F"/>
    <w:rsid w:val="00FB1C6D"/>
    <w:rsid w:val="00FB6F9A"/>
    <w:rsid w:val="00FC01D4"/>
    <w:rsid w:val="00FC3739"/>
    <w:rsid w:val="00FC3D01"/>
    <w:rsid w:val="00FD2930"/>
    <w:rsid w:val="00FE1820"/>
    <w:rsid w:val="00FE4C7A"/>
    <w:rsid w:val="00FE50D3"/>
    <w:rsid w:val="00FE7DF4"/>
    <w:rsid w:val="00FF1CF2"/>
    <w:rsid w:val="00FF4C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A53309"/>
  <w15:chartTrackingRefBased/>
  <w15:docId w15:val="{8673254C-4990-49F7-9FF1-71F332D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C7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1302"/>
    <w:pPr>
      <w:ind w:left="720"/>
      <w:contextualSpacing/>
    </w:pPr>
  </w:style>
  <w:style w:type="paragraph" w:customStyle="1" w:styleId="a">
    <w:basedOn w:val="Normal"/>
    <w:next w:val="stBilgi"/>
    <w:uiPriority w:val="99"/>
    <w:rsid w:val="00E51302"/>
    <w:pPr>
      <w:tabs>
        <w:tab w:val="center" w:pos="4536"/>
        <w:tab w:val="right" w:pos="9072"/>
      </w:tabs>
      <w:spacing w:after="0" w:line="36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513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51302"/>
  </w:style>
  <w:style w:type="paragraph" w:styleId="BalonMetni">
    <w:name w:val="Balloon Text"/>
    <w:basedOn w:val="Normal"/>
    <w:link w:val="BalonMetniChar"/>
    <w:uiPriority w:val="99"/>
    <w:semiHidden/>
    <w:unhideWhenUsed/>
    <w:rsid w:val="0081292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2923"/>
    <w:rPr>
      <w:rFonts w:ascii="Segoe UI" w:hAnsi="Segoe UI" w:cs="Segoe UI"/>
      <w:sz w:val="18"/>
      <w:szCs w:val="18"/>
    </w:rPr>
  </w:style>
  <w:style w:type="table" w:styleId="TabloKlavuzu">
    <w:name w:val="Table Grid"/>
    <w:basedOn w:val="NormalTablo"/>
    <w:uiPriority w:val="39"/>
    <w:rsid w:val="00F5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E10A8"/>
    <w:rPr>
      <w:color w:val="0563C1" w:themeColor="hyperlink"/>
      <w:u w:val="single"/>
    </w:rPr>
  </w:style>
  <w:style w:type="paragraph" w:customStyle="1" w:styleId="Default">
    <w:name w:val="Default"/>
    <w:rsid w:val="00D27BB1"/>
    <w:pPr>
      <w:autoSpaceDE w:val="0"/>
      <w:autoSpaceDN w:val="0"/>
      <w:adjustRightInd w:val="0"/>
      <w:spacing w:after="0" w:line="360" w:lineRule="auto"/>
    </w:pPr>
    <w:rPr>
      <w:rFonts w:ascii="Franklin Gothic Medium" w:eastAsia="Calibri" w:hAnsi="Franklin Gothic Medium" w:cs="Franklin Gothic Medium"/>
      <w:color w:val="000000"/>
      <w:sz w:val="24"/>
      <w:szCs w:val="24"/>
    </w:rPr>
  </w:style>
  <w:style w:type="paragraph" w:styleId="AltBilgi">
    <w:name w:val="footer"/>
    <w:basedOn w:val="Normal"/>
    <w:link w:val="AltBilgiChar"/>
    <w:uiPriority w:val="99"/>
    <w:unhideWhenUsed/>
    <w:rsid w:val="00D27B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7BB1"/>
  </w:style>
  <w:style w:type="table" w:styleId="KlavuzuTablo4-Vurgu1">
    <w:name w:val="Grid Table 4 Accent 1"/>
    <w:basedOn w:val="NormalTablo"/>
    <w:uiPriority w:val="49"/>
    <w:rsid w:val="00C92E6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klamaBavurusu">
    <w:name w:val="annotation reference"/>
    <w:basedOn w:val="VarsaylanParagrafYazTipi"/>
    <w:uiPriority w:val="99"/>
    <w:semiHidden/>
    <w:unhideWhenUsed/>
    <w:rsid w:val="00386C99"/>
    <w:rPr>
      <w:sz w:val="16"/>
      <w:szCs w:val="16"/>
    </w:rPr>
  </w:style>
  <w:style w:type="paragraph" w:styleId="AklamaMetni">
    <w:name w:val="annotation text"/>
    <w:basedOn w:val="Normal"/>
    <w:link w:val="AklamaMetniChar"/>
    <w:uiPriority w:val="99"/>
    <w:semiHidden/>
    <w:unhideWhenUsed/>
    <w:rsid w:val="00386C9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86C99"/>
    <w:rPr>
      <w:sz w:val="20"/>
      <w:szCs w:val="20"/>
    </w:rPr>
  </w:style>
  <w:style w:type="paragraph" w:styleId="AklamaKonusu">
    <w:name w:val="annotation subject"/>
    <w:basedOn w:val="AklamaMetni"/>
    <w:next w:val="AklamaMetni"/>
    <w:link w:val="AklamaKonusuChar"/>
    <w:uiPriority w:val="99"/>
    <w:semiHidden/>
    <w:unhideWhenUsed/>
    <w:rsid w:val="00386C99"/>
    <w:rPr>
      <w:b/>
      <w:bCs/>
    </w:rPr>
  </w:style>
  <w:style w:type="character" w:customStyle="1" w:styleId="AklamaKonusuChar">
    <w:name w:val="Açıklama Konusu Char"/>
    <w:basedOn w:val="AklamaMetniChar"/>
    <w:link w:val="AklamaKonusu"/>
    <w:uiPriority w:val="99"/>
    <w:semiHidden/>
    <w:rsid w:val="00386C99"/>
    <w:rPr>
      <w:b/>
      <w:bCs/>
      <w:sz w:val="20"/>
      <w:szCs w:val="20"/>
    </w:rPr>
  </w:style>
  <w:style w:type="paragraph" w:styleId="GvdeMetni">
    <w:name w:val="Body Text"/>
    <w:basedOn w:val="Normal"/>
    <w:link w:val="GvdeMetniChar"/>
    <w:rsid w:val="006363E5"/>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rPr>
  </w:style>
  <w:style w:type="character" w:customStyle="1" w:styleId="GvdeMetniChar">
    <w:name w:val="Gövde Metni Char"/>
    <w:basedOn w:val="VarsaylanParagrafYazTipi"/>
    <w:link w:val="GvdeMetni"/>
    <w:rsid w:val="006363E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704">
      <w:bodyDiv w:val="1"/>
      <w:marLeft w:val="0"/>
      <w:marRight w:val="0"/>
      <w:marTop w:val="0"/>
      <w:marBottom w:val="0"/>
      <w:divBdr>
        <w:top w:val="none" w:sz="0" w:space="0" w:color="auto"/>
        <w:left w:val="none" w:sz="0" w:space="0" w:color="auto"/>
        <w:bottom w:val="none" w:sz="0" w:space="0" w:color="auto"/>
        <w:right w:val="none" w:sz="0" w:space="0" w:color="auto"/>
      </w:divBdr>
    </w:div>
    <w:div w:id="721438535">
      <w:bodyDiv w:val="1"/>
      <w:marLeft w:val="0"/>
      <w:marRight w:val="0"/>
      <w:marTop w:val="0"/>
      <w:marBottom w:val="0"/>
      <w:divBdr>
        <w:top w:val="none" w:sz="0" w:space="0" w:color="auto"/>
        <w:left w:val="none" w:sz="0" w:space="0" w:color="auto"/>
        <w:bottom w:val="none" w:sz="0" w:space="0" w:color="auto"/>
        <w:right w:val="none" w:sz="0" w:space="0" w:color="auto"/>
      </w:divBdr>
    </w:div>
    <w:div w:id="1022249437">
      <w:bodyDiv w:val="1"/>
      <w:marLeft w:val="0"/>
      <w:marRight w:val="0"/>
      <w:marTop w:val="0"/>
      <w:marBottom w:val="0"/>
      <w:divBdr>
        <w:top w:val="none" w:sz="0" w:space="0" w:color="auto"/>
        <w:left w:val="none" w:sz="0" w:space="0" w:color="auto"/>
        <w:bottom w:val="none" w:sz="0" w:space="0" w:color="auto"/>
        <w:right w:val="none" w:sz="0" w:space="0" w:color="auto"/>
      </w:divBdr>
    </w:div>
    <w:div w:id="16711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vuru.epdk.gov.t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3905-2C4E-40AD-9693-8F189377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2636</Words>
  <Characters>15027</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ASUDE KORUCUOĞULLARI</dc:creator>
  <cp:keywords/>
  <dc:description/>
  <cp:lastModifiedBy>Burak DEMİRCİ</cp:lastModifiedBy>
  <cp:revision>106</cp:revision>
  <dcterms:created xsi:type="dcterms:W3CDTF">2025-12-04T09:00:00Z</dcterms:created>
  <dcterms:modified xsi:type="dcterms:W3CDTF">2026-10-09T06:37:00Z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user=bdemirci</vt:lpwstr>
  </property>
  <property fmtid="{D5CDD505-2E9C-101B-9397-08002B2CF9AE}" pid="4" name="geodilabeltime">
    <vt:lpwstr>datetime=2026-10-09T06:37:12.354Z</vt:lpwstr>
  </property>
</Properties>
</file>