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1B18" w:rsidRDefault="006B1B18" w:rsidP="001F029D">
      <w:pPr>
        <w:jc w:val="center"/>
        <w:rPr>
          <w:rFonts w:ascii="TimesNewRomanPS-BoldMT" w:hAnsi="TimesNewRomanPS-BoldMT" w:cs="TimesNewRomanPS-BoldMT"/>
          <w:b/>
          <w:bCs/>
          <w:sz w:val="30"/>
          <w:szCs w:val="24"/>
        </w:rPr>
      </w:pPr>
    </w:p>
    <w:p w:rsidR="001F029D" w:rsidRDefault="001F029D" w:rsidP="001F029D">
      <w:pPr>
        <w:jc w:val="center"/>
        <w:rPr>
          <w:rFonts w:ascii="TimesNewRomanPS-BoldMT" w:hAnsi="TimesNewRomanPS-BoldMT" w:cs="TimesNewRomanPS-BoldMT"/>
          <w:b/>
          <w:bCs/>
          <w:sz w:val="30"/>
          <w:szCs w:val="24"/>
        </w:rPr>
      </w:pPr>
      <w:r w:rsidRPr="00B73530">
        <w:rPr>
          <w:rFonts w:ascii="TimesNewRomanPS-BoldMT" w:hAnsi="TimesNewRomanPS-BoldMT" w:cs="TimesNewRomanPS-BoldMT"/>
          <w:b/>
          <w:bCs/>
          <w:sz w:val="30"/>
          <w:szCs w:val="24"/>
        </w:rPr>
        <w:t xml:space="preserve">LPG OTOGAZ BAYİLİK </w:t>
      </w:r>
      <w:r>
        <w:rPr>
          <w:rFonts w:ascii="TimesNewRomanPS-BoldMT" w:hAnsi="TimesNewRomanPS-BoldMT" w:cs="TimesNewRomanPS-BoldMT"/>
          <w:b/>
          <w:bCs/>
          <w:sz w:val="30"/>
          <w:szCs w:val="24"/>
        </w:rPr>
        <w:t>SÖZLEŞM</w:t>
      </w:r>
      <w:r w:rsidR="002261BF">
        <w:rPr>
          <w:rFonts w:ascii="TimesNewRomanPS-BoldMT" w:hAnsi="TimesNewRomanPS-BoldMT" w:cs="TimesNewRomanPS-BoldMT"/>
          <w:b/>
          <w:bCs/>
          <w:sz w:val="30"/>
          <w:szCs w:val="24"/>
        </w:rPr>
        <w:t>E</w:t>
      </w:r>
      <w:bookmarkStart w:id="0" w:name="_GoBack"/>
      <w:bookmarkEnd w:id="0"/>
      <w:r>
        <w:rPr>
          <w:rFonts w:ascii="TimesNewRomanPS-BoldMT" w:hAnsi="TimesNewRomanPS-BoldMT" w:cs="TimesNewRomanPS-BoldMT"/>
          <w:b/>
          <w:bCs/>
          <w:sz w:val="30"/>
          <w:szCs w:val="24"/>
        </w:rPr>
        <w:t xml:space="preserve"> BEYANI</w:t>
      </w:r>
    </w:p>
    <w:p w:rsidR="00663456" w:rsidRDefault="001F029D" w:rsidP="00263D97">
      <w:pPr>
        <w:rPr>
          <w:rFonts w:ascii="TimesNewRomanPS-BoldMT" w:hAnsi="TimesNewRomanPS-BoldMT" w:cs="TimesNewRomanPS-BoldMT"/>
          <w:bCs/>
          <w:szCs w:val="24"/>
        </w:rPr>
      </w:pPr>
      <w:r w:rsidRPr="00BB5E2E">
        <w:rPr>
          <w:rFonts w:ascii="TimesNewRomanPS-BoldMT" w:hAnsi="TimesNewRomanPS-BoldMT" w:cs="TimesNewRomanPS-BoldMT"/>
          <w:b/>
          <w:bCs/>
          <w:sz w:val="30"/>
          <w:szCs w:val="24"/>
        </w:rPr>
        <w:tab/>
      </w:r>
      <w:r w:rsidRPr="00DA1C83">
        <w:rPr>
          <w:rFonts w:ascii="TimesNewRomanPS-BoldMT" w:hAnsi="TimesNewRomanPS-BoldMT" w:cs="TimesNewRomanPS-BoldMT"/>
          <w:bCs/>
          <w:szCs w:val="24"/>
        </w:rPr>
        <w:t>Sıvılaştırılmış Petrol Gazları (</w:t>
      </w:r>
      <w:proofErr w:type="spellStart"/>
      <w:r w:rsidRPr="00DA1C83">
        <w:rPr>
          <w:rFonts w:ascii="TimesNewRomanPS-BoldMT" w:hAnsi="TimesNewRomanPS-BoldMT" w:cs="TimesNewRomanPS-BoldMT"/>
          <w:bCs/>
          <w:szCs w:val="24"/>
        </w:rPr>
        <w:t>Lpg</w:t>
      </w:r>
      <w:proofErr w:type="spellEnd"/>
      <w:r w:rsidRPr="00DA1C83">
        <w:rPr>
          <w:rFonts w:ascii="TimesNewRomanPS-BoldMT" w:hAnsi="TimesNewRomanPS-BoldMT" w:cs="TimesNewRomanPS-BoldMT"/>
          <w:bCs/>
          <w:szCs w:val="24"/>
        </w:rPr>
        <w:t xml:space="preserve">) Piyasası Kanunu </w:t>
      </w:r>
      <w:r>
        <w:rPr>
          <w:rFonts w:ascii="TimesNewRomanPS-BoldMT" w:hAnsi="TimesNewRomanPS-BoldMT" w:cs="TimesNewRomanPS-BoldMT"/>
          <w:bCs/>
          <w:szCs w:val="24"/>
        </w:rPr>
        <w:t>v</w:t>
      </w:r>
      <w:r w:rsidRPr="00DA1C83">
        <w:rPr>
          <w:rFonts w:ascii="TimesNewRomanPS-BoldMT" w:hAnsi="TimesNewRomanPS-BoldMT" w:cs="TimesNewRomanPS-BoldMT"/>
          <w:bCs/>
          <w:szCs w:val="24"/>
        </w:rPr>
        <w:t>e Elektrik Piyasası Kanununda Değişiklik Yapılmasına Dair Kanunun</w:t>
      </w:r>
      <w:r w:rsidRPr="00DA1C83">
        <w:rPr>
          <w:rFonts w:ascii="TimesNewRomanPS-BoldMT" w:hAnsi="TimesNewRomanPS-BoldMT" w:cs="TimesNewRomanPS-BoldMT"/>
          <w:bCs/>
          <w:sz w:val="30"/>
          <w:szCs w:val="24"/>
        </w:rPr>
        <w:t xml:space="preserve"> </w:t>
      </w:r>
      <w:r w:rsidRPr="00DA1C83">
        <w:rPr>
          <w:rFonts w:ascii="TimesNewRomanPS-BoldMT" w:hAnsi="TimesNewRomanPS-BoldMT" w:cs="TimesNewRomanPS-BoldMT"/>
          <w:bCs/>
          <w:szCs w:val="24"/>
        </w:rPr>
        <w:t xml:space="preserve"> </w:t>
      </w:r>
      <w:r>
        <w:rPr>
          <w:rFonts w:ascii="TimesNewRomanPS-BoldMT" w:hAnsi="TimesNewRomanPS-BoldMT" w:cs="TimesNewRomanPS-BoldMT"/>
          <w:bCs/>
          <w:szCs w:val="24"/>
        </w:rPr>
        <w:t>“</w:t>
      </w:r>
      <w:r w:rsidRPr="00DA1C83">
        <w:rPr>
          <w:rFonts w:ascii="TimesNewRomanPS-BoldMT" w:hAnsi="TimesNewRomanPS-BoldMT" w:cs="TimesNewRomanPS-BoldMT"/>
          <w:bCs/>
          <w:szCs w:val="24"/>
        </w:rPr>
        <w:t>Otogaz bayileri</w:t>
      </w:r>
      <w:r>
        <w:rPr>
          <w:rFonts w:ascii="TimesNewRomanPS-BoldMT" w:hAnsi="TimesNewRomanPS-BoldMT" w:cs="TimesNewRomanPS-BoldMT"/>
          <w:bCs/>
          <w:szCs w:val="24"/>
        </w:rPr>
        <w:t>”</w:t>
      </w:r>
      <w:r w:rsidRPr="00DA1C83">
        <w:rPr>
          <w:rFonts w:ascii="TimesNewRomanPS-BoldMT" w:hAnsi="TimesNewRomanPS-BoldMT" w:cs="TimesNewRomanPS-BoldMT"/>
          <w:bCs/>
          <w:szCs w:val="24"/>
        </w:rPr>
        <w:t xml:space="preserve"> başlıklı 7 </w:t>
      </w:r>
      <w:proofErr w:type="spellStart"/>
      <w:r w:rsidRPr="00DA1C83">
        <w:rPr>
          <w:rFonts w:ascii="TimesNewRomanPS-BoldMT" w:hAnsi="TimesNewRomanPS-BoldMT" w:cs="TimesNewRomanPS-BoldMT"/>
          <w:bCs/>
          <w:szCs w:val="24"/>
        </w:rPr>
        <w:t>nci</w:t>
      </w:r>
      <w:proofErr w:type="spellEnd"/>
      <w:r w:rsidRPr="00DA1C83">
        <w:rPr>
          <w:rFonts w:ascii="TimesNewRomanPS-BoldMT" w:hAnsi="TimesNewRomanPS-BoldMT" w:cs="TimesNewRomanPS-BoldMT"/>
          <w:bCs/>
          <w:szCs w:val="24"/>
        </w:rPr>
        <w:t xml:space="preserve"> maddesinde, “</w:t>
      </w:r>
      <w:proofErr w:type="spellStart"/>
      <w:r>
        <w:rPr>
          <w:rFonts w:ascii="TimesNewRomanPS-BoldMT" w:hAnsi="TimesNewRomanPS-BoldMT" w:cs="TimesNewRomanPS-BoldMT"/>
          <w:bCs/>
          <w:szCs w:val="24"/>
        </w:rPr>
        <w:t>O</w:t>
      </w:r>
      <w:r w:rsidRPr="00DA1C83">
        <w:rPr>
          <w:rFonts w:ascii="TimesNewRomanPS-BoldMT" w:hAnsi="TimesNewRomanPS-BoldMT" w:cs="TimesNewRomanPS-BoldMT"/>
          <w:bCs/>
          <w:szCs w:val="24"/>
        </w:rPr>
        <w:t>togaz</w:t>
      </w:r>
      <w:proofErr w:type="spellEnd"/>
      <w:r w:rsidRPr="00DA1C83">
        <w:rPr>
          <w:rFonts w:ascii="TimesNewRomanPS-BoldMT" w:hAnsi="TimesNewRomanPS-BoldMT" w:cs="TimesNewRomanPS-BoldMT"/>
          <w:bCs/>
          <w:szCs w:val="24"/>
        </w:rPr>
        <w:t xml:space="preserve"> bayileri dağıtıcılar ile yapacakları tek elden satış sözleşmesine göre bayilik faaliyetlerini yürütürler.” </w:t>
      </w:r>
      <w:r>
        <w:rPr>
          <w:rFonts w:ascii="TimesNewRomanPS-BoldMT" w:hAnsi="TimesNewRomanPS-BoldMT" w:cs="TimesNewRomanPS-BoldMT"/>
          <w:bCs/>
          <w:szCs w:val="24"/>
        </w:rPr>
        <w:t>h</w:t>
      </w:r>
      <w:r w:rsidRPr="00DA1C83">
        <w:rPr>
          <w:rFonts w:ascii="TimesNewRomanPS-BoldMT" w:hAnsi="TimesNewRomanPS-BoldMT" w:cs="TimesNewRomanPS-BoldMT"/>
          <w:bCs/>
          <w:szCs w:val="24"/>
        </w:rPr>
        <w:t>ükmü ve  Kanunun 4 üncü maddesinin 4 üncü fıkrasının (g) bendi gereğince daha önce Kuruma gönderilen tip sözleşmenin bir örneği taraflar arasında imzalanmış</w:t>
      </w:r>
      <w:r w:rsidR="0047417B">
        <w:rPr>
          <w:rFonts w:ascii="TimesNewRomanPS-BoldMT" w:hAnsi="TimesNewRomanPS-BoldMT" w:cs="TimesNewRomanPS-BoldMT"/>
          <w:bCs/>
          <w:szCs w:val="24"/>
        </w:rPr>
        <w:t xml:space="preserve"> olup</w:t>
      </w:r>
      <w:r w:rsidRPr="00DA1C83">
        <w:rPr>
          <w:rFonts w:ascii="TimesNewRomanPS-BoldMT" w:hAnsi="TimesNewRomanPS-BoldMT" w:cs="TimesNewRomanPS-BoldMT"/>
          <w:bCs/>
          <w:szCs w:val="24"/>
        </w:rPr>
        <w:t xml:space="preserve"> </w:t>
      </w:r>
      <w:r>
        <w:rPr>
          <w:rFonts w:ascii="TimesNewRomanPS-BoldMT" w:hAnsi="TimesNewRomanPS-BoldMT" w:cs="TimesNewRomanPS-BoldMT"/>
          <w:bCs/>
          <w:szCs w:val="24"/>
        </w:rPr>
        <w:t xml:space="preserve">sözleşmenin başlangıç ve sonuç tarihlerini içeren </w:t>
      </w:r>
      <w:r w:rsidRPr="00DA1C83">
        <w:rPr>
          <w:rFonts w:ascii="TimesNewRomanPS-BoldMT" w:hAnsi="TimesNewRomanPS-BoldMT" w:cs="TimesNewRomanPS-BoldMT"/>
          <w:bCs/>
          <w:szCs w:val="24"/>
        </w:rPr>
        <w:t>özeti aşağıdaki gibidir.</w:t>
      </w:r>
      <w:r w:rsidR="00263D97">
        <w:rPr>
          <w:rFonts w:ascii="TimesNewRomanPS-BoldMT" w:hAnsi="TimesNewRomanPS-BoldMT" w:cs="TimesNewRomanPS-BoldMT"/>
          <w:bCs/>
          <w:szCs w:val="24"/>
        </w:rPr>
        <w:t xml:space="preserve"> </w:t>
      </w:r>
    </w:p>
    <w:p w:rsidR="00FA23B4" w:rsidRPr="00663456" w:rsidRDefault="002261BF" w:rsidP="00663456">
      <w:pPr>
        <w:ind w:firstLine="708"/>
        <w:rPr>
          <w:rFonts w:ascii="TimesNewRomanPS-BoldMT" w:hAnsi="TimesNewRomanPS-BoldMT" w:cs="TimesNewRomanPS-BoldMT"/>
          <w:bCs/>
          <w:szCs w:val="24"/>
        </w:rPr>
      </w:pPr>
      <w:r w:rsidRPr="00624B95">
        <w:rPr>
          <w:rFonts w:ascii="TimesNewRomanPS-BoldMT" w:hAnsi="TimesNewRomanPS-BoldMT" w:cs="TimesNewRomanPS-BoldMT"/>
          <w:bCs/>
          <w:szCs w:val="24"/>
        </w:rPr>
        <w:t>İşbu beyan ile sunmuş olduğumuz tüm bilgilerin doğru ve sözleşmeye uygun olduğunu</w:t>
      </w:r>
      <w:r>
        <w:rPr>
          <w:rFonts w:ascii="TimesNewRomanPS-BoldMT" w:hAnsi="TimesNewRomanPS-BoldMT" w:cs="TimesNewRomanPS-BoldMT"/>
          <w:bCs/>
          <w:szCs w:val="24"/>
        </w:rPr>
        <w:t>,</w:t>
      </w:r>
      <w:r w:rsidRPr="00663456">
        <w:rPr>
          <w:rFonts w:ascii="TimesNewRomanPS-BoldMT" w:hAnsi="TimesNewRomanPS-BoldMT" w:cs="TimesNewRomanPS-BoldMT"/>
          <w:bCs/>
          <w:szCs w:val="24"/>
        </w:rPr>
        <w:t xml:space="preserve"> </w:t>
      </w:r>
      <w:r>
        <w:rPr>
          <w:rFonts w:ascii="TimesNewRomanPS-BoldMT" w:hAnsi="TimesNewRomanPS-BoldMT" w:cs="TimesNewRomanPS-BoldMT"/>
          <w:bCs/>
          <w:szCs w:val="24"/>
        </w:rPr>
        <w:t xml:space="preserve">söz konusu beyan ile </w:t>
      </w:r>
      <w:r w:rsidR="0069342F" w:rsidRPr="00663456">
        <w:rPr>
          <w:rFonts w:ascii="TimesNewRomanPS-BoldMT" w:hAnsi="TimesNewRomanPS-BoldMT" w:cs="TimesNewRomanPS-BoldMT"/>
          <w:bCs/>
          <w:szCs w:val="24"/>
        </w:rPr>
        <w:t xml:space="preserve">tarafımızca imzalanmış olan </w:t>
      </w:r>
      <w:proofErr w:type="spellStart"/>
      <w:r w:rsidR="0069342F" w:rsidRPr="00663456">
        <w:rPr>
          <w:rFonts w:ascii="TimesNewRomanPS-BoldMT" w:hAnsi="TimesNewRomanPS-BoldMT" w:cs="TimesNewRomanPS-BoldMT"/>
          <w:bCs/>
          <w:szCs w:val="24"/>
        </w:rPr>
        <w:t>otogaz</w:t>
      </w:r>
      <w:proofErr w:type="spellEnd"/>
      <w:r w:rsidR="0069342F" w:rsidRPr="00663456">
        <w:rPr>
          <w:rFonts w:ascii="TimesNewRomanPS-BoldMT" w:hAnsi="TimesNewRomanPS-BoldMT" w:cs="TimesNewRomanPS-BoldMT"/>
          <w:bCs/>
          <w:szCs w:val="24"/>
        </w:rPr>
        <w:t xml:space="preserve"> bayilik sözleşmemiz arasında farklılık olması durumunda EPDK Kurumsal takibi açısından beyanımızın esas alınmasını kabul eder ve </w:t>
      </w:r>
      <w:proofErr w:type="spellStart"/>
      <w:r w:rsidR="0069342F" w:rsidRPr="00663456">
        <w:rPr>
          <w:rFonts w:ascii="TimesNewRomanPS-BoldMT" w:hAnsi="TimesNewRomanPS-BoldMT" w:cs="TimesNewRomanPS-BoldMT"/>
          <w:bCs/>
          <w:szCs w:val="24"/>
        </w:rPr>
        <w:t>otogaz</w:t>
      </w:r>
      <w:proofErr w:type="spellEnd"/>
      <w:r w:rsidR="0069342F" w:rsidRPr="00663456">
        <w:rPr>
          <w:rFonts w:ascii="TimesNewRomanPS-BoldMT" w:hAnsi="TimesNewRomanPS-BoldMT" w:cs="TimesNewRomanPS-BoldMT"/>
          <w:bCs/>
          <w:szCs w:val="24"/>
        </w:rPr>
        <w:t xml:space="preserve"> bayilik sözleşmesinde değişiklik olması halinde gerekli düzeltmeler için tekraren başvurmayı </w:t>
      </w:r>
      <w:r w:rsidR="00960E6B" w:rsidRPr="00663456">
        <w:rPr>
          <w:rFonts w:ascii="TimesNewRomanPS-BoldMT" w:hAnsi="TimesNewRomanPS-BoldMT" w:cs="TimesNewRomanPS-BoldMT"/>
          <w:bCs/>
          <w:szCs w:val="24"/>
        </w:rPr>
        <w:t>ve Kurumun talebi halinde</w:t>
      </w:r>
      <w:r w:rsidR="0069342F" w:rsidRPr="00663456">
        <w:rPr>
          <w:rFonts w:ascii="TimesNewRomanPS-BoldMT" w:hAnsi="TimesNewRomanPS-BoldMT" w:cs="TimesNewRomanPS-BoldMT"/>
          <w:bCs/>
          <w:szCs w:val="24"/>
        </w:rPr>
        <w:t xml:space="preserve"> tarafımızca</w:t>
      </w:r>
      <w:r w:rsidR="00960E6B" w:rsidRPr="00663456">
        <w:rPr>
          <w:rFonts w:ascii="TimesNewRomanPS-BoldMT" w:hAnsi="TimesNewRomanPS-BoldMT" w:cs="TimesNewRomanPS-BoldMT"/>
          <w:bCs/>
          <w:szCs w:val="24"/>
        </w:rPr>
        <w:t xml:space="preserve"> imzalanan sözleşmenin ıslak imzalı bir örneğini Kuruma sunacağımı</w:t>
      </w:r>
      <w:r w:rsidR="0069342F" w:rsidRPr="00663456">
        <w:rPr>
          <w:rFonts w:ascii="TimesNewRomanPS-BoldMT" w:hAnsi="TimesNewRomanPS-BoldMT" w:cs="TimesNewRomanPS-BoldMT"/>
          <w:bCs/>
          <w:szCs w:val="24"/>
        </w:rPr>
        <w:t>zı</w:t>
      </w:r>
      <w:r w:rsidR="00960E6B" w:rsidRPr="00663456">
        <w:rPr>
          <w:rFonts w:ascii="TimesNewRomanPS-BoldMT" w:hAnsi="TimesNewRomanPS-BoldMT" w:cs="TimesNewRomanPS-BoldMT"/>
          <w:bCs/>
          <w:szCs w:val="24"/>
        </w:rPr>
        <w:t xml:space="preserve"> </w:t>
      </w:r>
      <w:r w:rsidR="00263D97" w:rsidRPr="00663456">
        <w:rPr>
          <w:rFonts w:ascii="TimesNewRomanPS-BoldMT" w:hAnsi="TimesNewRomanPS-BoldMT" w:cs="TimesNewRomanPS-BoldMT"/>
          <w:bCs/>
          <w:szCs w:val="24"/>
        </w:rPr>
        <w:t>taahhüt eder</w:t>
      </w:r>
      <w:r w:rsidR="0069342F" w:rsidRPr="00663456">
        <w:rPr>
          <w:rFonts w:ascii="TimesNewRomanPS-BoldMT" w:hAnsi="TimesNewRomanPS-BoldMT" w:cs="TimesNewRomanPS-BoldMT"/>
          <w:bCs/>
          <w:szCs w:val="24"/>
        </w:rPr>
        <w:t>iz.</w:t>
      </w:r>
    </w:p>
    <w:tbl>
      <w:tblPr>
        <w:tblStyle w:val="TabloKlavuzu"/>
        <w:tblW w:w="9062" w:type="dxa"/>
        <w:tblLook w:val="04A0" w:firstRow="1" w:lastRow="0" w:firstColumn="1" w:lastColumn="0" w:noHBand="0" w:noVBand="1"/>
      </w:tblPr>
      <w:tblGrid>
        <w:gridCol w:w="3539"/>
        <w:gridCol w:w="5523"/>
      </w:tblGrid>
      <w:tr w:rsidR="0096585A" w:rsidTr="004A01F9">
        <w:tc>
          <w:tcPr>
            <w:tcW w:w="3539" w:type="dxa"/>
            <w:vAlign w:val="center"/>
          </w:tcPr>
          <w:p w:rsidR="0096585A" w:rsidRPr="00B73530" w:rsidRDefault="0096585A" w:rsidP="0096585A">
            <w:pPr>
              <w:spacing w:before="240" w:after="240" w:afterAutospacing="0"/>
              <w:jc w:val="left"/>
              <w:rPr>
                <w:b/>
                <w:sz w:val="28"/>
              </w:rPr>
            </w:pPr>
            <w:r w:rsidRPr="00B73530">
              <w:rPr>
                <w:b/>
                <w:sz w:val="28"/>
              </w:rPr>
              <w:t>Dağı</w:t>
            </w:r>
            <w:r>
              <w:rPr>
                <w:b/>
                <w:sz w:val="28"/>
              </w:rPr>
              <w:t>tı</w:t>
            </w:r>
            <w:r w:rsidRPr="00B73530">
              <w:rPr>
                <w:b/>
                <w:sz w:val="28"/>
              </w:rPr>
              <w:t>cı Lisansı Sahibi</w:t>
            </w:r>
            <w:r w:rsidR="008B3A1A">
              <w:rPr>
                <w:b/>
                <w:sz w:val="28"/>
              </w:rPr>
              <w:t xml:space="preserve"> Unvanı ve Lisans Numarası</w:t>
            </w:r>
          </w:p>
        </w:tc>
        <w:tc>
          <w:tcPr>
            <w:tcW w:w="5523" w:type="dxa"/>
          </w:tcPr>
          <w:p w:rsidR="0096585A" w:rsidRDefault="0096585A" w:rsidP="0096585A">
            <w:pPr>
              <w:rPr>
                <w:rFonts w:ascii="TimesNewRomanPS-BoldMT" w:hAnsi="TimesNewRomanPS-BoldMT" w:cs="TimesNewRomanPS-BoldMT"/>
                <w:bCs/>
                <w:szCs w:val="24"/>
              </w:rPr>
            </w:pPr>
          </w:p>
        </w:tc>
      </w:tr>
      <w:tr w:rsidR="0096585A" w:rsidTr="004A01F9">
        <w:tc>
          <w:tcPr>
            <w:tcW w:w="3539" w:type="dxa"/>
            <w:vAlign w:val="center"/>
          </w:tcPr>
          <w:p w:rsidR="0096585A" w:rsidRPr="00B73530" w:rsidRDefault="008B3A1A" w:rsidP="0096585A">
            <w:pPr>
              <w:spacing w:before="240" w:after="240" w:afterAutospacing="0"/>
              <w:jc w:val="lef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Otogaz </w:t>
            </w:r>
            <w:r w:rsidR="0096585A" w:rsidRPr="00B73530">
              <w:rPr>
                <w:b/>
                <w:sz w:val="28"/>
              </w:rPr>
              <w:t>Bayi</w:t>
            </w:r>
            <w:r>
              <w:rPr>
                <w:b/>
                <w:sz w:val="28"/>
              </w:rPr>
              <w:t xml:space="preserve">i Unvanı ve (varsa) </w:t>
            </w:r>
            <w:r w:rsidR="004A01F9">
              <w:rPr>
                <w:b/>
                <w:sz w:val="28"/>
              </w:rPr>
              <w:t>Lisans Numarası</w:t>
            </w:r>
          </w:p>
        </w:tc>
        <w:tc>
          <w:tcPr>
            <w:tcW w:w="5523" w:type="dxa"/>
          </w:tcPr>
          <w:p w:rsidR="0096585A" w:rsidRDefault="0096585A" w:rsidP="0096585A">
            <w:pPr>
              <w:rPr>
                <w:rFonts w:ascii="TimesNewRomanPS-BoldMT" w:hAnsi="TimesNewRomanPS-BoldMT" w:cs="TimesNewRomanPS-BoldMT"/>
                <w:bCs/>
                <w:szCs w:val="24"/>
              </w:rPr>
            </w:pPr>
          </w:p>
        </w:tc>
      </w:tr>
      <w:tr w:rsidR="0096585A" w:rsidTr="004A01F9">
        <w:tc>
          <w:tcPr>
            <w:tcW w:w="3539" w:type="dxa"/>
            <w:vAlign w:val="center"/>
          </w:tcPr>
          <w:p w:rsidR="0096585A" w:rsidRPr="00B73530" w:rsidRDefault="004A01F9" w:rsidP="0096585A">
            <w:pPr>
              <w:spacing w:before="240" w:after="240" w:afterAutospacing="0"/>
              <w:jc w:val="lef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İşyeri Açma ve Çalışma </w:t>
            </w:r>
            <w:r w:rsidR="0096585A">
              <w:rPr>
                <w:b/>
                <w:sz w:val="28"/>
              </w:rPr>
              <w:t>Ruhsa</w:t>
            </w:r>
            <w:r>
              <w:rPr>
                <w:b/>
                <w:sz w:val="28"/>
              </w:rPr>
              <w:t xml:space="preserve">tındaki </w:t>
            </w:r>
            <w:r w:rsidR="0096585A">
              <w:rPr>
                <w:b/>
                <w:sz w:val="28"/>
              </w:rPr>
              <w:t>Te</w:t>
            </w:r>
            <w:r w:rsidR="0096585A" w:rsidRPr="00B73530">
              <w:rPr>
                <w:b/>
                <w:sz w:val="28"/>
              </w:rPr>
              <w:t>sis Adresi</w:t>
            </w:r>
          </w:p>
        </w:tc>
        <w:tc>
          <w:tcPr>
            <w:tcW w:w="5523" w:type="dxa"/>
          </w:tcPr>
          <w:p w:rsidR="0096585A" w:rsidRDefault="0096585A" w:rsidP="0096585A">
            <w:pPr>
              <w:rPr>
                <w:rFonts w:ascii="TimesNewRomanPS-BoldMT" w:hAnsi="TimesNewRomanPS-BoldMT" w:cs="TimesNewRomanPS-BoldMT"/>
                <w:bCs/>
                <w:szCs w:val="24"/>
              </w:rPr>
            </w:pPr>
          </w:p>
        </w:tc>
      </w:tr>
      <w:tr w:rsidR="0096585A" w:rsidTr="004A01F9">
        <w:tc>
          <w:tcPr>
            <w:tcW w:w="3539" w:type="dxa"/>
            <w:vAlign w:val="center"/>
          </w:tcPr>
          <w:p w:rsidR="0096585A" w:rsidRPr="00B73530" w:rsidRDefault="0096585A" w:rsidP="0096585A">
            <w:pPr>
              <w:spacing w:before="240" w:after="240" w:afterAutospacing="0"/>
              <w:jc w:val="left"/>
              <w:rPr>
                <w:b/>
                <w:sz w:val="28"/>
              </w:rPr>
            </w:pPr>
            <w:r w:rsidRPr="00B73530">
              <w:rPr>
                <w:b/>
                <w:sz w:val="28"/>
              </w:rPr>
              <w:t>Sözleşme Başlangıç Tarihi</w:t>
            </w:r>
          </w:p>
        </w:tc>
        <w:tc>
          <w:tcPr>
            <w:tcW w:w="5523" w:type="dxa"/>
          </w:tcPr>
          <w:p w:rsidR="0096585A" w:rsidRDefault="0096585A" w:rsidP="0096585A">
            <w:pPr>
              <w:rPr>
                <w:rFonts w:ascii="TimesNewRomanPS-BoldMT" w:hAnsi="TimesNewRomanPS-BoldMT" w:cs="TimesNewRomanPS-BoldMT"/>
                <w:bCs/>
                <w:szCs w:val="24"/>
              </w:rPr>
            </w:pPr>
          </w:p>
        </w:tc>
      </w:tr>
      <w:tr w:rsidR="0096585A" w:rsidTr="004A01F9">
        <w:tc>
          <w:tcPr>
            <w:tcW w:w="3539" w:type="dxa"/>
            <w:vAlign w:val="center"/>
          </w:tcPr>
          <w:p w:rsidR="0096585A" w:rsidRPr="00B73530" w:rsidRDefault="0096585A" w:rsidP="0096585A">
            <w:pPr>
              <w:spacing w:before="240" w:after="240" w:afterAutospacing="0"/>
              <w:jc w:val="left"/>
              <w:rPr>
                <w:b/>
                <w:sz w:val="28"/>
              </w:rPr>
            </w:pPr>
            <w:r w:rsidRPr="00B73530">
              <w:rPr>
                <w:b/>
                <w:sz w:val="28"/>
              </w:rPr>
              <w:t>Sözleşme Bitiş Tarihi</w:t>
            </w:r>
          </w:p>
        </w:tc>
        <w:tc>
          <w:tcPr>
            <w:tcW w:w="5523" w:type="dxa"/>
          </w:tcPr>
          <w:p w:rsidR="0096585A" w:rsidRDefault="0096585A" w:rsidP="0096585A">
            <w:pPr>
              <w:rPr>
                <w:rFonts w:ascii="TimesNewRomanPS-BoldMT" w:hAnsi="TimesNewRomanPS-BoldMT" w:cs="TimesNewRomanPS-BoldMT"/>
                <w:bCs/>
                <w:szCs w:val="24"/>
              </w:rPr>
            </w:pPr>
          </w:p>
        </w:tc>
      </w:tr>
    </w:tbl>
    <w:p w:rsidR="0096585A" w:rsidRDefault="0096585A" w:rsidP="001F029D">
      <w:pPr>
        <w:rPr>
          <w:rFonts w:ascii="TimesNewRomanPS-BoldMT" w:hAnsi="TimesNewRomanPS-BoldMT" w:cs="TimesNewRomanPS-BoldMT"/>
          <w:bCs/>
          <w:szCs w:val="24"/>
        </w:rPr>
      </w:pPr>
    </w:p>
    <w:p w:rsidR="0096585A" w:rsidRDefault="0096585A" w:rsidP="001F029D">
      <w:pPr>
        <w:rPr>
          <w:rFonts w:ascii="TimesNewRomanPS-BoldMT" w:hAnsi="TimesNewRomanPS-BoldMT" w:cs="TimesNewRomanPS-BoldMT"/>
          <w:bCs/>
          <w:szCs w:val="24"/>
        </w:rPr>
      </w:pPr>
    </w:p>
    <w:p w:rsidR="0076110A" w:rsidRDefault="004A01F9" w:rsidP="0076110A">
      <w:pPr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r w:rsidRPr="008A7D94">
        <w:rPr>
          <w:b/>
          <w:sz w:val="28"/>
          <w:szCs w:val="28"/>
        </w:rPr>
        <w:t xml:space="preserve">Otogaz </w:t>
      </w:r>
      <w:r w:rsidR="0076110A" w:rsidRPr="008A7D94">
        <w:rPr>
          <w:b/>
          <w:sz w:val="28"/>
          <w:szCs w:val="28"/>
        </w:rPr>
        <w:t>Bayi</w:t>
      </w:r>
      <w:r w:rsidR="0047417B" w:rsidRPr="008A7D94">
        <w:rPr>
          <w:b/>
          <w:sz w:val="28"/>
          <w:szCs w:val="28"/>
        </w:rPr>
        <w:t xml:space="preserve"> (Gerçek/Tüzel </w:t>
      </w:r>
      <w:proofErr w:type="gramStart"/>
      <w:r w:rsidR="0047417B" w:rsidRPr="008A7D94">
        <w:rPr>
          <w:b/>
          <w:sz w:val="28"/>
          <w:szCs w:val="28"/>
        </w:rPr>
        <w:t xml:space="preserve">Kişi)  </w:t>
      </w:r>
      <w:r w:rsidR="0076110A" w:rsidRPr="008A7D94">
        <w:rPr>
          <w:b/>
          <w:sz w:val="28"/>
          <w:szCs w:val="28"/>
        </w:rPr>
        <w:t xml:space="preserve"> </w:t>
      </w:r>
      <w:proofErr w:type="gramEnd"/>
      <w:r w:rsidR="0076110A" w:rsidRPr="008A7D94">
        <w:rPr>
          <w:b/>
          <w:sz w:val="28"/>
          <w:szCs w:val="28"/>
        </w:rPr>
        <w:t xml:space="preserve">                        </w:t>
      </w:r>
      <w:r w:rsidRPr="008A7D94">
        <w:rPr>
          <w:b/>
          <w:sz w:val="28"/>
          <w:szCs w:val="28"/>
        </w:rPr>
        <w:t xml:space="preserve"> </w:t>
      </w:r>
      <w:r w:rsidR="0076110A" w:rsidRPr="008A7D94">
        <w:rPr>
          <w:b/>
          <w:sz w:val="28"/>
          <w:szCs w:val="28"/>
        </w:rPr>
        <w:t xml:space="preserve">   </w:t>
      </w:r>
      <w:r w:rsidRPr="008A7D94">
        <w:rPr>
          <w:b/>
          <w:sz w:val="28"/>
          <w:szCs w:val="28"/>
        </w:rPr>
        <w:t xml:space="preserve">  </w:t>
      </w:r>
      <w:r w:rsidR="0076110A" w:rsidRPr="008A7D94">
        <w:rPr>
          <w:b/>
          <w:sz w:val="28"/>
          <w:szCs w:val="28"/>
        </w:rPr>
        <w:t>Dağıtıcı Lisansı Sahibi</w:t>
      </w:r>
      <w:r w:rsidR="0047417B" w:rsidRPr="008A7D94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</w:t>
      </w:r>
      <w:r w:rsidR="0047417B" w:rsidRPr="008A7D94">
        <w:rPr>
          <w:rFonts w:ascii="TimesNewRomanPS-BoldMT" w:hAnsi="TimesNewRomanPS-BoldMT" w:cs="TimesNewRomanPS-BoldMT"/>
          <w:b/>
          <w:bCs/>
          <w:szCs w:val="24"/>
        </w:rPr>
        <w:t xml:space="preserve">İmza – Kaşe                                                                               </w:t>
      </w:r>
      <w:r w:rsidR="0047417B" w:rsidRPr="005866F5">
        <w:rPr>
          <w:rFonts w:ascii="TimesNewRomanPS-BoldMT" w:hAnsi="TimesNewRomanPS-BoldMT" w:cs="TimesNewRomanPS-BoldMT"/>
          <w:b/>
          <w:bCs/>
          <w:szCs w:val="24"/>
        </w:rPr>
        <w:t>İmza – Kaşe</w:t>
      </w:r>
    </w:p>
    <w:p w:rsidR="0096585A" w:rsidRPr="005866F5" w:rsidRDefault="0076110A" w:rsidP="0076110A">
      <w:pPr>
        <w:rPr>
          <w:rFonts w:ascii="TimesNewRomanPS-BoldMT" w:hAnsi="TimesNewRomanPS-BoldMT" w:cs="TimesNewRomanPS-BoldMT"/>
          <w:b/>
          <w:bCs/>
          <w:szCs w:val="24"/>
        </w:rPr>
      </w:pPr>
      <w:r w:rsidRPr="005866F5">
        <w:rPr>
          <w:b/>
          <w:sz w:val="28"/>
        </w:rPr>
        <w:tab/>
      </w:r>
      <w:r w:rsidRPr="005866F5">
        <w:rPr>
          <w:b/>
          <w:sz w:val="28"/>
        </w:rPr>
        <w:tab/>
      </w:r>
      <w:r w:rsidR="004A01F9" w:rsidRPr="005866F5">
        <w:rPr>
          <w:b/>
          <w:sz w:val="28"/>
        </w:rPr>
        <w:t xml:space="preserve">                              </w:t>
      </w:r>
    </w:p>
    <w:p w:rsidR="0096585A" w:rsidRPr="005866F5" w:rsidRDefault="00147092" w:rsidP="004A01F9">
      <w:pPr>
        <w:tabs>
          <w:tab w:val="left" w:pos="5896"/>
          <w:tab w:val="left" w:pos="6874"/>
        </w:tabs>
        <w:rPr>
          <w:rFonts w:ascii="TimesNewRomanPS-BoldMT" w:hAnsi="TimesNewRomanPS-BoldMT" w:cs="TimesNewRomanPS-BoldMT"/>
          <w:b/>
          <w:bCs/>
          <w:szCs w:val="24"/>
        </w:rPr>
      </w:pPr>
      <w:r w:rsidRPr="005866F5">
        <w:rPr>
          <w:rFonts w:ascii="TimesNewRomanPS-BoldMT" w:hAnsi="TimesNewRomanPS-BoldMT" w:cs="TimesNewRomanPS-BoldMT"/>
          <w:b/>
          <w:bCs/>
          <w:szCs w:val="24"/>
        </w:rPr>
        <w:t xml:space="preserve">                 </w:t>
      </w:r>
      <w:r w:rsidR="004A01F9" w:rsidRPr="005866F5">
        <w:rPr>
          <w:rFonts w:ascii="TimesNewRomanPS-BoldMT" w:hAnsi="TimesNewRomanPS-BoldMT" w:cs="TimesNewRomanPS-BoldMT"/>
          <w:b/>
          <w:bCs/>
          <w:szCs w:val="24"/>
        </w:rPr>
        <w:t xml:space="preserve"> </w:t>
      </w:r>
      <w:r w:rsidRPr="005866F5">
        <w:rPr>
          <w:rFonts w:ascii="TimesNewRomanPS-BoldMT" w:hAnsi="TimesNewRomanPS-BoldMT" w:cs="TimesNewRomanPS-BoldMT"/>
          <w:b/>
          <w:bCs/>
          <w:szCs w:val="24"/>
        </w:rPr>
        <w:t xml:space="preserve"> </w:t>
      </w:r>
      <w:r w:rsidR="004A01F9" w:rsidRPr="005866F5">
        <w:rPr>
          <w:rFonts w:ascii="TimesNewRomanPS-BoldMT" w:hAnsi="TimesNewRomanPS-BoldMT" w:cs="TimesNewRomanPS-BoldMT"/>
          <w:b/>
          <w:bCs/>
          <w:szCs w:val="24"/>
        </w:rPr>
        <w:tab/>
        <w:t xml:space="preserve">   </w:t>
      </w:r>
    </w:p>
    <w:sectPr w:rsidR="0096585A" w:rsidRPr="005866F5" w:rsidSect="00663456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29D"/>
    <w:rsid w:val="00003EE3"/>
    <w:rsid w:val="00106E1D"/>
    <w:rsid w:val="00147092"/>
    <w:rsid w:val="001F029D"/>
    <w:rsid w:val="00206D5A"/>
    <w:rsid w:val="002261BF"/>
    <w:rsid w:val="00263D97"/>
    <w:rsid w:val="002F726E"/>
    <w:rsid w:val="0046421E"/>
    <w:rsid w:val="0047417B"/>
    <w:rsid w:val="004A01F9"/>
    <w:rsid w:val="005036F6"/>
    <w:rsid w:val="005866F5"/>
    <w:rsid w:val="00614E69"/>
    <w:rsid w:val="00663456"/>
    <w:rsid w:val="0069342F"/>
    <w:rsid w:val="006B1B18"/>
    <w:rsid w:val="0076110A"/>
    <w:rsid w:val="00801D08"/>
    <w:rsid w:val="008A7D94"/>
    <w:rsid w:val="008B3A1A"/>
    <w:rsid w:val="00960E6B"/>
    <w:rsid w:val="0096585A"/>
    <w:rsid w:val="00A57AF1"/>
    <w:rsid w:val="00E64E08"/>
    <w:rsid w:val="00F970D5"/>
    <w:rsid w:val="00FA2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88CBB"/>
  <w15:chartTrackingRefBased/>
  <w15:docId w15:val="{52B5C9E9-1815-4DD6-B255-BA8728FC8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029D"/>
    <w:pPr>
      <w:spacing w:after="100" w:afterAutospacing="1"/>
      <w:jc w:val="both"/>
    </w:pPr>
    <w:rPr>
      <w:rFonts w:ascii="Times New Roman" w:hAnsi="Times New Roman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658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31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74E5F-7D10-4671-974E-18AEF9B11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EMRAH SARI</dc:creator>
  <cp:keywords/>
  <dc:description/>
  <cp:lastModifiedBy>Mevlüt ALKAN</cp:lastModifiedBy>
  <cp:revision>2</cp:revision>
  <cp:lastPrinted>2022-08-24T13:25:00Z</cp:lastPrinted>
  <dcterms:created xsi:type="dcterms:W3CDTF">2022-09-01T11:22:00Z</dcterms:created>
  <dcterms:modified xsi:type="dcterms:W3CDTF">2022-09-01T11:22:00Z</dcterms:modified>
</cp:coreProperties>
</file>