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43D" w:rsidRPr="0005446F" w:rsidRDefault="000B743D" w:rsidP="00D93B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05446F">
        <w:rPr>
          <w:rFonts w:ascii="Times New Roman" w:hAnsi="Times New Roman" w:cs="Times New Roman"/>
          <w:sz w:val="24"/>
          <w:szCs w:val="24"/>
          <w:u w:val="single"/>
        </w:rPr>
        <w:t xml:space="preserve">Enerji Piyasası Düzenleme Kurumundan: </w:t>
      </w:r>
    </w:p>
    <w:p w:rsidR="00D93B8E" w:rsidRPr="0005446F" w:rsidRDefault="00D93B8E" w:rsidP="00D93B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B743D" w:rsidRPr="0005446F" w:rsidRDefault="000B743D" w:rsidP="00D93B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4646 SAYILI DOĞALGAZ PİYASASI KANUNU’NUN (ELEKTRİK PİYASASI KANUNUNDA DEĞİŞİKLİK YAPILMASI VE DOĞALGAZ PİYASASI HAKKINDA KAN</w:t>
      </w:r>
      <w:r w:rsidR="000A5DFA" w:rsidRPr="0005446F">
        <w:rPr>
          <w:rFonts w:ascii="Times New Roman" w:hAnsi="Times New Roman" w:cs="Times New Roman"/>
          <w:b/>
          <w:sz w:val="24"/>
          <w:szCs w:val="24"/>
        </w:rPr>
        <w:t>UN) 9 UNCU MADDESİ UYARINCA 2020</w:t>
      </w:r>
      <w:r w:rsidRPr="0005446F">
        <w:rPr>
          <w:rFonts w:ascii="Times New Roman" w:hAnsi="Times New Roman" w:cs="Times New Roman"/>
          <w:b/>
          <w:sz w:val="24"/>
          <w:szCs w:val="24"/>
        </w:rPr>
        <w:t xml:space="preserve"> YILINDA UYGULANACAK PARA CEZALARI HAKKINDA TEBLİĞ</w:t>
      </w:r>
    </w:p>
    <w:p w:rsidR="00D93B8E" w:rsidRPr="0005446F" w:rsidRDefault="00D93B8E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Amaç ve kapsam</w:t>
      </w: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MADDE 1</w:t>
      </w:r>
      <w:r w:rsidRPr="0005446F">
        <w:rPr>
          <w:rFonts w:ascii="Times New Roman" w:hAnsi="Times New Roman" w:cs="Times New Roman"/>
          <w:sz w:val="24"/>
          <w:szCs w:val="24"/>
        </w:rPr>
        <w:t xml:space="preserve"> - (1) Bu Tebliğin amacı, </w:t>
      </w:r>
      <w:proofErr w:type="gramStart"/>
      <w:r w:rsidRPr="0005446F">
        <w:rPr>
          <w:rFonts w:ascii="Times New Roman" w:hAnsi="Times New Roman" w:cs="Times New Roman"/>
          <w:sz w:val="24"/>
          <w:szCs w:val="24"/>
        </w:rPr>
        <w:t>18/4/2001</w:t>
      </w:r>
      <w:proofErr w:type="gramEnd"/>
      <w:r w:rsidRPr="0005446F">
        <w:rPr>
          <w:rFonts w:ascii="Times New Roman" w:hAnsi="Times New Roman" w:cs="Times New Roman"/>
          <w:sz w:val="24"/>
          <w:szCs w:val="24"/>
        </w:rPr>
        <w:t xml:space="preserve"> tarihli ve 4646 </w:t>
      </w:r>
      <w:r w:rsidR="004A5036" w:rsidRPr="0005446F">
        <w:rPr>
          <w:rFonts w:ascii="Times New Roman" w:hAnsi="Times New Roman" w:cs="Times New Roman"/>
          <w:sz w:val="24"/>
          <w:szCs w:val="24"/>
        </w:rPr>
        <w:t>sayılı Doğalgaz Piyasası Kanunu</w:t>
      </w:r>
      <w:r w:rsidRPr="0005446F">
        <w:rPr>
          <w:rFonts w:ascii="Times New Roman" w:hAnsi="Times New Roman" w:cs="Times New Roman"/>
          <w:sz w:val="24"/>
          <w:szCs w:val="24"/>
        </w:rPr>
        <w:t xml:space="preserve">nun (Elektrik Piyasası Kanununda Değişiklik Yapılması ve Doğalgaz Piyasası Hakkında Kanun) 9 uncu maddesinde düzenlenmiş olan idari para cezalarının, </w:t>
      </w:r>
      <w:r w:rsidR="00696244" w:rsidRPr="0005446F">
        <w:rPr>
          <w:rFonts w:ascii="Times New Roman" w:hAnsi="Times New Roman" w:cs="Times New Roman"/>
          <w:sz w:val="24"/>
          <w:szCs w:val="24"/>
        </w:rPr>
        <w:t>23/12/2</w:t>
      </w:r>
      <w:r w:rsidR="00B90CF9" w:rsidRPr="0005446F">
        <w:rPr>
          <w:rFonts w:ascii="Times New Roman" w:hAnsi="Times New Roman" w:cs="Times New Roman"/>
          <w:sz w:val="24"/>
          <w:szCs w:val="24"/>
        </w:rPr>
        <w:t>019</w:t>
      </w:r>
      <w:r w:rsidR="00696244" w:rsidRPr="0005446F">
        <w:rPr>
          <w:rFonts w:ascii="Times New Roman" w:hAnsi="Times New Roman" w:cs="Times New Roman"/>
          <w:sz w:val="24"/>
          <w:szCs w:val="24"/>
        </w:rPr>
        <w:t xml:space="preserve"> tarih ve 30987 sayılı </w:t>
      </w:r>
      <w:r w:rsidRPr="0005446F">
        <w:rPr>
          <w:rFonts w:ascii="Times New Roman" w:hAnsi="Times New Roman" w:cs="Times New Roman"/>
          <w:sz w:val="24"/>
          <w:szCs w:val="24"/>
        </w:rPr>
        <w:t xml:space="preserve">Resmî </w:t>
      </w:r>
      <w:proofErr w:type="spellStart"/>
      <w:r w:rsidRPr="0005446F">
        <w:rPr>
          <w:rFonts w:ascii="Times New Roman" w:hAnsi="Times New Roman" w:cs="Times New Roman"/>
          <w:sz w:val="24"/>
          <w:szCs w:val="24"/>
        </w:rPr>
        <w:t>Gazete’de</w:t>
      </w:r>
      <w:proofErr w:type="spellEnd"/>
      <w:r w:rsidRPr="0005446F">
        <w:rPr>
          <w:rFonts w:ascii="Times New Roman" w:hAnsi="Times New Roman" w:cs="Times New Roman"/>
          <w:sz w:val="24"/>
          <w:szCs w:val="24"/>
        </w:rPr>
        <w:t xml:space="preserve"> yayımlanan Vergi Usul Kanunu</w:t>
      </w:r>
      <w:r w:rsidR="00696244" w:rsidRPr="0005446F">
        <w:rPr>
          <w:rFonts w:ascii="Times New Roman" w:hAnsi="Times New Roman" w:cs="Times New Roman"/>
          <w:sz w:val="24"/>
          <w:szCs w:val="24"/>
        </w:rPr>
        <w:t xml:space="preserve"> Genel Tebliği’nde (Sıra No: 512) 2019</w:t>
      </w:r>
      <w:r w:rsidRPr="0005446F">
        <w:rPr>
          <w:rFonts w:ascii="Times New Roman" w:hAnsi="Times New Roman" w:cs="Times New Roman"/>
          <w:sz w:val="24"/>
          <w:szCs w:val="24"/>
        </w:rPr>
        <w:t xml:space="preserve"> yılı için yeniden değerlem</w:t>
      </w:r>
      <w:r w:rsidR="00696244" w:rsidRPr="0005446F">
        <w:rPr>
          <w:rFonts w:ascii="Times New Roman" w:hAnsi="Times New Roman" w:cs="Times New Roman"/>
          <w:sz w:val="24"/>
          <w:szCs w:val="24"/>
        </w:rPr>
        <w:t>e oranı olarak tespit edilen %22,58</w:t>
      </w:r>
      <w:r w:rsidRPr="0005446F">
        <w:rPr>
          <w:rFonts w:ascii="Times New Roman" w:hAnsi="Times New Roman" w:cs="Times New Roman"/>
          <w:sz w:val="24"/>
          <w:szCs w:val="24"/>
        </w:rPr>
        <w:t xml:space="preserve"> </w:t>
      </w:r>
      <w:r w:rsidR="00696244" w:rsidRPr="0005446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96244" w:rsidRPr="0005446F">
        <w:rPr>
          <w:rFonts w:ascii="Times New Roman" w:hAnsi="Times New Roman" w:cs="Times New Roman"/>
          <w:sz w:val="24"/>
          <w:szCs w:val="24"/>
        </w:rPr>
        <w:t>yirmiiki</w:t>
      </w:r>
      <w:proofErr w:type="spellEnd"/>
      <w:r w:rsidR="00696244" w:rsidRPr="0005446F">
        <w:rPr>
          <w:rFonts w:ascii="Times New Roman" w:hAnsi="Times New Roman" w:cs="Times New Roman"/>
          <w:sz w:val="24"/>
          <w:szCs w:val="24"/>
        </w:rPr>
        <w:t xml:space="preserve"> virgül </w:t>
      </w:r>
      <w:proofErr w:type="spellStart"/>
      <w:r w:rsidR="00696244" w:rsidRPr="0005446F">
        <w:rPr>
          <w:rFonts w:ascii="Times New Roman" w:hAnsi="Times New Roman" w:cs="Times New Roman"/>
          <w:sz w:val="24"/>
          <w:szCs w:val="24"/>
        </w:rPr>
        <w:t>ellisekiz</w:t>
      </w:r>
      <w:proofErr w:type="spellEnd"/>
      <w:r w:rsidR="00696244" w:rsidRPr="0005446F">
        <w:rPr>
          <w:rFonts w:ascii="Times New Roman" w:hAnsi="Times New Roman" w:cs="Times New Roman"/>
          <w:sz w:val="24"/>
          <w:szCs w:val="24"/>
        </w:rPr>
        <w:t xml:space="preserve">) </w:t>
      </w:r>
      <w:r w:rsidRPr="0005446F">
        <w:rPr>
          <w:rFonts w:ascii="Times New Roman" w:hAnsi="Times New Roman" w:cs="Times New Roman"/>
          <w:sz w:val="24"/>
          <w:szCs w:val="24"/>
        </w:rPr>
        <w:t>oranında artırılarak yeniden belirlenmesidir.</w:t>
      </w:r>
    </w:p>
    <w:p w:rsidR="00D93B8E" w:rsidRPr="0005446F" w:rsidRDefault="00D93B8E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MADDE 2</w:t>
      </w:r>
      <w:r w:rsidRPr="0005446F">
        <w:rPr>
          <w:rFonts w:ascii="Times New Roman" w:hAnsi="Times New Roman" w:cs="Times New Roman"/>
          <w:sz w:val="24"/>
          <w:szCs w:val="24"/>
        </w:rPr>
        <w:t xml:space="preserve"> - (</w:t>
      </w:r>
      <w:r w:rsidR="004A5036" w:rsidRPr="0005446F">
        <w:rPr>
          <w:rFonts w:ascii="Times New Roman" w:hAnsi="Times New Roman" w:cs="Times New Roman"/>
          <w:sz w:val="24"/>
          <w:szCs w:val="24"/>
        </w:rPr>
        <w:t xml:space="preserve">1) Bu Tebliğ, 4646 sayılı </w:t>
      </w:r>
      <w:r w:rsidR="00612121" w:rsidRPr="0005446F">
        <w:rPr>
          <w:rFonts w:ascii="Times New Roman" w:hAnsi="Times New Roman" w:cs="Times New Roman"/>
          <w:sz w:val="24"/>
          <w:szCs w:val="24"/>
        </w:rPr>
        <w:t>Doğalgaz Piyasası Kanununun</w:t>
      </w:r>
      <w:r w:rsidRPr="0005446F">
        <w:rPr>
          <w:rFonts w:ascii="Times New Roman" w:hAnsi="Times New Roman" w:cs="Times New Roman"/>
          <w:sz w:val="24"/>
          <w:szCs w:val="24"/>
        </w:rPr>
        <w:t xml:space="preserve"> 9 uncu maddesine ve </w:t>
      </w:r>
      <w:proofErr w:type="gramStart"/>
      <w:r w:rsidRPr="0005446F">
        <w:rPr>
          <w:rFonts w:ascii="Times New Roman" w:hAnsi="Times New Roman" w:cs="Times New Roman"/>
          <w:sz w:val="24"/>
          <w:szCs w:val="24"/>
        </w:rPr>
        <w:t>30/3/2005</w:t>
      </w:r>
      <w:proofErr w:type="gramEnd"/>
      <w:r w:rsidRPr="0005446F">
        <w:rPr>
          <w:rFonts w:ascii="Times New Roman" w:hAnsi="Times New Roman" w:cs="Times New Roman"/>
          <w:sz w:val="24"/>
          <w:szCs w:val="24"/>
        </w:rPr>
        <w:t xml:space="preserve"> tarihli v</w:t>
      </w:r>
      <w:r w:rsidR="004A5036" w:rsidRPr="0005446F">
        <w:rPr>
          <w:rFonts w:ascii="Times New Roman" w:hAnsi="Times New Roman" w:cs="Times New Roman"/>
          <w:sz w:val="24"/>
          <w:szCs w:val="24"/>
        </w:rPr>
        <w:t>e 5326 sayılı Kabahatler Kanunu</w:t>
      </w:r>
      <w:r w:rsidRPr="0005446F">
        <w:rPr>
          <w:rFonts w:ascii="Times New Roman" w:hAnsi="Times New Roman" w:cs="Times New Roman"/>
          <w:sz w:val="24"/>
          <w:szCs w:val="24"/>
        </w:rPr>
        <w:t xml:space="preserve">nun 17 </w:t>
      </w:r>
      <w:proofErr w:type="spellStart"/>
      <w:r w:rsidRPr="0005446F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05446F">
        <w:rPr>
          <w:rFonts w:ascii="Times New Roman" w:hAnsi="Times New Roman" w:cs="Times New Roman"/>
          <w:sz w:val="24"/>
          <w:szCs w:val="24"/>
        </w:rPr>
        <w:t xml:space="preserve"> maddesinin 7 </w:t>
      </w:r>
      <w:proofErr w:type="spellStart"/>
      <w:r w:rsidRPr="0005446F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05446F">
        <w:rPr>
          <w:rFonts w:ascii="Times New Roman" w:hAnsi="Times New Roman" w:cs="Times New Roman"/>
          <w:sz w:val="24"/>
          <w:szCs w:val="24"/>
        </w:rPr>
        <w:t xml:space="preserve"> fıkrasına dayanılarak hazırlanmıştır. </w:t>
      </w:r>
    </w:p>
    <w:p w:rsidR="00D93B8E" w:rsidRPr="0005446F" w:rsidRDefault="00D93B8E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 xml:space="preserve">İdari para cezası miktarları </w:t>
      </w: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MADDE 3</w:t>
      </w:r>
      <w:r w:rsidR="004A5036" w:rsidRPr="0005446F">
        <w:rPr>
          <w:rFonts w:ascii="Times New Roman" w:hAnsi="Times New Roman" w:cs="Times New Roman"/>
          <w:sz w:val="24"/>
          <w:szCs w:val="24"/>
        </w:rPr>
        <w:t xml:space="preserve"> - (1) 4646 sayılı </w:t>
      </w:r>
      <w:r w:rsidR="00612121" w:rsidRPr="0005446F">
        <w:rPr>
          <w:rFonts w:ascii="Times New Roman" w:hAnsi="Times New Roman" w:cs="Times New Roman"/>
          <w:sz w:val="24"/>
          <w:szCs w:val="24"/>
        </w:rPr>
        <w:t>Doğalgaz Piyasası Kanununun</w:t>
      </w:r>
      <w:r w:rsidRPr="0005446F">
        <w:rPr>
          <w:rFonts w:ascii="Times New Roman" w:hAnsi="Times New Roman" w:cs="Times New Roman"/>
          <w:sz w:val="24"/>
          <w:szCs w:val="24"/>
        </w:rPr>
        <w:t xml:space="preserve"> 9 uncu maddesi uyarınca uygulanacak idari para cezaları aşağıdaki şekilde belirlenmiştir.</w:t>
      </w: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46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B743D" w:rsidRPr="0005446F" w:rsidTr="000B743D">
        <w:tc>
          <w:tcPr>
            <w:tcW w:w="4531" w:type="dxa"/>
          </w:tcPr>
          <w:p w:rsidR="000B743D" w:rsidRPr="0005446F" w:rsidRDefault="000B743D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4646 SAYILI KANUN’UN 9 UNCU MADDESİNİN İLGİLİ HÜKMÜ</w:t>
            </w:r>
          </w:p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33596E" w:rsidRPr="0005446F" w:rsidRDefault="003365A5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  <w:r w:rsidR="000B743D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YILINDA UYGULANACAK İDARİ PARA CEZALARI</w:t>
            </w:r>
          </w:p>
          <w:p w:rsidR="000B743D" w:rsidRPr="0005446F" w:rsidRDefault="000B743D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(TL)</w:t>
            </w:r>
          </w:p>
        </w:tc>
      </w:tr>
      <w:tr w:rsidR="000B743D" w:rsidRPr="0005446F" w:rsidTr="0043130F">
        <w:trPr>
          <w:trHeight w:val="400"/>
        </w:trPr>
        <w:tc>
          <w:tcPr>
            <w:tcW w:w="4531" w:type="dxa"/>
          </w:tcPr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(a) bendi</w:t>
            </w:r>
          </w:p>
        </w:tc>
        <w:tc>
          <w:tcPr>
            <w:tcW w:w="4531" w:type="dxa"/>
          </w:tcPr>
          <w:p w:rsidR="00324523" w:rsidRPr="0005446F" w:rsidRDefault="00324523" w:rsidP="00D93B8E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0B743D" w:rsidRPr="0005446F" w:rsidRDefault="000B743D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1.116.979</w:t>
            </w:r>
          </w:p>
        </w:tc>
      </w:tr>
      <w:tr w:rsidR="000B743D" w:rsidRPr="0005446F" w:rsidTr="0043130F">
        <w:trPr>
          <w:trHeight w:val="420"/>
        </w:trPr>
        <w:tc>
          <w:tcPr>
            <w:tcW w:w="4531" w:type="dxa"/>
          </w:tcPr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(b) bendi</w:t>
            </w:r>
          </w:p>
        </w:tc>
        <w:tc>
          <w:tcPr>
            <w:tcW w:w="4531" w:type="dxa"/>
          </w:tcPr>
          <w:p w:rsidR="00324523" w:rsidRPr="0005446F" w:rsidRDefault="00324523" w:rsidP="00D93B8E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0B743D" w:rsidRPr="0005446F" w:rsidRDefault="000B743D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957.406</w:t>
            </w:r>
          </w:p>
        </w:tc>
      </w:tr>
      <w:tr w:rsidR="000B743D" w:rsidRPr="0005446F" w:rsidTr="0043130F">
        <w:trPr>
          <w:trHeight w:val="412"/>
        </w:trPr>
        <w:tc>
          <w:tcPr>
            <w:tcW w:w="4531" w:type="dxa"/>
          </w:tcPr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(c) bendi</w:t>
            </w:r>
          </w:p>
        </w:tc>
        <w:tc>
          <w:tcPr>
            <w:tcW w:w="4531" w:type="dxa"/>
          </w:tcPr>
          <w:p w:rsidR="00324523" w:rsidRPr="0005446F" w:rsidRDefault="00324523" w:rsidP="00D93B8E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0B743D" w:rsidRPr="0005446F" w:rsidRDefault="000B743D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116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</w:tr>
      <w:tr w:rsidR="000B743D" w:rsidRPr="0005446F" w:rsidTr="0043130F">
        <w:trPr>
          <w:trHeight w:val="418"/>
        </w:trPr>
        <w:tc>
          <w:tcPr>
            <w:tcW w:w="4531" w:type="dxa"/>
          </w:tcPr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(d) bendi</w:t>
            </w:r>
          </w:p>
        </w:tc>
        <w:tc>
          <w:tcPr>
            <w:tcW w:w="4531" w:type="dxa"/>
          </w:tcPr>
          <w:p w:rsidR="00324523" w:rsidRPr="0005446F" w:rsidRDefault="00324523" w:rsidP="00D93B8E">
            <w:pPr>
              <w:tabs>
                <w:tab w:val="left" w:pos="1268"/>
              </w:tabs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0B743D" w:rsidRPr="0005446F" w:rsidRDefault="000B743D" w:rsidP="00D93B8E">
            <w:pPr>
              <w:tabs>
                <w:tab w:val="left" w:pos="126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595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685</w:t>
            </w:r>
          </w:p>
        </w:tc>
      </w:tr>
      <w:tr w:rsidR="000B743D" w:rsidRPr="0005446F" w:rsidTr="0043130F">
        <w:trPr>
          <w:trHeight w:val="423"/>
        </w:trPr>
        <w:tc>
          <w:tcPr>
            <w:tcW w:w="4531" w:type="dxa"/>
          </w:tcPr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(e) bendi</w:t>
            </w:r>
          </w:p>
        </w:tc>
        <w:tc>
          <w:tcPr>
            <w:tcW w:w="4531" w:type="dxa"/>
          </w:tcPr>
          <w:p w:rsidR="00324523" w:rsidRPr="0005446F" w:rsidRDefault="00324523" w:rsidP="00D93B8E">
            <w:pPr>
              <w:tabs>
                <w:tab w:val="left" w:pos="1515"/>
                <w:tab w:val="left" w:pos="2086"/>
              </w:tabs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0B743D" w:rsidRPr="0005446F" w:rsidRDefault="000B743D" w:rsidP="00D93B8E">
            <w:pPr>
              <w:tabs>
                <w:tab w:val="left" w:pos="1515"/>
                <w:tab w:val="left" w:pos="208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595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685</w:t>
            </w:r>
          </w:p>
        </w:tc>
      </w:tr>
      <w:tr w:rsidR="000B743D" w:rsidRPr="0005446F" w:rsidTr="0043130F">
        <w:trPr>
          <w:trHeight w:val="402"/>
        </w:trPr>
        <w:tc>
          <w:tcPr>
            <w:tcW w:w="4531" w:type="dxa"/>
          </w:tcPr>
          <w:p w:rsidR="000B743D" w:rsidRPr="0005446F" w:rsidRDefault="000B743D" w:rsidP="00D93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(f) bendi</w:t>
            </w:r>
          </w:p>
        </w:tc>
        <w:tc>
          <w:tcPr>
            <w:tcW w:w="4531" w:type="dxa"/>
          </w:tcPr>
          <w:p w:rsidR="00324523" w:rsidRPr="0005446F" w:rsidRDefault="00324523" w:rsidP="00D93B8E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0B743D" w:rsidRPr="0005446F" w:rsidRDefault="000B743D" w:rsidP="00D93B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914</w:t>
            </w:r>
            <w:r w:rsidR="00366814"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825</w:t>
            </w:r>
          </w:p>
        </w:tc>
      </w:tr>
      <w:tr w:rsidR="00324523" w:rsidRPr="0005446F" w:rsidTr="0043130F">
        <w:trPr>
          <w:trHeight w:val="402"/>
        </w:trPr>
        <w:tc>
          <w:tcPr>
            <w:tcW w:w="4531" w:type="dxa"/>
          </w:tcPr>
          <w:p w:rsidR="00324523" w:rsidRPr="0005446F" w:rsidRDefault="00324523" w:rsidP="00324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sz w:val="24"/>
                <w:szCs w:val="24"/>
              </w:rPr>
              <w:t>9 uncu maddenin birinci fıkrasının (g) bendi</w:t>
            </w:r>
          </w:p>
        </w:tc>
        <w:tc>
          <w:tcPr>
            <w:tcW w:w="4531" w:type="dxa"/>
          </w:tcPr>
          <w:p w:rsidR="00324523" w:rsidRPr="0005446F" w:rsidRDefault="00324523" w:rsidP="00324523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324523" w:rsidRPr="0005446F" w:rsidRDefault="00324523" w:rsidP="003245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46F">
              <w:rPr>
                <w:rFonts w:ascii="Times New Roman" w:hAnsi="Times New Roman" w:cs="Times New Roman"/>
                <w:b/>
                <w:sz w:val="24"/>
                <w:szCs w:val="24"/>
              </w:rPr>
              <w:t>1.914.825</w:t>
            </w:r>
          </w:p>
        </w:tc>
      </w:tr>
    </w:tbl>
    <w:p w:rsidR="00324523" w:rsidRPr="0005446F" w:rsidRDefault="00324523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0B743D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MADDE 4</w:t>
      </w:r>
      <w:r w:rsidRPr="0005446F">
        <w:rPr>
          <w:rFonts w:ascii="Times New Roman" w:hAnsi="Times New Roman" w:cs="Times New Roman"/>
          <w:sz w:val="24"/>
          <w:szCs w:val="24"/>
        </w:rPr>
        <w:t xml:space="preserve"> - (1) Bu Tebliğ </w:t>
      </w:r>
      <w:proofErr w:type="gramStart"/>
      <w:r w:rsidRPr="0005446F">
        <w:rPr>
          <w:rFonts w:ascii="Times New Roman" w:hAnsi="Times New Roman" w:cs="Times New Roman"/>
          <w:sz w:val="24"/>
          <w:szCs w:val="24"/>
        </w:rPr>
        <w:t>1/1/2020</w:t>
      </w:r>
      <w:proofErr w:type="gramEnd"/>
      <w:r w:rsidRPr="0005446F">
        <w:rPr>
          <w:rFonts w:ascii="Times New Roman" w:hAnsi="Times New Roman" w:cs="Times New Roman"/>
          <w:sz w:val="24"/>
          <w:szCs w:val="24"/>
        </w:rPr>
        <w:t xml:space="preserve"> tarihinde yürürlüğe girer. </w:t>
      </w:r>
    </w:p>
    <w:p w:rsidR="00D93B8E" w:rsidRPr="0005446F" w:rsidRDefault="00D93B8E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3B8E" w:rsidRPr="0005446F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3F25EC" w:rsidRPr="00D93B8E" w:rsidRDefault="000B743D" w:rsidP="00D93B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46F">
        <w:rPr>
          <w:rFonts w:ascii="Times New Roman" w:hAnsi="Times New Roman" w:cs="Times New Roman"/>
          <w:b/>
          <w:sz w:val="24"/>
          <w:szCs w:val="24"/>
        </w:rPr>
        <w:t>MADDE 5</w:t>
      </w:r>
      <w:r w:rsidRPr="0005446F">
        <w:rPr>
          <w:rFonts w:ascii="Times New Roman" w:hAnsi="Times New Roman" w:cs="Times New Roman"/>
          <w:sz w:val="24"/>
          <w:szCs w:val="24"/>
        </w:rPr>
        <w:t xml:space="preserve"> - (1) Bu Tebliğ hükümlerini Enerji Piyasası Düzenleme Kurumu Başkanı yürütür.</w:t>
      </w:r>
    </w:p>
    <w:sectPr w:rsidR="003F25EC" w:rsidRPr="00D93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A23"/>
    <w:rsid w:val="0005446F"/>
    <w:rsid w:val="000A5DFA"/>
    <w:rsid w:val="000B743D"/>
    <w:rsid w:val="00324523"/>
    <w:rsid w:val="0033596E"/>
    <w:rsid w:val="003365A5"/>
    <w:rsid w:val="00366814"/>
    <w:rsid w:val="003B144F"/>
    <w:rsid w:val="003F25EC"/>
    <w:rsid w:val="00415E86"/>
    <w:rsid w:val="0043130F"/>
    <w:rsid w:val="004A5036"/>
    <w:rsid w:val="00612121"/>
    <w:rsid w:val="00644A23"/>
    <w:rsid w:val="00696244"/>
    <w:rsid w:val="00B90CF9"/>
    <w:rsid w:val="00D93B8E"/>
    <w:rsid w:val="00E1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B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5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446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B7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5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4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Serdar ŞİMŞEK</dc:creator>
  <cp:lastModifiedBy>Güzide KÖKTÜRK</cp:lastModifiedBy>
  <cp:revision>2</cp:revision>
  <cp:lastPrinted>2019-12-26T09:19:00Z</cp:lastPrinted>
  <dcterms:created xsi:type="dcterms:W3CDTF">2020-01-03T08:46:00Z</dcterms:created>
  <dcterms:modified xsi:type="dcterms:W3CDTF">2020-01-03T08:46:00Z</dcterms:modified>
</cp:coreProperties>
</file>