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614D" w:rsidRPr="009F48DF" w:rsidRDefault="0039614D" w:rsidP="0039614D">
      <w:pPr>
        <w:spacing w:line="240" w:lineRule="auto"/>
        <w:jc w:val="right"/>
        <w:rPr>
          <w:rFonts w:ascii="Times New Roman" w:hAnsi="Times New Roman" w:cs="Times New Roman"/>
          <w:b/>
          <w:sz w:val="24"/>
          <w:szCs w:val="24"/>
          <w:lang w:val="tr-TR"/>
        </w:rPr>
      </w:pPr>
      <w:r w:rsidRPr="009F48DF">
        <w:rPr>
          <w:rFonts w:ascii="Times New Roman" w:hAnsi="Times New Roman" w:cs="Times New Roman"/>
          <w:b/>
          <w:sz w:val="24"/>
          <w:szCs w:val="24"/>
          <w:lang w:val="tr-TR"/>
        </w:rPr>
        <w:t>EK-1</w:t>
      </w:r>
    </w:p>
    <w:p w:rsidR="0039614D" w:rsidRPr="009F48DF" w:rsidRDefault="0039614D" w:rsidP="0039614D">
      <w:pPr>
        <w:spacing w:line="240" w:lineRule="auto"/>
        <w:jc w:val="center"/>
        <w:rPr>
          <w:rFonts w:ascii="Times New Roman" w:hAnsi="Times New Roman" w:cs="Times New Roman"/>
          <w:b/>
          <w:sz w:val="24"/>
          <w:szCs w:val="24"/>
          <w:lang w:val="tr-TR"/>
        </w:rPr>
      </w:pPr>
      <w:r w:rsidRPr="009F48DF">
        <w:rPr>
          <w:rFonts w:ascii="Times New Roman" w:hAnsi="Times New Roman" w:cs="Times New Roman"/>
          <w:b/>
          <w:sz w:val="24"/>
          <w:szCs w:val="24"/>
          <w:lang w:val="tr-TR"/>
        </w:rPr>
        <w:t>ULUSAL PETROL STOKU KUPON SİSTEMİNE İLİŞKİN USUL VE ESASLAR HAKKINDA KURUL KARARI KAPSAMINDA DÜZENLENECEK SÖZLEŞMELERDE ASGARİ OLARAK AŞAĞIDAKİ HUSUSLARIN YER ALMASI ZORUNLUDUR.</w:t>
      </w:r>
    </w:p>
    <w:p w:rsidR="0039614D" w:rsidRPr="009F48DF" w:rsidRDefault="0039614D" w:rsidP="0039614D">
      <w:pPr>
        <w:pStyle w:val="ListeParagraf"/>
        <w:numPr>
          <w:ilvl w:val="0"/>
          <w:numId w:val="1"/>
        </w:numPr>
        <w:spacing w:line="240" w:lineRule="auto"/>
        <w:jc w:val="both"/>
        <w:rPr>
          <w:rFonts w:ascii="Times New Roman" w:hAnsi="Times New Roman" w:cs="Times New Roman"/>
          <w:sz w:val="24"/>
          <w:szCs w:val="24"/>
          <w:lang w:val="tr-TR"/>
        </w:rPr>
      </w:pPr>
      <w:r w:rsidRPr="009F48DF">
        <w:rPr>
          <w:rFonts w:ascii="Times New Roman" w:hAnsi="Times New Roman" w:cs="Times New Roman"/>
          <w:b/>
          <w:sz w:val="24"/>
          <w:szCs w:val="24"/>
          <w:lang w:val="tr-TR"/>
        </w:rPr>
        <w:t>Hizmet alan ve veren tarafların unvanları, lisans numaraları ve iletişim bilgileri.</w:t>
      </w:r>
    </w:p>
    <w:p w:rsidR="0039614D" w:rsidRPr="009F48DF" w:rsidRDefault="0039614D" w:rsidP="0039614D">
      <w:pPr>
        <w:pStyle w:val="ListeParagraf"/>
        <w:spacing w:line="240" w:lineRule="auto"/>
        <w:jc w:val="both"/>
        <w:rPr>
          <w:rFonts w:ascii="Times New Roman" w:hAnsi="Times New Roman" w:cs="Times New Roman"/>
          <w:sz w:val="24"/>
          <w:szCs w:val="24"/>
          <w:lang w:val="tr-TR"/>
        </w:rPr>
      </w:pPr>
    </w:p>
    <w:p w:rsidR="0039614D" w:rsidRPr="009F48DF" w:rsidRDefault="0039614D" w:rsidP="0039614D">
      <w:pPr>
        <w:pStyle w:val="ListeParagraf"/>
        <w:numPr>
          <w:ilvl w:val="0"/>
          <w:numId w:val="1"/>
        </w:numPr>
        <w:spacing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Sözleşmenin dayanağı;</w:t>
      </w:r>
    </w:p>
    <w:p w:rsidR="0039614D" w:rsidRPr="009F48DF" w:rsidRDefault="0039614D" w:rsidP="0039614D">
      <w:pPr>
        <w:pStyle w:val="ListeParagraf"/>
        <w:spacing w:line="240" w:lineRule="auto"/>
        <w:jc w:val="both"/>
        <w:rPr>
          <w:rFonts w:ascii="Times New Roman" w:hAnsi="Times New Roman" w:cs="Times New Roman"/>
          <w:i/>
          <w:sz w:val="24"/>
          <w:szCs w:val="24"/>
          <w:lang w:val="tr-TR"/>
        </w:rPr>
      </w:pPr>
      <w:r w:rsidRPr="009F48DF">
        <w:rPr>
          <w:rFonts w:ascii="Times New Roman" w:hAnsi="Times New Roman" w:cs="Times New Roman"/>
          <w:i/>
          <w:sz w:val="24"/>
          <w:szCs w:val="24"/>
          <w:lang w:val="tr-TR"/>
        </w:rPr>
        <w:t>Bu sözleşme, 5015 sayılı Petrol Piyasası Kanun 16 inci maddesi, Ulusal Petrol Stok Komisyonu Kararları ve Enerji Piyasası Düzenleme Kurulu’nun “Ulusal Petrol Stoku Kupon Sistemine İlişkin Usul ve Esaslar İlişkin Kararı” kapsamında düzenlenmiştir.</w:t>
      </w:r>
    </w:p>
    <w:p w:rsidR="0039614D" w:rsidRPr="009F48DF" w:rsidRDefault="0039614D" w:rsidP="0039614D">
      <w:pPr>
        <w:pStyle w:val="ListeParagraf"/>
        <w:spacing w:line="240" w:lineRule="auto"/>
        <w:jc w:val="both"/>
        <w:rPr>
          <w:rFonts w:ascii="Times New Roman" w:hAnsi="Times New Roman" w:cs="Times New Roman"/>
          <w:i/>
          <w:sz w:val="24"/>
          <w:szCs w:val="24"/>
          <w:lang w:val="tr-TR"/>
        </w:rPr>
      </w:pPr>
    </w:p>
    <w:p w:rsidR="0039614D" w:rsidRPr="009F48DF" w:rsidRDefault="0039614D" w:rsidP="0039614D">
      <w:pPr>
        <w:pStyle w:val="ListeParagraf"/>
        <w:numPr>
          <w:ilvl w:val="0"/>
          <w:numId w:val="1"/>
        </w:numPr>
        <w:spacing w:line="240" w:lineRule="auto"/>
        <w:jc w:val="both"/>
        <w:rPr>
          <w:rFonts w:ascii="Times New Roman" w:hAnsi="Times New Roman" w:cs="Times New Roman"/>
          <w:i/>
          <w:sz w:val="24"/>
          <w:szCs w:val="24"/>
          <w:lang w:val="tr-TR"/>
        </w:rPr>
      </w:pPr>
      <w:r w:rsidRPr="009F48DF">
        <w:rPr>
          <w:rFonts w:ascii="Times New Roman" w:hAnsi="Times New Roman" w:cs="Times New Roman"/>
          <w:b/>
          <w:sz w:val="24"/>
          <w:szCs w:val="24"/>
          <w:lang w:val="tr-TR"/>
        </w:rPr>
        <w:t>Sözleşmenin kapsamı;</w:t>
      </w:r>
    </w:p>
    <w:p w:rsidR="0039614D" w:rsidRPr="009F48DF" w:rsidRDefault="0039614D" w:rsidP="0039614D">
      <w:pPr>
        <w:pStyle w:val="ListeParagraf"/>
        <w:spacing w:line="240" w:lineRule="auto"/>
        <w:jc w:val="both"/>
        <w:rPr>
          <w:rFonts w:ascii="Times New Roman" w:hAnsi="Times New Roman" w:cs="Times New Roman"/>
          <w:i/>
          <w:sz w:val="24"/>
          <w:szCs w:val="24"/>
          <w:lang w:val="tr-TR"/>
        </w:rPr>
      </w:pPr>
      <w:r w:rsidRPr="009F48DF">
        <w:rPr>
          <w:rFonts w:ascii="Times New Roman" w:hAnsi="Times New Roman" w:cs="Times New Roman"/>
          <w:i/>
          <w:sz w:val="24"/>
          <w:szCs w:val="24"/>
          <w:lang w:val="tr-TR"/>
        </w:rPr>
        <w:t xml:space="preserve">Bu sözleşme ile </w:t>
      </w:r>
      <w:proofErr w:type="gramStart"/>
      <w:r w:rsidRPr="009F48DF">
        <w:rPr>
          <w:rFonts w:ascii="Times New Roman" w:hAnsi="Times New Roman" w:cs="Times New Roman"/>
          <w:i/>
          <w:sz w:val="24"/>
          <w:szCs w:val="24"/>
          <w:lang w:val="tr-TR"/>
        </w:rPr>
        <w:t>….</w:t>
      </w:r>
      <w:proofErr w:type="gramEnd"/>
      <w:r w:rsidRPr="009F48DF">
        <w:rPr>
          <w:rFonts w:ascii="Times New Roman" w:hAnsi="Times New Roman" w:cs="Times New Roman"/>
          <w:i/>
          <w:sz w:val="24"/>
          <w:szCs w:val="24"/>
          <w:lang w:val="tr-TR"/>
        </w:rPr>
        <w:t xml:space="preserve"> (hizmet veren kişi), </w:t>
      </w:r>
      <w:proofErr w:type="gramStart"/>
      <w:r w:rsidRPr="009F48DF">
        <w:rPr>
          <w:rFonts w:ascii="Times New Roman" w:hAnsi="Times New Roman" w:cs="Times New Roman"/>
          <w:i/>
          <w:sz w:val="24"/>
          <w:szCs w:val="24"/>
          <w:lang w:val="tr-TR"/>
        </w:rPr>
        <w:t>..</w:t>
      </w:r>
      <w:proofErr w:type="gramEnd"/>
      <w:r w:rsidRPr="009F48DF">
        <w:rPr>
          <w:rFonts w:ascii="Times New Roman" w:hAnsi="Times New Roman" w:cs="Times New Roman"/>
          <w:i/>
          <w:sz w:val="24"/>
          <w:szCs w:val="24"/>
          <w:lang w:val="tr-TR"/>
        </w:rPr>
        <w:t xml:space="preserve">/../….(gün/ay/yıl) tarihinden ../../….(gün/ay/yıl) tarihine kadar (söz konusu tarihler sözleşmeye dahil olmak üzere) … ton akaryakıta eşit stoku sözleşme yaptığı lisanslı depolarda </w:t>
      </w:r>
      <w:proofErr w:type="gramStart"/>
      <w:r w:rsidRPr="009F48DF">
        <w:rPr>
          <w:rFonts w:ascii="Times New Roman" w:hAnsi="Times New Roman" w:cs="Times New Roman"/>
          <w:i/>
          <w:sz w:val="24"/>
          <w:szCs w:val="24"/>
          <w:lang w:val="tr-TR"/>
        </w:rPr>
        <w:t>……</w:t>
      </w:r>
      <w:proofErr w:type="gramEnd"/>
      <w:r w:rsidRPr="009F48DF">
        <w:rPr>
          <w:rFonts w:ascii="Times New Roman" w:hAnsi="Times New Roman" w:cs="Times New Roman"/>
          <w:i/>
          <w:sz w:val="24"/>
          <w:szCs w:val="24"/>
          <w:lang w:val="tr-TR"/>
        </w:rPr>
        <w:t xml:space="preserve"> (hizmet alan kişi) adına kupon sistemi kapsamında tutmayı taahhüt eder. </w:t>
      </w:r>
    </w:p>
    <w:p w:rsidR="0039614D" w:rsidRPr="009F48DF" w:rsidRDefault="0039614D" w:rsidP="0039614D">
      <w:pPr>
        <w:pStyle w:val="ListeParagraf"/>
        <w:spacing w:line="240" w:lineRule="auto"/>
        <w:jc w:val="both"/>
        <w:rPr>
          <w:rFonts w:ascii="Times New Roman" w:hAnsi="Times New Roman" w:cs="Times New Roman"/>
          <w:i/>
          <w:sz w:val="24"/>
          <w:szCs w:val="24"/>
          <w:lang w:val="tr-TR"/>
        </w:rPr>
      </w:pPr>
    </w:p>
    <w:p w:rsidR="0039614D" w:rsidRPr="009F48DF" w:rsidRDefault="0039614D" w:rsidP="0039614D">
      <w:pPr>
        <w:pStyle w:val="ListeParagraf"/>
        <w:numPr>
          <w:ilvl w:val="0"/>
          <w:numId w:val="1"/>
        </w:numPr>
        <w:spacing w:line="240" w:lineRule="auto"/>
        <w:jc w:val="both"/>
        <w:rPr>
          <w:rFonts w:ascii="Times New Roman" w:hAnsi="Times New Roman" w:cs="Times New Roman"/>
          <w:sz w:val="24"/>
          <w:szCs w:val="24"/>
          <w:lang w:val="tr-TR"/>
        </w:rPr>
      </w:pPr>
      <w:proofErr w:type="gramStart"/>
      <w:r w:rsidRPr="009F48DF">
        <w:rPr>
          <w:rFonts w:ascii="Times New Roman" w:hAnsi="Times New Roman" w:cs="Times New Roman"/>
          <w:b/>
          <w:sz w:val="24"/>
          <w:szCs w:val="24"/>
          <w:lang w:val="tr-TR"/>
        </w:rPr>
        <w:t xml:space="preserve">Stok </w:t>
      </w:r>
      <w:r>
        <w:rPr>
          <w:rFonts w:ascii="Times New Roman" w:hAnsi="Times New Roman" w:cs="Times New Roman"/>
          <w:b/>
          <w:sz w:val="24"/>
          <w:szCs w:val="24"/>
          <w:lang w:val="tr-TR"/>
        </w:rPr>
        <w:t xml:space="preserve"> arzının</w:t>
      </w:r>
      <w:proofErr w:type="gramEnd"/>
      <w:r w:rsidRPr="009F48DF">
        <w:rPr>
          <w:rFonts w:ascii="Times New Roman" w:hAnsi="Times New Roman" w:cs="Times New Roman"/>
          <w:b/>
          <w:sz w:val="24"/>
          <w:szCs w:val="24"/>
          <w:lang w:val="tr-TR"/>
        </w:rPr>
        <w:t xml:space="preserve"> gerektiği durumlarda ürün tesliminin nasıl ve hangi fiyattan yapılacağına ilişkin açık hükümler</w:t>
      </w:r>
      <w:r w:rsidRPr="009F48DF">
        <w:rPr>
          <w:rFonts w:ascii="Times New Roman" w:hAnsi="Times New Roman" w:cs="Times New Roman"/>
          <w:sz w:val="24"/>
          <w:szCs w:val="24"/>
          <w:lang w:val="tr-TR"/>
        </w:rPr>
        <w:t>.</w:t>
      </w:r>
    </w:p>
    <w:p w:rsidR="0039614D" w:rsidRPr="009F48DF" w:rsidRDefault="0039614D" w:rsidP="0039614D">
      <w:pPr>
        <w:pStyle w:val="ListeParagraf"/>
        <w:spacing w:line="240" w:lineRule="auto"/>
        <w:jc w:val="both"/>
        <w:rPr>
          <w:rFonts w:ascii="Times New Roman" w:hAnsi="Times New Roman" w:cs="Times New Roman"/>
          <w:sz w:val="24"/>
          <w:szCs w:val="24"/>
          <w:lang w:val="tr-TR"/>
        </w:rPr>
      </w:pPr>
    </w:p>
    <w:p w:rsidR="0039614D" w:rsidRPr="009F48DF" w:rsidRDefault="0039614D" w:rsidP="0039614D">
      <w:pPr>
        <w:pStyle w:val="ListeParagraf"/>
        <w:numPr>
          <w:ilvl w:val="0"/>
          <w:numId w:val="1"/>
        </w:numPr>
        <w:spacing w:line="240" w:lineRule="auto"/>
        <w:jc w:val="both"/>
        <w:rPr>
          <w:rFonts w:ascii="Times New Roman" w:hAnsi="Times New Roman" w:cs="Times New Roman"/>
          <w:b/>
          <w:sz w:val="24"/>
          <w:szCs w:val="24"/>
          <w:lang w:val="tr-TR"/>
        </w:rPr>
      </w:pPr>
      <w:r w:rsidRPr="009F48DF">
        <w:rPr>
          <w:rFonts w:ascii="Times New Roman" w:hAnsi="Times New Roman" w:cs="Times New Roman"/>
          <w:b/>
          <w:sz w:val="24"/>
          <w:szCs w:val="24"/>
          <w:lang w:val="tr-TR"/>
        </w:rPr>
        <w:t>Yükümlülüklerin hizmet veren kişi tarafından karşılanmaması durumunda, idari işlemlerden oluşabilecek zararların hizmet veren kişi tarafından karşılanacağına ilişkin hükümler.</w:t>
      </w:r>
    </w:p>
    <w:p w:rsidR="00C26344" w:rsidRDefault="0039614D">
      <w:bookmarkStart w:id="0" w:name="_GoBack"/>
      <w:bookmarkEnd w:id="0"/>
    </w:p>
    <w:sectPr w:rsidR="00C2634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Calibri">
    <w:panose1 w:val="020F0502020204030204"/>
    <w:charset w:val="A2"/>
    <w:family w:val="swiss"/>
    <w:pitch w:val="variable"/>
    <w:sig w:usb0="E00002FF" w:usb1="4000ACFF" w:usb2="00000001" w:usb3="00000000" w:csb0="0000019F" w:csb1="00000000"/>
  </w:font>
  <w:font w:name="Cambria">
    <w:panose1 w:val="02040503050406030204"/>
    <w:charset w:val="A2"/>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707A73"/>
    <w:multiLevelType w:val="hybridMultilevel"/>
    <w:tmpl w:val="BCDA9E1C"/>
    <w:lvl w:ilvl="0" w:tplc="049C22C8">
      <w:start w:val="1"/>
      <w:numFmt w:val="decimal"/>
      <w:lvlText w:val="%1."/>
      <w:lvlJc w:val="left"/>
      <w:pPr>
        <w:ind w:left="720" w:hanging="360"/>
      </w:pPr>
      <w:rPr>
        <w:rFonts w:hint="default"/>
        <w:b/>
        <w:i/>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467"/>
    <w:rsid w:val="00135272"/>
    <w:rsid w:val="0017217B"/>
    <w:rsid w:val="0039614D"/>
    <w:rsid w:val="00413F7A"/>
    <w:rsid w:val="00554818"/>
    <w:rsid w:val="0071516C"/>
    <w:rsid w:val="00A431C5"/>
    <w:rsid w:val="00BF0CB0"/>
    <w:rsid w:val="00C33334"/>
    <w:rsid w:val="00DD2467"/>
    <w:rsid w:val="00DF2279"/>
    <w:rsid w:val="00F2552E"/>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14D"/>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961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14D"/>
    <w:rPr>
      <w:lang w:val="en-US"/>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ListeParagraf">
    <w:name w:val="List Paragraph"/>
    <w:basedOn w:val="Normal"/>
    <w:uiPriority w:val="34"/>
    <w:qFormat/>
    <w:rsid w:val="003961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171</Words>
  <Characters>977</Characters>
  <Application>Microsoft Office Word</Application>
  <DocSecurity>0</DocSecurity>
  <Lines>8</Lines>
  <Paragraphs>2</Paragraphs>
  <ScaleCrop>false</ScaleCrop>
  <Company>EPDK</Company>
  <LinksUpToDate>false</LinksUpToDate>
  <CharactersWithSpaces>1146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Ümit AYGÜN</dc:creator>
  <cp:keywords/>
  <dc:description/>
  <cp:lastModifiedBy>Ümit AYGÜN</cp:lastModifiedBy>
  <cp:revision>2</cp:revision>
  <dcterms:created xsi:type="dcterms:W3CDTF">2017-10-11T12:32:00Z</dcterms:created>
  <dcterms:modified xsi:type="dcterms:W3CDTF">2017-10-11T12:33:00Z</dcterms:modified>
</cp:coreProperties>
</file>