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CE7BEF" w14:textId="77777777" w:rsidR="008F7814" w:rsidRPr="007F025C" w:rsidRDefault="008F7814" w:rsidP="00DB011C">
      <w:pPr>
        <w:spacing w:line="240" w:lineRule="auto"/>
        <w:jc w:val="center"/>
        <w:rPr>
          <w:rFonts w:cs="Times New Roman"/>
        </w:rPr>
      </w:pPr>
    </w:p>
    <w:p w14:paraId="707545A8" w14:textId="77777777" w:rsidR="00446624" w:rsidRPr="007F025C" w:rsidRDefault="00446624" w:rsidP="00DB011C">
      <w:pPr>
        <w:spacing w:line="240" w:lineRule="auto"/>
        <w:jc w:val="center"/>
        <w:rPr>
          <w:rFonts w:cs="Times New Roman"/>
        </w:rPr>
      </w:pPr>
      <w:r w:rsidRPr="007F025C">
        <w:rPr>
          <w:rFonts w:cs="Times New Roman"/>
          <w:noProof/>
          <w:szCs w:val="24"/>
          <w:lang w:eastAsia="tr-TR"/>
        </w:rPr>
        <w:drawing>
          <wp:inline distT="0" distB="0" distL="0" distR="0" wp14:anchorId="11A1DDC5" wp14:editId="09C58DE2">
            <wp:extent cx="3631394" cy="1871331"/>
            <wp:effectExtent l="0" t="0" r="7620" b="0"/>
            <wp:docPr id="2" name="Resim 2" descr="C:\Users\ahmetdogan\Desktop\epdk-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hmetdogan\Desktop\epdk-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1085" cy="1871172"/>
                    </a:xfrm>
                    <a:prstGeom prst="rect">
                      <a:avLst/>
                    </a:prstGeom>
                    <a:noFill/>
                    <a:ln>
                      <a:noFill/>
                    </a:ln>
                  </pic:spPr>
                </pic:pic>
              </a:graphicData>
            </a:graphic>
          </wp:inline>
        </w:drawing>
      </w:r>
    </w:p>
    <w:p w14:paraId="5DFE22F5" w14:textId="77777777" w:rsidR="00446624" w:rsidRPr="007F025C" w:rsidRDefault="00446624" w:rsidP="00DB011C">
      <w:pPr>
        <w:spacing w:line="240" w:lineRule="auto"/>
        <w:jc w:val="center"/>
        <w:rPr>
          <w:rFonts w:cs="Times New Roman"/>
        </w:rPr>
      </w:pPr>
    </w:p>
    <w:p w14:paraId="7990049D" w14:textId="77777777" w:rsidR="00024F6D" w:rsidRPr="007F025C" w:rsidRDefault="00024F6D" w:rsidP="00DB011C">
      <w:pPr>
        <w:spacing w:line="240" w:lineRule="auto"/>
        <w:jc w:val="center"/>
        <w:rPr>
          <w:rFonts w:cs="Times New Roman"/>
        </w:rPr>
      </w:pPr>
    </w:p>
    <w:p w14:paraId="250E05A8" w14:textId="77777777" w:rsidR="00024F6D" w:rsidRPr="007F025C" w:rsidRDefault="00024F6D" w:rsidP="00DB011C">
      <w:pPr>
        <w:spacing w:line="240" w:lineRule="auto"/>
        <w:jc w:val="center"/>
        <w:rPr>
          <w:rFonts w:cs="Times New Roman"/>
        </w:rPr>
      </w:pPr>
    </w:p>
    <w:p w14:paraId="25FBB302" w14:textId="77777777" w:rsidR="00446624" w:rsidRPr="007F025C" w:rsidRDefault="00446624" w:rsidP="00DB011C">
      <w:pPr>
        <w:spacing w:line="240" w:lineRule="auto"/>
        <w:jc w:val="center"/>
        <w:rPr>
          <w:rFonts w:cs="Times New Roman"/>
        </w:rPr>
      </w:pPr>
    </w:p>
    <w:p w14:paraId="440F1750" w14:textId="77777777" w:rsidR="00024F6D" w:rsidRPr="007F025C" w:rsidRDefault="00024F6D" w:rsidP="00DB011C">
      <w:pPr>
        <w:spacing w:line="240" w:lineRule="auto"/>
        <w:jc w:val="center"/>
        <w:rPr>
          <w:rFonts w:cs="Times New Roman"/>
        </w:rPr>
      </w:pPr>
    </w:p>
    <w:p w14:paraId="11FE2BC3" w14:textId="77777777" w:rsidR="00446624" w:rsidRDefault="00446624" w:rsidP="00DB011C">
      <w:pPr>
        <w:spacing w:line="240" w:lineRule="auto"/>
        <w:jc w:val="center"/>
        <w:rPr>
          <w:rFonts w:cs="Times New Roman"/>
        </w:rPr>
      </w:pPr>
    </w:p>
    <w:p w14:paraId="1899B82A" w14:textId="77777777" w:rsidR="00C60289" w:rsidRDefault="00C60289" w:rsidP="00DB011C">
      <w:pPr>
        <w:spacing w:line="240" w:lineRule="auto"/>
        <w:jc w:val="center"/>
        <w:rPr>
          <w:rFonts w:cs="Times New Roman"/>
        </w:rPr>
      </w:pPr>
    </w:p>
    <w:p w14:paraId="5BE3DB24" w14:textId="77777777" w:rsidR="00C60289" w:rsidRDefault="00C60289" w:rsidP="00DB011C">
      <w:pPr>
        <w:spacing w:line="240" w:lineRule="auto"/>
        <w:jc w:val="center"/>
        <w:rPr>
          <w:rFonts w:cs="Times New Roman"/>
        </w:rPr>
      </w:pPr>
    </w:p>
    <w:p w14:paraId="5C3AEDCF" w14:textId="77777777" w:rsidR="00C60289" w:rsidRDefault="00C60289" w:rsidP="00DB011C">
      <w:pPr>
        <w:spacing w:line="240" w:lineRule="auto"/>
        <w:jc w:val="center"/>
        <w:rPr>
          <w:rFonts w:cs="Times New Roman"/>
        </w:rPr>
      </w:pPr>
    </w:p>
    <w:p w14:paraId="5BC21423" w14:textId="77777777" w:rsidR="00C60289" w:rsidRPr="007F025C" w:rsidRDefault="00C60289" w:rsidP="00DB011C">
      <w:pPr>
        <w:spacing w:line="240" w:lineRule="auto"/>
        <w:jc w:val="center"/>
        <w:rPr>
          <w:rFonts w:cs="Times New Roman"/>
        </w:rPr>
      </w:pPr>
    </w:p>
    <w:p w14:paraId="5EE18731" w14:textId="77777777" w:rsidR="00446624" w:rsidRPr="007F025C" w:rsidRDefault="00446624" w:rsidP="00DB011C">
      <w:pPr>
        <w:spacing w:line="240" w:lineRule="auto"/>
        <w:jc w:val="center"/>
        <w:rPr>
          <w:rFonts w:cs="Times New Roman"/>
        </w:rPr>
      </w:pPr>
    </w:p>
    <w:p w14:paraId="0D0C5B37" w14:textId="77777777" w:rsidR="000D24AD" w:rsidRPr="007F025C" w:rsidRDefault="000D24AD" w:rsidP="00DB011C">
      <w:pPr>
        <w:spacing w:line="240" w:lineRule="auto"/>
        <w:jc w:val="center"/>
        <w:rPr>
          <w:rFonts w:cs="Times New Roman"/>
        </w:rPr>
      </w:pPr>
    </w:p>
    <w:p w14:paraId="2E13FC7D" w14:textId="77777777" w:rsidR="00446624" w:rsidRPr="007F025C" w:rsidRDefault="00446624" w:rsidP="00DB011C">
      <w:pPr>
        <w:spacing w:line="240" w:lineRule="auto"/>
        <w:jc w:val="center"/>
        <w:rPr>
          <w:rFonts w:cs="Times New Roman"/>
        </w:rPr>
      </w:pPr>
    </w:p>
    <w:p w14:paraId="4FCA0108" w14:textId="2F645838" w:rsidR="00595486" w:rsidRPr="007F025C" w:rsidRDefault="00556457" w:rsidP="00DB011C">
      <w:pPr>
        <w:spacing w:line="240" w:lineRule="auto"/>
        <w:ind w:hanging="57"/>
        <w:jc w:val="center"/>
        <w:rPr>
          <w:rFonts w:eastAsiaTheme="majorEastAsia" w:cs="Times New Roman"/>
          <w:b/>
          <w:bCs/>
          <w:sz w:val="36"/>
          <w:szCs w:val="28"/>
          <w:lang w:eastAsia="tr-TR"/>
        </w:rPr>
      </w:pPr>
      <w:r>
        <w:rPr>
          <w:rFonts w:eastAsiaTheme="majorEastAsia" w:cs="Times New Roman"/>
          <w:b/>
          <w:bCs/>
          <w:sz w:val="36"/>
          <w:szCs w:val="28"/>
          <w:lang w:eastAsia="tr-TR"/>
        </w:rPr>
        <w:t>2025</w:t>
      </w:r>
      <w:r w:rsidR="00DC18E6" w:rsidRPr="007F025C">
        <w:rPr>
          <w:rFonts w:eastAsiaTheme="majorEastAsia" w:cs="Times New Roman"/>
          <w:b/>
          <w:bCs/>
          <w:sz w:val="36"/>
          <w:szCs w:val="28"/>
          <w:lang w:eastAsia="tr-TR"/>
        </w:rPr>
        <w:t xml:space="preserve"> </w:t>
      </w:r>
      <w:r w:rsidR="009A6714" w:rsidRPr="007F025C">
        <w:rPr>
          <w:rFonts w:eastAsiaTheme="majorEastAsia" w:cs="Times New Roman"/>
          <w:b/>
          <w:bCs/>
          <w:sz w:val="36"/>
          <w:szCs w:val="28"/>
          <w:lang w:eastAsia="tr-TR"/>
        </w:rPr>
        <w:t xml:space="preserve">YILI </w:t>
      </w:r>
      <w:r w:rsidR="00446624" w:rsidRPr="007F025C">
        <w:rPr>
          <w:rFonts w:eastAsiaTheme="majorEastAsia" w:cs="Times New Roman"/>
          <w:b/>
          <w:bCs/>
          <w:sz w:val="36"/>
          <w:szCs w:val="28"/>
          <w:lang w:eastAsia="tr-TR"/>
        </w:rPr>
        <w:t xml:space="preserve">DOĞAL GAZ DAĞITIM </w:t>
      </w:r>
      <w:r w:rsidR="00595486" w:rsidRPr="007F025C">
        <w:rPr>
          <w:rFonts w:eastAsiaTheme="majorEastAsia" w:cs="Times New Roman"/>
          <w:b/>
          <w:bCs/>
          <w:sz w:val="36"/>
          <w:szCs w:val="28"/>
          <w:lang w:eastAsia="tr-TR"/>
        </w:rPr>
        <w:t xml:space="preserve">SEKTÖRÜ </w:t>
      </w:r>
    </w:p>
    <w:p w14:paraId="13965D89" w14:textId="77777777" w:rsidR="00446624" w:rsidRPr="007F025C" w:rsidRDefault="00D76782" w:rsidP="00DB011C">
      <w:pPr>
        <w:spacing w:line="240" w:lineRule="auto"/>
        <w:ind w:hanging="57"/>
        <w:jc w:val="center"/>
        <w:rPr>
          <w:rFonts w:cs="Times New Roman"/>
        </w:rPr>
      </w:pPr>
      <w:r w:rsidRPr="007F025C">
        <w:rPr>
          <w:rFonts w:eastAsiaTheme="majorEastAsia" w:cs="Times New Roman"/>
          <w:b/>
          <w:bCs/>
          <w:sz w:val="36"/>
          <w:szCs w:val="28"/>
          <w:lang w:eastAsia="tr-TR"/>
        </w:rPr>
        <w:t>TARİFE TABLOLARI</w:t>
      </w:r>
      <w:r w:rsidR="00456FFE" w:rsidRPr="007F025C">
        <w:rPr>
          <w:rFonts w:eastAsiaTheme="majorEastAsia" w:cs="Times New Roman"/>
          <w:b/>
          <w:bCs/>
          <w:sz w:val="36"/>
          <w:szCs w:val="28"/>
          <w:lang w:eastAsia="tr-TR"/>
        </w:rPr>
        <w:t xml:space="preserve"> </w:t>
      </w:r>
      <w:r w:rsidRPr="007F025C">
        <w:rPr>
          <w:rFonts w:eastAsiaTheme="majorEastAsia" w:cs="Times New Roman"/>
          <w:b/>
          <w:bCs/>
          <w:sz w:val="36"/>
          <w:szCs w:val="28"/>
          <w:lang w:eastAsia="tr-TR"/>
        </w:rPr>
        <w:t>HAZIRLAMA REHBERİ</w:t>
      </w:r>
    </w:p>
    <w:p w14:paraId="0A8F0B24" w14:textId="77777777" w:rsidR="00446624" w:rsidRPr="007F025C" w:rsidRDefault="00446624" w:rsidP="00DB011C">
      <w:pPr>
        <w:spacing w:line="240" w:lineRule="auto"/>
        <w:jc w:val="center"/>
        <w:rPr>
          <w:rFonts w:cs="Times New Roman"/>
        </w:rPr>
      </w:pPr>
    </w:p>
    <w:p w14:paraId="2CAB2AA9" w14:textId="77777777" w:rsidR="00446624" w:rsidRPr="007F025C" w:rsidRDefault="00446624" w:rsidP="00DB011C">
      <w:pPr>
        <w:spacing w:line="240" w:lineRule="auto"/>
        <w:jc w:val="center"/>
        <w:rPr>
          <w:rFonts w:cs="Times New Roman"/>
        </w:rPr>
      </w:pPr>
    </w:p>
    <w:p w14:paraId="3D907348" w14:textId="77777777" w:rsidR="00446624" w:rsidRPr="007F025C" w:rsidRDefault="00446624" w:rsidP="00DB011C">
      <w:pPr>
        <w:spacing w:line="240" w:lineRule="auto"/>
        <w:jc w:val="center"/>
        <w:rPr>
          <w:rFonts w:cs="Times New Roman"/>
        </w:rPr>
      </w:pPr>
    </w:p>
    <w:p w14:paraId="0A1D1C81" w14:textId="77777777" w:rsidR="00446624" w:rsidRPr="007F025C" w:rsidRDefault="00446624" w:rsidP="00DB011C">
      <w:pPr>
        <w:spacing w:line="240" w:lineRule="auto"/>
        <w:jc w:val="center"/>
        <w:rPr>
          <w:rFonts w:cs="Times New Roman"/>
        </w:rPr>
      </w:pPr>
    </w:p>
    <w:p w14:paraId="19DB2D73" w14:textId="77777777" w:rsidR="00446624" w:rsidRPr="007F025C" w:rsidRDefault="00446624" w:rsidP="00DB011C">
      <w:pPr>
        <w:spacing w:line="240" w:lineRule="auto"/>
        <w:jc w:val="center"/>
        <w:rPr>
          <w:rFonts w:cs="Times New Roman"/>
        </w:rPr>
      </w:pPr>
    </w:p>
    <w:p w14:paraId="086B4B2E" w14:textId="77777777" w:rsidR="002750DC" w:rsidRPr="007F025C" w:rsidRDefault="002750DC" w:rsidP="00DB011C">
      <w:pPr>
        <w:spacing w:line="240" w:lineRule="auto"/>
        <w:jc w:val="center"/>
        <w:rPr>
          <w:rFonts w:cs="Times New Roman"/>
        </w:rPr>
      </w:pPr>
    </w:p>
    <w:p w14:paraId="172FD23F" w14:textId="77777777" w:rsidR="002750DC" w:rsidRPr="007F025C" w:rsidRDefault="002750DC" w:rsidP="00DB011C">
      <w:pPr>
        <w:spacing w:line="240" w:lineRule="auto"/>
        <w:jc w:val="center"/>
        <w:rPr>
          <w:rFonts w:cs="Times New Roman"/>
        </w:rPr>
      </w:pPr>
    </w:p>
    <w:p w14:paraId="20A166A6" w14:textId="77777777" w:rsidR="002750DC" w:rsidRPr="007F025C" w:rsidRDefault="002750DC" w:rsidP="00DB011C">
      <w:pPr>
        <w:spacing w:line="240" w:lineRule="auto"/>
        <w:jc w:val="center"/>
        <w:rPr>
          <w:rFonts w:cs="Times New Roman"/>
        </w:rPr>
      </w:pPr>
    </w:p>
    <w:p w14:paraId="6AEBA4C6" w14:textId="77777777" w:rsidR="00024F6D" w:rsidRPr="007F025C" w:rsidRDefault="00024F6D" w:rsidP="00DB011C">
      <w:pPr>
        <w:spacing w:line="240" w:lineRule="auto"/>
        <w:jc w:val="center"/>
        <w:rPr>
          <w:rFonts w:cs="Times New Roman"/>
        </w:rPr>
      </w:pPr>
    </w:p>
    <w:p w14:paraId="6D1D4227" w14:textId="77777777" w:rsidR="002750DC" w:rsidRPr="007F025C" w:rsidRDefault="002750DC" w:rsidP="00DB011C">
      <w:pPr>
        <w:spacing w:line="240" w:lineRule="auto"/>
        <w:jc w:val="center"/>
        <w:rPr>
          <w:rFonts w:cs="Times New Roman"/>
        </w:rPr>
      </w:pPr>
    </w:p>
    <w:p w14:paraId="167FC6AF" w14:textId="77777777" w:rsidR="002750DC" w:rsidRPr="007F025C" w:rsidRDefault="002750DC" w:rsidP="00DB011C">
      <w:pPr>
        <w:spacing w:line="240" w:lineRule="auto"/>
        <w:jc w:val="center"/>
        <w:rPr>
          <w:rFonts w:cs="Times New Roman"/>
        </w:rPr>
      </w:pPr>
    </w:p>
    <w:p w14:paraId="3EF5EC6F" w14:textId="77777777" w:rsidR="002750DC" w:rsidRPr="007F025C" w:rsidRDefault="002750DC" w:rsidP="00DB011C">
      <w:pPr>
        <w:spacing w:line="240" w:lineRule="auto"/>
        <w:jc w:val="center"/>
        <w:rPr>
          <w:rFonts w:cs="Times New Roman"/>
        </w:rPr>
      </w:pPr>
    </w:p>
    <w:p w14:paraId="7B7C3563" w14:textId="77777777" w:rsidR="002750DC" w:rsidRPr="007F025C" w:rsidRDefault="002750DC" w:rsidP="00DB011C">
      <w:pPr>
        <w:spacing w:line="240" w:lineRule="auto"/>
        <w:jc w:val="center"/>
        <w:rPr>
          <w:rFonts w:cs="Times New Roman"/>
        </w:rPr>
      </w:pPr>
    </w:p>
    <w:p w14:paraId="671919B6" w14:textId="77777777" w:rsidR="00456FFE" w:rsidRPr="007F025C" w:rsidRDefault="00456FFE" w:rsidP="00DB011C">
      <w:pPr>
        <w:spacing w:line="240" w:lineRule="auto"/>
        <w:jc w:val="center"/>
        <w:rPr>
          <w:rFonts w:cs="Times New Roman"/>
        </w:rPr>
      </w:pPr>
    </w:p>
    <w:p w14:paraId="48FC59F8" w14:textId="77777777" w:rsidR="002750DC" w:rsidRDefault="002750DC" w:rsidP="00DB011C">
      <w:pPr>
        <w:spacing w:line="240" w:lineRule="auto"/>
        <w:jc w:val="center"/>
        <w:rPr>
          <w:rFonts w:cs="Times New Roman"/>
        </w:rPr>
      </w:pPr>
    </w:p>
    <w:p w14:paraId="14146CCB" w14:textId="77777777" w:rsidR="008A6B42" w:rsidRDefault="008A6B42" w:rsidP="00DB011C">
      <w:pPr>
        <w:spacing w:line="240" w:lineRule="auto"/>
        <w:jc w:val="center"/>
        <w:rPr>
          <w:rFonts w:cs="Times New Roman"/>
        </w:rPr>
      </w:pPr>
    </w:p>
    <w:p w14:paraId="6E9E5839" w14:textId="77777777" w:rsidR="008A6B42" w:rsidRDefault="008A6B42" w:rsidP="00DB011C">
      <w:pPr>
        <w:spacing w:line="240" w:lineRule="auto"/>
        <w:jc w:val="center"/>
        <w:rPr>
          <w:rFonts w:cs="Times New Roman"/>
        </w:rPr>
      </w:pPr>
    </w:p>
    <w:p w14:paraId="4BAB708D" w14:textId="77777777" w:rsidR="008A6B42" w:rsidRDefault="008A6B42" w:rsidP="00DB011C">
      <w:pPr>
        <w:spacing w:line="240" w:lineRule="auto"/>
        <w:jc w:val="center"/>
        <w:rPr>
          <w:rFonts w:cs="Times New Roman"/>
        </w:rPr>
      </w:pPr>
    </w:p>
    <w:p w14:paraId="0B09B628" w14:textId="77777777" w:rsidR="008A6B42" w:rsidRDefault="008A6B42" w:rsidP="00DB011C">
      <w:pPr>
        <w:spacing w:line="240" w:lineRule="auto"/>
        <w:jc w:val="center"/>
        <w:rPr>
          <w:rFonts w:cs="Times New Roman"/>
        </w:rPr>
      </w:pPr>
    </w:p>
    <w:p w14:paraId="0E9DC359" w14:textId="77777777" w:rsidR="008A6B42" w:rsidRDefault="008A6B42" w:rsidP="00DB011C">
      <w:pPr>
        <w:spacing w:line="240" w:lineRule="auto"/>
        <w:jc w:val="center"/>
        <w:rPr>
          <w:rFonts w:cs="Times New Roman"/>
        </w:rPr>
      </w:pPr>
    </w:p>
    <w:p w14:paraId="555BE441" w14:textId="77777777" w:rsidR="008A6B42" w:rsidRDefault="008A6B42" w:rsidP="00DB011C">
      <w:pPr>
        <w:spacing w:line="240" w:lineRule="auto"/>
        <w:jc w:val="center"/>
        <w:rPr>
          <w:rFonts w:cs="Times New Roman"/>
        </w:rPr>
      </w:pPr>
    </w:p>
    <w:p w14:paraId="415070EC" w14:textId="77777777" w:rsidR="008A6B42" w:rsidRPr="007F025C" w:rsidRDefault="008A6B42" w:rsidP="00DB011C">
      <w:pPr>
        <w:spacing w:line="240" w:lineRule="auto"/>
        <w:jc w:val="center"/>
        <w:rPr>
          <w:rFonts w:cs="Times New Roman"/>
        </w:rPr>
      </w:pPr>
    </w:p>
    <w:p w14:paraId="4608E95F" w14:textId="0C3C1530" w:rsidR="00401C65" w:rsidRPr="007F025C" w:rsidRDefault="00F670D9" w:rsidP="00DB011C">
      <w:pPr>
        <w:spacing w:line="240" w:lineRule="auto"/>
        <w:jc w:val="center"/>
        <w:rPr>
          <w:rFonts w:cs="Times New Roman"/>
          <w:b/>
        </w:rPr>
      </w:pPr>
      <w:r>
        <w:rPr>
          <w:rFonts w:cs="Times New Roman"/>
          <w:b/>
        </w:rPr>
        <w:t xml:space="preserve">Mayıs </w:t>
      </w:r>
      <w:r w:rsidR="00556457">
        <w:rPr>
          <w:rFonts w:cs="Times New Roman"/>
          <w:b/>
        </w:rPr>
        <w:t>2025</w:t>
      </w:r>
      <w:r w:rsidR="00401C65" w:rsidRPr="007F025C">
        <w:rPr>
          <w:rFonts w:cs="Times New Roman"/>
          <w:b/>
        </w:rPr>
        <w:br w:type="page"/>
      </w:r>
    </w:p>
    <w:p w14:paraId="6210D3AA" w14:textId="3FDDFDD7" w:rsidR="000F7FB8" w:rsidRDefault="00B816DC" w:rsidP="00CC36CF">
      <w:pPr>
        <w:pStyle w:val="TBal"/>
        <w:spacing w:before="0"/>
        <w:contextualSpacing/>
        <w:rPr>
          <w:rFonts w:ascii="Times New Roman" w:hAnsi="Times New Roman" w:cs="Times New Roman"/>
          <w:color w:val="000000" w:themeColor="text1"/>
          <w:sz w:val="24"/>
        </w:rPr>
      </w:pPr>
      <w:bookmarkStart w:id="0" w:name="_Toc452718660"/>
      <w:bookmarkStart w:id="1" w:name="_Toc439759412"/>
      <w:r w:rsidRPr="00D37225">
        <w:rPr>
          <w:rFonts w:ascii="Times New Roman" w:hAnsi="Times New Roman" w:cs="Times New Roman"/>
          <w:color w:val="000000" w:themeColor="text1"/>
          <w:sz w:val="24"/>
        </w:rPr>
        <w:lastRenderedPageBreak/>
        <w:t>İÇİNDEKİLER</w:t>
      </w:r>
      <w:bookmarkEnd w:id="0"/>
    </w:p>
    <w:p w14:paraId="425FFEB1" w14:textId="77777777" w:rsidR="00CC36CF" w:rsidRPr="00CC36CF" w:rsidRDefault="00CC36CF" w:rsidP="00CC36CF">
      <w:pPr>
        <w:rPr>
          <w:lang w:eastAsia="tr-TR"/>
        </w:rPr>
      </w:pPr>
    </w:p>
    <w:sdt>
      <w:sdtPr>
        <w:rPr>
          <w:rFonts w:cs="Times New Roman"/>
        </w:rPr>
        <w:id w:val="571538525"/>
        <w:docPartObj>
          <w:docPartGallery w:val="Table of Contents"/>
          <w:docPartUnique/>
        </w:docPartObj>
      </w:sdtPr>
      <w:sdtEndPr>
        <w:rPr>
          <w:b/>
          <w:bCs/>
        </w:rPr>
      </w:sdtEndPr>
      <w:sdtContent>
        <w:p w14:paraId="293D493B" w14:textId="01450BAA" w:rsidR="00CC36CF" w:rsidRPr="00CC36CF" w:rsidRDefault="00CA212D">
          <w:pPr>
            <w:pStyle w:val="T1"/>
            <w:rPr>
              <w:rFonts w:asciiTheme="minorHAnsi" w:eastAsiaTheme="minorEastAsia" w:hAnsiTheme="minorHAnsi"/>
              <w:noProof/>
              <w:color w:val="auto"/>
              <w:sz w:val="20"/>
              <w:lang w:eastAsia="tr-TR"/>
            </w:rPr>
          </w:pPr>
          <w:r w:rsidRPr="007F025C">
            <w:rPr>
              <w:rFonts w:cs="Times New Roman"/>
            </w:rPr>
            <w:fldChar w:fldCharType="begin"/>
          </w:r>
          <w:r w:rsidR="00951528" w:rsidRPr="007F025C">
            <w:rPr>
              <w:rFonts w:cs="Times New Roman"/>
            </w:rPr>
            <w:instrText xml:space="preserve"> TOC \o "1-3" \h \z \u </w:instrText>
          </w:r>
          <w:r w:rsidRPr="007F025C">
            <w:rPr>
              <w:rFonts w:cs="Times New Roman"/>
            </w:rPr>
            <w:fldChar w:fldCharType="separate"/>
          </w:r>
          <w:hyperlink w:anchor="_Toc166830680" w:history="1">
            <w:r w:rsidR="00CC36CF" w:rsidRPr="00CC36CF">
              <w:rPr>
                <w:rStyle w:val="Kpr"/>
                <w:noProof/>
                <w:sz w:val="20"/>
              </w:rPr>
              <w:t>TANIMLAR VE KISALTMALAR</w:t>
            </w:r>
            <w:r w:rsidR="00CC36CF" w:rsidRPr="00CC36CF">
              <w:rPr>
                <w:noProof/>
                <w:webHidden/>
                <w:sz w:val="20"/>
              </w:rPr>
              <w:tab/>
            </w:r>
            <w:r w:rsidR="00CC36CF" w:rsidRPr="00CC36CF">
              <w:rPr>
                <w:noProof/>
                <w:webHidden/>
                <w:sz w:val="20"/>
              </w:rPr>
              <w:fldChar w:fldCharType="begin"/>
            </w:r>
            <w:r w:rsidR="00CC36CF" w:rsidRPr="00CC36CF">
              <w:rPr>
                <w:noProof/>
                <w:webHidden/>
                <w:sz w:val="20"/>
              </w:rPr>
              <w:instrText xml:space="preserve"> PAGEREF _Toc166830680 \h </w:instrText>
            </w:r>
            <w:r w:rsidR="00CC36CF" w:rsidRPr="00CC36CF">
              <w:rPr>
                <w:noProof/>
                <w:webHidden/>
                <w:sz w:val="20"/>
              </w:rPr>
            </w:r>
            <w:r w:rsidR="00CC36CF" w:rsidRPr="00CC36CF">
              <w:rPr>
                <w:noProof/>
                <w:webHidden/>
                <w:sz w:val="20"/>
              </w:rPr>
              <w:fldChar w:fldCharType="separate"/>
            </w:r>
            <w:r w:rsidR="009C2DC0">
              <w:rPr>
                <w:noProof/>
                <w:webHidden/>
                <w:sz w:val="20"/>
              </w:rPr>
              <w:t>3</w:t>
            </w:r>
            <w:r w:rsidR="00CC36CF" w:rsidRPr="00CC36CF">
              <w:rPr>
                <w:noProof/>
                <w:webHidden/>
                <w:sz w:val="20"/>
              </w:rPr>
              <w:fldChar w:fldCharType="end"/>
            </w:r>
          </w:hyperlink>
        </w:p>
        <w:p w14:paraId="2F2F28B6" w14:textId="50EB207A" w:rsidR="00CC36CF" w:rsidRPr="00CC36CF" w:rsidRDefault="0091024A">
          <w:pPr>
            <w:pStyle w:val="T1"/>
            <w:rPr>
              <w:rFonts w:asciiTheme="minorHAnsi" w:eastAsiaTheme="minorEastAsia" w:hAnsiTheme="minorHAnsi"/>
              <w:noProof/>
              <w:color w:val="auto"/>
              <w:sz w:val="20"/>
              <w:lang w:eastAsia="tr-TR"/>
            </w:rPr>
          </w:pPr>
          <w:hyperlink w:anchor="_Toc166830681" w:history="1">
            <w:r w:rsidR="00CC36CF" w:rsidRPr="00CC36CF">
              <w:rPr>
                <w:rStyle w:val="Kpr"/>
                <w:noProof/>
                <w:sz w:val="20"/>
              </w:rPr>
              <w:t>A. GENEL AÇIKLAMALAR</w:t>
            </w:r>
            <w:r w:rsidR="00CC36CF" w:rsidRPr="00CC36CF">
              <w:rPr>
                <w:noProof/>
                <w:webHidden/>
                <w:sz w:val="20"/>
              </w:rPr>
              <w:tab/>
            </w:r>
            <w:r w:rsidR="00CC36CF" w:rsidRPr="00CC36CF">
              <w:rPr>
                <w:noProof/>
                <w:webHidden/>
                <w:sz w:val="20"/>
              </w:rPr>
              <w:fldChar w:fldCharType="begin"/>
            </w:r>
            <w:r w:rsidR="00CC36CF" w:rsidRPr="00CC36CF">
              <w:rPr>
                <w:noProof/>
                <w:webHidden/>
                <w:sz w:val="20"/>
              </w:rPr>
              <w:instrText xml:space="preserve"> PAGEREF _Toc166830681 \h </w:instrText>
            </w:r>
            <w:r w:rsidR="00CC36CF" w:rsidRPr="00CC36CF">
              <w:rPr>
                <w:noProof/>
                <w:webHidden/>
                <w:sz w:val="20"/>
              </w:rPr>
            </w:r>
            <w:r w:rsidR="00CC36CF" w:rsidRPr="00CC36CF">
              <w:rPr>
                <w:noProof/>
                <w:webHidden/>
                <w:sz w:val="20"/>
              </w:rPr>
              <w:fldChar w:fldCharType="separate"/>
            </w:r>
            <w:r w:rsidR="009C2DC0">
              <w:rPr>
                <w:noProof/>
                <w:webHidden/>
                <w:sz w:val="20"/>
              </w:rPr>
              <w:t>4</w:t>
            </w:r>
            <w:r w:rsidR="00CC36CF" w:rsidRPr="00CC36CF">
              <w:rPr>
                <w:noProof/>
                <w:webHidden/>
                <w:sz w:val="20"/>
              </w:rPr>
              <w:fldChar w:fldCharType="end"/>
            </w:r>
          </w:hyperlink>
        </w:p>
        <w:p w14:paraId="3F39A483" w14:textId="14906639" w:rsidR="00CC36CF" w:rsidRPr="00CC36CF" w:rsidRDefault="0091024A">
          <w:pPr>
            <w:pStyle w:val="T1"/>
            <w:rPr>
              <w:rFonts w:asciiTheme="minorHAnsi" w:eastAsiaTheme="minorEastAsia" w:hAnsiTheme="minorHAnsi"/>
              <w:noProof/>
              <w:color w:val="auto"/>
              <w:sz w:val="20"/>
              <w:lang w:eastAsia="tr-TR"/>
            </w:rPr>
          </w:pPr>
          <w:hyperlink w:anchor="_Toc166830682" w:history="1">
            <w:r w:rsidR="00CC36CF" w:rsidRPr="00CC36CF">
              <w:rPr>
                <w:rStyle w:val="Kpr"/>
                <w:noProof/>
                <w:sz w:val="20"/>
              </w:rPr>
              <w:t>B. TARİFE TABLOLARI</w:t>
            </w:r>
            <w:r w:rsidR="00CC36CF" w:rsidRPr="00CC36CF">
              <w:rPr>
                <w:noProof/>
                <w:webHidden/>
                <w:sz w:val="20"/>
              </w:rPr>
              <w:tab/>
            </w:r>
            <w:r w:rsidR="00CC36CF" w:rsidRPr="00CC36CF">
              <w:rPr>
                <w:noProof/>
                <w:webHidden/>
                <w:sz w:val="20"/>
              </w:rPr>
              <w:fldChar w:fldCharType="begin"/>
            </w:r>
            <w:r w:rsidR="00CC36CF" w:rsidRPr="00CC36CF">
              <w:rPr>
                <w:noProof/>
                <w:webHidden/>
                <w:sz w:val="20"/>
              </w:rPr>
              <w:instrText xml:space="preserve"> PAGEREF _Toc166830682 \h </w:instrText>
            </w:r>
            <w:r w:rsidR="00CC36CF" w:rsidRPr="00CC36CF">
              <w:rPr>
                <w:noProof/>
                <w:webHidden/>
                <w:sz w:val="20"/>
              </w:rPr>
            </w:r>
            <w:r w:rsidR="00CC36CF" w:rsidRPr="00CC36CF">
              <w:rPr>
                <w:noProof/>
                <w:webHidden/>
                <w:sz w:val="20"/>
              </w:rPr>
              <w:fldChar w:fldCharType="separate"/>
            </w:r>
            <w:r w:rsidR="009C2DC0">
              <w:rPr>
                <w:noProof/>
                <w:webHidden/>
                <w:sz w:val="20"/>
              </w:rPr>
              <w:t>5</w:t>
            </w:r>
            <w:r w:rsidR="00CC36CF" w:rsidRPr="00CC36CF">
              <w:rPr>
                <w:noProof/>
                <w:webHidden/>
                <w:sz w:val="20"/>
              </w:rPr>
              <w:fldChar w:fldCharType="end"/>
            </w:r>
          </w:hyperlink>
        </w:p>
        <w:p w14:paraId="2168F9A0" w14:textId="75F21E9F" w:rsidR="00CC36CF" w:rsidRPr="00CC36CF" w:rsidRDefault="0091024A" w:rsidP="00CC36CF">
          <w:pPr>
            <w:pStyle w:val="T2"/>
            <w:rPr>
              <w:rFonts w:asciiTheme="minorHAnsi" w:eastAsiaTheme="minorEastAsia" w:hAnsiTheme="minorHAnsi"/>
              <w:color w:val="auto"/>
              <w:lang w:eastAsia="tr-TR"/>
            </w:rPr>
          </w:pPr>
          <w:hyperlink w:anchor="_Toc166830683" w:history="1">
            <w:r w:rsidR="00CC36CF" w:rsidRPr="00CC36CF">
              <w:rPr>
                <w:rStyle w:val="Kpr"/>
              </w:rPr>
              <w:t>EK-1: Firma Profili ve Lisans Bilgileri</w:t>
            </w:r>
            <w:r w:rsidR="00CC36CF" w:rsidRPr="00CC36CF">
              <w:rPr>
                <w:webHidden/>
              </w:rPr>
              <w:tab/>
            </w:r>
            <w:r w:rsidR="00CC36CF" w:rsidRPr="00CC36CF">
              <w:rPr>
                <w:webHidden/>
              </w:rPr>
              <w:fldChar w:fldCharType="begin"/>
            </w:r>
            <w:r w:rsidR="00CC36CF" w:rsidRPr="00CC36CF">
              <w:rPr>
                <w:webHidden/>
              </w:rPr>
              <w:instrText xml:space="preserve"> PAGEREF _Toc166830683 \h </w:instrText>
            </w:r>
            <w:r w:rsidR="00CC36CF" w:rsidRPr="00CC36CF">
              <w:rPr>
                <w:webHidden/>
              </w:rPr>
            </w:r>
            <w:r w:rsidR="00CC36CF" w:rsidRPr="00CC36CF">
              <w:rPr>
                <w:webHidden/>
              </w:rPr>
              <w:fldChar w:fldCharType="separate"/>
            </w:r>
            <w:r w:rsidR="009C2DC0">
              <w:rPr>
                <w:webHidden/>
              </w:rPr>
              <w:t>5</w:t>
            </w:r>
            <w:r w:rsidR="00CC36CF" w:rsidRPr="00CC36CF">
              <w:rPr>
                <w:webHidden/>
              </w:rPr>
              <w:fldChar w:fldCharType="end"/>
            </w:r>
          </w:hyperlink>
        </w:p>
        <w:p w14:paraId="533D4644" w14:textId="280DD07B" w:rsidR="00CC36CF" w:rsidRPr="00CC36CF" w:rsidRDefault="0091024A" w:rsidP="00CC36CF">
          <w:pPr>
            <w:pStyle w:val="T2"/>
            <w:rPr>
              <w:rFonts w:asciiTheme="minorHAnsi" w:eastAsiaTheme="minorEastAsia" w:hAnsiTheme="minorHAnsi"/>
              <w:color w:val="auto"/>
              <w:lang w:eastAsia="tr-TR"/>
            </w:rPr>
          </w:pPr>
          <w:hyperlink w:anchor="_Toc166830684" w:history="1">
            <w:r w:rsidR="00CC36CF" w:rsidRPr="00CC36CF">
              <w:rPr>
                <w:rStyle w:val="Kpr"/>
              </w:rPr>
              <w:t>EK-2: Temel Veriler</w:t>
            </w:r>
            <w:r w:rsidR="00CC36CF" w:rsidRPr="00CC36CF">
              <w:rPr>
                <w:webHidden/>
              </w:rPr>
              <w:tab/>
            </w:r>
            <w:r w:rsidR="00CC36CF" w:rsidRPr="00CC36CF">
              <w:rPr>
                <w:webHidden/>
              </w:rPr>
              <w:fldChar w:fldCharType="begin"/>
            </w:r>
            <w:r w:rsidR="00CC36CF" w:rsidRPr="00CC36CF">
              <w:rPr>
                <w:webHidden/>
              </w:rPr>
              <w:instrText xml:space="preserve"> PAGEREF _Toc166830684 \h </w:instrText>
            </w:r>
            <w:r w:rsidR="00CC36CF" w:rsidRPr="00CC36CF">
              <w:rPr>
                <w:webHidden/>
              </w:rPr>
            </w:r>
            <w:r w:rsidR="00CC36CF" w:rsidRPr="00CC36CF">
              <w:rPr>
                <w:webHidden/>
              </w:rPr>
              <w:fldChar w:fldCharType="separate"/>
            </w:r>
            <w:r w:rsidR="009C2DC0">
              <w:rPr>
                <w:webHidden/>
              </w:rPr>
              <w:t>6</w:t>
            </w:r>
            <w:r w:rsidR="00CC36CF" w:rsidRPr="00CC36CF">
              <w:rPr>
                <w:webHidden/>
              </w:rPr>
              <w:fldChar w:fldCharType="end"/>
            </w:r>
          </w:hyperlink>
        </w:p>
        <w:p w14:paraId="70BD820E" w14:textId="6EBEC80C" w:rsidR="00CC36CF" w:rsidRPr="00CC36CF" w:rsidRDefault="0091024A" w:rsidP="00CC36CF">
          <w:pPr>
            <w:pStyle w:val="T2"/>
            <w:rPr>
              <w:rFonts w:asciiTheme="minorHAnsi" w:eastAsiaTheme="minorEastAsia" w:hAnsiTheme="minorHAnsi"/>
              <w:color w:val="auto"/>
              <w:lang w:eastAsia="tr-TR"/>
            </w:rPr>
          </w:pPr>
          <w:hyperlink w:anchor="_Toc166830685" w:history="1">
            <w:r w:rsidR="00CC36CF" w:rsidRPr="00CC36CF">
              <w:rPr>
                <w:rStyle w:val="Kpr"/>
              </w:rPr>
              <w:t>EK-3: Yıllık Bilançolar</w:t>
            </w:r>
            <w:r w:rsidR="00CC36CF" w:rsidRPr="00CC36CF">
              <w:rPr>
                <w:webHidden/>
              </w:rPr>
              <w:tab/>
            </w:r>
            <w:r w:rsidR="00CC36CF" w:rsidRPr="00CC36CF">
              <w:rPr>
                <w:webHidden/>
              </w:rPr>
              <w:fldChar w:fldCharType="begin"/>
            </w:r>
            <w:r w:rsidR="00CC36CF" w:rsidRPr="00CC36CF">
              <w:rPr>
                <w:webHidden/>
              </w:rPr>
              <w:instrText xml:space="preserve"> PAGEREF _Toc166830685 \h </w:instrText>
            </w:r>
            <w:r w:rsidR="00CC36CF" w:rsidRPr="00CC36CF">
              <w:rPr>
                <w:webHidden/>
              </w:rPr>
            </w:r>
            <w:r w:rsidR="00CC36CF" w:rsidRPr="00CC36CF">
              <w:rPr>
                <w:webHidden/>
              </w:rPr>
              <w:fldChar w:fldCharType="separate"/>
            </w:r>
            <w:r w:rsidR="009C2DC0">
              <w:rPr>
                <w:webHidden/>
              </w:rPr>
              <w:t>7</w:t>
            </w:r>
            <w:r w:rsidR="00CC36CF" w:rsidRPr="00CC36CF">
              <w:rPr>
                <w:webHidden/>
              </w:rPr>
              <w:fldChar w:fldCharType="end"/>
            </w:r>
          </w:hyperlink>
        </w:p>
        <w:p w14:paraId="31334DBF" w14:textId="277FA729" w:rsidR="00CC36CF" w:rsidRPr="00CC36CF" w:rsidRDefault="0091024A" w:rsidP="00CC36CF">
          <w:pPr>
            <w:pStyle w:val="T2"/>
            <w:rPr>
              <w:rFonts w:asciiTheme="minorHAnsi" w:eastAsiaTheme="minorEastAsia" w:hAnsiTheme="minorHAnsi"/>
              <w:color w:val="auto"/>
              <w:lang w:eastAsia="tr-TR"/>
            </w:rPr>
          </w:pPr>
          <w:hyperlink w:anchor="_Toc166830686" w:history="1">
            <w:r w:rsidR="00CC36CF" w:rsidRPr="00CC36CF">
              <w:rPr>
                <w:rStyle w:val="Kpr"/>
              </w:rPr>
              <w:t>EK-4: Yıllık Gelir Tabloları</w:t>
            </w:r>
            <w:r w:rsidR="00CC36CF" w:rsidRPr="00CC36CF">
              <w:rPr>
                <w:webHidden/>
              </w:rPr>
              <w:tab/>
            </w:r>
            <w:r w:rsidR="00CC36CF" w:rsidRPr="00CC36CF">
              <w:rPr>
                <w:webHidden/>
              </w:rPr>
              <w:fldChar w:fldCharType="begin"/>
            </w:r>
            <w:r w:rsidR="00CC36CF" w:rsidRPr="00CC36CF">
              <w:rPr>
                <w:webHidden/>
              </w:rPr>
              <w:instrText xml:space="preserve"> PAGEREF _Toc166830686 \h </w:instrText>
            </w:r>
            <w:r w:rsidR="00CC36CF" w:rsidRPr="00CC36CF">
              <w:rPr>
                <w:webHidden/>
              </w:rPr>
            </w:r>
            <w:r w:rsidR="00CC36CF" w:rsidRPr="00CC36CF">
              <w:rPr>
                <w:webHidden/>
              </w:rPr>
              <w:fldChar w:fldCharType="separate"/>
            </w:r>
            <w:r w:rsidR="009C2DC0">
              <w:rPr>
                <w:webHidden/>
              </w:rPr>
              <w:t>7</w:t>
            </w:r>
            <w:r w:rsidR="00CC36CF" w:rsidRPr="00CC36CF">
              <w:rPr>
                <w:webHidden/>
              </w:rPr>
              <w:fldChar w:fldCharType="end"/>
            </w:r>
          </w:hyperlink>
        </w:p>
        <w:p w14:paraId="183A5934" w14:textId="1C990ADC" w:rsidR="00CC36CF" w:rsidRPr="00CC36CF" w:rsidRDefault="0091024A" w:rsidP="00CC36CF">
          <w:pPr>
            <w:pStyle w:val="T2"/>
            <w:rPr>
              <w:rFonts w:asciiTheme="minorHAnsi" w:eastAsiaTheme="minorEastAsia" w:hAnsiTheme="minorHAnsi"/>
              <w:color w:val="auto"/>
              <w:lang w:eastAsia="tr-TR"/>
            </w:rPr>
          </w:pPr>
          <w:hyperlink w:anchor="_Toc166830687" w:history="1">
            <w:r w:rsidR="00CC36CF" w:rsidRPr="00CC36CF">
              <w:rPr>
                <w:rStyle w:val="Kpr"/>
              </w:rPr>
              <w:t>EK-5: Yıllık Nakit Akım Tabloları</w:t>
            </w:r>
            <w:r w:rsidR="00CC36CF" w:rsidRPr="00CC36CF">
              <w:rPr>
                <w:webHidden/>
              </w:rPr>
              <w:tab/>
            </w:r>
            <w:r w:rsidR="00CC36CF" w:rsidRPr="00CC36CF">
              <w:rPr>
                <w:webHidden/>
              </w:rPr>
              <w:fldChar w:fldCharType="begin"/>
            </w:r>
            <w:r w:rsidR="00CC36CF" w:rsidRPr="00CC36CF">
              <w:rPr>
                <w:webHidden/>
              </w:rPr>
              <w:instrText xml:space="preserve"> PAGEREF _Toc166830687 \h </w:instrText>
            </w:r>
            <w:r w:rsidR="00CC36CF" w:rsidRPr="00CC36CF">
              <w:rPr>
                <w:webHidden/>
              </w:rPr>
            </w:r>
            <w:r w:rsidR="00CC36CF" w:rsidRPr="00CC36CF">
              <w:rPr>
                <w:webHidden/>
              </w:rPr>
              <w:fldChar w:fldCharType="separate"/>
            </w:r>
            <w:r w:rsidR="009C2DC0">
              <w:rPr>
                <w:webHidden/>
              </w:rPr>
              <w:t>8</w:t>
            </w:r>
            <w:r w:rsidR="00CC36CF" w:rsidRPr="00CC36CF">
              <w:rPr>
                <w:webHidden/>
              </w:rPr>
              <w:fldChar w:fldCharType="end"/>
            </w:r>
          </w:hyperlink>
        </w:p>
        <w:p w14:paraId="117CD7F1" w14:textId="2BBC4FE8" w:rsidR="00CC36CF" w:rsidRPr="00CC36CF" w:rsidRDefault="0091024A" w:rsidP="00CC36CF">
          <w:pPr>
            <w:pStyle w:val="T2"/>
            <w:rPr>
              <w:rFonts w:asciiTheme="minorHAnsi" w:eastAsiaTheme="minorEastAsia" w:hAnsiTheme="minorHAnsi"/>
              <w:color w:val="auto"/>
              <w:lang w:eastAsia="tr-TR"/>
            </w:rPr>
          </w:pPr>
          <w:hyperlink w:anchor="_Toc166830688" w:history="1">
            <w:r w:rsidR="00CC36CF" w:rsidRPr="00CC36CF">
              <w:rPr>
                <w:rStyle w:val="Kpr"/>
              </w:rPr>
              <w:t>EK-6: Mizanlar</w:t>
            </w:r>
            <w:r w:rsidR="00CC36CF" w:rsidRPr="00CC36CF">
              <w:rPr>
                <w:webHidden/>
              </w:rPr>
              <w:tab/>
            </w:r>
            <w:r w:rsidR="00CC36CF" w:rsidRPr="00CC36CF">
              <w:rPr>
                <w:webHidden/>
              </w:rPr>
              <w:fldChar w:fldCharType="begin"/>
            </w:r>
            <w:r w:rsidR="00CC36CF" w:rsidRPr="00CC36CF">
              <w:rPr>
                <w:webHidden/>
              </w:rPr>
              <w:instrText xml:space="preserve"> PAGEREF _Toc166830688 \h </w:instrText>
            </w:r>
            <w:r w:rsidR="00CC36CF" w:rsidRPr="00CC36CF">
              <w:rPr>
                <w:webHidden/>
              </w:rPr>
            </w:r>
            <w:r w:rsidR="00CC36CF" w:rsidRPr="00CC36CF">
              <w:rPr>
                <w:webHidden/>
              </w:rPr>
              <w:fldChar w:fldCharType="separate"/>
            </w:r>
            <w:r w:rsidR="009C2DC0">
              <w:rPr>
                <w:webHidden/>
              </w:rPr>
              <w:t>8</w:t>
            </w:r>
            <w:r w:rsidR="00CC36CF" w:rsidRPr="00CC36CF">
              <w:rPr>
                <w:webHidden/>
              </w:rPr>
              <w:fldChar w:fldCharType="end"/>
            </w:r>
          </w:hyperlink>
        </w:p>
        <w:p w14:paraId="7D74E6EE" w14:textId="569536C2" w:rsidR="00CC36CF" w:rsidRPr="00CC36CF" w:rsidRDefault="0091024A" w:rsidP="00CC36CF">
          <w:pPr>
            <w:pStyle w:val="T2"/>
            <w:rPr>
              <w:rFonts w:asciiTheme="minorHAnsi" w:eastAsiaTheme="minorEastAsia" w:hAnsiTheme="minorHAnsi"/>
              <w:color w:val="auto"/>
              <w:lang w:eastAsia="tr-TR"/>
            </w:rPr>
          </w:pPr>
          <w:hyperlink w:anchor="_Toc166830689" w:history="1">
            <w:r w:rsidR="00CC36CF" w:rsidRPr="00CC36CF">
              <w:rPr>
                <w:rStyle w:val="Kpr"/>
              </w:rPr>
              <w:t>EK-7: Doğal Gaz Alım Miktar ve Bedelleri</w:t>
            </w:r>
            <w:r w:rsidR="00CC36CF" w:rsidRPr="00CC36CF">
              <w:rPr>
                <w:webHidden/>
              </w:rPr>
              <w:tab/>
            </w:r>
            <w:r w:rsidR="00CC36CF" w:rsidRPr="00CC36CF">
              <w:rPr>
                <w:webHidden/>
              </w:rPr>
              <w:fldChar w:fldCharType="begin"/>
            </w:r>
            <w:r w:rsidR="00CC36CF" w:rsidRPr="00CC36CF">
              <w:rPr>
                <w:webHidden/>
              </w:rPr>
              <w:instrText xml:space="preserve"> PAGEREF _Toc166830689 \h </w:instrText>
            </w:r>
            <w:r w:rsidR="00CC36CF" w:rsidRPr="00CC36CF">
              <w:rPr>
                <w:webHidden/>
              </w:rPr>
            </w:r>
            <w:r w:rsidR="00CC36CF" w:rsidRPr="00CC36CF">
              <w:rPr>
                <w:webHidden/>
              </w:rPr>
              <w:fldChar w:fldCharType="separate"/>
            </w:r>
            <w:r w:rsidR="009C2DC0">
              <w:rPr>
                <w:webHidden/>
              </w:rPr>
              <w:t>8</w:t>
            </w:r>
            <w:r w:rsidR="00CC36CF" w:rsidRPr="00CC36CF">
              <w:rPr>
                <w:webHidden/>
              </w:rPr>
              <w:fldChar w:fldCharType="end"/>
            </w:r>
          </w:hyperlink>
        </w:p>
        <w:p w14:paraId="08CC2303" w14:textId="2191C964" w:rsidR="00CC36CF" w:rsidRPr="00CC36CF" w:rsidRDefault="0091024A" w:rsidP="00CC36CF">
          <w:pPr>
            <w:pStyle w:val="T2"/>
            <w:rPr>
              <w:rFonts w:asciiTheme="minorHAnsi" w:eastAsiaTheme="minorEastAsia" w:hAnsiTheme="minorHAnsi"/>
              <w:color w:val="auto"/>
              <w:lang w:eastAsia="tr-TR"/>
            </w:rPr>
          </w:pPr>
          <w:hyperlink w:anchor="_Toc166830690" w:history="1">
            <w:r w:rsidR="00CC36CF" w:rsidRPr="00CC36CF">
              <w:rPr>
                <w:rStyle w:val="Kpr"/>
              </w:rPr>
              <w:t>EK-8/A: Doğal Gaz Satış Fiyat, Miktar ve Bedelleri</w:t>
            </w:r>
            <w:r w:rsidR="00CC36CF" w:rsidRPr="00CC36CF">
              <w:rPr>
                <w:webHidden/>
              </w:rPr>
              <w:tab/>
            </w:r>
            <w:r w:rsidR="00CC36CF" w:rsidRPr="00CC36CF">
              <w:rPr>
                <w:webHidden/>
              </w:rPr>
              <w:fldChar w:fldCharType="begin"/>
            </w:r>
            <w:r w:rsidR="00CC36CF" w:rsidRPr="00CC36CF">
              <w:rPr>
                <w:webHidden/>
              </w:rPr>
              <w:instrText xml:space="preserve"> PAGEREF _Toc166830690 \h </w:instrText>
            </w:r>
            <w:r w:rsidR="00CC36CF" w:rsidRPr="00CC36CF">
              <w:rPr>
                <w:webHidden/>
              </w:rPr>
            </w:r>
            <w:r w:rsidR="00CC36CF" w:rsidRPr="00CC36CF">
              <w:rPr>
                <w:webHidden/>
              </w:rPr>
              <w:fldChar w:fldCharType="separate"/>
            </w:r>
            <w:r w:rsidR="009C2DC0">
              <w:rPr>
                <w:webHidden/>
              </w:rPr>
              <w:t>10</w:t>
            </w:r>
            <w:r w:rsidR="00CC36CF" w:rsidRPr="00CC36CF">
              <w:rPr>
                <w:webHidden/>
              </w:rPr>
              <w:fldChar w:fldCharType="end"/>
            </w:r>
          </w:hyperlink>
        </w:p>
        <w:p w14:paraId="1A67E8F5" w14:textId="07856CAE" w:rsidR="00CC36CF" w:rsidRPr="00CC36CF" w:rsidRDefault="0091024A" w:rsidP="00CC36CF">
          <w:pPr>
            <w:pStyle w:val="T2"/>
            <w:rPr>
              <w:rFonts w:asciiTheme="minorHAnsi" w:eastAsiaTheme="minorEastAsia" w:hAnsiTheme="minorHAnsi"/>
              <w:color w:val="auto"/>
              <w:lang w:eastAsia="tr-TR"/>
            </w:rPr>
          </w:pPr>
          <w:hyperlink w:anchor="_Toc166830691" w:history="1">
            <w:r w:rsidR="00CC36CF" w:rsidRPr="00CC36CF">
              <w:rPr>
                <w:rStyle w:val="Kpr"/>
              </w:rPr>
              <w:t>EK-8/C: Serbest Tüketiciler</w:t>
            </w:r>
            <w:r w:rsidR="00CC36CF" w:rsidRPr="00CC36CF">
              <w:rPr>
                <w:webHidden/>
              </w:rPr>
              <w:tab/>
            </w:r>
            <w:r w:rsidR="00CC36CF" w:rsidRPr="00CC36CF">
              <w:rPr>
                <w:webHidden/>
              </w:rPr>
              <w:fldChar w:fldCharType="begin"/>
            </w:r>
            <w:r w:rsidR="00CC36CF" w:rsidRPr="00CC36CF">
              <w:rPr>
                <w:webHidden/>
              </w:rPr>
              <w:instrText xml:space="preserve"> PAGEREF _Toc166830691 \h </w:instrText>
            </w:r>
            <w:r w:rsidR="00CC36CF" w:rsidRPr="00CC36CF">
              <w:rPr>
                <w:webHidden/>
              </w:rPr>
            </w:r>
            <w:r w:rsidR="00CC36CF" w:rsidRPr="00CC36CF">
              <w:rPr>
                <w:webHidden/>
              </w:rPr>
              <w:fldChar w:fldCharType="separate"/>
            </w:r>
            <w:r w:rsidR="009C2DC0">
              <w:rPr>
                <w:webHidden/>
              </w:rPr>
              <w:t>11</w:t>
            </w:r>
            <w:r w:rsidR="00CC36CF" w:rsidRPr="00CC36CF">
              <w:rPr>
                <w:webHidden/>
              </w:rPr>
              <w:fldChar w:fldCharType="end"/>
            </w:r>
          </w:hyperlink>
        </w:p>
        <w:p w14:paraId="1F60C1B1" w14:textId="3594F1D1" w:rsidR="00CC36CF" w:rsidRPr="00CC36CF" w:rsidRDefault="0091024A" w:rsidP="00CC36CF">
          <w:pPr>
            <w:pStyle w:val="T2"/>
            <w:rPr>
              <w:rFonts w:asciiTheme="minorHAnsi" w:eastAsiaTheme="minorEastAsia" w:hAnsiTheme="minorHAnsi"/>
              <w:color w:val="auto"/>
              <w:lang w:eastAsia="tr-TR"/>
            </w:rPr>
          </w:pPr>
          <w:hyperlink w:anchor="_Toc166830692" w:history="1">
            <w:r w:rsidR="00CC36CF" w:rsidRPr="00CC36CF">
              <w:rPr>
                <w:rStyle w:val="Kpr"/>
              </w:rPr>
              <w:t>EK-9: Tedarikçilerden Doğal Gaz Alan Serbest Tüketiciler</w:t>
            </w:r>
            <w:r w:rsidR="00CC36CF" w:rsidRPr="00CC36CF">
              <w:rPr>
                <w:webHidden/>
              </w:rPr>
              <w:tab/>
            </w:r>
            <w:r w:rsidR="00CC36CF" w:rsidRPr="00CC36CF">
              <w:rPr>
                <w:webHidden/>
              </w:rPr>
              <w:fldChar w:fldCharType="begin"/>
            </w:r>
            <w:r w:rsidR="00CC36CF" w:rsidRPr="00CC36CF">
              <w:rPr>
                <w:webHidden/>
              </w:rPr>
              <w:instrText xml:space="preserve"> PAGEREF _Toc166830692 \h </w:instrText>
            </w:r>
            <w:r w:rsidR="00CC36CF" w:rsidRPr="00CC36CF">
              <w:rPr>
                <w:webHidden/>
              </w:rPr>
            </w:r>
            <w:r w:rsidR="00CC36CF" w:rsidRPr="00CC36CF">
              <w:rPr>
                <w:webHidden/>
              </w:rPr>
              <w:fldChar w:fldCharType="separate"/>
            </w:r>
            <w:r w:rsidR="009C2DC0">
              <w:rPr>
                <w:webHidden/>
              </w:rPr>
              <w:t>12</w:t>
            </w:r>
            <w:r w:rsidR="00CC36CF" w:rsidRPr="00CC36CF">
              <w:rPr>
                <w:webHidden/>
              </w:rPr>
              <w:fldChar w:fldCharType="end"/>
            </w:r>
          </w:hyperlink>
        </w:p>
        <w:p w14:paraId="5DF3701A" w14:textId="604ABF4E" w:rsidR="00CC36CF" w:rsidRPr="00CC36CF" w:rsidRDefault="0091024A" w:rsidP="00CC36CF">
          <w:pPr>
            <w:pStyle w:val="T2"/>
            <w:rPr>
              <w:rFonts w:asciiTheme="minorHAnsi" w:eastAsiaTheme="minorEastAsia" w:hAnsiTheme="minorHAnsi"/>
              <w:color w:val="auto"/>
              <w:lang w:eastAsia="tr-TR"/>
            </w:rPr>
          </w:pPr>
          <w:hyperlink w:anchor="_Toc166830693" w:history="1">
            <w:r w:rsidR="00CC36CF" w:rsidRPr="00CC36CF">
              <w:rPr>
                <w:rStyle w:val="Kpr"/>
              </w:rPr>
              <w:t>EK-10/B: İşletme Giderleri</w:t>
            </w:r>
            <w:r w:rsidR="00CC36CF" w:rsidRPr="00CC36CF">
              <w:rPr>
                <w:webHidden/>
              </w:rPr>
              <w:tab/>
            </w:r>
            <w:r w:rsidR="00CC36CF" w:rsidRPr="00CC36CF">
              <w:rPr>
                <w:webHidden/>
              </w:rPr>
              <w:fldChar w:fldCharType="begin"/>
            </w:r>
            <w:r w:rsidR="00CC36CF" w:rsidRPr="00CC36CF">
              <w:rPr>
                <w:webHidden/>
              </w:rPr>
              <w:instrText xml:space="preserve"> PAGEREF _Toc166830693 \h </w:instrText>
            </w:r>
            <w:r w:rsidR="00CC36CF" w:rsidRPr="00CC36CF">
              <w:rPr>
                <w:webHidden/>
              </w:rPr>
            </w:r>
            <w:r w:rsidR="00CC36CF" w:rsidRPr="00CC36CF">
              <w:rPr>
                <w:webHidden/>
              </w:rPr>
              <w:fldChar w:fldCharType="separate"/>
            </w:r>
            <w:r w:rsidR="009C2DC0">
              <w:rPr>
                <w:webHidden/>
              </w:rPr>
              <w:t>12</w:t>
            </w:r>
            <w:r w:rsidR="00CC36CF" w:rsidRPr="00CC36CF">
              <w:rPr>
                <w:webHidden/>
              </w:rPr>
              <w:fldChar w:fldCharType="end"/>
            </w:r>
          </w:hyperlink>
        </w:p>
        <w:p w14:paraId="5F207640" w14:textId="6266266E" w:rsidR="00CC36CF" w:rsidRPr="00CC36CF" w:rsidRDefault="0091024A" w:rsidP="00CC36CF">
          <w:pPr>
            <w:pStyle w:val="T2"/>
            <w:rPr>
              <w:rFonts w:asciiTheme="minorHAnsi" w:eastAsiaTheme="minorEastAsia" w:hAnsiTheme="minorHAnsi"/>
              <w:color w:val="auto"/>
              <w:lang w:eastAsia="tr-TR"/>
            </w:rPr>
          </w:pPr>
          <w:hyperlink w:anchor="_Toc166830694" w:history="1">
            <w:r w:rsidR="00CC36CF" w:rsidRPr="00CC36CF">
              <w:rPr>
                <w:rStyle w:val="Kpr"/>
              </w:rPr>
              <w:t>EK-10/C: İşletme Giderleri Mizan Karşılığı</w:t>
            </w:r>
            <w:r w:rsidR="00CC36CF" w:rsidRPr="00CC36CF">
              <w:rPr>
                <w:webHidden/>
              </w:rPr>
              <w:tab/>
            </w:r>
            <w:r w:rsidR="00CC36CF" w:rsidRPr="00CC36CF">
              <w:rPr>
                <w:webHidden/>
              </w:rPr>
              <w:fldChar w:fldCharType="begin"/>
            </w:r>
            <w:r w:rsidR="00CC36CF" w:rsidRPr="00CC36CF">
              <w:rPr>
                <w:webHidden/>
              </w:rPr>
              <w:instrText xml:space="preserve"> PAGEREF _Toc166830694 \h </w:instrText>
            </w:r>
            <w:r w:rsidR="00CC36CF" w:rsidRPr="00CC36CF">
              <w:rPr>
                <w:webHidden/>
              </w:rPr>
            </w:r>
            <w:r w:rsidR="00CC36CF" w:rsidRPr="00CC36CF">
              <w:rPr>
                <w:webHidden/>
              </w:rPr>
              <w:fldChar w:fldCharType="separate"/>
            </w:r>
            <w:r w:rsidR="009C2DC0">
              <w:rPr>
                <w:webHidden/>
              </w:rPr>
              <w:t>18</w:t>
            </w:r>
            <w:r w:rsidR="00CC36CF" w:rsidRPr="00CC36CF">
              <w:rPr>
                <w:webHidden/>
              </w:rPr>
              <w:fldChar w:fldCharType="end"/>
            </w:r>
          </w:hyperlink>
        </w:p>
        <w:p w14:paraId="7B656929" w14:textId="5A874988" w:rsidR="00CC36CF" w:rsidRPr="00CC36CF" w:rsidRDefault="0091024A" w:rsidP="00CC36CF">
          <w:pPr>
            <w:pStyle w:val="T2"/>
            <w:rPr>
              <w:rFonts w:asciiTheme="minorHAnsi" w:eastAsiaTheme="minorEastAsia" w:hAnsiTheme="minorHAnsi"/>
              <w:color w:val="auto"/>
              <w:lang w:eastAsia="tr-TR"/>
            </w:rPr>
          </w:pPr>
          <w:hyperlink w:anchor="_Toc166830695" w:history="1">
            <w:r w:rsidR="00CC36CF" w:rsidRPr="00CC36CF">
              <w:rPr>
                <w:rStyle w:val="Kpr"/>
              </w:rPr>
              <w:t>EK-10/D: Gayrimenkul Kira Giderleri</w:t>
            </w:r>
            <w:r w:rsidR="00CC36CF" w:rsidRPr="00CC36CF">
              <w:rPr>
                <w:webHidden/>
              </w:rPr>
              <w:tab/>
            </w:r>
            <w:r w:rsidR="00CC36CF" w:rsidRPr="00CC36CF">
              <w:rPr>
                <w:webHidden/>
              </w:rPr>
              <w:fldChar w:fldCharType="begin"/>
            </w:r>
            <w:r w:rsidR="00CC36CF" w:rsidRPr="00CC36CF">
              <w:rPr>
                <w:webHidden/>
              </w:rPr>
              <w:instrText xml:space="preserve"> PAGEREF _Toc166830695 \h </w:instrText>
            </w:r>
            <w:r w:rsidR="00CC36CF" w:rsidRPr="00CC36CF">
              <w:rPr>
                <w:webHidden/>
              </w:rPr>
            </w:r>
            <w:r w:rsidR="00CC36CF" w:rsidRPr="00CC36CF">
              <w:rPr>
                <w:webHidden/>
              </w:rPr>
              <w:fldChar w:fldCharType="separate"/>
            </w:r>
            <w:r w:rsidR="009C2DC0">
              <w:rPr>
                <w:webHidden/>
              </w:rPr>
              <w:t>18</w:t>
            </w:r>
            <w:r w:rsidR="00CC36CF" w:rsidRPr="00CC36CF">
              <w:rPr>
                <w:webHidden/>
              </w:rPr>
              <w:fldChar w:fldCharType="end"/>
            </w:r>
          </w:hyperlink>
        </w:p>
        <w:p w14:paraId="7C804A05" w14:textId="559CCDCB" w:rsidR="00CC36CF" w:rsidRPr="00CC36CF" w:rsidRDefault="0091024A" w:rsidP="00CC36CF">
          <w:pPr>
            <w:pStyle w:val="T2"/>
            <w:rPr>
              <w:rFonts w:asciiTheme="minorHAnsi" w:eastAsiaTheme="minorEastAsia" w:hAnsiTheme="minorHAnsi"/>
              <w:color w:val="auto"/>
              <w:lang w:eastAsia="tr-TR"/>
            </w:rPr>
          </w:pPr>
          <w:hyperlink w:anchor="_Toc166830696" w:history="1">
            <w:r w:rsidR="00CC36CF" w:rsidRPr="00CC36CF">
              <w:rPr>
                <w:rStyle w:val="Kpr"/>
              </w:rPr>
              <w:t>EK-10/E: Taşıt Kira Giderleri</w:t>
            </w:r>
            <w:r w:rsidR="00CC36CF" w:rsidRPr="00CC36CF">
              <w:rPr>
                <w:webHidden/>
              </w:rPr>
              <w:tab/>
            </w:r>
            <w:r w:rsidR="00CC36CF" w:rsidRPr="00CC36CF">
              <w:rPr>
                <w:webHidden/>
              </w:rPr>
              <w:fldChar w:fldCharType="begin"/>
            </w:r>
            <w:r w:rsidR="00CC36CF" w:rsidRPr="00CC36CF">
              <w:rPr>
                <w:webHidden/>
              </w:rPr>
              <w:instrText xml:space="preserve"> PAGEREF _Toc166830696 \h </w:instrText>
            </w:r>
            <w:r w:rsidR="00CC36CF" w:rsidRPr="00CC36CF">
              <w:rPr>
                <w:webHidden/>
              </w:rPr>
            </w:r>
            <w:r w:rsidR="00CC36CF" w:rsidRPr="00CC36CF">
              <w:rPr>
                <w:webHidden/>
              </w:rPr>
              <w:fldChar w:fldCharType="separate"/>
            </w:r>
            <w:r w:rsidR="009C2DC0">
              <w:rPr>
                <w:webHidden/>
              </w:rPr>
              <w:t>19</w:t>
            </w:r>
            <w:r w:rsidR="00CC36CF" w:rsidRPr="00CC36CF">
              <w:rPr>
                <w:webHidden/>
              </w:rPr>
              <w:fldChar w:fldCharType="end"/>
            </w:r>
          </w:hyperlink>
        </w:p>
        <w:p w14:paraId="60A49308" w14:textId="557B078F" w:rsidR="00CC36CF" w:rsidRPr="00CC36CF" w:rsidRDefault="0091024A" w:rsidP="00CC36CF">
          <w:pPr>
            <w:pStyle w:val="T2"/>
            <w:rPr>
              <w:rFonts w:asciiTheme="minorHAnsi" w:eastAsiaTheme="minorEastAsia" w:hAnsiTheme="minorHAnsi"/>
              <w:color w:val="auto"/>
              <w:lang w:eastAsia="tr-TR"/>
            </w:rPr>
          </w:pPr>
          <w:hyperlink w:anchor="_Toc166830697" w:history="1">
            <w:r w:rsidR="00CC36CF" w:rsidRPr="00CC36CF">
              <w:rPr>
                <w:rStyle w:val="Kpr"/>
              </w:rPr>
              <w:t>EK-10/F: Teknoloji Hizmeti</w:t>
            </w:r>
            <w:r w:rsidR="00CC36CF" w:rsidRPr="00CC36CF">
              <w:rPr>
                <w:webHidden/>
              </w:rPr>
              <w:tab/>
            </w:r>
            <w:r w:rsidR="00CC36CF" w:rsidRPr="00CC36CF">
              <w:rPr>
                <w:webHidden/>
              </w:rPr>
              <w:fldChar w:fldCharType="begin"/>
            </w:r>
            <w:r w:rsidR="00CC36CF" w:rsidRPr="00CC36CF">
              <w:rPr>
                <w:webHidden/>
              </w:rPr>
              <w:instrText xml:space="preserve"> PAGEREF _Toc166830697 \h </w:instrText>
            </w:r>
            <w:r w:rsidR="00CC36CF" w:rsidRPr="00CC36CF">
              <w:rPr>
                <w:webHidden/>
              </w:rPr>
            </w:r>
            <w:r w:rsidR="00CC36CF" w:rsidRPr="00CC36CF">
              <w:rPr>
                <w:webHidden/>
              </w:rPr>
              <w:fldChar w:fldCharType="separate"/>
            </w:r>
            <w:r w:rsidR="009C2DC0">
              <w:rPr>
                <w:webHidden/>
              </w:rPr>
              <w:t>19</w:t>
            </w:r>
            <w:r w:rsidR="00CC36CF" w:rsidRPr="00CC36CF">
              <w:rPr>
                <w:webHidden/>
              </w:rPr>
              <w:fldChar w:fldCharType="end"/>
            </w:r>
          </w:hyperlink>
        </w:p>
        <w:p w14:paraId="24A9856E" w14:textId="38F4D528" w:rsidR="00CC36CF" w:rsidRPr="00CC36CF" w:rsidRDefault="0091024A" w:rsidP="00CC36CF">
          <w:pPr>
            <w:pStyle w:val="T2"/>
            <w:rPr>
              <w:rFonts w:asciiTheme="minorHAnsi" w:eastAsiaTheme="minorEastAsia" w:hAnsiTheme="minorHAnsi"/>
              <w:color w:val="auto"/>
              <w:lang w:eastAsia="tr-TR"/>
            </w:rPr>
          </w:pPr>
          <w:hyperlink w:anchor="_Toc166830698" w:history="1">
            <w:r w:rsidR="00CC36CF" w:rsidRPr="00CC36CF">
              <w:rPr>
                <w:rStyle w:val="Kpr"/>
              </w:rPr>
              <w:t>EK-10/G: Fatura Bilgileri</w:t>
            </w:r>
            <w:r w:rsidR="00CC36CF" w:rsidRPr="00CC36CF">
              <w:rPr>
                <w:webHidden/>
              </w:rPr>
              <w:tab/>
            </w:r>
            <w:r w:rsidR="00CC36CF" w:rsidRPr="00CC36CF">
              <w:rPr>
                <w:webHidden/>
              </w:rPr>
              <w:fldChar w:fldCharType="begin"/>
            </w:r>
            <w:r w:rsidR="00CC36CF" w:rsidRPr="00CC36CF">
              <w:rPr>
                <w:webHidden/>
              </w:rPr>
              <w:instrText xml:space="preserve"> PAGEREF _Toc166830698 \h </w:instrText>
            </w:r>
            <w:r w:rsidR="00CC36CF" w:rsidRPr="00CC36CF">
              <w:rPr>
                <w:webHidden/>
              </w:rPr>
            </w:r>
            <w:r w:rsidR="00CC36CF" w:rsidRPr="00CC36CF">
              <w:rPr>
                <w:webHidden/>
              </w:rPr>
              <w:fldChar w:fldCharType="separate"/>
            </w:r>
            <w:r w:rsidR="009C2DC0">
              <w:rPr>
                <w:webHidden/>
              </w:rPr>
              <w:t>20</w:t>
            </w:r>
            <w:r w:rsidR="00CC36CF" w:rsidRPr="00CC36CF">
              <w:rPr>
                <w:webHidden/>
              </w:rPr>
              <w:fldChar w:fldCharType="end"/>
            </w:r>
          </w:hyperlink>
        </w:p>
        <w:p w14:paraId="1670998A" w14:textId="2220BBF2" w:rsidR="00CC36CF" w:rsidRPr="00CC36CF" w:rsidRDefault="0091024A" w:rsidP="00CC36CF">
          <w:pPr>
            <w:pStyle w:val="T2"/>
            <w:rPr>
              <w:rFonts w:asciiTheme="minorHAnsi" w:eastAsiaTheme="minorEastAsia" w:hAnsiTheme="minorHAnsi"/>
              <w:color w:val="auto"/>
              <w:lang w:eastAsia="tr-TR"/>
            </w:rPr>
          </w:pPr>
          <w:hyperlink w:anchor="_Toc166830699" w:history="1">
            <w:r w:rsidR="00CC36CF" w:rsidRPr="00CC36CF">
              <w:rPr>
                <w:rStyle w:val="Kpr"/>
              </w:rPr>
              <w:t>EK-13: Personel Sayısı ve Giderleri</w:t>
            </w:r>
            <w:r w:rsidR="00CC36CF" w:rsidRPr="00CC36CF">
              <w:rPr>
                <w:webHidden/>
              </w:rPr>
              <w:tab/>
            </w:r>
            <w:r w:rsidR="00CC36CF" w:rsidRPr="00CC36CF">
              <w:rPr>
                <w:webHidden/>
              </w:rPr>
              <w:fldChar w:fldCharType="begin"/>
            </w:r>
            <w:r w:rsidR="00CC36CF" w:rsidRPr="00CC36CF">
              <w:rPr>
                <w:webHidden/>
              </w:rPr>
              <w:instrText xml:space="preserve"> PAGEREF _Toc166830699 \h </w:instrText>
            </w:r>
            <w:r w:rsidR="00CC36CF" w:rsidRPr="00CC36CF">
              <w:rPr>
                <w:webHidden/>
              </w:rPr>
            </w:r>
            <w:r w:rsidR="00CC36CF" w:rsidRPr="00CC36CF">
              <w:rPr>
                <w:webHidden/>
              </w:rPr>
              <w:fldChar w:fldCharType="separate"/>
            </w:r>
            <w:r w:rsidR="009C2DC0">
              <w:rPr>
                <w:webHidden/>
              </w:rPr>
              <w:t>20</w:t>
            </w:r>
            <w:r w:rsidR="00CC36CF" w:rsidRPr="00CC36CF">
              <w:rPr>
                <w:webHidden/>
              </w:rPr>
              <w:fldChar w:fldCharType="end"/>
            </w:r>
          </w:hyperlink>
        </w:p>
        <w:p w14:paraId="78BF0F08" w14:textId="3B291DD0" w:rsidR="00CC36CF" w:rsidRPr="00CC36CF" w:rsidRDefault="0091024A" w:rsidP="00CC36CF">
          <w:pPr>
            <w:pStyle w:val="T2"/>
            <w:rPr>
              <w:rFonts w:asciiTheme="minorHAnsi" w:eastAsiaTheme="minorEastAsia" w:hAnsiTheme="minorHAnsi"/>
              <w:color w:val="auto"/>
              <w:lang w:eastAsia="tr-TR"/>
            </w:rPr>
          </w:pPr>
          <w:hyperlink w:anchor="_Toc166830700" w:history="1">
            <w:r w:rsidR="00CC36CF" w:rsidRPr="00CC36CF">
              <w:rPr>
                <w:rStyle w:val="Kpr"/>
              </w:rPr>
              <w:t>EK-14/B: Krediler</w:t>
            </w:r>
            <w:r w:rsidR="00CC36CF" w:rsidRPr="00CC36CF">
              <w:rPr>
                <w:webHidden/>
              </w:rPr>
              <w:tab/>
            </w:r>
            <w:r w:rsidR="00CC36CF" w:rsidRPr="00CC36CF">
              <w:rPr>
                <w:webHidden/>
              </w:rPr>
              <w:fldChar w:fldCharType="begin"/>
            </w:r>
            <w:r w:rsidR="00CC36CF" w:rsidRPr="00CC36CF">
              <w:rPr>
                <w:webHidden/>
              </w:rPr>
              <w:instrText xml:space="preserve"> PAGEREF _Toc166830700 \h </w:instrText>
            </w:r>
            <w:r w:rsidR="00CC36CF" w:rsidRPr="00CC36CF">
              <w:rPr>
                <w:webHidden/>
              </w:rPr>
            </w:r>
            <w:r w:rsidR="00CC36CF" w:rsidRPr="00CC36CF">
              <w:rPr>
                <w:webHidden/>
              </w:rPr>
              <w:fldChar w:fldCharType="separate"/>
            </w:r>
            <w:r w:rsidR="009C2DC0">
              <w:rPr>
                <w:webHidden/>
              </w:rPr>
              <w:t>21</w:t>
            </w:r>
            <w:r w:rsidR="00CC36CF" w:rsidRPr="00CC36CF">
              <w:rPr>
                <w:webHidden/>
              </w:rPr>
              <w:fldChar w:fldCharType="end"/>
            </w:r>
          </w:hyperlink>
        </w:p>
        <w:p w14:paraId="54B0A62F" w14:textId="709D78B6" w:rsidR="00CC36CF" w:rsidRPr="00CC36CF" w:rsidRDefault="0091024A" w:rsidP="00CC36CF">
          <w:pPr>
            <w:pStyle w:val="T2"/>
            <w:rPr>
              <w:rFonts w:asciiTheme="minorHAnsi" w:eastAsiaTheme="minorEastAsia" w:hAnsiTheme="minorHAnsi"/>
              <w:color w:val="auto"/>
              <w:lang w:eastAsia="tr-TR"/>
            </w:rPr>
          </w:pPr>
          <w:hyperlink w:anchor="_Toc166830701" w:history="1">
            <w:r w:rsidR="00CC36CF" w:rsidRPr="00CC36CF">
              <w:rPr>
                <w:rStyle w:val="Kpr"/>
              </w:rPr>
              <w:t>EK-19: Hizmet Kalitesi Performans Göstergeleri</w:t>
            </w:r>
            <w:r w:rsidR="00CC36CF" w:rsidRPr="00CC36CF">
              <w:rPr>
                <w:webHidden/>
              </w:rPr>
              <w:tab/>
            </w:r>
            <w:r w:rsidR="00CC36CF" w:rsidRPr="00CC36CF">
              <w:rPr>
                <w:webHidden/>
              </w:rPr>
              <w:fldChar w:fldCharType="begin"/>
            </w:r>
            <w:r w:rsidR="00CC36CF" w:rsidRPr="00CC36CF">
              <w:rPr>
                <w:webHidden/>
              </w:rPr>
              <w:instrText xml:space="preserve"> PAGEREF _Toc166830701 \h </w:instrText>
            </w:r>
            <w:r w:rsidR="00CC36CF" w:rsidRPr="00CC36CF">
              <w:rPr>
                <w:webHidden/>
              </w:rPr>
            </w:r>
            <w:r w:rsidR="00CC36CF" w:rsidRPr="00CC36CF">
              <w:rPr>
                <w:webHidden/>
              </w:rPr>
              <w:fldChar w:fldCharType="separate"/>
            </w:r>
            <w:r w:rsidR="009C2DC0">
              <w:rPr>
                <w:webHidden/>
              </w:rPr>
              <w:t>21</w:t>
            </w:r>
            <w:r w:rsidR="00CC36CF" w:rsidRPr="00CC36CF">
              <w:rPr>
                <w:webHidden/>
              </w:rPr>
              <w:fldChar w:fldCharType="end"/>
            </w:r>
          </w:hyperlink>
        </w:p>
        <w:p w14:paraId="17E431B8" w14:textId="27E106F8" w:rsidR="00CC36CF" w:rsidRPr="00CC36CF" w:rsidRDefault="0091024A" w:rsidP="00CC36CF">
          <w:pPr>
            <w:pStyle w:val="T2"/>
            <w:rPr>
              <w:rFonts w:asciiTheme="minorHAnsi" w:eastAsiaTheme="minorEastAsia" w:hAnsiTheme="minorHAnsi"/>
              <w:color w:val="auto"/>
              <w:lang w:eastAsia="tr-TR"/>
            </w:rPr>
          </w:pPr>
          <w:hyperlink w:anchor="_Toc166830702" w:history="1">
            <w:r w:rsidR="00CC36CF" w:rsidRPr="00CC36CF">
              <w:rPr>
                <w:rStyle w:val="Kpr"/>
              </w:rPr>
              <w:t>EK-20: Tüketici Sayısı Detay Tablosu</w:t>
            </w:r>
            <w:r w:rsidR="00CC36CF" w:rsidRPr="00CC36CF">
              <w:rPr>
                <w:webHidden/>
              </w:rPr>
              <w:tab/>
            </w:r>
            <w:r w:rsidR="00CC36CF" w:rsidRPr="00CC36CF">
              <w:rPr>
                <w:webHidden/>
              </w:rPr>
              <w:fldChar w:fldCharType="begin"/>
            </w:r>
            <w:r w:rsidR="00CC36CF" w:rsidRPr="00CC36CF">
              <w:rPr>
                <w:webHidden/>
              </w:rPr>
              <w:instrText xml:space="preserve"> PAGEREF _Toc166830702 \h </w:instrText>
            </w:r>
            <w:r w:rsidR="00CC36CF" w:rsidRPr="00CC36CF">
              <w:rPr>
                <w:webHidden/>
              </w:rPr>
            </w:r>
            <w:r w:rsidR="00CC36CF" w:rsidRPr="00CC36CF">
              <w:rPr>
                <w:webHidden/>
              </w:rPr>
              <w:fldChar w:fldCharType="separate"/>
            </w:r>
            <w:r w:rsidR="009C2DC0">
              <w:rPr>
                <w:webHidden/>
              </w:rPr>
              <w:t>24</w:t>
            </w:r>
            <w:r w:rsidR="00CC36CF" w:rsidRPr="00CC36CF">
              <w:rPr>
                <w:webHidden/>
              </w:rPr>
              <w:fldChar w:fldCharType="end"/>
            </w:r>
          </w:hyperlink>
        </w:p>
        <w:p w14:paraId="28540EC0" w14:textId="5214E493" w:rsidR="00CC36CF" w:rsidRPr="00CC36CF" w:rsidRDefault="0091024A" w:rsidP="00CC36CF">
          <w:pPr>
            <w:pStyle w:val="T2"/>
            <w:rPr>
              <w:rFonts w:asciiTheme="minorHAnsi" w:eastAsiaTheme="minorEastAsia" w:hAnsiTheme="minorHAnsi"/>
              <w:color w:val="auto"/>
              <w:lang w:eastAsia="tr-TR"/>
            </w:rPr>
          </w:pPr>
          <w:hyperlink w:anchor="_Toc166830703" w:history="1">
            <w:r w:rsidR="00CC36CF" w:rsidRPr="00CC36CF">
              <w:rPr>
                <w:rStyle w:val="Kpr"/>
              </w:rPr>
              <w:t>EK-21/A: Yatırımlar (EK-21/A1)</w:t>
            </w:r>
            <w:r w:rsidR="00CC36CF" w:rsidRPr="00CC36CF">
              <w:rPr>
                <w:webHidden/>
              </w:rPr>
              <w:tab/>
            </w:r>
            <w:r w:rsidR="00CC36CF" w:rsidRPr="00CC36CF">
              <w:rPr>
                <w:webHidden/>
              </w:rPr>
              <w:fldChar w:fldCharType="begin"/>
            </w:r>
            <w:r w:rsidR="00CC36CF" w:rsidRPr="00CC36CF">
              <w:rPr>
                <w:webHidden/>
              </w:rPr>
              <w:instrText xml:space="preserve"> PAGEREF _Toc166830703 \h </w:instrText>
            </w:r>
            <w:r w:rsidR="00CC36CF" w:rsidRPr="00CC36CF">
              <w:rPr>
                <w:webHidden/>
              </w:rPr>
            </w:r>
            <w:r w:rsidR="00CC36CF" w:rsidRPr="00CC36CF">
              <w:rPr>
                <w:webHidden/>
              </w:rPr>
              <w:fldChar w:fldCharType="separate"/>
            </w:r>
            <w:r w:rsidR="009C2DC0">
              <w:rPr>
                <w:webHidden/>
              </w:rPr>
              <w:t>27</w:t>
            </w:r>
            <w:r w:rsidR="00CC36CF" w:rsidRPr="00CC36CF">
              <w:rPr>
                <w:webHidden/>
              </w:rPr>
              <w:fldChar w:fldCharType="end"/>
            </w:r>
          </w:hyperlink>
        </w:p>
        <w:p w14:paraId="3BC6AA5A" w14:textId="21C2BC17" w:rsidR="00CC36CF" w:rsidRPr="00CC36CF" w:rsidRDefault="0091024A" w:rsidP="00CC36CF">
          <w:pPr>
            <w:pStyle w:val="T2"/>
            <w:rPr>
              <w:rFonts w:asciiTheme="minorHAnsi" w:eastAsiaTheme="minorEastAsia" w:hAnsiTheme="minorHAnsi"/>
              <w:color w:val="auto"/>
              <w:lang w:eastAsia="tr-TR"/>
            </w:rPr>
          </w:pPr>
          <w:hyperlink w:anchor="_Toc166830704" w:history="1">
            <w:r w:rsidR="00CC36CF" w:rsidRPr="00CC36CF">
              <w:rPr>
                <w:rStyle w:val="Kpr"/>
              </w:rPr>
              <w:t>EK-21/A2: Servis Hatları</w:t>
            </w:r>
            <w:r w:rsidR="00CC36CF" w:rsidRPr="00CC36CF">
              <w:rPr>
                <w:webHidden/>
              </w:rPr>
              <w:tab/>
            </w:r>
            <w:r w:rsidR="00CC36CF" w:rsidRPr="00CC36CF">
              <w:rPr>
                <w:webHidden/>
              </w:rPr>
              <w:fldChar w:fldCharType="begin"/>
            </w:r>
            <w:r w:rsidR="00CC36CF" w:rsidRPr="00CC36CF">
              <w:rPr>
                <w:webHidden/>
              </w:rPr>
              <w:instrText xml:space="preserve"> PAGEREF _Toc166830704 \h </w:instrText>
            </w:r>
            <w:r w:rsidR="00CC36CF" w:rsidRPr="00CC36CF">
              <w:rPr>
                <w:webHidden/>
              </w:rPr>
            </w:r>
            <w:r w:rsidR="00CC36CF" w:rsidRPr="00CC36CF">
              <w:rPr>
                <w:webHidden/>
              </w:rPr>
              <w:fldChar w:fldCharType="separate"/>
            </w:r>
            <w:r w:rsidR="009C2DC0">
              <w:rPr>
                <w:webHidden/>
              </w:rPr>
              <w:t>38</w:t>
            </w:r>
            <w:r w:rsidR="00CC36CF" w:rsidRPr="00CC36CF">
              <w:rPr>
                <w:webHidden/>
              </w:rPr>
              <w:fldChar w:fldCharType="end"/>
            </w:r>
          </w:hyperlink>
        </w:p>
        <w:p w14:paraId="4F8206ED" w14:textId="630869B8" w:rsidR="00CC36CF" w:rsidRPr="00CC36CF" w:rsidRDefault="0091024A" w:rsidP="00CC36CF">
          <w:pPr>
            <w:pStyle w:val="T2"/>
            <w:rPr>
              <w:rFonts w:asciiTheme="minorHAnsi" w:eastAsiaTheme="minorEastAsia" w:hAnsiTheme="minorHAnsi"/>
              <w:color w:val="auto"/>
              <w:lang w:eastAsia="tr-TR"/>
            </w:rPr>
          </w:pPr>
          <w:hyperlink w:anchor="_Toc166830705" w:history="1">
            <w:r w:rsidR="00CC36CF" w:rsidRPr="00CC36CF">
              <w:rPr>
                <w:rStyle w:val="Kpr"/>
              </w:rPr>
              <w:t>EK-21/A3: Münferit Hatlar</w:t>
            </w:r>
            <w:r w:rsidR="00CC36CF" w:rsidRPr="00CC36CF">
              <w:rPr>
                <w:webHidden/>
              </w:rPr>
              <w:tab/>
            </w:r>
            <w:r w:rsidR="00CC36CF" w:rsidRPr="00CC36CF">
              <w:rPr>
                <w:webHidden/>
              </w:rPr>
              <w:fldChar w:fldCharType="begin"/>
            </w:r>
            <w:r w:rsidR="00CC36CF" w:rsidRPr="00CC36CF">
              <w:rPr>
                <w:webHidden/>
              </w:rPr>
              <w:instrText xml:space="preserve"> PAGEREF _Toc166830705 \h </w:instrText>
            </w:r>
            <w:r w:rsidR="00CC36CF" w:rsidRPr="00CC36CF">
              <w:rPr>
                <w:webHidden/>
              </w:rPr>
            </w:r>
            <w:r w:rsidR="00CC36CF" w:rsidRPr="00CC36CF">
              <w:rPr>
                <w:webHidden/>
              </w:rPr>
              <w:fldChar w:fldCharType="separate"/>
            </w:r>
            <w:r w:rsidR="009C2DC0">
              <w:rPr>
                <w:webHidden/>
              </w:rPr>
              <w:t>39</w:t>
            </w:r>
            <w:r w:rsidR="00CC36CF" w:rsidRPr="00CC36CF">
              <w:rPr>
                <w:webHidden/>
              </w:rPr>
              <w:fldChar w:fldCharType="end"/>
            </w:r>
          </w:hyperlink>
        </w:p>
        <w:p w14:paraId="4A508FD5" w14:textId="47C12F74" w:rsidR="00CC36CF" w:rsidRPr="00CC36CF" w:rsidRDefault="0091024A" w:rsidP="00CC36CF">
          <w:pPr>
            <w:pStyle w:val="T2"/>
            <w:rPr>
              <w:rFonts w:asciiTheme="minorHAnsi" w:eastAsiaTheme="minorEastAsia" w:hAnsiTheme="minorHAnsi"/>
              <w:color w:val="auto"/>
              <w:lang w:eastAsia="tr-TR"/>
            </w:rPr>
          </w:pPr>
          <w:hyperlink w:anchor="_Toc166830706" w:history="1">
            <w:r w:rsidR="00CC36CF" w:rsidRPr="00CC36CF">
              <w:rPr>
                <w:rStyle w:val="Kpr"/>
              </w:rPr>
              <w:t>EK-21/C: Planlanan Yatırımlar</w:t>
            </w:r>
            <w:r w:rsidR="00CC36CF" w:rsidRPr="00CC36CF">
              <w:rPr>
                <w:webHidden/>
              </w:rPr>
              <w:tab/>
            </w:r>
            <w:r w:rsidR="00CC36CF" w:rsidRPr="00CC36CF">
              <w:rPr>
                <w:webHidden/>
              </w:rPr>
              <w:fldChar w:fldCharType="begin"/>
            </w:r>
            <w:r w:rsidR="00CC36CF" w:rsidRPr="00CC36CF">
              <w:rPr>
                <w:webHidden/>
              </w:rPr>
              <w:instrText xml:space="preserve"> PAGEREF _Toc166830706 \h </w:instrText>
            </w:r>
            <w:r w:rsidR="00CC36CF" w:rsidRPr="00CC36CF">
              <w:rPr>
                <w:webHidden/>
              </w:rPr>
            </w:r>
            <w:r w:rsidR="00CC36CF" w:rsidRPr="00CC36CF">
              <w:rPr>
                <w:webHidden/>
              </w:rPr>
              <w:fldChar w:fldCharType="separate"/>
            </w:r>
            <w:r w:rsidR="009C2DC0">
              <w:rPr>
                <w:webHidden/>
              </w:rPr>
              <w:t>41</w:t>
            </w:r>
            <w:r w:rsidR="00CC36CF" w:rsidRPr="00CC36CF">
              <w:rPr>
                <w:webHidden/>
              </w:rPr>
              <w:fldChar w:fldCharType="end"/>
            </w:r>
          </w:hyperlink>
        </w:p>
        <w:p w14:paraId="0FAAC123" w14:textId="777F19CE" w:rsidR="00CC36CF" w:rsidRPr="00CC36CF" w:rsidRDefault="0091024A" w:rsidP="00CC36CF">
          <w:pPr>
            <w:pStyle w:val="T2"/>
            <w:rPr>
              <w:rFonts w:asciiTheme="minorHAnsi" w:eastAsiaTheme="minorEastAsia" w:hAnsiTheme="minorHAnsi"/>
              <w:color w:val="auto"/>
              <w:lang w:eastAsia="tr-TR"/>
            </w:rPr>
          </w:pPr>
          <w:hyperlink w:anchor="_Toc166830707" w:history="1">
            <w:r w:rsidR="00CC36CF" w:rsidRPr="00CC36CF">
              <w:rPr>
                <w:rStyle w:val="Kpr"/>
              </w:rPr>
              <w:t>EK-21/D: İstasyon Bilgileri</w:t>
            </w:r>
            <w:r w:rsidR="00CC36CF" w:rsidRPr="00CC36CF">
              <w:rPr>
                <w:webHidden/>
              </w:rPr>
              <w:tab/>
            </w:r>
            <w:r w:rsidR="00CC36CF" w:rsidRPr="00CC36CF">
              <w:rPr>
                <w:webHidden/>
              </w:rPr>
              <w:fldChar w:fldCharType="begin"/>
            </w:r>
            <w:r w:rsidR="00CC36CF" w:rsidRPr="00CC36CF">
              <w:rPr>
                <w:webHidden/>
              </w:rPr>
              <w:instrText xml:space="preserve"> PAGEREF _Toc166830707 \h </w:instrText>
            </w:r>
            <w:r w:rsidR="00CC36CF" w:rsidRPr="00CC36CF">
              <w:rPr>
                <w:webHidden/>
              </w:rPr>
            </w:r>
            <w:r w:rsidR="00CC36CF" w:rsidRPr="00CC36CF">
              <w:rPr>
                <w:webHidden/>
              </w:rPr>
              <w:fldChar w:fldCharType="separate"/>
            </w:r>
            <w:r w:rsidR="009C2DC0">
              <w:rPr>
                <w:webHidden/>
              </w:rPr>
              <w:t>41</w:t>
            </w:r>
            <w:r w:rsidR="00CC36CF" w:rsidRPr="00CC36CF">
              <w:rPr>
                <w:webHidden/>
              </w:rPr>
              <w:fldChar w:fldCharType="end"/>
            </w:r>
          </w:hyperlink>
        </w:p>
        <w:p w14:paraId="24C01EA1" w14:textId="48D71DBB" w:rsidR="00CC36CF" w:rsidRPr="00CC36CF" w:rsidRDefault="0091024A" w:rsidP="00CC36CF">
          <w:pPr>
            <w:pStyle w:val="T2"/>
            <w:rPr>
              <w:rFonts w:asciiTheme="minorHAnsi" w:eastAsiaTheme="minorEastAsia" w:hAnsiTheme="minorHAnsi"/>
              <w:color w:val="auto"/>
              <w:lang w:eastAsia="tr-TR"/>
            </w:rPr>
          </w:pPr>
          <w:hyperlink w:anchor="_Toc166830708" w:history="1">
            <w:r w:rsidR="00CC36CF" w:rsidRPr="00CC36CF">
              <w:rPr>
                <w:rStyle w:val="Kpr"/>
              </w:rPr>
              <w:t>EK-21/E: Deplase Hatlar</w:t>
            </w:r>
            <w:r w:rsidR="00CC36CF" w:rsidRPr="00CC36CF">
              <w:rPr>
                <w:webHidden/>
              </w:rPr>
              <w:tab/>
            </w:r>
            <w:r w:rsidR="00CC36CF" w:rsidRPr="00CC36CF">
              <w:rPr>
                <w:webHidden/>
              </w:rPr>
              <w:fldChar w:fldCharType="begin"/>
            </w:r>
            <w:r w:rsidR="00CC36CF" w:rsidRPr="00CC36CF">
              <w:rPr>
                <w:webHidden/>
              </w:rPr>
              <w:instrText xml:space="preserve"> PAGEREF _Toc166830708 \h </w:instrText>
            </w:r>
            <w:r w:rsidR="00CC36CF" w:rsidRPr="00CC36CF">
              <w:rPr>
                <w:webHidden/>
              </w:rPr>
            </w:r>
            <w:r w:rsidR="00CC36CF" w:rsidRPr="00CC36CF">
              <w:rPr>
                <w:webHidden/>
              </w:rPr>
              <w:fldChar w:fldCharType="separate"/>
            </w:r>
            <w:r w:rsidR="009C2DC0">
              <w:rPr>
                <w:webHidden/>
              </w:rPr>
              <w:t>42</w:t>
            </w:r>
            <w:r w:rsidR="00CC36CF" w:rsidRPr="00CC36CF">
              <w:rPr>
                <w:webHidden/>
              </w:rPr>
              <w:fldChar w:fldCharType="end"/>
            </w:r>
          </w:hyperlink>
        </w:p>
        <w:p w14:paraId="7963C1D4" w14:textId="2C9D7A6D" w:rsidR="00CC36CF" w:rsidRPr="00CC36CF" w:rsidRDefault="0091024A" w:rsidP="00CC36CF">
          <w:pPr>
            <w:pStyle w:val="T2"/>
            <w:rPr>
              <w:rFonts w:asciiTheme="minorHAnsi" w:eastAsiaTheme="minorEastAsia" w:hAnsiTheme="minorHAnsi"/>
              <w:color w:val="auto"/>
              <w:lang w:eastAsia="tr-TR"/>
            </w:rPr>
          </w:pPr>
          <w:hyperlink w:anchor="_Toc166830709" w:history="1">
            <w:r w:rsidR="00CC36CF" w:rsidRPr="00CC36CF">
              <w:rPr>
                <w:rStyle w:val="Kpr"/>
              </w:rPr>
              <w:t>EK-21/F: Sayaç Bilgileri</w:t>
            </w:r>
            <w:r w:rsidR="00CC36CF" w:rsidRPr="00CC36CF">
              <w:rPr>
                <w:webHidden/>
              </w:rPr>
              <w:tab/>
            </w:r>
            <w:r w:rsidR="00CC36CF" w:rsidRPr="00CC36CF">
              <w:rPr>
                <w:webHidden/>
              </w:rPr>
              <w:fldChar w:fldCharType="begin"/>
            </w:r>
            <w:r w:rsidR="00CC36CF" w:rsidRPr="00CC36CF">
              <w:rPr>
                <w:webHidden/>
              </w:rPr>
              <w:instrText xml:space="preserve"> PAGEREF _Toc166830709 \h </w:instrText>
            </w:r>
            <w:r w:rsidR="00CC36CF" w:rsidRPr="00CC36CF">
              <w:rPr>
                <w:webHidden/>
              </w:rPr>
            </w:r>
            <w:r w:rsidR="00CC36CF" w:rsidRPr="00CC36CF">
              <w:rPr>
                <w:webHidden/>
              </w:rPr>
              <w:fldChar w:fldCharType="separate"/>
            </w:r>
            <w:r w:rsidR="009C2DC0">
              <w:rPr>
                <w:webHidden/>
              </w:rPr>
              <w:t>43</w:t>
            </w:r>
            <w:r w:rsidR="00CC36CF" w:rsidRPr="00CC36CF">
              <w:rPr>
                <w:webHidden/>
              </w:rPr>
              <w:fldChar w:fldCharType="end"/>
            </w:r>
          </w:hyperlink>
        </w:p>
        <w:p w14:paraId="030FDCD4" w14:textId="164C66B2" w:rsidR="00CC36CF" w:rsidRPr="00CC36CF" w:rsidRDefault="0091024A" w:rsidP="00CC36CF">
          <w:pPr>
            <w:pStyle w:val="T2"/>
            <w:rPr>
              <w:rFonts w:asciiTheme="minorHAnsi" w:eastAsiaTheme="minorEastAsia" w:hAnsiTheme="minorHAnsi"/>
              <w:color w:val="auto"/>
              <w:lang w:eastAsia="tr-TR"/>
            </w:rPr>
          </w:pPr>
          <w:hyperlink w:anchor="_Toc166830710" w:history="1">
            <w:r w:rsidR="00CC36CF" w:rsidRPr="00CC36CF">
              <w:rPr>
                <w:rStyle w:val="Kpr"/>
              </w:rPr>
              <w:t>EK-22/A: Hakedişler</w:t>
            </w:r>
            <w:r w:rsidR="00CC36CF" w:rsidRPr="00CC36CF">
              <w:rPr>
                <w:webHidden/>
              </w:rPr>
              <w:tab/>
            </w:r>
            <w:r w:rsidR="00CC36CF" w:rsidRPr="00CC36CF">
              <w:rPr>
                <w:webHidden/>
              </w:rPr>
              <w:fldChar w:fldCharType="begin"/>
            </w:r>
            <w:r w:rsidR="00CC36CF" w:rsidRPr="00CC36CF">
              <w:rPr>
                <w:webHidden/>
              </w:rPr>
              <w:instrText xml:space="preserve"> PAGEREF _Toc166830710 \h </w:instrText>
            </w:r>
            <w:r w:rsidR="00CC36CF" w:rsidRPr="00CC36CF">
              <w:rPr>
                <w:webHidden/>
              </w:rPr>
            </w:r>
            <w:r w:rsidR="00CC36CF" w:rsidRPr="00CC36CF">
              <w:rPr>
                <w:webHidden/>
              </w:rPr>
              <w:fldChar w:fldCharType="separate"/>
            </w:r>
            <w:r w:rsidR="009C2DC0">
              <w:rPr>
                <w:webHidden/>
              </w:rPr>
              <w:t>45</w:t>
            </w:r>
            <w:r w:rsidR="00CC36CF" w:rsidRPr="00CC36CF">
              <w:rPr>
                <w:webHidden/>
              </w:rPr>
              <w:fldChar w:fldCharType="end"/>
            </w:r>
          </w:hyperlink>
        </w:p>
        <w:p w14:paraId="12975968" w14:textId="55AA9893" w:rsidR="00CC36CF" w:rsidRPr="00CC36CF" w:rsidRDefault="0091024A" w:rsidP="00CC36CF">
          <w:pPr>
            <w:pStyle w:val="T2"/>
            <w:rPr>
              <w:rFonts w:asciiTheme="minorHAnsi" w:eastAsiaTheme="minorEastAsia" w:hAnsiTheme="minorHAnsi"/>
              <w:color w:val="auto"/>
              <w:lang w:eastAsia="tr-TR"/>
            </w:rPr>
          </w:pPr>
          <w:hyperlink w:anchor="_Toc166830711" w:history="1">
            <w:r w:rsidR="00CC36CF" w:rsidRPr="00CC36CF">
              <w:rPr>
                <w:rStyle w:val="Kpr"/>
              </w:rPr>
              <w:t>EK-22/B: Hakediş Metraj Detayı</w:t>
            </w:r>
            <w:r w:rsidR="00CC36CF" w:rsidRPr="00CC36CF">
              <w:rPr>
                <w:webHidden/>
              </w:rPr>
              <w:tab/>
            </w:r>
            <w:r w:rsidR="00CC36CF" w:rsidRPr="00CC36CF">
              <w:rPr>
                <w:webHidden/>
              </w:rPr>
              <w:fldChar w:fldCharType="begin"/>
            </w:r>
            <w:r w:rsidR="00CC36CF" w:rsidRPr="00CC36CF">
              <w:rPr>
                <w:webHidden/>
              </w:rPr>
              <w:instrText xml:space="preserve"> PAGEREF _Toc166830711 \h </w:instrText>
            </w:r>
            <w:r w:rsidR="00CC36CF" w:rsidRPr="00CC36CF">
              <w:rPr>
                <w:webHidden/>
              </w:rPr>
            </w:r>
            <w:r w:rsidR="00CC36CF" w:rsidRPr="00CC36CF">
              <w:rPr>
                <w:webHidden/>
              </w:rPr>
              <w:fldChar w:fldCharType="separate"/>
            </w:r>
            <w:r w:rsidR="009C2DC0">
              <w:rPr>
                <w:webHidden/>
              </w:rPr>
              <w:t>45</w:t>
            </w:r>
            <w:r w:rsidR="00CC36CF" w:rsidRPr="00CC36CF">
              <w:rPr>
                <w:webHidden/>
              </w:rPr>
              <w:fldChar w:fldCharType="end"/>
            </w:r>
          </w:hyperlink>
        </w:p>
        <w:p w14:paraId="534D9A96" w14:textId="42A461EF" w:rsidR="00CC36CF" w:rsidRPr="00CC36CF" w:rsidRDefault="0091024A" w:rsidP="00CC36CF">
          <w:pPr>
            <w:pStyle w:val="T2"/>
            <w:rPr>
              <w:rFonts w:asciiTheme="minorHAnsi" w:eastAsiaTheme="minorEastAsia" w:hAnsiTheme="minorHAnsi"/>
              <w:color w:val="auto"/>
              <w:lang w:eastAsia="tr-TR"/>
            </w:rPr>
          </w:pPr>
          <w:hyperlink w:anchor="_Toc166830712" w:history="1">
            <w:r w:rsidR="00CC36CF" w:rsidRPr="00CC36CF">
              <w:rPr>
                <w:rStyle w:val="Kpr"/>
              </w:rPr>
              <w:t>EK-22/C: Kaplama Detayları</w:t>
            </w:r>
            <w:r w:rsidR="00CC36CF" w:rsidRPr="00CC36CF">
              <w:rPr>
                <w:webHidden/>
              </w:rPr>
              <w:tab/>
            </w:r>
            <w:r w:rsidR="00CC36CF" w:rsidRPr="00CC36CF">
              <w:rPr>
                <w:webHidden/>
              </w:rPr>
              <w:fldChar w:fldCharType="begin"/>
            </w:r>
            <w:r w:rsidR="00CC36CF" w:rsidRPr="00CC36CF">
              <w:rPr>
                <w:webHidden/>
              </w:rPr>
              <w:instrText xml:space="preserve"> PAGEREF _Toc166830712 \h </w:instrText>
            </w:r>
            <w:r w:rsidR="00CC36CF" w:rsidRPr="00CC36CF">
              <w:rPr>
                <w:webHidden/>
              </w:rPr>
            </w:r>
            <w:r w:rsidR="00CC36CF" w:rsidRPr="00CC36CF">
              <w:rPr>
                <w:webHidden/>
              </w:rPr>
              <w:fldChar w:fldCharType="separate"/>
            </w:r>
            <w:r w:rsidR="009C2DC0">
              <w:rPr>
                <w:webHidden/>
              </w:rPr>
              <w:t>45</w:t>
            </w:r>
            <w:r w:rsidR="00CC36CF" w:rsidRPr="00CC36CF">
              <w:rPr>
                <w:webHidden/>
              </w:rPr>
              <w:fldChar w:fldCharType="end"/>
            </w:r>
          </w:hyperlink>
        </w:p>
        <w:p w14:paraId="633058FD" w14:textId="448921BD" w:rsidR="00CC36CF" w:rsidRPr="00CC36CF" w:rsidRDefault="0091024A" w:rsidP="00CC36CF">
          <w:pPr>
            <w:pStyle w:val="T2"/>
            <w:rPr>
              <w:rFonts w:asciiTheme="minorHAnsi" w:eastAsiaTheme="minorEastAsia" w:hAnsiTheme="minorHAnsi"/>
              <w:color w:val="auto"/>
              <w:lang w:eastAsia="tr-TR"/>
            </w:rPr>
          </w:pPr>
          <w:hyperlink w:anchor="_Toc166830713" w:history="1">
            <w:r w:rsidR="00CC36CF" w:rsidRPr="00CC36CF">
              <w:rPr>
                <w:rStyle w:val="Kpr"/>
              </w:rPr>
              <w:t>EK-23: Şebeke Harici Varlıklar</w:t>
            </w:r>
            <w:r w:rsidR="00CC36CF" w:rsidRPr="00CC36CF">
              <w:rPr>
                <w:webHidden/>
              </w:rPr>
              <w:tab/>
            </w:r>
            <w:r w:rsidR="00CC36CF" w:rsidRPr="00CC36CF">
              <w:rPr>
                <w:webHidden/>
              </w:rPr>
              <w:fldChar w:fldCharType="begin"/>
            </w:r>
            <w:r w:rsidR="00CC36CF" w:rsidRPr="00CC36CF">
              <w:rPr>
                <w:webHidden/>
              </w:rPr>
              <w:instrText xml:space="preserve"> PAGEREF _Toc166830713 \h </w:instrText>
            </w:r>
            <w:r w:rsidR="00CC36CF" w:rsidRPr="00CC36CF">
              <w:rPr>
                <w:webHidden/>
              </w:rPr>
            </w:r>
            <w:r w:rsidR="00CC36CF" w:rsidRPr="00CC36CF">
              <w:rPr>
                <w:webHidden/>
              </w:rPr>
              <w:fldChar w:fldCharType="separate"/>
            </w:r>
            <w:r w:rsidR="009C2DC0">
              <w:rPr>
                <w:webHidden/>
              </w:rPr>
              <w:t>46</w:t>
            </w:r>
            <w:r w:rsidR="00CC36CF" w:rsidRPr="00CC36CF">
              <w:rPr>
                <w:webHidden/>
              </w:rPr>
              <w:fldChar w:fldCharType="end"/>
            </w:r>
          </w:hyperlink>
        </w:p>
        <w:p w14:paraId="50D2BC59" w14:textId="407FB25D" w:rsidR="00CC36CF" w:rsidRPr="00CC36CF" w:rsidRDefault="0091024A" w:rsidP="00CC36CF">
          <w:pPr>
            <w:pStyle w:val="T2"/>
            <w:rPr>
              <w:rFonts w:asciiTheme="minorHAnsi" w:eastAsiaTheme="minorEastAsia" w:hAnsiTheme="minorHAnsi"/>
              <w:color w:val="auto"/>
              <w:lang w:eastAsia="tr-TR"/>
            </w:rPr>
          </w:pPr>
          <w:hyperlink w:anchor="_Toc166830714" w:history="1">
            <w:r w:rsidR="00CC36CF" w:rsidRPr="00CC36CF">
              <w:rPr>
                <w:rStyle w:val="Kpr"/>
              </w:rPr>
              <w:t>EK-24/A: Faaliyet Gelirleri</w:t>
            </w:r>
            <w:r w:rsidR="00CC36CF" w:rsidRPr="00CC36CF">
              <w:rPr>
                <w:webHidden/>
              </w:rPr>
              <w:tab/>
            </w:r>
            <w:r w:rsidR="00CC36CF" w:rsidRPr="00CC36CF">
              <w:rPr>
                <w:webHidden/>
              </w:rPr>
              <w:fldChar w:fldCharType="begin"/>
            </w:r>
            <w:r w:rsidR="00CC36CF" w:rsidRPr="00CC36CF">
              <w:rPr>
                <w:webHidden/>
              </w:rPr>
              <w:instrText xml:space="preserve"> PAGEREF _Toc166830714 \h </w:instrText>
            </w:r>
            <w:r w:rsidR="00CC36CF" w:rsidRPr="00CC36CF">
              <w:rPr>
                <w:webHidden/>
              </w:rPr>
            </w:r>
            <w:r w:rsidR="00CC36CF" w:rsidRPr="00CC36CF">
              <w:rPr>
                <w:webHidden/>
              </w:rPr>
              <w:fldChar w:fldCharType="separate"/>
            </w:r>
            <w:r w:rsidR="009C2DC0">
              <w:rPr>
                <w:webHidden/>
              </w:rPr>
              <w:t>46</w:t>
            </w:r>
            <w:r w:rsidR="00CC36CF" w:rsidRPr="00CC36CF">
              <w:rPr>
                <w:webHidden/>
              </w:rPr>
              <w:fldChar w:fldCharType="end"/>
            </w:r>
          </w:hyperlink>
        </w:p>
        <w:p w14:paraId="3F908563" w14:textId="2612166B" w:rsidR="00CC36CF" w:rsidRPr="00CC36CF" w:rsidRDefault="0091024A" w:rsidP="00CC36CF">
          <w:pPr>
            <w:pStyle w:val="T2"/>
            <w:rPr>
              <w:rFonts w:asciiTheme="minorHAnsi" w:eastAsiaTheme="minorEastAsia" w:hAnsiTheme="minorHAnsi"/>
              <w:color w:val="auto"/>
              <w:lang w:eastAsia="tr-TR"/>
            </w:rPr>
          </w:pPr>
          <w:hyperlink w:anchor="_Toc166830715" w:history="1">
            <w:r w:rsidR="00CC36CF" w:rsidRPr="00CC36CF">
              <w:rPr>
                <w:rStyle w:val="Kpr"/>
              </w:rPr>
              <w:t>EK-24/B: Faaliyet Gelirleri Mizan Karşılığı</w:t>
            </w:r>
            <w:r w:rsidR="00CC36CF" w:rsidRPr="00CC36CF">
              <w:rPr>
                <w:webHidden/>
              </w:rPr>
              <w:tab/>
            </w:r>
            <w:r w:rsidR="00CC36CF" w:rsidRPr="00CC36CF">
              <w:rPr>
                <w:webHidden/>
              </w:rPr>
              <w:fldChar w:fldCharType="begin"/>
            </w:r>
            <w:r w:rsidR="00CC36CF" w:rsidRPr="00CC36CF">
              <w:rPr>
                <w:webHidden/>
              </w:rPr>
              <w:instrText xml:space="preserve"> PAGEREF _Toc166830715 \h </w:instrText>
            </w:r>
            <w:r w:rsidR="00CC36CF" w:rsidRPr="00CC36CF">
              <w:rPr>
                <w:webHidden/>
              </w:rPr>
            </w:r>
            <w:r w:rsidR="00CC36CF" w:rsidRPr="00CC36CF">
              <w:rPr>
                <w:webHidden/>
              </w:rPr>
              <w:fldChar w:fldCharType="separate"/>
            </w:r>
            <w:r w:rsidR="009C2DC0">
              <w:rPr>
                <w:webHidden/>
              </w:rPr>
              <w:t>48</w:t>
            </w:r>
            <w:r w:rsidR="00CC36CF" w:rsidRPr="00CC36CF">
              <w:rPr>
                <w:webHidden/>
              </w:rPr>
              <w:fldChar w:fldCharType="end"/>
            </w:r>
          </w:hyperlink>
        </w:p>
        <w:p w14:paraId="265A05C0" w14:textId="66A377C9" w:rsidR="00CC36CF" w:rsidRPr="00CC36CF" w:rsidRDefault="0091024A" w:rsidP="00CC36CF">
          <w:pPr>
            <w:pStyle w:val="T2"/>
            <w:rPr>
              <w:rFonts w:asciiTheme="minorHAnsi" w:eastAsiaTheme="minorEastAsia" w:hAnsiTheme="minorHAnsi"/>
              <w:color w:val="auto"/>
              <w:lang w:eastAsia="tr-TR"/>
            </w:rPr>
          </w:pPr>
          <w:hyperlink w:anchor="_Toc166830716" w:history="1">
            <w:r w:rsidR="00CC36CF" w:rsidRPr="00CC36CF">
              <w:rPr>
                <w:rStyle w:val="Kpr"/>
              </w:rPr>
              <w:t>EK-25: Güvence Bedeli Akış Tablosu</w:t>
            </w:r>
            <w:r w:rsidR="00CC36CF" w:rsidRPr="00CC36CF">
              <w:rPr>
                <w:webHidden/>
              </w:rPr>
              <w:tab/>
            </w:r>
            <w:r w:rsidR="00CC36CF" w:rsidRPr="00CC36CF">
              <w:rPr>
                <w:webHidden/>
              </w:rPr>
              <w:fldChar w:fldCharType="begin"/>
            </w:r>
            <w:r w:rsidR="00CC36CF" w:rsidRPr="00CC36CF">
              <w:rPr>
                <w:webHidden/>
              </w:rPr>
              <w:instrText xml:space="preserve"> PAGEREF _Toc166830716 \h </w:instrText>
            </w:r>
            <w:r w:rsidR="00CC36CF" w:rsidRPr="00CC36CF">
              <w:rPr>
                <w:webHidden/>
              </w:rPr>
            </w:r>
            <w:r w:rsidR="00CC36CF" w:rsidRPr="00CC36CF">
              <w:rPr>
                <w:webHidden/>
              </w:rPr>
              <w:fldChar w:fldCharType="separate"/>
            </w:r>
            <w:r w:rsidR="009C2DC0">
              <w:rPr>
                <w:webHidden/>
              </w:rPr>
              <w:t>48</w:t>
            </w:r>
            <w:r w:rsidR="00CC36CF" w:rsidRPr="00CC36CF">
              <w:rPr>
                <w:webHidden/>
              </w:rPr>
              <w:fldChar w:fldCharType="end"/>
            </w:r>
          </w:hyperlink>
        </w:p>
        <w:p w14:paraId="669B67F8" w14:textId="6E7BCF27" w:rsidR="00CC36CF" w:rsidRPr="00CC36CF" w:rsidRDefault="0091024A" w:rsidP="00CC36CF">
          <w:pPr>
            <w:pStyle w:val="T2"/>
            <w:rPr>
              <w:rFonts w:asciiTheme="minorHAnsi" w:eastAsiaTheme="minorEastAsia" w:hAnsiTheme="minorHAnsi"/>
              <w:color w:val="auto"/>
              <w:lang w:eastAsia="tr-TR"/>
            </w:rPr>
          </w:pPr>
          <w:hyperlink w:anchor="_Toc166830717" w:history="1">
            <w:r w:rsidR="00CC36CF" w:rsidRPr="00CC36CF">
              <w:rPr>
                <w:rStyle w:val="Kpr"/>
              </w:rPr>
              <w:t>EK-26: Varlık Satışı</w:t>
            </w:r>
            <w:r w:rsidR="00CC36CF" w:rsidRPr="00CC36CF">
              <w:rPr>
                <w:webHidden/>
              </w:rPr>
              <w:tab/>
            </w:r>
            <w:r w:rsidR="00CC36CF" w:rsidRPr="00CC36CF">
              <w:rPr>
                <w:webHidden/>
              </w:rPr>
              <w:fldChar w:fldCharType="begin"/>
            </w:r>
            <w:r w:rsidR="00CC36CF" w:rsidRPr="00CC36CF">
              <w:rPr>
                <w:webHidden/>
              </w:rPr>
              <w:instrText xml:space="preserve"> PAGEREF _Toc166830717 \h </w:instrText>
            </w:r>
            <w:r w:rsidR="00CC36CF" w:rsidRPr="00CC36CF">
              <w:rPr>
                <w:webHidden/>
              </w:rPr>
            </w:r>
            <w:r w:rsidR="00CC36CF" w:rsidRPr="00CC36CF">
              <w:rPr>
                <w:webHidden/>
              </w:rPr>
              <w:fldChar w:fldCharType="separate"/>
            </w:r>
            <w:r w:rsidR="009C2DC0">
              <w:rPr>
                <w:webHidden/>
              </w:rPr>
              <w:t>49</w:t>
            </w:r>
            <w:r w:rsidR="00CC36CF" w:rsidRPr="00CC36CF">
              <w:rPr>
                <w:webHidden/>
              </w:rPr>
              <w:fldChar w:fldCharType="end"/>
            </w:r>
          </w:hyperlink>
        </w:p>
        <w:p w14:paraId="72F09166" w14:textId="52EFA592" w:rsidR="00CC36CF" w:rsidRPr="00CC36CF" w:rsidRDefault="0091024A" w:rsidP="00CC36CF">
          <w:pPr>
            <w:pStyle w:val="T2"/>
            <w:rPr>
              <w:rFonts w:asciiTheme="minorHAnsi" w:eastAsiaTheme="minorEastAsia" w:hAnsiTheme="minorHAnsi"/>
              <w:color w:val="auto"/>
              <w:lang w:eastAsia="tr-TR"/>
            </w:rPr>
          </w:pPr>
          <w:hyperlink w:anchor="_Toc166830718" w:history="1">
            <w:r w:rsidR="00CC36CF" w:rsidRPr="00CC36CF">
              <w:rPr>
                <w:rStyle w:val="Kpr"/>
              </w:rPr>
              <w:t>EK-27/A: Tüketim Grubu Bazında Tüketici Sayısı ve Tüketim Miktarları (Taşıma Dâhil) (V1)</w:t>
            </w:r>
            <w:r w:rsidR="00CC36CF" w:rsidRPr="00CC36CF">
              <w:rPr>
                <w:webHidden/>
              </w:rPr>
              <w:tab/>
            </w:r>
            <w:r w:rsidR="00CC36CF" w:rsidRPr="00CC36CF">
              <w:rPr>
                <w:webHidden/>
              </w:rPr>
              <w:fldChar w:fldCharType="begin"/>
            </w:r>
            <w:r w:rsidR="00CC36CF" w:rsidRPr="00CC36CF">
              <w:rPr>
                <w:webHidden/>
              </w:rPr>
              <w:instrText xml:space="preserve"> PAGEREF _Toc166830718 \h </w:instrText>
            </w:r>
            <w:r w:rsidR="00CC36CF" w:rsidRPr="00CC36CF">
              <w:rPr>
                <w:webHidden/>
              </w:rPr>
            </w:r>
            <w:r w:rsidR="00CC36CF" w:rsidRPr="00CC36CF">
              <w:rPr>
                <w:webHidden/>
              </w:rPr>
              <w:fldChar w:fldCharType="separate"/>
            </w:r>
            <w:r w:rsidR="009C2DC0">
              <w:rPr>
                <w:webHidden/>
              </w:rPr>
              <w:t>49</w:t>
            </w:r>
            <w:r w:rsidR="00CC36CF" w:rsidRPr="00CC36CF">
              <w:rPr>
                <w:webHidden/>
              </w:rPr>
              <w:fldChar w:fldCharType="end"/>
            </w:r>
          </w:hyperlink>
        </w:p>
        <w:p w14:paraId="1206DD02" w14:textId="467B303A" w:rsidR="00CC36CF" w:rsidRPr="00CC36CF" w:rsidRDefault="0091024A" w:rsidP="00CC36CF">
          <w:pPr>
            <w:pStyle w:val="T2"/>
            <w:rPr>
              <w:rFonts w:asciiTheme="minorHAnsi" w:eastAsiaTheme="minorEastAsia" w:hAnsiTheme="minorHAnsi"/>
              <w:color w:val="auto"/>
              <w:lang w:eastAsia="tr-TR"/>
            </w:rPr>
          </w:pPr>
          <w:hyperlink w:anchor="_Toc166830719" w:history="1">
            <w:r w:rsidR="00CC36CF" w:rsidRPr="00CC36CF">
              <w:rPr>
                <w:rStyle w:val="Kpr"/>
              </w:rPr>
              <w:t>EK-27/B: Tüketim Grubu Bazında Tüketici Sayısı ve Tüketim Miktarları (Taşıma Dâhil) (V2)</w:t>
            </w:r>
            <w:r w:rsidR="00CC36CF" w:rsidRPr="00CC36CF">
              <w:rPr>
                <w:webHidden/>
              </w:rPr>
              <w:tab/>
            </w:r>
            <w:r w:rsidR="00CC36CF" w:rsidRPr="00CC36CF">
              <w:rPr>
                <w:webHidden/>
              </w:rPr>
              <w:fldChar w:fldCharType="begin"/>
            </w:r>
            <w:r w:rsidR="00CC36CF" w:rsidRPr="00CC36CF">
              <w:rPr>
                <w:webHidden/>
              </w:rPr>
              <w:instrText xml:space="preserve"> PAGEREF _Toc166830719 \h </w:instrText>
            </w:r>
            <w:r w:rsidR="00CC36CF" w:rsidRPr="00CC36CF">
              <w:rPr>
                <w:webHidden/>
              </w:rPr>
            </w:r>
            <w:r w:rsidR="00CC36CF" w:rsidRPr="00CC36CF">
              <w:rPr>
                <w:webHidden/>
              </w:rPr>
              <w:fldChar w:fldCharType="separate"/>
            </w:r>
            <w:r w:rsidR="009C2DC0">
              <w:rPr>
                <w:webHidden/>
              </w:rPr>
              <w:t>50</w:t>
            </w:r>
            <w:r w:rsidR="00CC36CF" w:rsidRPr="00CC36CF">
              <w:rPr>
                <w:webHidden/>
              </w:rPr>
              <w:fldChar w:fldCharType="end"/>
            </w:r>
          </w:hyperlink>
        </w:p>
        <w:p w14:paraId="2C595F62" w14:textId="3D14F4EA" w:rsidR="00CC36CF" w:rsidRPr="00CC36CF" w:rsidRDefault="0091024A" w:rsidP="00CC36CF">
          <w:pPr>
            <w:pStyle w:val="T2"/>
            <w:rPr>
              <w:rFonts w:asciiTheme="minorHAnsi" w:eastAsiaTheme="minorEastAsia" w:hAnsiTheme="minorHAnsi"/>
              <w:color w:val="auto"/>
              <w:lang w:eastAsia="tr-TR"/>
            </w:rPr>
          </w:pPr>
          <w:hyperlink w:anchor="_Toc166830720" w:history="1">
            <w:r w:rsidR="00CC36CF" w:rsidRPr="00CC36CF">
              <w:rPr>
                <w:rStyle w:val="Kpr"/>
              </w:rPr>
              <w:t>EK-27/C: Tüketim Kademeleri Bazında Müşteri Profili</w:t>
            </w:r>
            <w:r w:rsidR="00CC36CF" w:rsidRPr="00CC36CF">
              <w:rPr>
                <w:webHidden/>
              </w:rPr>
              <w:tab/>
            </w:r>
            <w:r w:rsidR="00CC36CF" w:rsidRPr="00CC36CF">
              <w:rPr>
                <w:webHidden/>
              </w:rPr>
              <w:fldChar w:fldCharType="begin"/>
            </w:r>
            <w:r w:rsidR="00CC36CF" w:rsidRPr="00CC36CF">
              <w:rPr>
                <w:webHidden/>
              </w:rPr>
              <w:instrText xml:space="preserve"> PAGEREF _Toc166830720 \h </w:instrText>
            </w:r>
            <w:r w:rsidR="00CC36CF" w:rsidRPr="00CC36CF">
              <w:rPr>
                <w:webHidden/>
              </w:rPr>
            </w:r>
            <w:r w:rsidR="00CC36CF" w:rsidRPr="00CC36CF">
              <w:rPr>
                <w:webHidden/>
              </w:rPr>
              <w:fldChar w:fldCharType="separate"/>
            </w:r>
            <w:r w:rsidR="009C2DC0">
              <w:rPr>
                <w:webHidden/>
              </w:rPr>
              <w:t>50</w:t>
            </w:r>
            <w:r w:rsidR="00CC36CF" w:rsidRPr="00CC36CF">
              <w:rPr>
                <w:webHidden/>
              </w:rPr>
              <w:fldChar w:fldCharType="end"/>
            </w:r>
          </w:hyperlink>
        </w:p>
        <w:p w14:paraId="7BACFB47" w14:textId="0EDB0FAF" w:rsidR="00CC36CF" w:rsidRPr="00CC36CF" w:rsidRDefault="0091024A">
          <w:pPr>
            <w:pStyle w:val="T1"/>
            <w:rPr>
              <w:rFonts w:asciiTheme="minorHAnsi" w:eastAsiaTheme="minorEastAsia" w:hAnsiTheme="minorHAnsi"/>
              <w:noProof/>
              <w:color w:val="auto"/>
              <w:sz w:val="20"/>
              <w:lang w:eastAsia="tr-TR"/>
            </w:rPr>
          </w:pPr>
          <w:hyperlink w:anchor="_Toc166830721" w:history="1">
            <w:r w:rsidR="00CC36CF" w:rsidRPr="00CC36CF">
              <w:rPr>
                <w:rStyle w:val="Kpr"/>
                <w:noProof/>
                <w:sz w:val="20"/>
              </w:rPr>
              <w:t>C. İLAVE TABLO/AÇIKLAMALAR</w:t>
            </w:r>
            <w:r w:rsidR="00CC36CF" w:rsidRPr="00CC36CF">
              <w:rPr>
                <w:noProof/>
                <w:webHidden/>
                <w:sz w:val="20"/>
              </w:rPr>
              <w:tab/>
            </w:r>
            <w:r w:rsidR="00CC36CF" w:rsidRPr="00CC36CF">
              <w:rPr>
                <w:noProof/>
                <w:webHidden/>
                <w:sz w:val="20"/>
              </w:rPr>
              <w:fldChar w:fldCharType="begin"/>
            </w:r>
            <w:r w:rsidR="00CC36CF" w:rsidRPr="00CC36CF">
              <w:rPr>
                <w:noProof/>
                <w:webHidden/>
                <w:sz w:val="20"/>
              </w:rPr>
              <w:instrText xml:space="preserve"> PAGEREF _Toc166830721 \h </w:instrText>
            </w:r>
            <w:r w:rsidR="00CC36CF" w:rsidRPr="00CC36CF">
              <w:rPr>
                <w:noProof/>
                <w:webHidden/>
                <w:sz w:val="20"/>
              </w:rPr>
            </w:r>
            <w:r w:rsidR="00CC36CF" w:rsidRPr="00CC36CF">
              <w:rPr>
                <w:noProof/>
                <w:webHidden/>
                <w:sz w:val="20"/>
              </w:rPr>
              <w:fldChar w:fldCharType="separate"/>
            </w:r>
            <w:r w:rsidR="009C2DC0">
              <w:rPr>
                <w:noProof/>
                <w:webHidden/>
                <w:sz w:val="20"/>
              </w:rPr>
              <w:t>52</w:t>
            </w:r>
            <w:r w:rsidR="00CC36CF" w:rsidRPr="00CC36CF">
              <w:rPr>
                <w:noProof/>
                <w:webHidden/>
                <w:sz w:val="20"/>
              </w:rPr>
              <w:fldChar w:fldCharType="end"/>
            </w:r>
          </w:hyperlink>
        </w:p>
        <w:p w14:paraId="3630DA57" w14:textId="55A356AF" w:rsidR="00CC36CF" w:rsidRPr="00CC36CF" w:rsidRDefault="0091024A" w:rsidP="00CC36CF">
          <w:pPr>
            <w:pStyle w:val="T2"/>
            <w:rPr>
              <w:rFonts w:asciiTheme="minorHAnsi" w:eastAsiaTheme="minorEastAsia" w:hAnsiTheme="minorHAnsi"/>
              <w:color w:val="auto"/>
              <w:lang w:eastAsia="tr-TR"/>
            </w:rPr>
          </w:pPr>
          <w:hyperlink w:anchor="_Toc166830722" w:history="1">
            <w:r w:rsidR="00CC36CF" w:rsidRPr="00CC36CF">
              <w:rPr>
                <w:rStyle w:val="Kpr"/>
              </w:rPr>
              <w:t>C1- Tarife Tabloları Onay Çizelgesi</w:t>
            </w:r>
            <w:r w:rsidR="00CC36CF" w:rsidRPr="00CC36CF">
              <w:rPr>
                <w:webHidden/>
              </w:rPr>
              <w:tab/>
            </w:r>
            <w:r w:rsidR="00CC36CF" w:rsidRPr="00CC36CF">
              <w:rPr>
                <w:webHidden/>
              </w:rPr>
              <w:fldChar w:fldCharType="begin"/>
            </w:r>
            <w:r w:rsidR="00CC36CF" w:rsidRPr="00CC36CF">
              <w:rPr>
                <w:webHidden/>
              </w:rPr>
              <w:instrText xml:space="preserve"> PAGEREF _Toc166830722 \h </w:instrText>
            </w:r>
            <w:r w:rsidR="00CC36CF" w:rsidRPr="00CC36CF">
              <w:rPr>
                <w:webHidden/>
              </w:rPr>
            </w:r>
            <w:r w:rsidR="00CC36CF" w:rsidRPr="00CC36CF">
              <w:rPr>
                <w:webHidden/>
              </w:rPr>
              <w:fldChar w:fldCharType="separate"/>
            </w:r>
            <w:r w:rsidR="009C2DC0">
              <w:rPr>
                <w:webHidden/>
              </w:rPr>
              <w:t>52</w:t>
            </w:r>
            <w:r w:rsidR="00CC36CF" w:rsidRPr="00CC36CF">
              <w:rPr>
                <w:webHidden/>
              </w:rPr>
              <w:fldChar w:fldCharType="end"/>
            </w:r>
          </w:hyperlink>
        </w:p>
        <w:p w14:paraId="0B3505B7" w14:textId="46527959" w:rsidR="00CC36CF" w:rsidRPr="00CC36CF" w:rsidRDefault="0091024A" w:rsidP="00CC36CF">
          <w:pPr>
            <w:pStyle w:val="T2"/>
            <w:rPr>
              <w:rFonts w:asciiTheme="minorHAnsi" w:eastAsiaTheme="minorEastAsia" w:hAnsiTheme="minorHAnsi"/>
              <w:color w:val="auto"/>
              <w:lang w:eastAsia="tr-TR"/>
            </w:rPr>
          </w:pPr>
          <w:hyperlink w:anchor="_Toc166830723" w:history="1">
            <w:r w:rsidR="00CC36CF" w:rsidRPr="00CC36CF">
              <w:rPr>
                <w:rStyle w:val="Kpr"/>
              </w:rPr>
              <w:t>C3/A- İşletme Giderleri Tablosu - Hesap Planı İlişkisi</w:t>
            </w:r>
            <w:r w:rsidR="00CC36CF" w:rsidRPr="00CC36CF">
              <w:rPr>
                <w:webHidden/>
              </w:rPr>
              <w:tab/>
            </w:r>
            <w:r w:rsidR="00CC36CF" w:rsidRPr="00CC36CF">
              <w:rPr>
                <w:webHidden/>
              </w:rPr>
              <w:fldChar w:fldCharType="begin"/>
            </w:r>
            <w:r w:rsidR="00CC36CF" w:rsidRPr="00CC36CF">
              <w:rPr>
                <w:webHidden/>
              </w:rPr>
              <w:instrText xml:space="preserve"> PAGEREF _Toc166830723 \h </w:instrText>
            </w:r>
            <w:r w:rsidR="00CC36CF" w:rsidRPr="00CC36CF">
              <w:rPr>
                <w:webHidden/>
              </w:rPr>
            </w:r>
            <w:r w:rsidR="00CC36CF" w:rsidRPr="00CC36CF">
              <w:rPr>
                <w:webHidden/>
              </w:rPr>
              <w:fldChar w:fldCharType="separate"/>
            </w:r>
            <w:r w:rsidR="009C2DC0">
              <w:rPr>
                <w:webHidden/>
              </w:rPr>
              <w:t>57</w:t>
            </w:r>
            <w:r w:rsidR="00CC36CF" w:rsidRPr="00CC36CF">
              <w:rPr>
                <w:webHidden/>
              </w:rPr>
              <w:fldChar w:fldCharType="end"/>
            </w:r>
          </w:hyperlink>
        </w:p>
        <w:p w14:paraId="0C28E33F" w14:textId="3742E0DD" w:rsidR="00CC36CF" w:rsidRDefault="0091024A" w:rsidP="00CC36CF">
          <w:pPr>
            <w:pStyle w:val="T2"/>
            <w:rPr>
              <w:rFonts w:asciiTheme="minorHAnsi" w:eastAsiaTheme="minorEastAsia" w:hAnsiTheme="minorHAnsi"/>
              <w:color w:val="auto"/>
              <w:lang w:eastAsia="tr-TR"/>
            </w:rPr>
          </w:pPr>
          <w:hyperlink w:anchor="_Toc166830724" w:history="1">
            <w:r w:rsidR="00CC36CF" w:rsidRPr="00CC36CF">
              <w:rPr>
                <w:rStyle w:val="Kpr"/>
              </w:rPr>
              <w:t>C3/B- Faaliyet Gelirleri Tablosu - Hesap Planı İlişkisi</w:t>
            </w:r>
            <w:r w:rsidR="00CC36CF" w:rsidRPr="00CC36CF">
              <w:rPr>
                <w:webHidden/>
              </w:rPr>
              <w:tab/>
            </w:r>
            <w:r w:rsidR="00CC36CF" w:rsidRPr="00CC36CF">
              <w:rPr>
                <w:webHidden/>
              </w:rPr>
              <w:fldChar w:fldCharType="begin"/>
            </w:r>
            <w:r w:rsidR="00CC36CF" w:rsidRPr="00CC36CF">
              <w:rPr>
                <w:webHidden/>
              </w:rPr>
              <w:instrText xml:space="preserve"> PAGEREF _Toc166830724 \h </w:instrText>
            </w:r>
            <w:r w:rsidR="00CC36CF" w:rsidRPr="00CC36CF">
              <w:rPr>
                <w:webHidden/>
              </w:rPr>
            </w:r>
            <w:r w:rsidR="00CC36CF" w:rsidRPr="00CC36CF">
              <w:rPr>
                <w:webHidden/>
              </w:rPr>
              <w:fldChar w:fldCharType="separate"/>
            </w:r>
            <w:r w:rsidR="009C2DC0">
              <w:rPr>
                <w:webHidden/>
              </w:rPr>
              <w:t>57</w:t>
            </w:r>
            <w:r w:rsidR="00CC36CF" w:rsidRPr="00CC36CF">
              <w:rPr>
                <w:webHidden/>
              </w:rPr>
              <w:fldChar w:fldCharType="end"/>
            </w:r>
          </w:hyperlink>
        </w:p>
        <w:p w14:paraId="5A6EE7D2" w14:textId="539C2B7D" w:rsidR="00793AB6" w:rsidRPr="007F025C" w:rsidRDefault="00CA212D" w:rsidP="00DB011C">
          <w:pPr>
            <w:spacing w:line="240" w:lineRule="auto"/>
            <w:rPr>
              <w:rFonts w:cs="Times New Roman"/>
            </w:rPr>
          </w:pPr>
          <w:r w:rsidRPr="007F025C">
            <w:rPr>
              <w:rFonts w:cs="Times New Roman"/>
              <w:b/>
              <w:bCs/>
            </w:rPr>
            <w:fldChar w:fldCharType="end"/>
          </w:r>
        </w:p>
      </w:sdtContent>
    </w:sdt>
    <w:p w14:paraId="4ABC183A" w14:textId="7BCC36AB" w:rsidR="00B816DC" w:rsidRPr="007F025C" w:rsidRDefault="0034553B" w:rsidP="00CC36CF">
      <w:pPr>
        <w:spacing w:line="240" w:lineRule="auto"/>
      </w:pPr>
      <w:r>
        <w:rPr>
          <w:highlight w:val="red"/>
        </w:rPr>
        <w:br w:type="page"/>
      </w:r>
      <w:bookmarkStart w:id="2" w:name="_Toc166830680"/>
      <w:r w:rsidR="00B816DC" w:rsidRPr="007F025C">
        <w:lastRenderedPageBreak/>
        <w:t>TANIMLAR VE KISALTMALAR</w:t>
      </w:r>
      <w:bookmarkEnd w:id="1"/>
      <w:bookmarkEnd w:id="2"/>
    </w:p>
    <w:p w14:paraId="2CFA4383" w14:textId="77777777" w:rsidR="00B816DC" w:rsidRPr="007F025C" w:rsidRDefault="00B816DC" w:rsidP="00DB011C">
      <w:pPr>
        <w:spacing w:line="240" w:lineRule="auto"/>
        <w:rPr>
          <w:rFonts w:cs="Times New Roman"/>
        </w:rPr>
      </w:pPr>
    </w:p>
    <w:p w14:paraId="17FCB549" w14:textId="77777777" w:rsidR="00DB709E" w:rsidRPr="007F025C" w:rsidRDefault="00DB709E" w:rsidP="00DB011C">
      <w:pPr>
        <w:spacing w:line="240" w:lineRule="auto"/>
        <w:rPr>
          <w:rFonts w:cs="Times New Roman"/>
        </w:rPr>
      </w:pPr>
      <w:r w:rsidRPr="00DB709E">
        <w:rPr>
          <w:rFonts w:cs="Times New Roman"/>
          <w:b/>
        </w:rPr>
        <w:t>BBS:</w:t>
      </w:r>
      <w:r w:rsidRPr="007F025C">
        <w:rPr>
          <w:rFonts w:cs="Times New Roman"/>
        </w:rPr>
        <w:t xml:space="preserve"> Bağımsız bölüm sayısını</w:t>
      </w:r>
      <w:r w:rsidR="0074577E">
        <w:rPr>
          <w:rFonts w:cs="Times New Roman"/>
        </w:rPr>
        <w:t>,</w:t>
      </w:r>
    </w:p>
    <w:p w14:paraId="5A8CFDE0" w14:textId="77777777" w:rsidR="005D3371" w:rsidRDefault="00DB709E" w:rsidP="00DB011C">
      <w:pPr>
        <w:spacing w:line="240" w:lineRule="auto"/>
        <w:rPr>
          <w:rStyle w:val="st"/>
          <w:rFonts w:cs="Times New Roman"/>
        </w:rPr>
      </w:pPr>
      <w:r w:rsidRPr="007F025C">
        <w:rPr>
          <w:rFonts w:cs="Times New Roman"/>
          <w:b/>
          <w:szCs w:val="24"/>
        </w:rPr>
        <w:t>CNG</w:t>
      </w:r>
      <w:r w:rsidRPr="007F025C">
        <w:rPr>
          <w:rFonts w:cs="Times New Roman"/>
          <w:szCs w:val="24"/>
        </w:rPr>
        <w:t xml:space="preserve">: </w:t>
      </w:r>
      <w:r w:rsidRPr="007F025C">
        <w:rPr>
          <w:rStyle w:val="st"/>
          <w:rFonts w:cs="Times New Roman"/>
        </w:rPr>
        <w:t>Sıkıştırılmış Doğal Gaz (</w:t>
      </w:r>
      <w:proofErr w:type="spellStart"/>
      <w:r w:rsidRPr="007F025C">
        <w:rPr>
          <w:rStyle w:val="st"/>
          <w:rFonts w:cs="Times New Roman"/>
        </w:rPr>
        <w:t>Compressed</w:t>
      </w:r>
      <w:proofErr w:type="spellEnd"/>
      <w:r w:rsidRPr="007F025C">
        <w:rPr>
          <w:rStyle w:val="st"/>
          <w:rFonts w:cs="Times New Roman"/>
        </w:rPr>
        <w:t xml:space="preserve"> Natural </w:t>
      </w:r>
      <w:proofErr w:type="spellStart"/>
      <w:r w:rsidRPr="007F025C">
        <w:rPr>
          <w:rStyle w:val="st"/>
          <w:rFonts w:cs="Times New Roman"/>
        </w:rPr>
        <w:t>Gas</w:t>
      </w:r>
      <w:proofErr w:type="spellEnd"/>
      <w:r w:rsidRPr="007F025C">
        <w:rPr>
          <w:rStyle w:val="st"/>
          <w:rFonts w:cs="Times New Roman"/>
        </w:rPr>
        <w:t>) terimini,</w:t>
      </w:r>
    </w:p>
    <w:p w14:paraId="54C369F1" w14:textId="021860A3" w:rsidR="00DB709E" w:rsidRPr="005D3371" w:rsidRDefault="005D3371" w:rsidP="00DB011C">
      <w:pPr>
        <w:spacing w:line="240" w:lineRule="auto"/>
        <w:rPr>
          <w:szCs w:val="24"/>
        </w:rPr>
      </w:pPr>
      <w:r w:rsidRPr="005D3371">
        <w:rPr>
          <w:rFonts w:cs="Times New Roman"/>
          <w:b/>
          <w:szCs w:val="24"/>
        </w:rPr>
        <w:t>CNG veya LNG Alım Usul ve Esasları</w:t>
      </w:r>
      <w:r>
        <w:rPr>
          <w:b/>
          <w:szCs w:val="24"/>
        </w:rPr>
        <w:t xml:space="preserve">: </w:t>
      </w:r>
      <w:r w:rsidRPr="005D3371">
        <w:rPr>
          <w:rFonts w:eastAsia="Times New Roman" w:cs="Times New Roman"/>
          <w:szCs w:val="24"/>
          <w:lang w:eastAsia="tr-TR"/>
        </w:rPr>
        <w:t xml:space="preserve">Doğal Gaz Dağıtım Şebekesinin Sıvılaştırılmış Doğal Gaz (LNG) veya Sıkıştırılmış Doğal Gaz (CNG) ile Beslenmesine İlişkin Usul ve </w:t>
      </w:r>
      <w:proofErr w:type="spellStart"/>
      <w:r w:rsidRPr="005D3371">
        <w:rPr>
          <w:rFonts w:eastAsia="Times New Roman" w:cs="Times New Roman"/>
          <w:szCs w:val="24"/>
          <w:lang w:eastAsia="tr-TR"/>
        </w:rPr>
        <w:t>Esaslar</w:t>
      </w:r>
      <w:r>
        <w:rPr>
          <w:rFonts w:eastAsia="Times New Roman" w:cs="Times New Roman"/>
          <w:szCs w:val="24"/>
          <w:lang w:eastAsia="tr-TR"/>
        </w:rPr>
        <w:t>’ını</w:t>
      </w:r>
      <w:proofErr w:type="spellEnd"/>
      <w:r w:rsidR="00736F5E">
        <w:rPr>
          <w:rFonts w:eastAsia="Times New Roman" w:cs="Times New Roman"/>
          <w:szCs w:val="24"/>
          <w:lang w:eastAsia="tr-TR"/>
        </w:rPr>
        <w:t>,</w:t>
      </w:r>
    </w:p>
    <w:p w14:paraId="67C413C5" w14:textId="77777777" w:rsidR="009B4C75" w:rsidRPr="007F025C" w:rsidRDefault="009B4C75" w:rsidP="00DB011C">
      <w:pPr>
        <w:spacing w:line="240" w:lineRule="auto"/>
        <w:rPr>
          <w:rStyle w:val="st"/>
          <w:rFonts w:cs="Times New Roman"/>
        </w:rPr>
      </w:pPr>
      <w:r w:rsidRPr="00A647AF">
        <w:rPr>
          <w:rStyle w:val="st"/>
          <w:rFonts w:cs="Times New Roman"/>
          <w:b/>
        </w:rPr>
        <w:t>EÜA</w:t>
      </w:r>
      <w:r w:rsidR="00A647AF">
        <w:rPr>
          <w:rStyle w:val="st"/>
          <w:rFonts w:cs="Times New Roman"/>
          <w:b/>
        </w:rPr>
        <w:t xml:space="preserve"> ST</w:t>
      </w:r>
      <w:r w:rsidRPr="00A647AF">
        <w:rPr>
          <w:rStyle w:val="st"/>
          <w:rFonts w:cs="Times New Roman"/>
        </w:rPr>
        <w:t xml:space="preserve">: Elektrik </w:t>
      </w:r>
      <w:r w:rsidR="00A647AF">
        <w:rPr>
          <w:rStyle w:val="st"/>
          <w:rFonts w:cs="Times New Roman"/>
        </w:rPr>
        <w:t>üretim amaçlı serbest tüketici,</w:t>
      </w:r>
    </w:p>
    <w:p w14:paraId="683768DF" w14:textId="77777777" w:rsidR="00DB709E" w:rsidRPr="007F025C" w:rsidRDefault="00BB3A80" w:rsidP="00DB011C">
      <w:pPr>
        <w:pStyle w:val="NormalWeb"/>
        <w:spacing w:before="0" w:beforeAutospacing="0" w:after="0" w:afterAutospacing="0"/>
        <w:ind w:left="0"/>
        <w:jc w:val="both"/>
        <w:rPr>
          <w:color w:val="000000" w:themeColor="text1"/>
        </w:rPr>
      </w:pPr>
      <w:proofErr w:type="spellStart"/>
      <w:r w:rsidRPr="007F025C">
        <w:rPr>
          <w:b/>
          <w:color w:val="000000" w:themeColor="text1"/>
        </w:rPr>
        <w:t>Fitting</w:t>
      </w:r>
      <w:r>
        <w:rPr>
          <w:b/>
          <w:color w:val="000000" w:themeColor="text1"/>
        </w:rPr>
        <w:t>s</w:t>
      </w:r>
      <w:proofErr w:type="spellEnd"/>
      <w:r w:rsidR="00DB709E" w:rsidRPr="007F025C">
        <w:rPr>
          <w:b/>
          <w:color w:val="000000" w:themeColor="text1"/>
        </w:rPr>
        <w:t xml:space="preserve"> (bağlantı elemanları):</w:t>
      </w:r>
      <w:r w:rsidR="00DB709E" w:rsidRPr="007F025C">
        <w:rPr>
          <w:color w:val="000000" w:themeColor="text1"/>
        </w:rPr>
        <w:t xml:space="preserve"> Boru hatlarında birleştirme veya ayırma</w:t>
      </w:r>
      <w:r w:rsidR="00DB709E">
        <w:rPr>
          <w:color w:val="000000" w:themeColor="text1"/>
        </w:rPr>
        <w:t xml:space="preserve"> görevi yapan ilave parçaları</w:t>
      </w:r>
      <w:r w:rsidR="0074577E">
        <w:rPr>
          <w:color w:val="000000" w:themeColor="text1"/>
        </w:rPr>
        <w:t>,</w:t>
      </w:r>
    </w:p>
    <w:p w14:paraId="2E53E23D" w14:textId="49B41FBC" w:rsidR="00DB709E" w:rsidRPr="007F025C" w:rsidRDefault="00DB709E" w:rsidP="00DB011C">
      <w:pPr>
        <w:spacing w:line="240" w:lineRule="auto"/>
        <w:rPr>
          <w:rFonts w:cs="Times New Roman"/>
        </w:rPr>
      </w:pPr>
      <w:r w:rsidRPr="007F025C">
        <w:rPr>
          <w:rFonts w:cs="Times New Roman"/>
          <w:b/>
        </w:rPr>
        <w:t>Kanun</w:t>
      </w:r>
      <w:r w:rsidRPr="007F025C">
        <w:rPr>
          <w:rFonts w:cs="Times New Roman"/>
        </w:rPr>
        <w:t xml:space="preserve">: 4646 Sayılı </w:t>
      </w:r>
      <w:r w:rsidR="00963909">
        <w:rPr>
          <w:rFonts w:cs="Times New Roman"/>
        </w:rPr>
        <w:t>D</w:t>
      </w:r>
      <w:r w:rsidRPr="007F025C">
        <w:rPr>
          <w:rFonts w:cs="Times New Roman"/>
        </w:rPr>
        <w:t>oğal Gaz Piyasası Kanunu</w:t>
      </w:r>
      <w:r w:rsidR="00107364">
        <w:rPr>
          <w:rFonts w:cs="Times New Roman"/>
        </w:rPr>
        <w:t>’</w:t>
      </w:r>
      <w:r w:rsidRPr="007F025C">
        <w:rPr>
          <w:rFonts w:cs="Times New Roman"/>
        </w:rPr>
        <w:t>nu,</w:t>
      </w:r>
    </w:p>
    <w:p w14:paraId="631AF8E7" w14:textId="5728B200" w:rsidR="00DB709E" w:rsidRPr="007F025C" w:rsidRDefault="00DB709E" w:rsidP="00DB011C">
      <w:pPr>
        <w:spacing w:line="240" w:lineRule="auto"/>
        <w:rPr>
          <w:rFonts w:cs="Times New Roman"/>
        </w:rPr>
      </w:pPr>
      <w:r w:rsidRPr="007F025C">
        <w:rPr>
          <w:rFonts w:cs="Times New Roman"/>
          <w:b/>
        </w:rPr>
        <w:t>Kurul</w:t>
      </w:r>
      <w:r w:rsidRPr="007F025C">
        <w:rPr>
          <w:rFonts w:cs="Times New Roman"/>
        </w:rPr>
        <w:t>: Enerji Piyasası Düzenleme Kurulu</w:t>
      </w:r>
      <w:r w:rsidR="00107364">
        <w:rPr>
          <w:rFonts w:cs="Times New Roman"/>
        </w:rPr>
        <w:t>’</w:t>
      </w:r>
      <w:r w:rsidRPr="007F025C">
        <w:rPr>
          <w:rFonts w:cs="Times New Roman"/>
        </w:rPr>
        <w:t>nu,</w:t>
      </w:r>
    </w:p>
    <w:p w14:paraId="1CCB9F58" w14:textId="3DB50E61" w:rsidR="00DB709E" w:rsidRPr="007F025C" w:rsidRDefault="00DB709E" w:rsidP="00DB011C">
      <w:pPr>
        <w:spacing w:line="240" w:lineRule="auto"/>
        <w:rPr>
          <w:rFonts w:cs="Times New Roman"/>
        </w:rPr>
      </w:pPr>
      <w:r w:rsidRPr="007F025C">
        <w:rPr>
          <w:rFonts w:cs="Times New Roman"/>
          <w:b/>
        </w:rPr>
        <w:t>Kurum</w:t>
      </w:r>
      <w:r w:rsidRPr="007F025C">
        <w:rPr>
          <w:rFonts w:cs="Times New Roman"/>
        </w:rPr>
        <w:t>: Enerji Piyasası Düzenleme Kurumu</w:t>
      </w:r>
      <w:r w:rsidR="00107364">
        <w:rPr>
          <w:rFonts w:cs="Times New Roman"/>
        </w:rPr>
        <w:t>’</w:t>
      </w:r>
      <w:r w:rsidRPr="007F025C">
        <w:rPr>
          <w:rFonts w:cs="Times New Roman"/>
        </w:rPr>
        <w:t>nu,</w:t>
      </w:r>
    </w:p>
    <w:p w14:paraId="4AACBC40" w14:textId="77777777" w:rsidR="00DB709E" w:rsidRPr="007F025C" w:rsidRDefault="00DB709E" w:rsidP="00DB011C">
      <w:pPr>
        <w:spacing w:line="240" w:lineRule="auto"/>
        <w:rPr>
          <w:rFonts w:cs="Times New Roman"/>
          <w:szCs w:val="24"/>
        </w:rPr>
      </w:pPr>
      <w:r w:rsidRPr="007F025C">
        <w:rPr>
          <w:rFonts w:cs="Times New Roman"/>
          <w:b/>
          <w:szCs w:val="24"/>
        </w:rPr>
        <w:t>LNG</w:t>
      </w:r>
      <w:r w:rsidRPr="007F025C">
        <w:rPr>
          <w:rFonts w:cs="Times New Roman"/>
          <w:szCs w:val="24"/>
        </w:rPr>
        <w:t>: Sıvılaştırılmış Doğal Gaz (</w:t>
      </w:r>
      <w:proofErr w:type="spellStart"/>
      <w:r w:rsidRPr="007F025C">
        <w:rPr>
          <w:rFonts w:cs="Times New Roman"/>
          <w:szCs w:val="24"/>
        </w:rPr>
        <w:t>Liqu</w:t>
      </w:r>
      <w:r w:rsidR="009959EB">
        <w:rPr>
          <w:rFonts w:cs="Times New Roman"/>
          <w:szCs w:val="24"/>
        </w:rPr>
        <w:t>e</w:t>
      </w:r>
      <w:r w:rsidRPr="007F025C">
        <w:rPr>
          <w:rFonts w:cs="Times New Roman"/>
          <w:szCs w:val="24"/>
        </w:rPr>
        <w:t>fied</w:t>
      </w:r>
      <w:proofErr w:type="spellEnd"/>
      <w:r w:rsidRPr="007F025C">
        <w:rPr>
          <w:rFonts w:cs="Times New Roman"/>
          <w:szCs w:val="24"/>
        </w:rPr>
        <w:t xml:space="preserve"> Natural </w:t>
      </w:r>
      <w:proofErr w:type="spellStart"/>
      <w:r w:rsidRPr="007F025C">
        <w:rPr>
          <w:rFonts w:cs="Times New Roman"/>
          <w:szCs w:val="24"/>
        </w:rPr>
        <w:t>Gas</w:t>
      </w:r>
      <w:proofErr w:type="spellEnd"/>
      <w:r w:rsidRPr="007F025C">
        <w:rPr>
          <w:rFonts w:cs="Times New Roman"/>
          <w:szCs w:val="24"/>
        </w:rPr>
        <w:t xml:space="preserve">) terimini, </w:t>
      </w:r>
    </w:p>
    <w:p w14:paraId="5FBEAF73" w14:textId="771192CD" w:rsidR="00DB709E" w:rsidRPr="007F025C" w:rsidRDefault="00DB709E" w:rsidP="00DB011C">
      <w:pPr>
        <w:spacing w:line="240" w:lineRule="auto"/>
        <w:rPr>
          <w:rFonts w:cs="Times New Roman"/>
        </w:rPr>
      </w:pPr>
      <w:r w:rsidRPr="007F025C">
        <w:rPr>
          <w:rFonts w:cs="Times New Roman"/>
          <w:b/>
        </w:rPr>
        <w:t>Metodoloji</w:t>
      </w:r>
      <w:r w:rsidRPr="007F025C">
        <w:rPr>
          <w:rFonts w:cs="Times New Roman"/>
        </w:rPr>
        <w:t xml:space="preserve">: </w:t>
      </w:r>
      <w:r w:rsidR="00781D19">
        <w:rPr>
          <w:rFonts w:cs="Times New Roman"/>
        </w:rPr>
        <w:t>22/</w:t>
      </w:r>
      <w:r w:rsidR="00515126">
        <w:rPr>
          <w:rFonts w:cs="Times New Roman"/>
        </w:rPr>
        <w:t>06</w:t>
      </w:r>
      <w:r w:rsidR="00781D19">
        <w:rPr>
          <w:rFonts w:cs="Times New Roman"/>
        </w:rPr>
        <w:t>/201</w:t>
      </w:r>
      <w:r w:rsidR="00515126">
        <w:rPr>
          <w:rFonts w:cs="Times New Roman"/>
        </w:rPr>
        <w:t>7</w:t>
      </w:r>
      <w:r w:rsidR="00781D19">
        <w:rPr>
          <w:rFonts w:cs="Times New Roman"/>
        </w:rPr>
        <w:t xml:space="preserve"> tarihli ve </w:t>
      </w:r>
      <w:r w:rsidR="00515126">
        <w:rPr>
          <w:rFonts w:cs="Times New Roman"/>
        </w:rPr>
        <w:t>7139</w:t>
      </w:r>
      <w:r w:rsidRPr="007F025C">
        <w:rPr>
          <w:rFonts w:cs="Times New Roman"/>
        </w:rPr>
        <w:t xml:space="preserve"> Sayılı </w:t>
      </w:r>
      <w:r w:rsidR="00AF3BAD">
        <w:rPr>
          <w:rFonts w:cs="Times New Roman"/>
        </w:rPr>
        <w:t>Kurul Karar</w:t>
      </w:r>
      <w:r w:rsidR="00781D19">
        <w:rPr>
          <w:rFonts w:cs="Times New Roman"/>
        </w:rPr>
        <w:t>ı</w:t>
      </w:r>
      <w:r w:rsidR="00AF3BAD">
        <w:rPr>
          <w:rFonts w:cs="Times New Roman"/>
        </w:rPr>
        <w:t xml:space="preserve"> ile kabul edilen </w:t>
      </w:r>
      <w:r w:rsidRPr="007F025C">
        <w:rPr>
          <w:rFonts w:cs="Times New Roman"/>
        </w:rPr>
        <w:t xml:space="preserve">Doğal Gaz Dağıtım Şirketleri İçin Tarife Hesaplama Usul ve </w:t>
      </w:r>
      <w:proofErr w:type="spellStart"/>
      <w:r w:rsidRPr="007F025C">
        <w:rPr>
          <w:rFonts w:cs="Times New Roman"/>
        </w:rPr>
        <w:t>Esasları</w:t>
      </w:r>
      <w:r w:rsidR="00107364">
        <w:rPr>
          <w:rFonts w:cs="Times New Roman"/>
        </w:rPr>
        <w:t>’</w:t>
      </w:r>
      <w:r w:rsidRPr="007F025C">
        <w:rPr>
          <w:rFonts w:cs="Times New Roman"/>
        </w:rPr>
        <w:t>nı</w:t>
      </w:r>
      <w:proofErr w:type="spellEnd"/>
      <w:r w:rsidRPr="007F025C">
        <w:rPr>
          <w:rFonts w:cs="Times New Roman"/>
        </w:rPr>
        <w:t>,</w:t>
      </w:r>
    </w:p>
    <w:p w14:paraId="315DC491" w14:textId="77777777" w:rsidR="00DB709E" w:rsidRPr="007F025C" w:rsidRDefault="00DB709E" w:rsidP="00DB011C">
      <w:pPr>
        <w:spacing w:line="240" w:lineRule="auto"/>
        <w:rPr>
          <w:rFonts w:cs="Times New Roman"/>
        </w:rPr>
      </w:pPr>
      <w:r w:rsidRPr="007F025C">
        <w:rPr>
          <w:rFonts w:cs="Times New Roman"/>
          <w:b/>
        </w:rPr>
        <w:t>Mevcut Bölge</w:t>
      </w:r>
      <w:r w:rsidRPr="007F025C">
        <w:rPr>
          <w:rFonts w:cs="Times New Roman"/>
        </w:rPr>
        <w:t xml:space="preserve">: Şirketlerin </w:t>
      </w:r>
      <w:r w:rsidR="00963909">
        <w:rPr>
          <w:rFonts w:cs="Times New Roman"/>
        </w:rPr>
        <w:t>M</w:t>
      </w:r>
      <w:r w:rsidRPr="007F025C">
        <w:rPr>
          <w:rFonts w:cs="Times New Roman"/>
        </w:rPr>
        <w:t>etodoloji kapsamında ilk tarifelerinin yapıldığı dönemde lisans alanlarında bulunan bölgeyi,</w:t>
      </w:r>
    </w:p>
    <w:p w14:paraId="4E54E025" w14:textId="5F161A8E" w:rsidR="00DB709E" w:rsidRPr="007F025C" w:rsidRDefault="00DB709E" w:rsidP="00DB011C">
      <w:pPr>
        <w:spacing w:line="240" w:lineRule="auto"/>
        <w:rPr>
          <w:rFonts w:cs="Times New Roman"/>
          <w:szCs w:val="24"/>
        </w:rPr>
      </w:pPr>
      <w:r w:rsidRPr="007F025C">
        <w:rPr>
          <w:rFonts w:cs="Times New Roman"/>
          <w:b/>
          <w:szCs w:val="24"/>
        </w:rPr>
        <w:t>OSB</w:t>
      </w:r>
      <w:r w:rsidRPr="007F025C">
        <w:rPr>
          <w:rFonts w:cs="Times New Roman"/>
          <w:szCs w:val="24"/>
        </w:rPr>
        <w:t xml:space="preserve">: Organize Sanayi Bölgesini, </w:t>
      </w:r>
    </w:p>
    <w:p w14:paraId="2927D278" w14:textId="77777777" w:rsidR="00DB709E" w:rsidRPr="007F025C" w:rsidRDefault="00DB709E" w:rsidP="00DB011C">
      <w:pPr>
        <w:spacing w:line="240" w:lineRule="auto"/>
        <w:rPr>
          <w:rFonts w:cs="Times New Roman"/>
          <w:szCs w:val="24"/>
        </w:rPr>
      </w:pPr>
      <w:r w:rsidRPr="007F025C">
        <w:rPr>
          <w:rFonts w:cs="Times New Roman"/>
          <w:b/>
          <w:szCs w:val="24"/>
        </w:rPr>
        <w:t>PE Boru</w:t>
      </w:r>
      <w:r w:rsidRPr="007F025C">
        <w:rPr>
          <w:rFonts w:cs="Times New Roman"/>
          <w:szCs w:val="24"/>
        </w:rPr>
        <w:t>: Polietilen boruyu,</w:t>
      </w:r>
    </w:p>
    <w:p w14:paraId="77C21610" w14:textId="77777777" w:rsidR="00DB709E" w:rsidRPr="007F025C" w:rsidRDefault="00DB709E" w:rsidP="00DB011C">
      <w:pPr>
        <w:pStyle w:val="NormalWeb"/>
        <w:spacing w:before="0" w:beforeAutospacing="0" w:after="0" w:afterAutospacing="0"/>
        <w:ind w:left="0"/>
        <w:jc w:val="both"/>
        <w:rPr>
          <w:rFonts w:eastAsiaTheme="minorHAnsi"/>
          <w:color w:val="000000" w:themeColor="text1"/>
          <w:lang w:eastAsia="en-US"/>
        </w:rPr>
      </w:pPr>
      <w:r w:rsidRPr="007F025C">
        <w:rPr>
          <w:rFonts w:eastAsiaTheme="minorHAnsi"/>
          <w:b/>
          <w:color w:val="000000" w:themeColor="text1"/>
          <w:lang w:eastAsia="en-US"/>
        </w:rPr>
        <w:t>Pik Gün</w:t>
      </w:r>
      <w:r w:rsidRPr="007F025C">
        <w:rPr>
          <w:rFonts w:eastAsiaTheme="minorHAnsi"/>
          <w:color w:val="000000" w:themeColor="text1"/>
          <w:lang w:eastAsia="en-US"/>
        </w:rPr>
        <w:t>: Yıl içerisinde doğal gazın en yüksek miktarda tüketildiği günü,</w:t>
      </w:r>
    </w:p>
    <w:p w14:paraId="6BD56729" w14:textId="77777777" w:rsidR="00DB709E" w:rsidRPr="007F025C" w:rsidRDefault="00DB709E" w:rsidP="00DB011C">
      <w:pPr>
        <w:spacing w:line="240" w:lineRule="auto"/>
        <w:rPr>
          <w:rFonts w:cs="Times New Roman"/>
          <w:szCs w:val="24"/>
        </w:rPr>
      </w:pPr>
      <w:r w:rsidRPr="007F025C">
        <w:rPr>
          <w:rFonts w:cs="Times New Roman"/>
          <w:b/>
          <w:szCs w:val="24"/>
        </w:rPr>
        <w:t>Sm</w:t>
      </w:r>
      <w:r w:rsidRPr="007F025C">
        <w:rPr>
          <w:rFonts w:cs="Times New Roman"/>
          <w:b/>
          <w:szCs w:val="24"/>
          <w:vertAlign w:val="superscript"/>
        </w:rPr>
        <w:t>3</w:t>
      </w:r>
      <w:r w:rsidRPr="007F025C">
        <w:rPr>
          <w:rFonts w:cs="Times New Roman"/>
          <w:b/>
          <w:szCs w:val="24"/>
        </w:rPr>
        <w:t xml:space="preserve"> (Standart metreküp)</w:t>
      </w:r>
      <w:r w:rsidRPr="007F025C">
        <w:rPr>
          <w:rFonts w:cs="Times New Roman"/>
          <w:szCs w:val="24"/>
        </w:rPr>
        <w:t xml:space="preserve">: 15°C'de ve 1,01325 bar mutlak basınçta, 1 metreküplük bir hacim dolduran, su buharı içermeyen ve Üst Isıl Değeri 9155 </w:t>
      </w:r>
      <w:proofErr w:type="spellStart"/>
      <w:r w:rsidRPr="007F025C">
        <w:rPr>
          <w:rFonts w:cs="Times New Roman"/>
          <w:szCs w:val="24"/>
        </w:rPr>
        <w:t>Kcal</w:t>
      </w:r>
      <w:proofErr w:type="spellEnd"/>
      <w:r w:rsidRPr="007F025C">
        <w:rPr>
          <w:rFonts w:cs="Times New Roman"/>
          <w:szCs w:val="24"/>
        </w:rPr>
        <w:t xml:space="preserve"> olan doğal gaz miktarını, </w:t>
      </w:r>
    </w:p>
    <w:p w14:paraId="74E379C4" w14:textId="77777777" w:rsidR="00DB709E" w:rsidRPr="007F025C" w:rsidRDefault="00DB709E" w:rsidP="00DB011C">
      <w:pPr>
        <w:pStyle w:val="NormalWeb"/>
        <w:spacing w:before="0" w:beforeAutospacing="0" w:after="0" w:afterAutospacing="0"/>
        <w:ind w:left="0"/>
        <w:jc w:val="both"/>
        <w:rPr>
          <w:color w:val="000000" w:themeColor="text1"/>
        </w:rPr>
      </w:pPr>
      <w:r w:rsidRPr="00DB709E">
        <w:rPr>
          <w:b/>
          <w:color w:val="000000" w:themeColor="text1"/>
        </w:rPr>
        <w:t>ST:</w:t>
      </w:r>
      <w:r w:rsidRPr="007F025C">
        <w:rPr>
          <w:color w:val="000000" w:themeColor="text1"/>
        </w:rPr>
        <w:t xml:space="preserve"> Serbest tüketici</w:t>
      </w:r>
      <w:r>
        <w:rPr>
          <w:color w:val="000000" w:themeColor="text1"/>
        </w:rPr>
        <w:t>yi</w:t>
      </w:r>
      <w:r w:rsidR="0074577E">
        <w:rPr>
          <w:color w:val="000000" w:themeColor="text1"/>
        </w:rPr>
        <w:t>,</w:t>
      </w:r>
    </w:p>
    <w:p w14:paraId="55C3475E" w14:textId="6AD541A6" w:rsidR="00DB709E" w:rsidRPr="007F025C" w:rsidRDefault="00DB709E" w:rsidP="00DB011C">
      <w:pPr>
        <w:pStyle w:val="NormalWeb"/>
        <w:spacing w:before="0" w:beforeAutospacing="0" w:after="0" w:afterAutospacing="0"/>
        <w:ind w:left="0"/>
        <w:jc w:val="both"/>
        <w:rPr>
          <w:color w:val="000000" w:themeColor="text1"/>
        </w:rPr>
      </w:pPr>
      <w:r w:rsidRPr="007F025C">
        <w:rPr>
          <w:b/>
          <w:color w:val="000000" w:themeColor="text1"/>
        </w:rPr>
        <w:t>ŞHV</w:t>
      </w:r>
      <w:r w:rsidRPr="007F025C">
        <w:rPr>
          <w:color w:val="000000" w:themeColor="text1"/>
        </w:rPr>
        <w:t>:</w:t>
      </w:r>
      <w:r w:rsidRPr="007F025C">
        <w:rPr>
          <w:b/>
          <w:color w:val="000000" w:themeColor="text1"/>
        </w:rPr>
        <w:t xml:space="preserve"> </w:t>
      </w:r>
      <w:r w:rsidRPr="007F025C">
        <w:rPr>
          <w:color w:val="000000" w:themeColor="text1"/>
        </w:rPr>
        <w:t>Şebeke harici varlıkları,</w:t>
      </w:r>
    </w:p>
    <w:p w14:paraId="3F95C208" w14:textId="77777777" w:rsidR="00DB709E" w:rsidRDefault="00DB709E" w:rsidP="00DB011C">
      <w:pPr>
        <w:spacing w:line="240" w:lineRule="auto"/>
        <w:rPr>
          <w:rFonts w:cs="Times New Roman"/>
          <w:szCs w:val="24"/>
        </w:rPr>
      </w:pPr>
      <w:r w:rsidRPr="007F025C">
        <w:rPr>
          <w:rFonts w:cs="Times New Roman"/>
          <w:b/>
          <w:szCs w:val="24"/>
        </w:rPr>
        <w:t>ŞİD</w:t>
      </w:r>
      <w:r w:rsidRPr="007F025C">
        <w:rPr>
          <w:rFonts w:cs="Times New Roman"/>
          <w:szCs w:val="24"/>
        </w:rPr>
        <w:t>: BOTAŞ İletim Şebekesi İşleyiş Düzenlemelerine</w:t>
      </w:r>
      <w:r w:rsidRPr="007F025C">
        <w:rPr>
          <w:rFonts w:cs="Times New Roman"/>
          <w:b/>
          <w:szCs w:val="24"/>
        </w:rPr>
        <w:t xml:space="preserve"> </w:t>
      </w:r>
      <w:r w:rsidRPr="007F025C">
        <w:rPr>
          <w:rFonts w:cs="Times New Roman"/>
          <w:szCs w:val="24"/>
        </w:rPr>
        <w:t>İlişkin Esasları,</w:t>
      </w:r>
    </w:p>
    <w:p w14:paraId="6F41816C" w14:textId="12447AD0" w:rsidR="00B01DE7" w:rsidRPr="007F025C" w:rsidRDefault="00B01DE7" w:rsidP="00B01DE7">
      <w:pPr>
        <w:spacing w:line="240" w:lineRule="auto"/>
        <w:rPr>
          <w:rFonts w:cs="Times New Roman"/>
          <w:szCs w:val="24"/>
        </w:rPr>
      </w:pPr>
      <w:r w:rsidRPr="00B01DE7">
        <w:rPr>
          <w:rFonts w:cs="Times New Roman"/>
          <w:b/>
          <w:szCs w:val="24"/>
        </w:rPr>
        <w:t>Yatırım Usul ve Esasları</w:t>
      </w:r>
      <w:r>
        <w:rPr>
          <w:rFonts w:cs="Times New Roman"/>
          <w:szCs w:val="24"/>
        </w:rPr>
        <w:t xml:space="preserve">: </w:t>
      </w:r>
      <w:r>
        <w:rPr>
          <w:rFonts w:cs="Times New Roman"/>
        </w:rPr>
        <w:t>09/02/2017 tarihli ve 6914</w:t>
      </w:r>
      <w:r w:rsidRPr="007F025C">
        <w:rPr>
          <w:rFonts w:cs="Times New Roman"/>
        </w:rPr>
        <w:t xml:space="preserve"> </w:t>
      </w:r>
      <w:r w:rsidR="00107364">
        <w:rPr>
          <w:rFonts w:cs="Times New Roman"/>
        </w:rPr>
        <w:t>s</w:t>
      </w:r>
      <w:r w:rsidRPr="007F025C">
        <w:rPr>
          <w:rFonts w:cs="Times New Roman"/>
        </w:rPr>
        <w:t xml:space="preserve">ayılı </w:t>
      </w:r>
      <w:r>
        <w:rPr>
          <w:rFonts w:cs="Times New Roman"/>
        </w:rPr>
        <w:t xml:space="preserve">Kurul Kararı ile kabul edilen </w:t>
      </w:r>
      <w:r w:rsidRPr="00B01DE7">
        <w:rPr>
          <w:rFonts w:cs="Times New Roman"/>
        </w:rPr>
        <w:t xml:space="preserve">Doğal Gaz Piyasası Dağıtım Faaliyeti Yatırımlarına İlişkin Usul ve </w:t>
      </w:r>
      <w:r>
        <w:rPr>
          <w:rFonts w:cs="Times New Roman"/>
        </w:rPr>
        <w:t>E</w:t>
      </w:r>
      <w:r w:rsidRPr="00B01DE7">
        <w:rPr>
          <w:rFonts w:cs="Times New Roman"/>
        </w:rPr>
        <w:t>saslar</w:t>
      </w:r>
      <w:r>
        <w:rPr>
          <w:rFonts w:cs="Times New Roman"/>
        </w:rPr>
        <w:t>ı,</w:t>
      </w:r>
    </w:p>
    <w:p w14:paraId="3F0F083E" w14:textId="1A9724F3" w:rsidR="00DB709E" w:rsidRPr="007F025C" w:rsidRDefault="00DB709E" w:rsidP="00DB011C">
      <w:pPr>
        <w:pStyle w:val="NormalWeb"/>
        <w:spacing w:before="0" w:beforeAutospacing="0" w:after="0" w:afterAutospacing="0"/>
        <w:ind w:left="0"/>
        <w:jc w:val="both"/>
        <w:rPr>
          <w:color w:val="000000" w:themeColor="text1"/>
        </w:rPr>
      </w:pPr>
      <w:r w:rsidRPr="007F025C">
        <w:rPr>
          <w:b/>
          <w:color w:val="000000" w:themeColor="text1"/>
        </w:rPr>
        <w:t>Yönetmelik</w:t>
      </w:r>
      <w:r w:rsidRPr="007F025C">
        <w:rPr>
          <w:color w:val="000000" w:themeColor="text1"/>
        </w:rPr>
        <w:t>: Doğal Gaz Piyasası Dağıtım ve Müşteri Hizmetleri Yönetmeliği</w:t>
      </w:r>
      <w:r w:rsidR="00107364">
        <w:rPr>
          <w:color w:val="000000" w:themeColor="text1"/>
        </w:rPr>
        <w:t>’</w:t>
      </w:r>
      <w:r w:rsidRPr="007F025C">
        <w:rPr>
          <w:color w:val="000000" w:themeColor="text1"/>
        </w:rPr>
        <w:t>ni,</w:t>
      </w:r>
    </w:p>
    <w:p w14:paraId="3EBBFDAD" w14:textId="77777777" w:rsidR="00E05877" w:rsidRPr="007F025C" w:rsidRDefault="00E05877" w:rsidP="00DB011C">
      <w:pPr>
        <w:spacing w:line="240" w:lineRule="auto"/>
        <w:rPr>
          <w:rFonts w:cs="Times New Roman"/>
        </w:rPr>
      </w:pPr>
    </w:p>
    <w:p w14:paraId="4CFFB6CE" w14:textId="77777777" w:rsidR="00E05877" w:rsidRPr="007F025C" w:rsidRDefault="00126933" w:rsidP="00DB011C">
      <w:pPr>
        <w:spacing w:line="240" w:lineRule="auto"/>
        <w:rPr>
          <w:rFonts w:cs="Times New Roman"/>
        </w:rPr>
      </w:pPr>
      <w:proofErr w:type="gramStart"/>
      <w:r w:rsidRPr="007F025C">
        <w:t>ifade</w:t>
      </w:r>
      <w:proofErr w:type="gramEnd"/>
      <w:r w:rsidRPr="007F025C">
        <w:t xml:space="preserve"> etmektedir.</w:t>
      </w:r>
    </w:p>
    <w:p w14:paraId="0914D854" w14:textId="77777777" w:rsidR="007645E3" w:rsidRPr="007F025C" w:rsidRDefault="007645E3" w:rsidP="00DB011C">
      <w:pPr>
        <w:spacing w:line="240" w:lineRule="auto"/>
        <w:rPr>
          <w:rFonts w:cs="Times New Roman"/>
        </w:rPr>
      </w:pPr>
      <w:r w:rsidRPr="007F025C">
        <w:rPr>
          <w:rFonts w:cs="Times New Roman"/>
        </w:rPr>
        <w:br w:type="page"/>
      </w:r>
    </w:p>
    <w:p w14:paraId="7FBBB9AC" w14:textId="77777777" w:rsidR="00E05877" w:rsidRPr="007F025C" w:rsidRDefault="009545B9" w:rsidP="00DB011C">
      <w:pPr>
        <w:pStyle w:val="Balk1"/>
      </w:pPr>
      <w:bookmarkStart w:id="3" w:name="_Toc166830681"/>
      <w:r w:rsidRPr="007F025C">
        <w:lastRenderedPageBreak/>
        <w:t>A</w:t>
      </w:r>
      <w:r w:rsidR="00E05877" w:rsidRPr="007F025C">
        <w:t>. GENEL AÇIKLAMALAR</w:t>
      </w:r>
      <w:bookmarkEnd w:id="3"/>
    </w:p>
    <w:p w14:paraId="5FCEED4D" w14:textId="77777777" w:rsidR="00E05877" w:rsidRPr="007F025C" w:rsidRDefault="00E05877" w:rsidP="00DB011C">
      <w:pPr>
        <w:tabs>
          <w:tab w:val="left" w:pos="567"/>
        </w:tabs>
        <w:spacing w:line="240" w:lineRule="auto"/>
        <w:rPr>
          <w:rFonts w:cs="Times New Roman"/>
        </w:rPr>
      </w:pPr>
    </w:p>
    <w:p w14:paraId="20727984" w14:textId="77777777" w:rsidR="00595486" w:rsidRPr="007F025C" w:rsidRDefault="00D76782" w:rsidP="00DB011C">
      <w:pPr>
        <w:pStyle w:val="ListeParagraf"/>
        <w:numPr>
          <w:ilvl w:val="0"/>
          <w:numId w:val="1"/>
        </w:numPr>
        <w:tabs>
          <w:tab w:val="left" w:pos="426"/>
        </w:tabs>
        <w:spacing w:line="240" w:lineRule="auto"/>
        <w:ind w:left="0" w:firstLine="0"/>
        <w:rPr>
          <w:rFonts w:cs="Times New Roman"/>
        </w:rPr>
      </w:pPr>
      <w:r w:rsidRPr="007F025C">
        <w:rPr>
          <w:rFonts w:cs="Times New Roman"/>
        </w:rPr>
        <w:t>Doğal Gaz Dağıtım Sektörü Tarife Tabloları Hazırlama Rehberi</w:t>
      </w:r>
      <w:r w:rsidR="00A30746">
        <w:rPr>
          <w:rFonts w:cs="Times New Roman"/>
        </w:rPr>
        <w:t xml:space="preserve"> (Rehber)</w:t>
      </w:r>
      <w:r w:rsidR="00216F28" w:rsidRPr="007F025C">
        <w:rPr>
          <w:rFonts w:cs="Times New Roman"/>
        </w:rPr>
        <w:t xml:space="preserve">; </w:t>
      </w:r>
      <w:r w:rsidR="00216F28" w:rsidRPr="007F025C">
        <w:rPr>
          <w:rFonts w:cs="Times New Roman"/>
          <w:szCs w:val="24"/>
        </w:rPr>
        <w:t>doğal gaz dağıtım şirketleri için tarife belirleme sürecinde gerek duyulan</w:t>
      </w:r>
      <w:r w:rsidR="00216F28" w:rsidRPr="007F025C">
        <w:rPr>
          <w:rFonts w:cs="Times New Roman"/>
          <w:b/>
          <w:szCs w:val="24"/>
        </w:rPr>
        <w:t xml:space="preserve"> </w:t>
      </w:r>
      <w:r w:rsidR="00216F28" w:rsidRPr="007F025C">
        <w:rPr>
          <w:rFonts w:cs="Times New Roman"/>
          <w:szCs w:val="24"/>
        </w:rPr>
        <w:t xml:space="preserve">verilerin </w:t>
      </w:r>
      <w:r w:rsidR="00595486" w:rsidRPr="007F025C">
        <w:rPr>
          <w:rFonts w:cs="Times New Roman"/>
          <w:szCs w:val="24"/>
        </w:rPr>
        <w:t>standart şekilde elde edilebilmesine, dağıtım sektörüne yönelik istatistiki çalışmalar için gerekli olan bilgilerin doğrulanabilir ve denetlenebilir bir şekilde doğrudan ve sağlıklı</w:t>
      </w:r>
      <w:r w:rsidR="007B4459" w:rsidRPr="007F025C">
        <w:rPr>
          <w:rFonts w:cs="Times New Roman"/>
          <w:szCs w:val="24"/>
        </w:rPr>
        <w:t xml:space="preserve"> olarak temin edilebilmesine, </w:t>
      </w:r>
      <w:r w:rsidR="00595486" w:rsidRPr="007F025C">
        <w:rPr>
          <w:rFonts w:cs="Times New Roman"/>
          <w:szCs w:val="24"/>
        </w:rPr>
        <w:t>ayrıca finansal analiz, risk analizi, verimlilik analizi gibi çeşitli analiz ve yorumlar için ihtiyaç duyulan bilgilerin standart ve doğru sınıflandırılmış bir şekilde teminine yönelik olarak hazırlanmıştır.</w:t>
      </w:r>
    </w:p>
    <w:p w14:paraId="62AC8EEC" w14:textId="77777777" w:rsidR="00595486" w:rsidRPr="007F025C" w:rsidRDefault="00595486" w:rsidP="00DB011C">
      <w:pPr>
        <w:pStyle w:val="ListeParagraf"/>
        <w:tabs>
          <w:tab w:val="left" w:pos="426"/>
        </w:tabs>
        <w:spacing w:line="240" w:lineRule="auto"/>
        <w:ind w:left="0"/>
        <w:rPr>
          <w:rFonts w:cs="Times New Roman"/>
          <w:szCs w:val="24"/>
        </w:rPr>
      </w:pPr>
    </w:p>
    <w:p w14:paraId="10F3E900" w14:textId="77777777" w:rsidR="00595486" w:rsidRPr="007F025C" w:rsidRDefault="00595486" w:rsidP="00DB011C">
      <w:pPr>
        <w:pStyle w:val="ListeParagraf"/>
        <w:numPr>
          <w:ilvl w:val="0"/>
          <w:numId w:val="1"/>
        </w:numPr>
        <w:tabs>
          <w:tab w:val="left" w:pos="426"/>
        </w:tabs>
        <w:spacing w:line="240" w:lineRule="auto"/>
        <w:ind w:left="0" w:firstLine="0"/>
        <w:rPr>
          <w:rFonts w:cs="Times New Roman"/>
        </w:rPr>
      </w:pPr>
      <w:r w:rsidRPr="007F025C">
        <w:rPr>
          <w:rFonts w:cs="Times New Roman"/>
        </w:rPr>
        <w:t xml:space="preserve">Doğal Gaz Dağıtım Sektörü Tarife </w:t>
      </w:r>
      <w:proofErr w:type="spellStart"/>
      <w:r w:rsidRPr="007F025C">
        <w:rPr>
          <w:rFonts w:cs="Times New Roman"/>
        </w:rPr>
        <w:t>Tabloları</w:t>
      </w:r>
      <w:r w:rsidR="00D76782" w:rsidRPr="007F025C">
        <w:rPr>
          <w:rFonts w:cs="Times New Roman"/>
        </w:rPr>
        <w:t>’</w:t>
      </w:r>
      <w:r w:rsidRPr="007F025C">
        <w:rPr>
          <w:rFonts w:cs="Times New Roman"/>
        </w:rPr>
        <w:t>nın</w:t>
      </w:r>
      <w:proofErr w:type="spellEnd"/>
      <w:r w:rsidR="001F044D">
        <w:rPr>
          <w:rFonts w:cs="Times New Roman"/>
        </w:rPr>
        <w:t xml:space="preserve"> (Tarife Tabloları)</w:t>
      </w:r>
      <w:r w:rsidRPr="007F025C">
        <w:rPr>
          <w:rFonts w:cs="Times New Roman"/>
        </w:rPr>
        <w:t xml:space="preserve"> Kurumdan doğal gaz dağıtım lisansı almış ve lisanları yürürlükte olan tüm dağıtım şirketlerince doldurulması esastır.</w:t>
      </w:r>
    </w:p>
    <w:p w14:paraId="783E62BD" w14:textId="77777777" w:rsidR="00595486" w:rsidRPr="007F025C" w:rsidRDefault="00595486" w:rsidP="00DB011C">
      <w:pPr>
        <w:tabs>
          <w:tab w:val="left" w:pos="426"/>
        </w:tabs>
        <w:spacing w:line="240" w:lineRule="auto"/>
        <w:rPr>
          <w:rFonts w:cs="Times New Roman"/>
        </w:rPr>
      </w:pPr>
    </w:p>
    <w:p w14:paraId="0C5EE047" w14:textId="60822749" w:rsidR="00595486" w:rsidRPr="007F025C" w:rsidRDefault="00107364" w:rsidP="00DB011C">
      <w:pPr>
        <w:pStyle w:val="ListeParagraf"/>
        <w:numPr>
          <w:ilvl w:val="0"/>
          <w:numId w:val="1"/>
        </w:numPr>
        <w:tabs>
          <w:tab w:val="left" w:pos="426"/>
        </w:tabs>
        <w:spacing w:line="240" w:lineRule="auto"/>
        <w:ind w:left="0" w:firstLine="0"/>
        <w:rPr>
          <w:rFonts w:cs="Times New Roman"/>
        </w:rPr>
      </w:pPr>
      <w:r>
        <w:rPr>
          <w:rFonts w:cs="Times New Roman"/>
        </w:rPr>
        <w:t xml:space="preserve">Dağıtım şirketleri, </w:t>
      </w:r>
      <w:r w:rsidR="00A027E5" w:rsidRPr="007F025C">
        <w:rPr>
          <w:rFonts w:cs="Times New Roman"/>
        </w:rPr>
        <w:t xml:space="preserve">Tarife </w:t>
      </w:r>
      <w:proofErr w:type="spellStart"/>
      <w:r w:rsidR="00A027E5" w:rsidRPr="007F025C">
        <w:rPr>
          <w:rFonts w:cs="Times New Roman"/>
        </w:rPr>
        <w:t>Tabloları</w:t>
      </w:r>
      <w:r w:rsidR="00D76782" w:rsidRPr="007F025C">
        <w:rPr>
          <w:rFonts w:cs="Times New Roman"/>
        </w:rPr>
        <w:t>’</w:t>
      </w:r>
      <w:r w:rsidR="00A027E5" w:rsidRPr="007F025C">
        <w:rPr>
          <w:rFonts w:cs="Times New Roman"/>
        </w:rPr>
        <w:t>nı</w:t>
      </w:r>
      <w:proofErr w:type="spellEnd"/>
      <w:r w:rsidR="00A027E5" w:rsidRPr="007F025C">
        <w:rPr>
          <w:rFonts w:cs="Times New Roman"/>
        </w:rPr>
        <w:t xml:space="preserve"> eksiksiz ve işbu belgede yer verilen açıklamalardan hareketle doğru bir biçimde doldurmak, </w:t>
      </w:r>
      <w:r w:rsidR="00A158C0" w:rsidRPr="007F025C">
        <w:rPr>
          <w:rFonts w:cs="Times New Roman"/>
        </w:rPr>
        <w:t>“</w:t>
      </w:r>
      <w:r w:rsidR="00A158C0" w:rsidRPr="007F025C">
        <w:rPr>
          <w:rFonts w:cs="Times New Roman"/>
          <w:b/>
        </w:rPr>
        <w:t xml:space="preserve">C1. </w:t>
      </w:r>
      <w:r w:rsidR="00A027E5" w:rsidRPr="007F025C">
        <w:rPr>
          <w:rFonts w:cs="Times New Roman"/>
          <w:b/>
        </w:rPr>
        <w:t xml:space="preserve">Tarife Tabloları Onay </w:t>
      </w:r>
      <w:proofErr w:type="spellStart"/>
      <w:r w:rsidR="00A027E5" w:rsidRPr="007F025C">
        <w:rPr>
          <w:rFonts w:cs="Times New Roman"/>
          <w:b/>
        </w:rPr>
        <w:t>Çizelgesi</w:t>
      </w:r>
      <w:r w:rsidR="00A158C0" w:rsidRPr="007F025C">
        <w:rPr>
          <w:rFonts w:cs="Times New Roman"/>
        </w:rPr>
        <w:t>”</w:t>
      </w:r>
      <w:r w:rsidR="00A027E5" w:rsidRPr="007F025C">
        <w:rPr>
          <w:rFonts w:cs="Times New Roman"/>
        </w:rPr>
        <w:t>ne</w:t>
      </w:r>
      <w:proofErr w:type="spellEnd"/>
      <w:r w:rsidR="00A027E5" w:rsidRPr="007F025C">
        <w:rPr>
          <w:rFonts w:cs="Times New Roman"/>
        </w:rPr>
        <w:t xml:space="preserve"> uygun olarak ilgili mercilere onaylatmak ve süresi içerisinde istenilen usulde Kuruma iletmekle yükümlüdür. </w:t>
      </w:r>
    </w:p>
    <w:p w14:paraId="2ECEC1C3" w14:textId="77777777" w:rsidR="00A027E5" w:rsidRPr="007F025C" w:rsidRDefault="00A027E5" w:rsidP="00DB011C">
      <w:pPr>
        <w:pStyle w:val="ListeParagraf"/>
        <w:tabs>
          <w:tab w:val="left" w:pos="426"/>
        </w:tabs>
        <w:spacing w:line="240" w:lineRule="auto"/>
        <w:ind w:left="0"/>
        <w:rPr>
          <w:rFonts w:cs="Times New Roman"/>
        </w:rPr>
      </w:pPr>
    </w:p>
    <w:p w14:paraId="4CEC11A2" w14:textId="00FA679F" w:rsidR="00A027E5" w:rsidRPr="007F025C" w:rsidRDefault="00A027E5" w:rsidP="00DB011C">
      <w:pPr>
        <w:pStyle w:val="ListeParagraf"/>
        <w:numPr>
          <w:ilvl w:val="0"/>
          <w:numId w:val="1"/>
        </w:numPr>
        <w:tabs>
          <w:tab w:val="left" w:pos="426"/>
        </w:tabs>
        <w:spacing w:line="240" w:lineRule="auto"/>
        <w:ind w:left="0" w:firstLine="0"/>
        <w:rPr>
          <w:rFonts w:cs="Times New Roman"/>
        </w:rPr>
      </w:pPr>
      <w:r w:rsidRPr="007F025C">
        <w:rPr>
          <w:rFonts w:cs="Times New Roman"/>
          <w:bCs/>
          <w:szCs w:val="24"/>
        </w:rPr>
        <w:t xml:space="preserve">İşbu </w:t>
      </w:r>
      <w:r w:rsidR="00D76782" w:rsidRPr="007F025C">
        <w:rPr>
          <w:rFonts w:cs="Times New Roman"/>
          <w:bCs/>
          <w:szCs w:val="24"/>
        </w:rPr>
        <w:t>Rehber’de</w:t>
      </w:r>
      <w:r w:rsidRPr="007F025C">
        <w:rPr>
          <w:rFonts w:cs="Times New Roman"/>
          <w:bCs/>
          <w:szCs w:val="24"/>
        </w:rPr>
        <w:t xml:space="preserve"> yer verilen açıklamalar, </w:t>
      </w:r>
      <w:r w:rsidR="00D76782" w:rsidRPr="007F025C">
        <w:rPr>
          <w:rFonts w:cs="Times New Roman"/>
          <w:bCs/>
          <w:szCs w:val="24"/>
        </w:rPr>
        <w:t>tarife tablolarının</w:t>
      </w:r>
      <w:r w:rsidRPr="007F025C">
        <w:rPr>
          <w:rFonts w:cs="Times New Roman"/>
          <w:bCs/>
          <w:szCs w:val="24"/>
        </w:rPr>
        <w:t xml:space="preserve"> düzenlenmesi</w:t>
      </w:r>
      <w:r w:rsidR="00A30746">
        <w:rPr>
          <w:rFonts w:cs="Times New Roman"/>
          <w:bCs/>
          <w:szCs w:val="24"/>
        </w:rPr>
        <w:t>ne ilişkin</w:t>
      </w:r>
      <w:r w:rsidRPr="007F025C">
        <w:rPr>
          <w:rFonts w:cs="Times New Roman"/>
          <w:bCs/>
          <w:szCs w:val="24"/>
        </w:rPr>
        <w:t xml:space="preserve"> usul ve esasların daha açık şekilde ortaya koy</w:t>
      </w:r>
      <w:r w:rsidR="00A30746">
        <w:rPr>
          <w:rFonts w:cs="Times New Roman"/>
          <w:bCs/>
          <w:szCs w:val="24"/>
        </w:rPr>
        <w:t xml:space="preserve">ulmasına yönelik olarak hazırlanmış </w:t>
      </w:r>
      <w:r w:rsidRPr="007F025C">
        <w:rPr>
          <w:rFonts w:cs="Times New Roman"/>
          <w:bCs/>
          <w:szCs w:val="24"/>
        </w:rPr>
        <w:t>olup 4646 sayılı Doğal Gaz Piyasası Kanunu</w:t>
      </w:r>
      <w:r w:rsidR="00A30746">
        <w:rPr>
          <w:rFonts w:cs="Times New Roman"/>
          <w:bCs/>
          <w:szCs w:val="24"/>
        </w:rPr>
        <w:t xml:space="preserve"> (Kanun)</w:t>
      </w:r>
      <w:r w:rsidRPr="007F025C">
        <w:rPr>
          <w:rFonts w:cs="Times New Roman"/>
          <w:bCs/>
          <w:szCs w:val="24"/>
        </w:rPr>
        <w:t xml:space="preserve"> ile ilgili ikincil düzenlemelere aykırılık teşkil edecek şekilde yorumlanamaz.</w:t>
      </w:r>
    </w:p>
    <w:p w14:paraId="176D4BBF" w14:textId="77777777" w:rsidR="00A027E5" w:rsidRPr="007F025C" w:rsidRDefault="00A027E5" w:rsidP="00DB011C">
      <w:pPr>
        <w:pStyle w:val="ListeParagraf"/>
        <w:tabs>
          <w:tab w:val="left" w:pos="426"/>
        </w:tabs>
        <w:spacing w:line="240" w:lineRule="auto"/>
        <w:ind w:left="0"/>
        <w:rPr>
          <w:rFonts w:cs="Times New Roman"/>
        </w:rPr>
      </w:pPr>
    </w:p>
    <w:p w14:paraId="56FF9456" w14:textId="516FDDCE" w:rsidR="00A027E5" w:rsidRPr="007F025C" w:rsidRDefault="00A027E5" w:rsidP="00DB011C">
      <w:pPr>
        <w:pStyle w:val="ListeParagraf"/>
        <w:numPr>
          <w:ilvl w:val="0"/>
          <w:numId w:val="1"/>
        </w:numPr>
        <w:tabs>
          <w:tab w:val="left" w:pos="426"/>
        </w:tabs>
        <w:spacing w:line="240" w:lineRule="auto"/>
        <w:ind w:left="0" w:firstLine="0"/>
        <w:rPr>
          <w:rFonts w:cs="Times New Roman"/>
        </w:rPr>
      </w:pPr>
      <w:r w:rsidRPr="007F025C">
        <w:rPr>
          <w:rFonts w:cs="Times New Roman"/>
        </w:rPr>
        <w:t xml:space="preserve">İşbu </w:t>
      </w:r>
      <w:r w:rsidR="00D76782" w:rsidRPr="007F025C">
        <w:rPr>
          <w:rFonts w:cs="Times New Roman"/>
        </w:rPr>
        <w:t xml:space="preserve">Rehber’de </w:t>
      </w:r>
      <w:r w:rsidRPr="007F025C">
        <w:rPr>
          <w:rFonts w:cs="Times New Roman"/>
        </w:rPr>
        <w:t xml:space="preserve">yer verilen ilgili </w:t>
      </w:r>
      <w:r w:rsidR="007B4459" w:rsidRPr="007F025C">
        <w:rPr>
          <w:rFonts w:cs="Times New Roman"/>
        </w:rPr>
        <w:t>kavramlar, aksi belirtilmedikçe</w:t>
      </w:r>
      <w:r w:rsidRPr="007F025C">
        <w:rPr>
          <w:rFonts w:cs="Times New Roman"/>
        </w:rPr>
        <w:t xml:space="preserve"> Kanun</w:t>
      </w:r>
      <w:r w:rsidR="00A30746">
        <w:rPr>
          <w:rFonts w:cs="Times New Roman"/>
        </w:rPr>
        <w:t xml:space="preserve"> ve</w:t>
      </w:r>
      <w:r w:rsidR="00DB705E">
        <w:rPr>
          <w:rFonts w:cs="Times New Roman"/>
        </w:rPr>
        <w:t xml:space="preserve"> </w:t>
      </w:r>
      <w:r w:rsidRPr="007F025C">
        <w:rPr>
          <w:rFonts w:cs="Times New Roman"/>
        </w:rPr>
        <w:t>ile ilgili ikincil düzenlemelerde yer verilen tanımlarıyla kullanılmaktadır.</w:t>
      </w:r>
    </w:p>
    <w:p w14:paraId="25EA78B1" w14:textId="77777777" w:rsidR="00D76782" w:rsidRPr="007F025C" w:rsidRDefault="00D76782" w:rsidP="00DB011C">
      <w:pPr>
        <w:pStyle w:val="ListeParagraf"/>
        <w:tabs>
          <w:tab w:val="left" w:pos="426"/>
        </w:tabs>
        <w:spacing w:line="240" w:lineRule="auto"/>
        <w:rPr>
          <w:rFonts w:cs="Times New Roman"/>
        </w:rPr>
      </w:pPr>
    </w:p>
    <w:p w14:paraId="2F24E2C9" w14:textId="090E7B3E" w:rsidR="00D76782" w:rsidRPr="007F025C" w:rsidRDefault="00556457" w:rsidP="00DB011C">
      <w:pPr>
        <w:pStyle w:val="ListeParagraf"/>
        <w:numPr>
          <w:ilvl w:val="0"/>
          <w:numId w:val="1"/>
        </w:numPr>
        <w:tabs>
          <w:tab w:val="left" w:pos="426"/>
        </w:tabs>
        <w:spacing w:line="240" w:lineRule="auto"/>
        <w:ind w:left="0" w:firstLine="0"/>
        <w:rPr>
          <w:rFonts w:cs="Times New Roman"/>
        </w:rPr>
      </w:pPr>
      <w:r>
        <w:rPr>
          <w:rFonts w:cs="Times New Roman"/>
        </w:rPr>
        <w:t>2025</w:t>
      </w:r>
      <w:r w:rsidR="00DC18E6" w:rsidRPr="007F025C">
        <w:rPr>
          <w:rFonts w:cs="Times New Roman"/>
        </w:rPr>
        <w:t xml:space="preserve"> </w:t>
      </w:r>
      <w:r w:rsidR="00E42544">
        <w:rPr>
          <w:rFonts w:cs="Times New Roman"/>
        </w:rPr>
        <w:t>y</w:t>
      </w:r>
      <w:r w:rsidR="00D76782" w:rsidRPr="007F025C">
        <w:rPr>
          <w:rFonts w:cs="Times New Roman"/>
        </w:rPr>
        <w:t xml:space="preserve">ılı Tarife </w:t>
      </w:r>
      <w:proofErr w:type="spellStart"/>
      <w:r w:rsidR="00D76782" w:rsidRPr="007F025C">
        <w:rPr>
          <w:rFonts w:cs="Times New Roman"/>
        </w:rPr>
        <w:t>Tabloları’nda</w:t>
      </w:r>
      <w:proofErr w:type="spellEnd"/>
      <w:r w:rsidR="00D76782" w:rsidRPr="007F025C">
        <w:rPr>
          <w:rFonts w:cs="Times New Roman"/>
        </w:rPr>
        <w:t xml:space="preserve"> yer verilecek verilerin doldurulmasında</w:t>
      </w:r>
      <w:r w:rsidR="005A18F1" w:rsidRPr="007F025C">
        <w:rPr>
          <w:rFonts w:cs="Times New Roman"/>
        </w:rPr>
        <w:t xml:space="preserve"> aksi belirtilmedikçe</w:t>
      </w:r>
      <w:r w:rsidR="00D76782" w:rsidRPr="007F025C">
        <w:rPr>
          <w:rFonts w:cs="Times New Roman"/>
        </w:rPr>
        <w:t>;</w:t>
      </w:r>
    </w:p>
    <w:p w14:paraId="351D139C" w14:textId="77777777" w:rsidR="00D76782" w:rsidRPr="007F025C" w:rsidRDefault="00D76782" w:rsidP="00DB011C">
      <w:pPr>
        <w:pStyle w:val="ListeParagraf"/>
        <w:spacing w:line="240" w:lineRule="auto"/>
        <w:rPr>
          <w:rFonts w:cs="Times New Roman"/>
        </w:rPr>
      </w:pPr>
    </w:p>
    <w:p w14:paraId="3786124D" w14:textId="77777777" w:rsidR="00D76782" w:rsidRPr="007F025C" w:rsidRDefault="00D76782" w:rsidP="00DB011C">
      <w:pPr>
        <w:pStyle w:val="ListeParagraf"/>
        <w:numPr>
          <w:ilvl w:val="0"/>
          <w:numId w:val="2"/>
        </w:numPr>
        <w:spacing w:line="240" w:lineRule="auto"/>
        <w:rPr>
          <w:rFonts w:cs="Times New Roman"/>
        </w:rPr>
      </w:pPr>
      <w:r w:rsidRPr="007F025C">
        <w:rPr>
          <w:rFonts w:cs="Times New Roman"/>
        </w:rPr>
        <w:t>İşbu Rehber’de yer verilen açıklamalar,</w:t>
      </w:r>
    </w:p>
    <w:p w14:paraId="2D78EA84" w14:textId="77777777" w:rsidR="00D76782" w:rsidRPr="007F025C" w:rsidRDefault="00D76782" w:rsidP="00DB011C">
      <w:pPr>
        <w:pStyle w:val="ListeParagraf"/>
        <w:numPr>
          <w:ilvl w:val="0"/>
          <w:numId w:val="2"/>
        </w:numPr>
        <w:spacing w:line="240" w:lineRule="auto"/>
        <w:rPr>
          <w:rFonts w:cs="Times New Roman"/>
        </w:rPr>
      </w:pPr>
      <w:r w:rsidRPr="007F025C">
        <w:rPr>
          <w:rFonts w:cs="Times New Roman"/>
        </w:rPr>
        <w:t>Geçmiş yıllarda Kuruma sunulan veriler,</w:t>
      </w:r>
    </w:p>
    <w:p w14:paraId="12C99BEE" w14:textId="77777777" w:rsidR="00D76782" w:rsidRPr="007F025C" w:rsidRDefault="00D76782" w:rsidP="00DB011C">
      <w:pPr>
        <w:pStyle w:val="ListeParagraf"/>
        <w:numPr>
          <w:ilvl w:val="0"/>
          <w:numId w:val="2"/>
        </w:numPr>
        <w:spacing w:line="240" w:lineRule="auto"/>
        <w:rPr>
          <w:rFonts w:cs="Times New Roman"/>
        </w:rPr>
      </w:pPr>
      <w:r w:rsidRPr="007F025C">
        <w:rPr>
          <w:rFonts w:cs="Times New Roman"/>
        </w:rPr>
        <w:t>Farklı tarife tabloları arasındaki tutarlılık,</w:t>
      </w:r>
    </w:p>
    <w:p w14:paraId="5B6FA1FF" w14:textId="77777777" w:rsidR="00D76782" w:rsidRPr="007F025C" w:rsidRDefault="00D76782" w:rsidP="00DB011C">
      <w:pPr>
        <w:pStyle w:val="ListeParagraf"/>
        <w:numPr>
          <w:ilvl w:val="0"/>
          <w:numId w:val="2"/>
        </w:numPr>
        <w:spacing w:line="240" w:lineRule="auto"/>
        <w:rPr>
          <w:rFonts w:cs="Times New Roman"/>
        </w:rPr>
      </w:pPr>
      <w:r w:rsidRPr="007F025C">
        <w:rPr>
          <w:rFonts w:cs="Times New Roman"/>
        </w:rPr>
        <w:t>Tarifesi Kurul tarafında</w:t>
      </w:r>
      <w:r w:rsidR="001E47D9">
        <w:rPr>
          <w:rFonts w:cs="Times New Roman"/>
        </w:rPr>
        <w:t>n</w:t>
      </w:r>
      <w:r w:rsidRPr="007F025C">
        <w:rPr>
          <w:rFonts w:cs="Times New Roman"/>
        </w:rPr>
        <w:t xml:space="preserve"> onaylanmış şirke</w:t>
      </w:r>
      <w:r w:rsidR="005A18F1" w:rsidRPr="007F025C">
        <w:rPr>
          <w:rFonts w:cs="Times New Roman"/>
        </w:rPr>
        <w:t>tler için Kurum ile yürütülen tarife hesaplama sürecinde sunulan en güncel/Kurum tarafından kabul edilmiş veriler,</w:t>
      </w:r>
    </w:p>
    <w:p w14:paraId="64A697BD" w14:textId="77777777" w:rsidR="00D76782" w:rsidRPr="007F025C" w:rsidRDefault="00D76782" w:rsidP="00DB011C">
      <w:pPr>
        <w:spacing w:line="240" w:lineRule="auto"/>
        <w:rPr>
          <w:rFonts w:cs="Times New Roman"/>
        </w:rPr>
      </w:pPr>
    </w:p>
    <w:p w14:paraId="66182146" w14:textId="77777777" w:rsidR="00D76782" w:rsidRPr="007F025C" w:rsidRDefault="005A18F1" w:rsidP="00DB011C">
      <w:pPr>
        <w:spacing w:line="240" w:lineRule="auto"/>
        <w:rPr>
          <w:rFonts w:cs="Times New Roman"/>
        </w:rPr>
      </w:pPr>
      <w:proofErr w:type="gramStart"/>
      <w:r w:rsidRPr="007F025C">
        <w:rPr>
          <w:rFonts w:cs="Times New Roman"/>
        </w:rPr>
        <w:t>esas</w:t>
      </w:r>
      <w:proofErr w:type="gramEnd"/>
      <w:r w:rsidRPr="007F025C">
        <w:rPr>
          <w:rFonts w:cs="Times New Roman"/>
        </w:rPr>
        <w:t xml:space="preserve"> alınacaktır.</w:t>
      </w:r>
    </w:p>
    <w:p w14:paraId="46C15EAF" w14:textId="77777777" w:rsidR="005A18F1" w:rsidRPr="007F025C" w:rsidRDefault="005A18F1" w:rsidP="00DB011C">
      <w:pPr>
        <w:spacing w:line="240" w:lineRule="auto"/>
        <w:rPr>
          <w:rFonts w:cs="Times New Roman"/>
        </w:rPr>
      </w:pPr>
    </w:p>
    <w:p w14:paraId="035A3AC4" w14:textId="64611878" w:rsidR="00DB790C" w:rsidRPr="007F025C" w:rsidRDefault="005A18F1" w:rsidP="00DB011C">
      <w:pPr>
        <w:pStyle w:val="ListeParagraf"/>
        <w:numPr>
          <w:ilvl w:val="0"/>
          <w:numId w:val="1"/>
        </w:numPr>
        <w:tabs>
          <w:tab w:val="left" w:pos="426"/>
        </w:tabs>
        <w:spacing w:line="240" w:lineRule="auto"/>
        <w:ind w:left="0" w:firstLine="0"/>
        <w:rPr>
          <w:rFonts w:cs="Times New Roman"/>
        </w:rPr>
      </w:pPr>
      <w:r w:rsidRPr="007F025C">
        <w:rPr>
          <w:rFonts w:cs="Times New Roman"/>
        </w:rPr>
        <w:t xml:space="preserve">Tarife </w:t>
      </w:r>
      <w:proofErr w:type="spellStart"/>
      <w:r w:rsidRPr="007F025C">
        <w:rPr>
          <w:rFonts w:cs="Times New Roman"/>
        </w:rPr>
        <w:t>Tabloları’nda</w:t>
      </w:r>
      <w:proofErr w:type="spellEnd"/>
      <w:r w:rsidRPr="007F025C">
        <w:rPr>
          <w:rFonts w:cs="Times New Roman"/>
        </w:rPr>
        <w:t xml:space="preserve"> yer verilen “birim fiyat” ve “tutar” bilgileri, KDV </w:t>
      </w:r>
      <w:r w:rsidR="00506F75" w:rsidRPr="007F025C">
        <w:rPr>
          <w:rFonts w:cs="Times New Roman"/>
        </w:rPr>
        <w:t xml:space="preserve">hariç </w:t>
      </w:r>
      <w:r w:rsidRPr="007F025C">
        <w:rPr>
          <w:rFonts w:cs="Times New Roman"/>
        </w:rPr>
        <w:t>değerleri ifade etmektedir.</w:t>
      </w:r>
    </w:p>
    <w:p w14:paraId="378D26DA" w14:textId="77777777" w:rsidR="00DB790C" w:rsidRPr="007F025C" w:rsidRDefault="00DB790C" w:rsidP="00DB011C">
      <w:pPr>
        <w:pStyle w:val="ListeParagraf"/>
        <w:tabs>
          <w:tab w:val="left" w:pos="426"/>
        </w:tabs>
        <w:spacing w:line="240" w:lineRule="auto"/>
        <w:ind w:left="0"/>
        <w:rPr>
          <w:rFonts w:cs="Times New Roman"/>
        </w:rPr>
      </w:pPr>
    </w:p>
    <w:p w14:paraId="3D185522" w14:textId="1CC40A79" w:rsidR="00DB790C" w:rsidRPr="007F025C" w:rsidRDefault="00DB790C" w:rsidP="00DB011C">
      <w:pPr>
        <w:pStyle w:val="ListeParagraf"/>
        <w:numPr>
          <w:ilvl w:val="0"/>
          <w:numId w:val="1"/>
        </w:numPr>
        <w:tabs>
          <w:tab w:val="left" w:pos="426"/>
        </w:tabs>
        <w:spacing w:line="240" w:lineRule="auto"/>
        <w:ind w:left="0" w:firstLine="0"/>
        <w:rPr>
          <w:rFonts w:cs="Times New Roman"/>
        </w:rPr>
      </w:pPr>
      <w:r w:rsidRPr="007F025C">
        <w:rPr>
          <w:rFonts w:cs="Times New Roman"/>
        </w:rPr>
        <w:t>Tarife Tabloları</w:t>
      </w:r>
      <w:r w:rsidR="004016F1">
        <w:rPr>
          <w:rFonts w:cs="Times New Roman"/>
        </w:rPr>
        <w:t>,</w:t>
      </w:r>
      <w:r w:rsidRPr="007F025C">
        <w:rPr>
          <w:rFonts w:cs="Times New Roman"/>
        </w:rPr>
        <w:t xml:space="preserve"> </w:t>
      </w:r>
      <w:r w:rsidR="00CD421E">
        <w:rPr>
          <w:rFonts w:cs="Times New Roman"/>
        </w:rPr>
        <w:t>E</w:t>
      </w:r>
      <w:r w:rsidRPr="007F025C">
        <w:rPr>
          <w:rFonts w:cs="Times New Roman"/>
        </w:rPr>
        <w:t xml:space="preserve">xcel formatında ve </w:t>
      </w:r>
      <w:r w:rsidR="00027C02" w:rsidRPr="007F025C">
        <w:rPr>
          <w:rFonts w:cs="Times New Roman"/>
        </w:rPr>
        <w:t>belirli kısımları</w:t>
      </w:r>
      <w:r w:rsidR="00BD3EBB" w:rsidRPr="007F025C">
        <w:rPr>
          <w:rFonts w:cs="Times New Roman"/>
        </w:rPr>
        <w:t xml:space="preserve"> </w:t>
      </w:r>
      <w:r w:rsidRPr="007F025C">
        <w:rPr>
          <w:rFonts w:cs="Times New Roman"/>
        </w:rPr>
        <w:t>kilitli olarak Kurum internet sayfasında ilan edilecek olup dağıtım şirketleri ta</w:t>
      </w:r>
      <w:r w:rsidR="00BD3EBB" w:rsidRPr="007F025C">
        <w:rPr>
          <w:rFonts w:cs="Times New Roman"/>
        </w:rPr>
        <w:t xml:space="preserve">rafından </w:t>
      </w:r>
      <w:r w:rsidR="00BD3EBB" w:rsidRPr="004B7718">
        <w:rPr>
          <w:rFonts w:cs="Times New Roman"/>
          <w:b/>
        </w:rPr>
        <w:t>söz konusu kilitlerin kırılması suretiyle ilave veri girişi kesinlikle yapılmayacaktır</w:t>
      </w:r>
      <w:r w:rsidR="00BD3EBB" w:rsidRPr="007F025C">
        <w:rPr>
          <w:rFonts w:cs="Times New Roman"/>
        </w:rPr>
        <w:t>.</w:t>
      </w:r>
      <w:r w:rsidR="00E42544">
        <w:rPr>
          <w:rFonts w:cs="Times New Roman"/>
        </w:rPr>
        <w:t xml:space="preserve"> Aksi durumda Tarife T</w:t>
      </w:r>
      <w:r w:rsidR="007D3A7C">
        <w:rPr>
          <w:rFonts w:cs="Times New Roman"/>
        </w:rPr>
        <w:t>abloları sunulmamış sayılacaktır.</w:t>
      </w:r>
    </w:p>
    <w:p w14:paraId="6986CE51" w14:textId="77777777" w:rsidR="00027C02" w:rsidRPr="007F025C" w:rsidRDefault="00027C02" w:rsidP="00DB011C">
      <w:pPr>
        <w:pStyle w:val="ListeParagraf"/>
        <w:rPr>
          <w:rFonts w:cs="Times New Roman"/>
        </w:rPr>
      </w:pPr>
    </w:p>
    <w:p w14:paraId="73A5F8E0" w14:textId="4F934502" w:rsidR="005A18F1" w:rsidRPr="007F025C" w:rsidRDefault="00027C02" w:rsidP="00DB011C">
      <w:pPr>
        <w:pStyle w:val="ListeParagraf"/>
        <w:numPr>
          <w:ilvl w:val="0"/>
          <w:numId w:val="1"/>
        </w:numPr>
        <w:tabs>
          <w:tab w:val="left" w:pos="426"/>
        </w:tabs>
        <w:spacing w:line="240" w:lineRule="auto"/>
        <w:ind w:left="0" w:firstLine="0"/>
        <w:rPr>
          <w:rFonts w:cs="Times New Roman"/>
        </w:rPr>
      </w:pPr>
      <w:r w:rsidRPr="007F025C">
        <w:rPr>
          <w:rFonts w:cs="Times New Roman"/>
        </w:rPr>
        <w:t xml:space="preserve">Tarife </w:t>
      </w:r>
      <w:proofErr w:type="spellStart"/>
      <w:r w:rsidRPr="007F025C">
        <w:rPr>
          <w:rFonts w:cs="Times New Roman"/>
        </w:rPr>
        <w:t>Tabloları’nda</w:t>
      </w:r>
      <w:proofErr w:type="spellEnd"/>
      <w:r w:rsidRPr="007F025C">
        <w:rPr>
          <w:rFonts w:cs="Times New Roman"/>
        </w:rPr>
        <w:t xml:space="preserve"> doldurulması gereken hücrelere veri girişinin değer formatında yapılması gerekmekte olup özellikle formül, dış bağlantı (link) ve benzeri veri girişlerinden kaçınılması önem arz etmektedir.</w:t>
      </w:r>
    </w:p>
    <w:p w14:paraId="4149A874" w14:textId="77777777" w:rsidR="0013342E" w:rsidRPr="007F025C" w:rsidRDefault="0013342E" w:rsidP="00DB011C">
      <w:pPr>
        <w:pStyle w:val="Balk1"/>
      </w:pPr>
      <w:r w:rsidRPr="007F025C">
        <w:br w:type="page"/>
      </w:r>
    </w:p>
    <w:p w14:paraId="41D04661" w14:textId="77777777" w:rsidR="0029763A" w:rsidRPr="007F025C" w:rsidRDefault="009545B9" w:rsidP="00DB011C">
      <w:pPr>
        <w:pStyle w:val="Balk1"/>
      </w:pPr>
      <w:bookmarkStart w:id="4" w:name="_Toc166830682"/>
      <w:r w:rsidRPr="007F025C">
        <w:lastRenderedPageBreak/>
        <w:t>B</w:t>
      </w:r>
      <w:r w:rsidR="00233CFC" w:rsidRPr="007F025C">
        <w:t>. TARİFE TABLOLARI</w:t>
      </w:r>
      <w:bookmarkEnd w:id="4"/>
    </w:p>
    <w:p w14:paraId="6E28C1B7" w14:textId="77777777" w:rsidR="0029763A" w:rsidRPr="007F025C" w:rsidRDefault="0029763A" w:rsidP="00DB011C">
      <w:pPr>
        <w:spacing w:line="240" w:lineRule="auto"/>
        <w:rPr>
          <w:rFonts w:cs="Times New Roman"/>
        </w:rPr>
      </w:pPr>
    </w:p>
    <w:p w14:paraId="2C9C7873" w14:textId="691691C3" w:rsidR="0029763A" w:rsidRPr="007F025C" w:rsidRDefault="00C91BFA" w:rsidP="00DB011C">
      <w:pPr>
        <w:pStyle w:val="Balk2"/>
        <w:spacing w:line="240" w:lineRule="auto"/>
      </w:pPr>
      <w:bookmarkStart w:id="5" w:name="_Toc166830683"/>
      <w:r w:rsidRPr="007F025C">
        <w:t>EK-1:</w:t>
      </w:r>
      <w:r w:rsidR="0029763A" w:rsidRPr="007F025C">
        <w:t xml:space="preserve"> </w:t>
      </w:r>
      <w:r w:rsidR="0011098B" w:rsidRPr="007F025C">
        <w:t>Firma Profili ve Lisans Bilgileri</w:t>
      </w:r>
      <w:bookmarkEnd w:id="5"/>
    </w:p>
    <w:p w14:paraId="09C5AE12" w14:textId="77777777" w:rsidR="009B0EAB" w:rsidRPr="007F025C" w:rsidRDefault="009B0EAB" w:rsidP="00DB011C">
      <w:pPr>
        <w:spacing w:line="240" w:lineRule="auto"/>
        <w:rPr>
          <w:rFonts w:cs="Times New Roman"/>
        </w:rPr>
      </w:pPr>
    </w:p>
    <w:p w14:paraId="7FB3974A" w14:textId="71B0737C" w:rsidR="00937F8B" w:rsidRPr="007F025C" w:rsidRDefault="009B0EAB" w:rsidP="00DB011C">
      <w:pPr>
        <w:spacing w:line="240" w:lineRule="auto"/>
        <w:rPr>
          <w:rFonts w:cs="Times New Roman"/>
        </w:rPr>
      </w:pPr>
      <w:r w:rsidRPr="007F025C">
        <w:rPr>
          <w:rFonts w:cs="Times New Roman"/>
        </w:rPr>
        <w:t xml:space="preserve">Bu </w:t>
      </w:r>
      <w:r w:rsidR="000C4859" w:rsidRPr="007F025C">
        <w:rPr>
          <w:rFonts w:cs="Times New Roman"/>
        </w:rPr>
        <w:t>tablo, dağıtım şirketine ilişkin temel bilgiler, lisans bilgile</w:t>
      </w:r>
      <w:r w:rsidR="00937F8B" w:rsidRPr="007F025C">
        <w:rPr>
          <w:rFonts w:cs="Times New Roman"/>
        </w:rPr>
        <w:t xml:space="preserve">ri, genişleme bilgileri ve iletişim bilgilerini içermektedir. Bunun yanı sıra, Tarife </w:t>
      </w:r>
      <w:proofErr w:type="spellStart"/>
      <w:r w:rsidR="00937F8B" w:rsidRPr="007F025C">
        <w:rPr>
          <w:rFonts w:cs="Times New Roman"/>
        </w:rPr>
        <w:t>Tabloları</w:t>
      </w:r>
      <w:r w:rsidR="0063641A" w:rsidRPr="007F025C">
        <w:rPr>
          <w:rFonts w:cs="Times New Roman"/>
        </w:rPr>
        <w:t>’</w:t>
      </w:r>
      <w:r w:rsidR="00937F8B" w:rsidRPr="007F025C">
        <w:rPr>
          <w:rFonts w:cs="Times New Roman"/>
        </w:rPr>
        <w:t>nın</w:t>
      </w:r>
      <w:proofErr w:type="spellEnd"/>
      <w:r w:rsidR="00937F8B" w:rsidRPr="007F025C">
        <w:rPr>
          <w:rFonts w:cs="Times New Roman"/>
        </w:rPr>
        <w:t xml:space="preserve"> düzenlenmesinde görev alan personele ilişkin bilgiler de (</w:t>
      </w:r>
      <w:r w:rsidR="0063641A" w:rsidRPr="007F025C">
        <w:rPr>
          <w:rFonts w:cs="Times New Roman"/>
        </w:rPr>
        <w:t>d</w:t>
      </w:r>
      <w:r w:rsidR="00937F8B" w:rsidRPr="007F025C">
        <w:rPr>
          <w:rFonts w:cs="Times New Roman"/>
        </w:rPr>
        <w:t>üzenleyenlerin isimleri, telefon numaraları ve elektronik posta bilgileri) bu tabloda yer alacaktır.</w:t>
      </w:r>
    </w:p>
    <w:p w14:paraId="27BFFF46" w14:textId="77777777" w:rsidR="004C16FD" w:rsidRPr="007F025C" w:rsidRDefault="004C16FD" w:rsidP="00DB011C">
      <w:pPr>
        <w:tabs>
          <w:tab w:val="left" w:pos="5505"/>
        </w:tabs>
        <w:spacing w:line="240" w:lineRule="auto"/>
        <w:rPr>
          <w:rFonts w:cs="Times New Roman"/>
        </w:rPr>
      </w:pPr>
    </w:p>
    <w:p w14:paraId="0BB0F0FB" w14:textId="194B4699" w:rsidR="00D81DE8" w:rsidRPr="007F025C" w:rsidRDefault="004C16FD" w:rsidP="00DB011C">
      <w:pPr>
        <w:spacing w:line="240" w:lineRule="auto"/>
        <w:rPr>
          <w:rFonts w:cs="Times New Roman"/>
          <w:szCs w:val="24"/>
        </w:rPr>
      </w:pPr>
      <w:r w:rsidRPr="007F025C">
        <w:rPr>
          <w:rFonts w:cs="Times New Roman"/>
        </w:rPr>
        <w:t>“</w:t>
      </w:r>
      <w:r w:rsidR="00D81DE8" w:rsidRPr="007F025C">
        <w:rPr>
          <w:rFonts w:cs="Times New Roman"/>
          <w:b/>
        </w:rPr>
        <w:t>2.6. Lisans Bölgesi Genişledi mi?</w:t>
      </w:r>
      <w:r w:rsidRPr="007F025C">
        <w:rPr>
          <w:rFonts w:cs="Times New Roman"/>
        </w:rPr>
        <w:t xml:space="preserve">” </w:t>
      </w:r>
      <w:r w:rsidR="009D7B90" w:rsidRPr="007F025C">
        <w:rPr>
          <w:rFonts w:cs="Times New Roman"/>
        </w:rPr>
        <w:t>b</w:t>
      </w:r>
      <w:r w:rsidR="00D81DE8" w:rsidRPr="007F025C">
        <w:rPr>
          <w:rFonts w:cs="Times New Roman"/>
        </w:rPr>
        <w:t>ölümüne;</w:t>
      </w:r>
      <w:r w:rsidR="002F37C4">
        <w:rPr>
          <w:rFonts w:cs="Times New Roman"/>
        </w:rPr>
        <w:t xml:space="preserve"> </w:t>
      </w:r>
      <w:r w:rsidR="00D81DE8" w:rsidRPr="002F37C4">
        <w:rPr>
          <w:rFonts w:cs="Times New Roman"/>
        </w:rPr>
        <w:t xml:space="preserve">şirketlerin </w:t>
      </w:r>
      <w:r w:rsidR="009B4C75" w:rsidRPr="00A647AF">
        <w:rPr>
          <w:rFonts w:cs="Times New Roman"/>
          <w:b/>
        </w:rPr>
        <w:t>lisans alma tarihlerinden itibaren</w:t>
      </w:r>
      <w:r w:rsidR="009B4C75" w:rsidRPr="00A647AF">
        <w:rPr>
          <w:rFonts w:cs="Times New Roman"/>
        </w:rPr>
        <w:t xml:space="preserve"> </w:t>
      </w:r>
      <w:r w:rsidR="009D7B90" w:rsidRPr="00A647AF">
        <w:rPr>
          <w:rFonts w:cs="Times New Roman"/>
        </w:rPr>
        <w:t xml:space="preserve">dağıtım bölgelerinin </w:t>
      </w:r>
      <w:r w:rsidR="00D81DE8" w:rsidRPr="00A647AF">
        <w:rPr>
          <w:rFonts w:cs="Times New Roman"/>
        </w:rPr>
        <w:t>g</w:t>
      </w:r>
      <w:r w:rsidR="009D7B90" w:rsidRPr="00A647AF">
        <w:rPr>
          <w:rFonts w:cs="Times New Roman"/>
        </w:rPr>
        <w:t>eniş</w:t>
      </w:r>
      <w:r w:rsidR="002F37C4" w:rsidRPr="00A647AF">
        <w:rPr>
          <w:rFonts w:cs="Times New Roman"/>
        </w:rPr>
        <w:t xml:space="preserve">lemesi </w:t>
      </w:r>
      <w:r w:rsidR="00D81DE8" w:rsidRPr="00A647AF">
        <w:rPr>
          <w:rFonts w:cs="Times New Roman"/>
        </w:rPr>
        <w:t>halinde “EVET” seçeneği, aksi</w:t>
      </w:r>
      <w:r w:rsidR="00D81DE8" w:rsidRPr="007F025C">
        <w:rPr>
          <w:rFonts w:cs="Times New Roman"/>
        </w:rPr>
        <w:t xml:space="preserve"> durumda “HAYIR” seçeneği girilecektir. İlgili bölümde “EVET” seçeneğinin işaretlenmesi durumunda, “</w:t>
      </w:r>
      <w:r w:rsidR="00D81DE8" w:rsidRPr="007F025C">
        <w:rPr>
          <w:rFonts w:cs="Times New Roman"/>
          <w:b/>
        </w:rPr>
        <w:t>3. GENİŞLEME BİLGİLERİ”</w:t>
      </w:r>
      <w:r w:rsidR="00D81DE8" w:rsidRPr="007F025C">
        <w:rPr>
          <w:rFonts w:cs="Times New Roman"/>
        </w:rPr>
        <w:t xml:space="preserve"> bölümün</w:t>
      </w:r>
      <w:r w:rsidR="00E97656" w:rsidRPr="007F025C">
        <w:rPr>
          <w:rFonts w:cs="Times New Roman"/>
        </w:rPr>
        <w:t>ün</w:t>
      </w:r>
      <w:r w:rsidR="00D81DE8" w:rsidRPr="007F025C">
        <w:rPr>
          <w:rFonts w:cs="Times New Roman"/>
        </w:rPr>
        <w:t xml:space="preserve"> </w:t>
      </w:r>
      <w:r w:rsidR="00E97656" w:rsidRPr="007F025C">
        <w:rPr>
          <w:rFonts w:cs="Times New Roman"/>
        </w:rPr>
        <w:t xml:space="preserve">doldurulması zorunludur. Söz konusu bölümün </w:t>
      </w:r>
      <w:r w:rsidR="00E97656" w:rsidRPr="007F025C">
        <w:rPr>
          <w:rFonts w:cs="Times New Roman"/>
          <w:szCs w:val="24"/>
        </w:rPr>
        <w:t>“</w:t>
      </w:r>
      <w:r w:rsidR="00E97656" w:rsidRPr="007F025C">
        <w:rPr>
          <w:rFonts w:eastAsia="Times New Roman" w:cs="Times New Roman"/>
          <w:b/>
          <w:bCs/>
          <w:szCs w:val="24"/>
          <w:lang w:eastAsia="tr-TR"/>
        </w:rPr>
        <w:t xml:space="preserve">Genişleme Kurul Karar Tarih ve Sayısı” </w:t>
      </w:r>
      <w:r w:rsidR="00E97656" w:rsidRPr="007F025C">
        <w:rPr>
          <w:rFonts w:eastAsia="Times New Roman" w:cs="Times New Roman"/>
          <w:bCs/>
          <w:szCs w:val="24"/>
          <w:lang w:eastAsia="tr-TR"/>
        </w:rPr>
        <w:t>başlıklı alt bölümünde</w:t>
      </w:r>
      <w:r w:rsidR="00E97656" w:rsidRPr="007F025C">
        <w:rPr>
          <w:rFonts w:eastAsia="Times New Roman" w:cs="Times New Roman"/>
          <w:b/>
          <w:bCs/>
          <w:szCs w:val="24"/>
          <w:lang w:eastAsia="tr-TR"/>
        </w:rPr>
        <w:t xml:space="preserve"> </w:t>
      </w:r>
      <w:r w:rsidR="00E97656" w:rsidRPr="007F025C">
        <w:rPr>
          <w:rFonts w:eastAsia="Times New Roman" w:cs="Times New Roman"/>
          <w:bCs/>
          <w:szCs w:val="24"/>
          <w:lang w:eastAsia="tr-TR"/>
        </w:rPr>
        <w:t>genişlemeye esas Kurul Kararının tarih ve sayısı yazılacak, “</w:t>
      </w:r>
      <w:r w:rsidR="00E97656" w:rsidRPr="007F025C">
        <w:rPr>
          <w:rFonts w:eastAsia="Times New Roman" w:cs="Times New Roman"/>
          <w:b/>
          <w:bCs/>
          <w:szCs w:val="24"/>
          <w:lang w:eastAsia="tr-TR"/>
        </w:rPr>
        <w:t>Lisans Kapsamına Alınan Şehir(</w:t>
      </w:r>
      <w:proofErr w:type="spellStart"/>
      <w:r w:rsidR="00E97656" w:rsidRPr="007F025C">
        <w:rPr>
          <w:rFonts w:eastAsia="Times New Roman" w:cs="Times New Roman"/>
          <w:b/>
          <w:bCs/>
          <w:szCs w:val="24"/>
          <w:lang w:eastAsia="tr-TR"/>
        </w:rPr>
        <w:t>ler</w:t>
      </w:r>
      <w:proofErr w:type="spellEnd"/>
      <w:r w:rsidR="00E97656" w:rsidRPr="007F025C">
        <w:rPr>
          <w:rFonts w:eastAsia="Times New Roman" w:cs="Times New Roman"/>
          <w:b/>
          <w:bCs/>
          <w:szCs w:val="24"/>
          <w:lang w:eastAsia="tr-TR"/>
        </w:rPr>
        <w:t>)</w:t>
      </w:r>
      <w:r w:rsidR="00E97656" w:rsidRPr="007F025C">
        <w:rPr>
          <w:rFonts w:eastAsia="Times New Roman" w:cs="Times New Roman"/>
          <w:bCs/>
          <w:szCs w:val="24"/>
          <w:lang w:eastAsia="tr-TR"/>
        </w:rPr>
        <w:t xml:space="preserve">” alt bölümüne ise, dağıtım bölgesine </w:t>
      </w:r>
      <w:r w:rsidR="00106F15">
        <w:rPr>
          <w:rFonts w:eastAsia="Times New Roman" w:cs="Times New Roman"/>
          <w:bCs/>
          <w:szCs w:val="24"/>
          <w:lang w:eastAsia="tr-TR"/>
        </w:rPr>
        <w:t>dâhil</w:t>
      </w:r>
      <w:r w:rsidR="00E97656" w:rsidRPr="007F025C">
        <w:rPr>
          <w:rFonts w:eastAsia="Times New Roman" w:cs="Times New Roman"/>
          <w:bCs/>
          <w:szCs w:val="24"/>
          <w:lang w:eastAsia="tr-TR"/>
        </w:rPr>
        <w:t xml:space="preserve"> edilen şehir(</w:t>
      </w:r>
      <w:proofErr w:type="spellStart"/>
      <w:r w:rsidR="00E97656" w:rsidRPr="007F025C">
        <w:rPr>
          <w:rFonts w:eastAsia="Times New Roman" w:cs="Times New Roman"/>
          <w:bCs/>
          <w:szCs w:val="24"/>
          <w:lang w:eastAsia="tr-TR"/>
        </w:rPr>
        <w:t>ler</w:t>
      </w:r>
      <w:proofErr w:type="spellEnd"/>
      <w:r w:rsidR="00E97656" w:rsidRPr="007F025C">
        <w:rPr>
          <w:rFonts w:eastAsia="Times New Roman" w:cs="Times New Roman"/>
          <w:bCs/>
          <w:szCs w:val="24"/>
          <w:lang w:eastAsia="tr-TR"/>
        </w:rPr>
        <w:t xml:space="preserve">) yazılacaktır. Dağıtım bölgesinin şehir genişlemesi haricinde, diğer mevzuat kaynaklı olarak genişlemesi halinde, ilgili alt bölüme bu </w:t>
      </w:r>
      <w:r w:rsidR="009545B9" w:rsidRPr="007F025C">
        <w:rPr>
          <w:rFonts w:eastAsia="Times New Roman" w:cs="Times New Roman"/>
          <w:bCs/>
          <w:szCs w:val="24"/>
          <w:lang w:eastAsia="tr-TR"/>
        </w:rPr>
        <w:t>genişleme gerekçesi yazılacaktır (örneğin, 63</w:t>
      </w:r>
      <w:r w:rsidR="00DB7121">
        <w:rPr>
          <w:rFonts w:eastAsia="Times New Roman" w:cs="Times New Roman"/>
          <w:bCs/>
          <w:szCs w:val="24"/>
          <w:lang w:eastAsia="tr-TR"/>
        </w:rPr>
        <w:t>60 sayılı Kanun ile belirlenen</w:t>
      </w:r>
      <w:r w:rsidR="009545B9" w:rsidRPr="007F025C">
        <w:rPr>
          <w:rFonts w:eastAsia="Times New Roman" w:cs="Times New Roman"/>
          <w:bCs/>
          <w:szCs w:val="24"/>
          <w:lang w:eastAsia="tr-TR"/>
        </w:rPr>
        <w:t xml:space="preserve"> Büyükşehir Belediyesi sınırlarını kapsayan bölge). </w:t>
      </w:r>
    </w:p>
    <w:p w14:paraId="1E198AC7" w14:textId="77777777" w:rsidR="00D81DE8" w:rsidRPr="007F025C" w:rsidRDefault="00D81DE8" w:rsidP="00DB011C">
      <w:pPr>
        <w:rPr>
          <w:rFonts w:cs="Times New Roman"/>
        </w:rPr>
      </w:pPr>
    </w:p>
    <w:tbl>
      <w:tblPr>
        <w:tblW w:w="9072" w:type="dxa"/>
        <w:tblInd w:w="70" w:type="dxa"/>
        <w:tblCellMar>
          <w:left w:w="70" w:type="dxa"/>
          <w:right w:w="70" w:type="dxa"/>
        </w:tblCellMar>
        <w:tblLook w:val="04A0" w:firstRow="1" w:lastRow="0" w:firstColumn="1" w:lastColumn="0" w:noHBand="0" w:noVBand="1"/>
      </w:tblPr>
      <w:tblGrid>
        <w:gridCol w:w="4292"/>
        <w:gridCol w:w="4780"/>
      </w:tblGrid>
      <w:tr w:rsidR="00997045" w:rsidRPr="007F025C" w14:paraId="0DBA1247" w14:textId="77777777" w:rsidTr="00DD03C4">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DB39B" w14:textId="77777777" w:rsidR="00997045" w:rsidRPr="007F025C" w:rsidRDefault="00997045"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1. ŞİRKET KİMLİĞİ</w:t>
            </w:r>
          </w:p>
        </w:tc>
        <w:tc>
          <w:tcPr>
            <w:tcW w:w="478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E102DCE" w14:textId="77777777" w:rsidR="00997045" w:rsidRPr="007F025C" w:rsidRDefault="00997045" w:rsidP="00DB011C">
            <w:pPr>
              <w:spacing w:line="240" w:lineRule="auto"/>
              <w:jc w:val="left"/>
              <w:rPr>
                <w:rFonts w:eastAsia="Times New Roman" w:cs="Times New Roman"/>
                <w:b/>
                <w:bCs/>
                <w:sz w:val="20"/>
                <w:szCs w:val="20"/>
                <w:lang w:eastAsia="tr-TR"/>
              </w:rPr>
            </w:pPr>
          </w:p>
        </w:tc>
      </w:tr>
      <w:tr w:rsidR="00997045" w:rsidRPr="007F025C" w14:paraId="40983D9A" w14:textId="77777777" w:rsidTr="00D81DE8">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BEA7C" w14:textId="77777777" w:rsidR="00997045" w:rsidRPr="007F025C" w:rsidRDefault="00997045"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1.1. Şirket Unvanı</w:t>
            </w:r>
          </w:p>
        </w:tc>
        <w:tc>
          <w:tcPr>
            <w:tcW w:w="4780" w:type="dxa"/>
            <w:tcBorders>
              <w:top w:val="single" w:sz="4" w:space="0" w:color="auto"/>
              <w:left w:val="single" w:sz="4" w:space="0" w:color="auto"/>
              <w:bottom w:val="single" w:sz="4" w:space="0" w:color="auto"/>
              <w:right w:val="single" w:sz="4" w:space="0" w:color="auto"/>
            </w:tcBorders>
          </w:tcPr>
          <w:p w14:paraId="7F3F75D4" w14:textId="77777777" w:rsidR="00997045" w:rsidRPr="007F025C" w:rsidRDefault="00997045" w:rsidP="00DB011C">
            <w:pPr>
              <w:spacing w:line="240" w:lineRule="auto"/>
              <w:ind w:left="33"/>
              <w:jc w:val="left"/>
              <w:rPr>
                <w:rFonts w:eastAsia="Times New Roman" w:cs="Times New Roman"/>
                <w:bCs/>
                <w:sz w:val="20"/>
                <w:szCs w:val="20"/>
                <w:lang w:eastAsia="tr-TR"/>
              </w:rPr>
            </w:pPr>
            <w:r w:rsidRPr="007F025C">
              <w:rPr>
                <w:rFonts w:eastAsia="Times New Roman" w:cs="Times New Roman"/>
                <w:bCs/>
                <w:sz w:val="20"/>
                <w:szCs w:val="20"/>
                <w:lang w:eastAsia="tr-TR"/>
              </w:rPr>
              <w:t>Şirketin unvanı yazılacaktır.</w:t>
            </w:r>
          </w:p>
        </w:tc>
      </w:tr>
      <w:tr w:rsidR="00997045" w:rsidRPr="007F025C" w14:paraId="14E25361" w14:textId="77777777" w:rsidTr="00D81DE8">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012E4" w14:textId="77777777" w:rsidR="00997045" w:rsidRPr="007F025C" w:rsidRDefault="00997045"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1.2. Kuruluş Tarihi</w:t>
            </w:r>
          </w:p>
        </w:tc>
        <w:tc>
          <w:tcPr>
            <w:tcW w:w="4780" w:type="dxa"/>
            <w:tcBorders>
              <w:top w:val="single" w:sz="4" w:space="0" w:color="auto"/>
              <w:left w:val="single" w:sz="4" w:space="0" w:color="auto"/>
              <w:bottom w:val="single" w:sz="4" w:space="0" w:color="auto"/>
              <w:right w:val="single" w:sz="4" w:space="0" w:color="auto"/>
            </w:tcBorders>
          </w:tcPr>
          <w:p w14:paraId="6B61756A" w14:textId="77777777" w:rsidR="00997045" w:rsidRPr="007F025C" w:rsidRDefault="00997045" w:rsidP="00DB011C">
            <w:pPr>
              <w:spacing w:line="240" w:lineRule="auto"/>
              <w:ind w:left="33"/>
              <w:jc w:val="left"/>
              <w:rPr>
                <w:rFonts w:eastAsia="Times New Roman" w:cs="Times New Roman"/>
                <w:bCs/>
                <w:sz w:val="20"/>
                <w:szCs w:val="20"/>
                <w:lang w:eastAsia="tr-TR"/>
              </w:rPr>
            </w:pPr>
            <w:r w:rsidRPr="007F025C">
              <w:rPr>
                <w:rFonts w:eastAsia="Times New Roman" w:cs="Times New Roman"/>
                <w:bCs/>
                <w:sz w:val="20"/>
                <w:szCs w:val="20"/>
                <w:lang w:eastAsia="tr-TR"/>
              </w:rPr>
              <w:t>Şirketin kuruluş tarihi yazılacaktır.</w:t>
            </w:r>
          </w:p>
        </w:tc>
      </w:tr>
    </w:tbl>
    <w:p w14:paraId="49A56B0F" w14:textId="77777777" w:rsidR="00937F8B" w:rsidRPr="007F025C" w:rsidRDefault="00937F8B" w:rsidP="00DB011C">
      <w:pPr>
        <w:spacing w:line="240" w:lineRule="auto"/>
        <w:rPr>
          <w:rFonts w:cs="Times New Roman"/>
        </w:rPr>
      </w:pPr>
    </w:p>
    <w:tbl>
      <w:tblPr>
        <w:tblW w:w="9072" w:type="dxa"/>
        <w:tblInd w:w="70" w:type="dxa"/>
        <w:tblCellMar>
          <w:left w:w="70" w:type="dxa"/>
          <w:right w:w="70" w:type="dxa"/>
        </w:tblCellMar>
        <w:tblLook w:val="04A0" w:firstRow="1" w:lastRow="0" w:firstColumn="1" w:lastColumn="0" w:noHBand="0" w:noVBand="1"/>
      </w:tblPr>
      <w:tblGrid>
        <w:gridCol w:w="4292"/>
        <w:gridCol w:w="4780"/>
      </w:tblGrid>
      <w:tr w:rsidR="009545B9" w:rsidRPr="007F025C" w14:paraId="035ADA0D" w14:textId="77777777" w:rsidTr="00DD03C4">
        <w:trPr>
          <w:trHeight w:val="78"/>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8E87A" w14:textId="77777777" w:rsidR="009545B9" w:rsidRPr="007F025C" w:rsidRDefault="009545B9"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2. LİSANS BİLGİLERİ</w:t>
            </w:r>
          </w:p>
        </w:tc>
        <w:tc>
          <w:tcPr>
            <w:tcW w:w="478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72CB7BD7" w14:textId="77777777" w:rsidR="009545B9" w:rsidRPr="007F025C" w:rsidRDefault="009545B9" w:rsidP="00DB011C">
            <w:pPr>
              <w:spacing w:line="240" w:lineRule="auto"/>
              <w:ind w:firstLineChars="16" w:firstLine="32"/>
              <w:jc w:val="left"/>
              <w:rPr>
                <w:rFonts w:eastAsia="Times New Roman" w:cs="Times New Roman"/>
                <w:sz w:val="20"/>
                <w:szCs w:val="20"/>
                <w:lang w:eastAsia="tr-TR"/>
              </w:rPr>
            </w:pPr>
          </w:p>
        </w:tc>
      </w:tr>
      <w:tr w:rsidR="009545B9" w:rsidRPr="007F025C" w14:paraId="5A8FD809" w14:textId="77777777" w:rsidTr="0097146B">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BCA69"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2.1. Lisans Tarihi ve Sayısı</w:t>
            </w:r>
          </w:p>
        </w:tc>
        <w:tc>
          <w:tcPr>
            <w:tcW w:w="4780" w:type="dxa"/>
            <w:tcBorders>
              <w:top w:val="single" w:sz="4" w:space="0" w:color="auto"/>
              <w:left w:val="single" w:sz="4" w:space="0" w:color="auto"/>
              <w:bottom w:val="single" w:sz="4" w:space="0" w:color="auto"/>
              <w:right w:val="single" w:sz="4" w:space="0" w:color="auto"/>
            </w:tcBorders>
          </w:tcPr>
          <w:p w14:paraId="754105FE" w14:textId="77777777" w:rsidR="009545B9" w:rsidRPr="007F025C" w:rsidRDefault="009545B9" w:rsidP="00DB011C">
            <w:pPr>
              <w:spacing w:line="240" w:lineRule="auto"/>
              <w:ind w:left="33"/>
              <w:rPr>
                <w:rFonts w:eastAsia="Times New Roman" w:cs="Times New Roman"/>
                <w:bCs/>
                <w:sz w:val="20"/>
                <w:szCs w:val="20"/>
                <w:lang w:eastAsia="tr-TR"/>
              </w:rPr>
            </w:pPr>
            <w:r w:rsidRPr="007F025C">
              <w:rPr>
                <w:rFonts w:eastAsia="Times New Roman" w:cs="Times New Roman"/>
                <w:bCs/>
                <w:sz w:val="20"/>
                <w:szCs w:val="20"/>
                <w:lang w:eastAsia="tr-TR"/>
              </w:rPr>
              <w:t>Şirketin lisans tarihi ve numarası yazılacaktır.</w:t>
            </w:r>
          </w:p>
        </w:tc>
      </w:tr>
      <w:tr w:rsidR="009545B9" w:rsidRPr="007F025C" w14:paraId="6168E353" w14:textId="77777777" w:rsidTr="0097146B">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FA75C"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2.2. Lisans Türü</w:t>
            </w:r>
          </w:p>
        </w:tc>
        <w:tc>
          <w:tcPr>
            <w:tcW w:w="4780" w:type="dxa"/>
            <w:tcBorders>
              <w:top w:val="single" w:sz="4" w:space="0" w:color="auto"/>
              <w:left w:val="single" w:sz="4" w:space="0" w:color="auto"/>
              <w:bottom w:val="single" w:sz="4" w:space="0" w:color="auto"/>
              <w:right w:val="single" w:sz="4" w:space="0" w:color="auto"/>
            </w:tcBorders>
          </w:tcPr>
          <w:p w14:paraId="7FA4694E" w14:textId="77777777" w:rsidR="009545B9" w:rsidRPr="007F025C" w:rsidRDefault="009545B9" w:rsidP="00DB011C">
            <w:pPr>
              <w:spacing w:line="240" w:lineRule="auto"/>
              <w:ind w:left="33"/>
              <w:rPr>
                <w:rFonts w:eastAsia="Times New Roman" w:cs="Times New Roman"/>
                <w:bCs/>
                <w:sz w:val="20"/>
                <w:szCs w:val="20"/>
                <w:lang w:eastAsia="tr-TR"/>
              </w:rPr>
            </w:pPr>
            <w:r w:rsidRPr="007F025C">
              <w:rPr>
                <w:rFonts w:eastAsia="Times New Roman" w:cs="Times New Roman"/>
                <w:bCs/>
                <w:sz w:val="20"/>
                <w:szCs w:val="20"/>
                <w:lang w:eastAsia="tr-TR"/>
              </w:rPr>
              <w:t>“Dağıtım” olarak yazılacaktır.</w:t>
            </w:r>
          </w:p>
        </w:tc>
      </w:tr>
      <w:tr w:rsidR="009545B9" w:rsidRPr="007F025C" w14:paraId="69EB467E" w14:textId="77777777" w:rsidTr="0097146B">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5C916"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2.3. Lisans Süresi</w:t>
            </w:r>
          </w:p>
        </w:tc>
        <w:tc>
          <w:tcPr>
            <w:tcW w:w="4780" w:type="dxa"/>
            <w:tcBorders>
              <w:top w:val="single" w:sz="4" w:space="0" w:color="auto"/>
              <w:left w:val="single" w:sz="4" w:space="0" w:color="auto"/>
              <w:bottom w:val="single" w:sz="4" w:space="0" w:color="auto"/>
              <w:right w:val="single" w:sz="4" w:space="0" w:color="auto"/>
            </w:tcBorders>
          </w:tcPr>
          <w:p w14:paraId="7D6013FA" w14:textId="77777777" w:rsidR="009545B9" w:rsidRPr="007F025C" w:rsidRDefault="009545B9" w:rsidP="00DB011C">
            <w:pPr>
              <w:spacing w:line="240" w:lineRule="auto"/>
              <w:ind w:left="33"/>
              <w:rPr>
                <w:rFonts w:eastAsia="Times New Roman" w:cs="Times New Roman"/>
                <w:bCs/>
                <w:sz w:val="20"/>
                <w:szCs w:val="20"/>
                <w:lang w:eastAsia="tr-TR"/>
              </w:rPr>
            </w:pPr>
            <w:r w:rsidRPr="007F025C">
              <w:rPr>
                <w:rFonts w:eastAsia="Times New Roman" w:cs="Times New Roman"/>
                <w:bCs/>
                <w:sz w:val="20"/>
                <w:szCs w:val="20"/>
                <w:lang w:eastAsia="tr-TR"/>
              </w:rPr>
              <w:t>Lisans metninde yer alan lisans süresi yazılacaktır.</w:t>
            </w:r>
          </w:p>
        </w:tc>
      </w:tr>
      <w:tr w:rsidR="009545B9" w:rsidRPr="007F025C" w14:paraId="72D8CBF0" w14:textId="77777777" w:rsidTr="0097146B">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C468A"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2.4. Tarifeye Esas Faaliyeti</w:t>
            </w:r>
          </w:p>
        </w:tc>
        <w:tc>
          <w:tcPr>
            <w:tcW w:w="4780" w:type="dxa"/>
            <w:tcBorders>
              <w:top w:val="single" w:sz="4" w:space="0" w:color="auto"/>
              <w:left w:val="single" w:sz="4" w:space="0" w:color="auto"/>
              <w:bottom w:val="single" w:sz="4" w:space="0" w:color="auto"/>
              <w:right w:val="single" w:sz="4" w:space="0" w:color="auto"/>
            </w:tcBorders>
          </w:tcPr>
          <w:p w14:paraId="462ACBCA" w14:textId="77777777" w:rsidR="009545B9" w:rsidRPr="007F025C" w:rsidRDefault="009545B9" w:rsidP="00DB011C">
            <w:pPr>
              <w:spacing w:line="240" w:lineRule="auto"/>
              <w:ind w:left="33"/>
              <w:rPr>
                <w:rFonts w:eastAsia="Times New Roman" w:cs="Times New Roman"/>
                <w:bCs/>
                <w:sz w:val="20"/>
                <w:szCs w:val="20"/>
                <w:lang w:eastAsia="tr-TR"/>
              </w:rPr>
            </w:pPr>
            <w:r w:rsidRPr="007F025C">
              <w:rPr>
                <w:rFonts w:eastAsia="Times New Roman" w:cs="Times New Roman"/>
                <w:bCs/>
                <w:sz w:val="20"/>
                <w:szCs w:val="20"/>
                <w:lang w:eastAsia="tr-TR"/>
              </w:rPr>
              <w:t>“Şehir içi Doğal Gaz Dağıtım” olarak yazılacaktır.</w:t>
            </w:r>
          </w:p>
        </w:tc>
      </w:tr>
      <w:tr w:rsidR="009545B9" w:rsidRPr="007F025C" w14:paraId="70B8858B" w14:textId="77777777" w:rsidTr="0097146B">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4B8F1" w14:textId="0E67636B" w:rsidR="009545B9" w:rsidRPr="007F025C" w:rsidRDefault="00803537" w:rsidP="006F0B14">
            <w:pPr>
              <w:spacing w:line="240" w:lineRule="auto"/>
              <w:ind w:firstLineChars="100" w:firstLine="201"/>
              <w:jc w:val="left"/>
              <w:rPr>
                <w:rFonts w:eastAsia="Times New Roman" w:cs="Times New Roman"/>
                <w:b/>
                <w:bCs/>
                <w:sz w:val="20"/>
                <w:szCs w:val="20"/>
                <w:lang w:eastAsia="tr-TR"/>
              </w:rPr>
            </w:pPr>
            <w:r>
              <w:rPr>
                <w:rFonts w:eastAsia="Times New Roman" w:cs="Times New Roman"/>
                <w:b/>
                <w:bCs/>
                <w:sz w:val="20"/>
                <w:szCs w:val="20"/>
                <w:lang w:eastAsia="tr-TR"/>
              </w:rPr>
              <w:t>2.5. Güncel Lisans Bölgesi (</w:t>
            </w:r>
            <w:r w:rsidR="006F0B14" w:rsidRPr="006F0B14">
              <w:rPr>
                <w:rFonts w:eastAsia="Times New Roman" w:cs="Times New Roman"/>
                <w:b/>
                <w:bCs/>
                <w:color w:val="FF0000"/>
                <w:sz w:val="20"/>
                <w:szCs w:val="20"/>
                <w:lang w:eastAsia="tr-TR"/>
              </w:rPr>
              <w:t>Bildirim tarihi</w:t>
            </w:r>
            <w:r w:rsidR="00DC18E6" w:rsidRPr="006F0B14">
              <w:rPr>
                <w:rFonts w:eastAsia="Times New Roman" w:cs="Times New Roman"/>
                <w:b/>
                <w:bCs/>
                <w:color w:val="FF0000"/>
                <w:sz w:val="20"/>
                <w:szCs w:val="20"/>
                <w:lang w:eastAsia="tr-TR"/>
              </w:rPr>
              <w:t xml:space="preserve"> </w:t>
            </w:r>
            <w:r w:rsidR="009545B9" w:rsidRPr="006F0B14">
              <w:rPr>
                <w:rFonts w:eastAsia="Times New Roman" w:cs="Times New Roman"/>
                <w:b/>
                <w:bCs/>
                <w:color w:val="FF0000"/>
                <w:sz w:val="20"/>
                <w:szCs w:val="20"/>
                <w:lang w:eastAsia="tr-TR"/>
              </w:rPr>
              <w:t>itibariyle</w:t>
            </w:r>
            <w:r w:rsidR="009545B9" w:rsidRPr="007F025C">
              <w:rPr>
                <w:rFonts w:eastAsia="Times New Roman" w:cs="Times New Roman"/>
                <w:b/>
                <w:bCs/>
                <w:sz w:val="20"/>
                <w:szCs w:val="20"/>
                <w:lang w:eastAsia="tr-TR"/>
              </w:rPr>
              <w:t>)</w:t>
            </w:r>
          </w:p>
        </w:tc>
        <w:tc>
          <w:tcPr>
            <w:tcW w:w="4780" w:type="dxa"/>
            <w:tcBorders>
              <w:top w:val="single" w:sz="4" w:space="0" w:color="auto"/>
              <w:left w:val="single" w:sz="4" w:space="0" w:color="auto"/>
              <w:bottom w:val="single" w:sz="4" w:space="0" w:color="auto"/>
              <w:right w:val="single" w:sz="4" w:space="0" w:color="auto"/>
            </w:tcBorders>
          </w:tcPr>
          <w:p w14:paraId="7007A7AD" w14:textId="05B1AFD7" w:rsidR="009545B9" w:rsidRPr="007F025C" w:rsidRDefault="006F0B14" w:rsidP="003B7D38">
            <w:pPr>
              <w:spacing w:line="240" w:lineRule="auto"/>
              <w:ind w:left="33"/>
              <w:rPr>
                <w:rFonts w:eastAsia="Times New Roman" w:cs="Times New Roman"/>
                <w:bCs/>
                <w:sz w:val="20"/>
                <w:szCs w:val="20"/>
                <w:lang w:eastAsia="tr-TR"/>
              </w:rPr>
            </w:pPr>
            <w:r>
              <w:rPr>
                <w:rFonts w:eastAsia="Times New Roman" w:cs="Times New Roman"/>
                <w:bCs/>
                <w:sz w:val="20"/>
                <w:szCs w:val="20"/>
                <w:lang w:eastAsia="tr-TR"/>
              </w:rPr>
              <w:t>Bildirim tarihi</w:t>
            </w:r>
            <w:r w:rsidR="00DC18E6" w:rsidRPr="007F025C">
              <w:rPr>
                <w:rFonts w:eastAsia="Times New Roman" w:cs="Times New Roman"/>
                <w:bCs/>
                <w:sz w:val="20"/>
                <w:szCs w:val="20"/>
                <w:lang w:eastAsia="tr-TR"/>
              </w:rPr>
              <w:t xml:space="preserve"> </w:t>
            </w:r>
            <w:r w:rsidR="009545B9" w:rsidRPr="007F025C">
              <w:rPr>
                <w:rFonts w:eastAsia="Times New Roman" w:cs="Times New Roman"/>
                <w:bCs/>
                <w:sz w:val="20"/>
                <w:szCs w:val="20"/>
                <w:lang w:eastAsia="tr-TR"/>
              </w:rPr>
              <w:t xml:space="preserve">itibariyle dağıtım faaliyeti gösterilen dağıtım bölgesi yazılacaktır. </w:t>
            </w:r>
            <w:r w:rsidR="009545B9" w:rsidRPr="007F025C">
              <w:rPr>
                <w:rFonts w:eastAsia="Times New Roman" w:cs="Times New Roman"/>
                <w:b/>
                <w:bCs/>
                <w:sz w:val="20"/>
                <w:szCs w:val="20"/>
                <w:lang w:eastAsia="tr-TR"/>
              </w:rPr>
              <w:t>Örnek 1</w:t>
            </w:r>
            <w:r w:rsidR="009545B9" w:rsidRPr="007F025C">
              <w:rPr>
                <w:rFonts w:eastAsia="Times New Roman" w:cs="Times New Roman"/>
                <w:bCs/>
                <w:sz w:val="20"/>
                <w:szCs w:val="20"/>
                <w:lang w:eastAsia="tr-TR"/>
              </w:rPr>
              <w:t xml:space="preserve">; 6360 sayılı Kanun ile belirlenen A Belediyesi ve B Belediyesi sınırlarını kapsayan bölge, </w:t>
            </w:r>
            <w:r w:rsidR="009545B9" w:rsidRPr="007F025C">
              <w:rPr>
                <w:rFonts w:eastAsia="Times New Roman" w:cs="Times New Roman"/>
                <w:b/>
                <w:bCs/>
                <w:sz w:val="20"/>
                <w:szCs w:val="20"/>
                <w:lang w:eastAsia="tr-TR"/>
              </w:rPr>
              <w:t>Örnek 2</w:t>
            </w:r>
            <w:r w:rsidR="009545B9" w:rsidRPr="007F025C">
              <w:rPr>
                <w:rFonts w:eastAsia="Times New Roman" w:cs="Times New Roman"/>
                <w:bCs/>
                <w:sz w:val="20"/>
                <w:szCs w:val="20"/>
                <w:lang w:eastAsia="tr-TR"/>
              </w:rPr>
              <w:t>; X, Y, Z, Q, şehirleri</w:t>
            </w:r>
          </w:p>
        </w:tc>
      </w:tr>
      <w:tr w:rsidR="009545B9" w:rsidRPr="007F025C" w14:paraId="2D62400B" w14:textId="77777777" w:rsidTr="0097146B">
        <w:trPr>
          <w:trHeight w:val="220"/>
        </w:trPr>
        <w:tc>
          <w:tcPr>
            <w:tcW w:w="4292" w:type="dxa"/>
            <w:tcBorders>
              <w:top w:val="nil"/>
              <w:left w:val="single" w:sz="4" w:space="0" w:color="auto"/>
              <w:bottom w:val="single" w:sz="4" w:space="0" w:color="auto"/>
              <w:right w:val="single" w:sz="4" w:space="0" w:color="auto"/>
            </w:tcBorders>
            <w:shd w:val="clear" w:color="auto" w:fill="auto"/>
            <w:noWrap/>
            <w:vAlign w:val="center"/>
            <w:hideMark/>
          </w:tcPr>
          <w:p w14:paraId="71E8136A"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2.6. Lisans Bölgesi Genişledi mi?</w:t>
            </w:r>
          </w:p>
        </w:tc>
        <w:tc>
          <w:tcPr>
            <w:tcW w:w="4780" w:type="dxa"/>
            <w:tcBorders>
              <w:top w:val="single" w:sz="4" w:space="0" w:color="auto"/>
              <w:left w:val="nil"/>
              <w:bottom w:val="single" w:sz="4" w:space="0" w:color="auto"/>
              <w:right w:val="single" w:sz="4" w:space="0" w:color="auto"/>
            </w:tcBorders>
            <w:vAlign w:val="center"/>
          </w:tcPr>
          <w:p w14:paraId="6F3DB554" w14:textId="256AF62A" w:rsidR="009545B9" w:rsidRPr="007F025C" w:rsidRDefault="009545B9" w:rsidP="00DB011C">
            <w:pPr>
              <w:spacing w:line="240" w:lineRule="auto"/>
              <w:ind w:left="33"/>
              <w:jc w:val="left"/>
              <w:rPr>
                <w:rFonts w:eastAsia="Times New Roman" w:cs="Times New Roman"/>
                <w:b/>
                <w:bCs/>
                <w:sz w:val="20"/>
                <w:szCs w:val="20"/>
                <w:lang w:eastAsia="tr-TR"/>
              </w:rPr>
            </w:pPr>
            <w:r w:rsidRPr="007F025C">
              <w:rPr>
                <w:rFonts w:eastAsia="Times New Roman" w:cs="Times New Roman"/>
                <w:b/>
                <w:bCs/>
                <w:sz w:val="20"/>
                <w:szCs w:val="20"/>
                <w:lang w:eastAsia="tr-TR"/>
              </w:rPr>
              <w:t>EVET/HAYIR</w:t>
            </w:r>
            <w:r w:rsidR="00A31E45">
              <w:rPr>
                <w:rFonts w:eastAsia="Times New Roman" w:cs="Times New Roman"/>
                <w:b/>
                <w:bCs/>
                <w:sz w:val="20"/>
                <w:szCs w:val="20"/>
                <w:lang w:eastAsia="tr-TR"/>
              </w:rPr>
              <w:t xml:space="preserve"> </w:t>
            </w:r>
          </w:p>
        </w:tc>
      </w:tr>
    </w:tbl>
    <w:p w14:paraId="2D3FA875" w14:textId="77777777" w:rsidR="00937F8B" w:rsidRPr="007F025C" w:rsidRDefault="00937F8B" w:rsidP="00DB011C">
      <w:pPr>
        <w:spacing w:line="240" w:lineRule="auto"/>
        <w:rPr>
          <w:rFonts w:cs="Times New Roman"/>
        </w:rPr>
      </w:pPr>
    </w:p>
    <w:tbl>
      <w:tblPr>
        <w:tblW w:w="9072" w:type="dxa"/>
        <w:tblInd w:w="70" w:type="dxa"/>
        <w:tblCellMar>
          <w:left w:w="70" w:type="dxa"/>
          <w:right w:w="70" w:type="dxa"/>
        </w:tblCellMar>
        <w:tblLook w:val="04A0" w:firstRow="1" w:lastRow="0" w:firstColumn="1" w:lastColumn="0" w:noHBand="0" w:noVBand="1"/>
      </w:tblPr>
      <w:tblGrid>
        <w:gridCol w:w="4292"/>
        <w:gridCol w:w="4780"/>
      </w:tblGrid>
      <w:tr w:rsidR="009545B9" w:rsidRPr="007F025C" w14:paraId="26AB6B98" w14:textId="77777777" w:rsidTr="001120EC">
        <w:trPr>
          <w:trHeight w:val="253"/>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E6EC3" w14:textId="77777777" w:rsidR="009545B9" w:rsidRPr="007F025C" w:rsidRDefault="009545B9" w:rsidP="00DB011C">
            <w:pPr>
              <w:spacing w:line="240" w:lineRule="auto"/>
              <w:jc w:val="left"/>
              <w:rPr>
                <w:rFonts w:eastAsia="Times New Roman" w:cs="Times New Roman"/>
                <w:b/>
                <w:bCs/>
                <w:sz w:val="20"/>
                <w:szCs w:val="20"/>
                <w:lang w:eastAsia="tr-TR"/>
              </w:rPr>
            </w:pPr>
            <w:r w:rsidRPr="00780280">
              <w:rPr>
                <w:rFonts w:eastAsia="Times New Roman" w:cs="Times New Roman"/>
                <w:b/>
                <w:bCs/>
                <w:sz w:val="20"/>
                <w:szCs w:val="20"/>
                <w:lang w:eastAsia="tr-TR"/>
              </w:rPr>
              <w:t>3. GENİŞLEME BİLGİLERİ</w:t>
            </w:r>
          </w:p>
        </w:tc>
        <w:tc>
          <w:tcPr>
            <w:tcW w:w="4780" w:type="dxa"/>
            <w:tcBorders>
              <w:top w:val="single" w:sz="4" w:space="0" w:color="auto"/>
              <w:left w:val="nil"/>
              <w:bottom w:val="single" w:sz="4" w:space="0" w:color="auto"/>
              <w:right w:val="single" w:sz="4" w:space="0" w:color="auto"/>
            </w:tcBorders>
            <w:shd w:val="clear" w:color="auto" w:fill="7F7F7F" w:themeFill="text1" w:themeFillTint="80"/>
          </w:tcPr>
          <w:p w14:paraId="565C1C02"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p>
        </w:tc>
      </w:tr>
      <w:tr w:rsidR="001120EC" w:rsidRPr="007F025C" w14:paraId="171AC429" w14:textId="77777777" w:rsidTr="001120EC">
        <w:trPr>
          <w:trHeight w:val="253"/>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B6B28" w14:textId="77777777" w:rsidR="001120EC" w:rsidRPr="007F025C" w:rsidRDefault="001120EC" w:rsidP="001120E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Genişleme Kurul Karar Tarih ve Sayısı</w:t>
            </w:r>
          </w:p>
        </w:tc>
        <w:tc>
          <w:tcPr>
            <w:tcW w:w="4780" w:type="dxa"/>
            <w:tcBorders>
              <w:top w:val="single" w:sz="4" w:space="0" w:color="auto"/>
              <w:left w:val="nil"/>
              <w:bottom w:val="single" w:sz="4" w:space="0" w:color="auto"/>
              <w:right w:val="single" w:sz="4" w:space="0" w:color="auto"/>
            </w:tcBorders>
            <w:shd w:val="clear" w:color="auto" w:fill="auto"/>
          </w:tcPr>
          <w:p w14:paraId="7D5A9533" w14:textId="77777777" w:rsidR="001120EC" w:rsidRPr="007F025C" w:rsidRDefault="001120EC" w:rsidP="00A2545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Lisans Kapsamına Alınan Şehir(</w:t>
            </w:r>
            <w:proofErr w:type="spellStart"/>
            <w:r w:rsidRPr="007F025C">
              <w:rPr>
                <w:rFonts w:eastAsia="Times New Roman" w:cs="Times New Roman"/>
                <w:b/>
                <w:bCs/>
                <w:sz w:val="20"/>
                <w:szCs w:val="20"/>
                <w:lang w:eastAsia="tr-TR"/>
              </w:rPr>
              <w:t>ler</w:t>
            </w:r>
            <w:proofErr w:type="spellEnd"/>
            <w:r w:rsidRPr="007F025C">
              <w:rPr>
                <w:rFonts w:eastAsia="Times New Roman" w:cs="Times New Roman"/>
                <w:b/>
                <w:bCs/>
                <w:sz w:val="20"/>
                <w:szCs w:val="20"/>
                <w:lang w:eastAsia="tr-TR"/>
              </w:rPr>
              <w:t>)</w:t>
            </w:r>
          </w:p>
        </w:tc>
      </w:tr>
      <w:tr w:rsidR="001120EC" w:rsidRPr="007F025C" w14:paraId="08986FEE" w14:textId="77777777" w:rsidTr="001120EC">
        <w:trPr>
          <w:trHeight w:val="253"/>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40B78" w14:textId="77777777" w:rsidR="001120EC" w:rsidRPr="001120EC" w:rsidRDefault="001120EC" w:rsidP="001120EC">
            <w:pPr>
              <w:spacing w:line="240" w:lineRule="auto"/>
              <w:jc w:val="left"/>
              <w:rPr>
                <w:rFonts w:eastAsia="Times New Roman" w:cs="Times New Roman"/>
                <w:bCs/>
                <w:sz w:val="20"/>
                <w:szCs w:val="20"/>
                <w:lang w:eastAsia="tr-TR"/>
              </w:rPr>
            </w:pPr>
            <w:r w:rsidRPr="001120EC">
              <w:rPr>
                <w:rFonts w:eastAsia="Times New Roman" w:cs="Times New Roman"/>
                <w:bCs/>
                <w:sz w:val="20"/>
                <w:szCs w:val="20"/>
                <w:lang w:eastAsia="tr-TR"/>
              </w:rPr>
              <w:t>… tarihli ve … sayılı</w:t>
            </w:r>
          </w:p>
        </w:tc>
        <w:tc>
          <w:tcPr>
            <w:tcW w:w="4780" w:type="dxa"/>
            <w:tcBorders>
              <w:top w:val="single" w:sz="4" w:space="0" w:color="auto"/>
              <w:left w:val="nil"/>
              <w:bottom w:val="single" w:sz="4" w:space="0" w:color="auto"/>
              <w:right w:val="single" w:sz="4" w:space="0" w:color="auto"/>
            </w:tcBorders>
            <w:shd w:val="clear" w:color="auto" w:fill="auto"/>
          </w:tcPr>
          <w:p w14:paraId="5F98EBBC" w14:textId="77777777" w:rsidR="001120EC" w:rsidRPr="00A2545B" w:rsidRDefault="00A2545B" w:rsidP="00A2545B">
            <w:pPr>
              <w:spacing w:line="240" w:lineRule="auto"/>
              <w:jc w:val="left"/>
              <w:rPr>
                <w:rFonts w:eastAsia="Times New Roman" w:cs="Times New Roman"/>
                <w:bCs/>
                <w:sz w:val="20"/>
                <w:szCs w:val="20"/>
                <w:lang w:eastAsia="tr-TR"/>
              </w:rPr>
            </w:pPr>
            <w:r>
              <w:rPr>
                <w:rFonts w:eastAsia="Times New Roman" w:cs="Times New Roman"/>
                <w:bCs/>
                <w:sz w:val="20"/>
                <w:szCs w:val="20"/>
                <w:lang w:eastAsia="tr-TR"/>
              </w:rPr>
              <w:t>Lisans alma tarihinden itibaren tüm genişleme Kurul Kararları yazılacaktır.</w:t>
            </w:r>
          </w:p>
        </w:tc>
      </w:tr>
    </w:tbl>
    <w:p w14:paraId="5B0AAEC3" w14:textId="77777777" w:rsidR="008F44C0" w:rsidRPr="007F025C" w:rsidRDefault="008F44C0" w:rsidP="00DB011C">
      <w:pPr>
        <w:spacing w:line="240" w:lineRule="auto"/>
        <w:rPr>
          <w:rFonts w:cs="Times New Roman"/>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92"/>
        <w:gridCol w:w="4780"/>
      </w:tblGrid>
      <w:tr w:rsidR="009545B9" w:rsidRPr="007F025C" w14:paraId="2DC91A69" w14:textId="77777777" w:rsidTr="00DD03C4">
        <w:trPr>
          <w:trHeight w:val="220"/>
        </w:trPr>
        <w:tc>
          <w:tcPr>
            <w:tcW w:w="4292" w:type="dxa"/>
            <w:shd w:val="clear" w:color="auto" w:fill="auto"/>
            <w:noWrap/>
            <w:vAlign w:val="center"/>
            <w:hideMark/>
          </w:tcPr>
          <w:p w14:paraId="43DF5C9C" w14:textId="77777777" w:rsidR="009545B9" w:rsidRPr="007F025C" w:rsidRDefault="009545B9"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4. İLETİŞİM BİLGİLERİ</w:t>
            </w:r>
          </w:p>
        </w:tc>
        <w:tc>
          <w:tcPr>
            <w:tcW w:w="4780" w:type="dxa"/>
            <w:tcBorders>
              <w:top w:val="single" w:sz="4" w:space="0" w:color="auto"/>
              <w:right w:val="single" w:sz="4" w:space="0" w:color="auto"/>
            </w:tcBorders>
            <w:shd w:val="clear" w:color="auto" w:fill="7F7F7F" w:themeFill="text1" w:themeFillTint="80"/>
          </w:tcPr>
          <w:p w14:paraId="6AF0AA7B"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p>
        </w:tc>
      </w:tr>
      <w:tr w:rsidR="009545B9" w:rsidRPr="007F025C" w14:paraId="693DF518" w14:textId="77777777" w:rsidTr="009545B9">
        <w:trPr>
          <w:trHeight w:val="220"/>
        </w:trPr>
        <w:tc>
          <w:tcPr>
            <w:tcW w:w="4292" w:type="dxa"/>
            <w:shd w:val="clear" w:color="auto" w:fill="auto"/>
            <w:noWrap/>
            <w:vAlign w:val="center"/>
            <w:hideMark/>
          </w:tcPr>
          <w:p w14:paraId="1706ED03"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4.1. Yazışma Adresi</w:t>
            </w:r>
          </w:p>
        </w:tc>
        <w:tc>
          <w:tcPr>
            <w:tcW w:w="4780" w:type="dxa"/>
          </w:tcPr>
          <w:p w14:paraId="7FBF4EC6" w14:textId="77777777" w:rsidR="009545B9" w:rsidRPr="007F025C" w:rsidRDefault="009545B9"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Şirketin en güncel açık yazışma adresi yazılacaktır.</w:t>
            </w:r>
          </w:p>
        </w:tc>
      </w:tr>
      <w:tr w:rsidR="009545B9" w:rsidRPr="007F025C" w14:paraId="607BBCDF" w14:textId="77777777" w:rsidTr="009545B9">
        <w:trPr>
          <w:trHeight w:val="220"/>
        </w:trPr>
        <w:tc>
          <w:tcPr>
            <w:tcW w:w="4292" w:type="dxa"/>
            <w:shd w:val="clear" w:color="auto" w:fill="auto"/>
            <w:noWrap/>
            <w:vAlign w:val="center"/>
            <w:hideMark/>
          </w:tcPr>
          <w:p w14:paraId="08F07A9B"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4.2. Telefon Numarası</w:t>
            </w:r>
          </w:p>
        </w:tc>
        <w:tc>
          <w:tcPr>
            <w:tcW w:w="4780" w:type="dxa"/>
          </w:tcPr>
          <w:p w14:paraId="0C9C3A78" w14:textId="77777777" w:rsidR="009545B9" w:rsidRPr="007F025C" w:rsidRDefault="009545B9"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Şirketin telefon numarası yazılacaktır.</w:t>
            </w:r>
          </w:p>
        </w:tc>
      </w:tr>
      <w:tr w:rsidR="009545B9" w:rsidRPr="007F025C" w14:paraId="28928599" w14:textId="77777777" w:rsidTr="00A2545B">
        <w:trPr>
          <w:trHeight w:val="220"/>
        </w:trPr>
        <w:tc>
          <w:tcPr>
            <w:tcW w:w="4292" w:type="dxa"/>
            <w:shd w:val="clear" w:color="auto" w:fill="auto"/>
            <w:noWrap/>
            <w:vAlign w:val="center"/>
            <w:hideMark/>
          </w:tcPr>
          <w:p w14:paraId="0609A875" w14:textId="77777777" w:rsidR="009545B9" w:rsidRPr="00A2545B" w:rsidRDefault="009545B9" w:rsidP="00DB7121">
            <w:pPr>
              <w:spacing w:line="240" w:lineRule="auto"/>
              <w:ind w:firstLineChars="100" w:firstLine="201"/>
              <w:jc w:val="left"/>
              <w:rPr>
                <w:rFonts w:eastAsia="Times New Roman" w:cs="Times New Roman"/>
                <w:b/>
                <w:bCs/>
                <w:sz w:val="20"/>
                <w:szCs w:val="20"/>
                <w:lang w:eastAsia="tr-TR"/>
              </w:rPr>
            </w:pPr>
            <w:r w:rsidRPr="00A2545B">
              <w:rPr>
                <w:rFonts w:eastAsia="Times New Roman" w:cs="Times New Roman"/>
                <w:b/>
                <w:bCs/>
                <w:sz w:val="20"/>
                <w:szCs w:val="20"/>
                <w:lang w:eastAsia="tr-TR"/>
              </w:rPr>
              <w:t xml:space="preserve">4.3. </w:t>
            </w:r>
            <w:r w:rsidR="00DB7121" w:rsidRPr="00A2545B">
              <w:rPr>
                <w:rFonts w:eastAsia="Times New Roman" w:cs="Times New Roman"/>
                <w:b/>
                <w:bCs/>
                <w:sz w:val="20"/>
                <w:szCs w:val="20"/>
                <w:lang w:eastAsia="tr-TR"/>
              </w:rPr>
              <w:t>KEP Adresi</w:t>
            </w:r>
          </w:p>
        </w:tc>
        <w:tc>
          <w:tcPr>
            <w:tcW w:w="4780" w:type="dxa"/>
            <w:shd w:val="clear" w:color="auto" w:fill="auto"/>
          </w:tcPr>
          <w:p w14:paraId="3B904421" w14:textId="69F4B588" w:rsidR="009545B9" w:rsidRPr="00A2545B" w:rsidRDefault="009545B9" w:rsidP="004B7718">
            <w:pPr>
              <w:spacing w:line="240" w:lineRule="auto"/>
              <w:rPr>
                <w:rFonts w:eastAsia="Times New Roman" w:cs="Times New Roman"/>
                <w:bCs/>
                <w:sz w:val="20"/>
                <w:szCs w:val="20"/>
                <w:lang w:eastAsia="tr-TR"/>
              </w:rPr>
            </w:pPr>
            <w:r w:rsidRPr="00A2545B">
              <w:rPr>
                <w:rFonts w:eastAsia="Times New Roman" w:cs="Times New Roman"/>
                <w:bCs/>
                <w:sz w:val="20"/>
                <w:szCs w:val="20"/>
                <w:lang w:eastAsia="tr-TR"/>
              </w:rPr>
              <w:t xml:space="preserve">Şirketin </w:t>
            </w:r>
            <w:r w:rsidR="004B7718">
              <w:rPr>
                <w:rFonts w:eastAsia="Times New Roman" w:cs="Times New Roman"/>
                <w:bCs/>
                <w:sz w:val="20"/>
                <w:szCs w:val="20"/>
                <w:lang w:eastAsia="tr-TR"/>
              </w:rPr>
              <w:t>kayıtlı elektronik posta adresi (KEP) yazılacaktır.</w:t>
            </w:r>
            <w:r w:rsidR="00DB7121" w:rsidRPr="00A2545B">
              <w:rPr>
                <w:rFonts w:eastAsia="Times New Roman" w:cs="Times New Roman"/>
                <w:bCs/>
                <w:sz w:val="20"/>
                <w:szCs w:val="20"/>
                <w:lang w:eastAsia="tr-TR"/>
              </w:rPr>
              <w:t xml:space="preserve"> </w:t>
            </w:r>
          </w:p>
        </w:tc>
      </w:tr>
      <w:tr w:rsidR="009545B9" w:rsidRPr="007F025C" w14:paraId="5E977A5A" w14:textId="77777777" w:rsidTr="009545B9">
        <w:trPr>
          <w:trHeight w:val="220"/>
        </w:trPr>
        <w:tc>
          <w:tcPr>
            <w:tcW w:w="4292" w:type="dxa"/>
            <w:shd w:val="clear" w:color="auto" w:fill="auto"/>
            <w:noWrap/>
            <w:vAlign w:val="center"/>
            <w:hideMark/>
          </w:tcPr>
          <w:p w14:paraId="181C0FBB"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4.4. Şirket İnternet Adresi </w:t>
            </w:r>
          </w:p>
        </w:tc>
        <w:tc>
          <w:tcPr>
            <w:tcW w:w="4780" w:type="dxa"/>
          </w:tcPr>
          <w:p w14:paraId="079447E9" w14:textId="77777777" w:rsidR="009545B9" w:rsidRPr="007F025C" w:rsidRDefault="009545B9"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Şirketin internet adresi yazılacaktır.</w:t>
            </w:r>
          </w:p>
        </w:tc>
      </w:tr>
      <w:tr w:rsidR="009545B9" w:rsidRPr="007F025C" w14:paraId="085F8FEC" w14:textId="77777777" w:rsidTr="009545B9">
        <w:trPr>
          <w:trHeight w:val="220"/>
        </w:trPr>
        <w:tc>
          <w:tcPr>
            <w:tcW w:w="4292" w:type="dxa"/>
            <w:shd w:val="clear" w:color="auto" w:fill="auto"/>
            <w:noWrap/>
            <w:vAlign w:val="center"/>
            <w:hideMark/>
          </w:tcPr>
          <w:p w14:paraId="743DBE30" w14:textId="77777777" w:rsidR="009545B9" w:rsidRPr="007F025C" w:rsidRDefault="009545B9" w:rsidP="000B05AF">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4.5. Şirket E-posta </w:t>
            </w:r>
            <w:r w:rsidR="000B05AF">
              <w:rPr>
                <w:rFonts w:eastAsia="Times New Roman" w:cs="Times New Roman"/>
                <w:b/>
                <w:bCs/>
                <w:sz w:val="20"/>
                <w:szCs w:val="20"/>
                <w:lang w:eastAsia="tr-TR"/>
              </w:rPr>
              <w:t>A</w:t>
            </w:r>
            <w:r w:rsidRPr="007F025C">
              <w:rPr>
                <w:rFonts w:eastAsia="Times New Roman" w:cs="Times New Roman"/>
                <w:b/>
                <w:bCs/>
                <w:sz w:val="20"/>
                <w:szCs w:val="20"/>
                <w:lang w:eastAsia="tr-TR"/>
              </w:rPr>
              <w:t>dresi</w:t>
            </w:r>
          </w:p>
        </w:tc>
        <w:tc>
          <w:tcPr>
            <w:tcW w:w="4780" w:type="dxa"/>
          </w:tcPr>
          <w:p w14:paraId="7FB61C10" w14:textId="77777777" w:rsidR="009545B9" w:rsidRPr="007F025C" w:rsidRDefault="009545B9"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Şirketin elektronik posta adresi yazılacaktır.</w:t>
            </w:r>
          </w:p>
        </w:tc>
      </w:tr>
      <w:tr w:rsidR="009545B9" w:rsidRPr="007F025C" w14:paraId="4557D9E4" w14:textId="77777777" w:rsidTr="009545B9">
        <w:trPr>
          <w:trHeight w:val="220"/>
        </w:trPr>
        <w:tc>
          <w:tcPr>
            <w:tcW w:w="4292" w:type="dxa"/>
            <w:shd w:val="clear" w:color="auto" w:fill="auto"/>
            <w:noWrap/>
            <w:vAlign w:val="center"/>
            <w:hideMark/>
          </w:tcPr>
          <w:p w14:paraId="5520F8D2" w14:textId="77777777" w:rsidR="009545B9" w:rsidRPr="007F025C" w:rsidRDefault="009545B9" w:rsidP="00DB7121">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4.6. Bağlantı </w:t>
            </w:r>
            <w:r w:rsidR="000B05AF" w:rsidRPr="007F025C">
              <w:rPr>
                <w:rFonts w:eastAsia="Times New Roman" w:cs="Times New Roman"/>
                <w:b/>
                <w:bCs/>
                <w:sz w:val="20"/>
                <w:szCs w:val="20"/>
                <w:lang w:eastAsia="tr-TR"/>
              </w:rPr>
              <w:t>Kurulacak Yetkililer</w:t>
            </w:r>
          </w:p>
        </w:tc>
        <w:tc>
          <w:tcPr>
            <w:tcW w:w="4780" w:type="dxa"/>
          </w:tcPr>
          <w:p w14:paraId="6CF670F2" w14:textId="156EFE62" w:rsidR="009545B9" w:rsidRPr="007F025C" w:rsidRDefault="009545B9" w:rsidP="009B4C7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 xml:space="preserve">Şirket ile irtibata geçilmesi ihtiyacı </w:t>
            </w:r>
            <w:r w:rsidR="000C4C82" w:rsidRPr="007F025C">
              <w:rPr>
                <w:rFonts w:eastAsia="Times New Roman" w:cs="Times New Roman"/>
                <w:bCs/>
                <w:sz w:val="20"/>
                <w:szCs w:val="20"/>
                <w:lang w:eastAsia="tr-TR"/>
              </w:rPr>
              <w:t>hâsıl</w:t>
            </w:r>
            <w:r w:rsidRPr="007F025C">
              <w:rPr>
                <w:rFonts w:eastAsia="Times New Roman" w:cs="Times New Roman"/>
                <w:bCs/>
                <w:sz w:val="20"/>
                <w:szCs w:val="20"/>
                <w:lang w:eastAsia="tr-TR"/>
              </w:rPr>
              <w:t xml:space="preserve"> olduğunda bağlantı kurulabilecek </w:t>
            </w:r>
            <w:r w:rsidR="009B4C75">
              <w:rPr>
                <w:rFonts w:eastAsia="Times New Roman" w:cs="Times New Roman"/>
                <w:bCs/>
                <w:sz w:val="20"/>
                <w:szCs w:val="20"/>
                <w:lang w:eastAsia="tr-TR"/>
              </w:rPr>
              <w:t>yetkililerin</w:t>
            </w:r>
            <w:r w:rsidRPr="007F025C">
              <w:rPr>
                <w:rFonts w:eastAsia="Times New Roman" w:cs="Times New Roman"/>
                <w:bCs/>
                <w:sz w:val="20"/>
                <w:szCs w:val="20"/>
                <w:lang w:eastAsia="tr-TR"/>
              </w:rPr>
              <w:t xml:space="preserve"> isimleri yazılacaktır.</w:t>
            </w:r>
          </w:p>
        </w:tc>
      </w:tr>
    </w:tbl>
    <w:p w14:paraId="564EE1E9" w14:textId="77777777" w:rsidR="00A2545B" w:rsidRDefault="00A2545B" w:rsidP="00DB011C">
      <w:pPr>
        <w:spacing w:line="360" w:lineRule="auto"/>
        <w:rPr>
          <w:rFonts w:cs="Times New Roman"/>
        </w:rPr>
      </w:pPr>
      <w:r>
        <w:rPr>
          <w:rFonts w:cs="Times New Roman"/>
        </w:rPr>
        <w:br w:type="page"/>
      </w:r>
    </w:p>
    <w:p w14:paraId="2B3D7892" w14:textId="5D7E351B" w:rsidR="009B0EAB" w:rsidRPr="007F025C" w:rsidRDefault="001E5C6F" w:rsidP="00DB011C">
      <w:pPr>
        <w:pStyle w:val="Balk2"/>
      </w:pPr>
      <w:bookmarkStart w:id="6" w:name="_Toc166830684"/>
      <w:r w:rsidRPr="007F025C">
        <w:lastRenderedPageBreak/>
        <w:t>EK-2:</w:t>
      </w:r>
      <w:r w:rsidR="009B0EAB" w:rsidRPr="007F025C">
        <w:t xml:space="preserve"> </w:t>
      </w:r>
      <w:r w:rsidRPr="007F025C">
        <w:t>Temel Veriler</w:t>
      </w:r>
      <w:bookmarkEnd w:id="6"/>
    </w:p>
    <w:p w14:paraId="7047331B" w14:textId="77777777" w:rsidR="009B0EAB" w:rsidRPr="007F025C" w:rsidRDefault="009B0EAB" w:rsidP="00DB011C">
      <w:pPr>
        <w:spacing w:line="240" w:lineRule="auto"/>
        <w:rPr>
          <w:rFonts w:cs="Times New Roman"/>
        </w:rPr>
      </w:pPr>
    </w:p>
    <w:p w14:paraId="76808A3E" w14:textId="3AC44703" w:rsidR="007645E3" w:rsidRPr="007F025C" w:rsidRDefault="009B0EAB" w:rsidP="00DB011C">
      <w:pPr>
        <w:spacing w:line="240" w:lineRule="auto"/>
        <w:rPr>
          <w:rFonts w:cs="Times New Roman"/>
          <w:szCs w:val="24"/>
        </w:rPr>
      </w:pPr>
      <w:r w:rsidRPr="007F025C">
        <w:rPr>
          <w:rFonts w:cs="Times New Roman"/>
          <w:szCs w:val="24"/>
        </w:rPr>
        <w:t xml:space="preserve">Bu </w:t>
      </w:r>
      <w:r w:rsidR="00E81306" w:rsidRPr="007F025C">
        <w:rPr>
          <w:rFonts w:cs="Times New Roman"/>
          <w:szCs w:val="24"/>
        </w:rPr>
        <w:t>tabloda</w:t>
      </w:r>
      <w:r w:rsidR="007645E3" w:rsidRPr="007F025C">
        <w:rPr>
          <w:rFonts w:cs="Times New Roman"/>
          <w:szCs w:val="24"/>
        </w:rPr>
        <w:t xml:space="preserve">, </w:t>
      </w:r>
      <w:r w:rsidR="00556457">
        <w:rPr>
          <w:rFonts w:cs="Times New Roman"/>
          <w:szCs w:val="24"/>
        </w:rPr>
        <w:t>2024</w:t>
      </w:r>
      <w:r w:rsidR="00DC18E6">
        <w:rPr>
          <w:rFonts w:cs="Times New Roman"/>
          <w:szCs w:val="24"/>
        </w:rPr>
        <w:t xml:space="preserve"> </w:t>
      </w:r>
      <w:r w:rsidR="00E6254B">
        <w:rPr>
          <w:rFonts w:cs="Times New Roman"/>
          <w:szCs w:val="24"/>
        </w:rPr>
        <w:t>yılı</w:t>
      </w:r>
      <w:r w:rsidR="00353535">
        <w:rPr>
          <w:rFonts w:cs="Times New Roman"/>
          <w:szCs w:val="24"/>
        </w:rPr>
        <w:t xml:space="preserve"> gerçekleşmelerini </w:t>
      </w:r>
      <w:r w:rsidR="007645E3" w:rsidRPr="007F025C">
        <w:rPr>
          <w:rFonts w:cs="Times New Roman"/>
          <w:szCs w:val="24"/>
        </w:rPr>
        <w:t>içerecek şekilde;</w:t>
      </w:r>
      <w:r w:rsidRPr="007F025C">
        <w:rPr>
          <w:rFonts w:cs="Times New Roman"/>
          <w:szCs w:val="24"/>
        </w:rPr>
        <w:t xml:space="preserve"> şirketin </w:t>
      </w:r>
      <w:r w:rsidR="00E81306" w:rsidRPr="007F025C">
        <w:rPr>
          <w:rFonts w:cs="Times New Roman"/>
          <w:szCs w:val="24"/>
        </w:rPr>
        <w:t>faaliyet gösterdiği dağıtım bölgesinde</w:t>
      </w:r>
      <w:r w:rsidRPr="007F025C">
        <w:rPr>
          <w:rFonts w:cs="Times New Roman"/>
          <w:szCs w:val="24"/>
        </w:rPr>
        <w:t xml:space="preserve"> </w:t>
      </w:r>
      <w:r w:rsidR="00A35CE3" w:rsidRPr="007F025C">
        <w:rPr>
          <w:rFonts w:cs="Times New Roman"/>
          <w:szCs w:val="24"/>
        </w:rPr>
        <w:t xml:space="preserve">yer alan </w:t>
      </w:r>
      <w:r w:rsidR="00A35CE3" w:rsidRPr="007F025C">
        <w:rPr>
          <w:rFonts w:eastAsia="Times New Roman" w:cs="Times New Roman"/>
          <w:bCs/>
          <w:szCs w:val="24"/>
          <w:lang w:eastAsia="tr-TR"/>
        </w:rPr>
        <w:t xml:space="preserve">ve dağıtım şirketinin lisansının “Özel Hükümler” bölümünde ayrıca yer verilen şehirlerin (genişlemeler </w:t>
      </w:r>
      <w:r w:rsidR="00106F15">
        <w:rPr>
          <w:rFonts w:eastAsia="Times New Roman" w:cs="Times New Roman"/>
          <w:bCs/>
          <w:szCs w:val="24"/>
          <w:lang w:eastAsia="tr-TR"/>
        </w:rPr>
        <w:t>dâhil</w:t>
      </w:r>
      <w:r w:rsidR="00A35CE3" w:rsidRPr="007F025C">
        <w:rPr>
          <w:rFonts w:eastAsia="Times New Roman" w:cs="Times New Roman"/>
          <w:bCs/>
          <w:szCs w:val="24"/>
          <w:lang w:eastAsia="tr-TR"/>
        </w:rPr>
        <w:t>)</w:t>
      </w:r>
      <w:r w:rsidR="00A35CE3" w:rsidRPr="007F025C">
        <w:rPr>
          <w:rFonts w:cs="Times New Roman"/>
          <w:szCs w:val="24"/>
        </w:rPr>
        <w:t xml:space="preserve"> </w:t>
      </w:r>
    </w:p>
    <w:p w14:paraId="3C445B0B" w14:textId="77777777" w:rsidR="007645E3" w:rsidRPr="007F025C" w:rsidRDefault="007645E3" w:rsidP="00DB011C">
      <w:pPr>
        <w:spacing w:line="240" w:lineRule="auto"/>
        <w:rPr>
          <w:rFonts w:cs="Times New Roman"/>
          <w:szCs w:val="24"/>
        </w:rPr>
      </w:pPr>
    </w:p>
    <w:p w14:paraId="25658BD7"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 xml:space="preserve">Toplam nüfusu, </w:t>
      </w:r>
    </w:p>
    <w:p w14:paraId="43B27E96"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 xml:space="preserve">Toplam bina sayısı </w:t>
      </w:r>
    </w:p>
    <w:p w14:paraId="31AF2546"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Toplam daire sayısı</w:t>
      </w:r>
      <w:r w:rsidR="00F967AA" w:rsidRPr="007F025C">
        <w:rPr>
          <w:rFonts w:cs="Times New Roman"/>
        </w:rPr>
        <w:t xml:space="preserve">, </w:t>
      </w:r>
    </w:p>
    <w:p w14:paraId="2735ADAC"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Doğal gaz dağıtım şebekesine ait bilgiler</w:t>
      </w:r>
      <w:r w:rsidR="003841F0" w:rsidRPr="007F025C">
        <w:rPr>
          <w:rFonts w:cs="Times New Roman"/>
        </w:rPr>
        <w:t xml:space="preserve">, </w:t>
      </w:r>
    </w:p>
    <w:p w14:paraId="51545EA6"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Abone bilgileri</w:t>
      </w:r>
    </w:p>
    <w:p w14:paraId="2CBFE4DE"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 xml:space="preserve">Doğal gaz alım satım miktarlarına yönelik bilgiler </w:t>
      </w:r>
    </w:p>
    <w:p w14:paraId="58BBD4F7" w14:textId="77777777" w:rsidR="007645E3" w:rsidRPr="007F025C" w:rsidRDefault="007645E3" w:rsidP="00DB011C">
      <w:pPr>
        <w:spacing w:line="240" w:lineRule="auto"/>
        <w:ind w:left="720"/>
        <w:rPr>
          <w:rFonts w:cs="Times New Roman"/>
        </w:rPr>
      </w:pPr>
    </w:p>
    <w:p w14:paraId="38E5EA0A" w14:textId="552E6D85" w:rsidR="009B0EAB" w:rsidRPr="007F025C" w:rsidRDefault="003841F0" w:rsidP="00353535">
      <w:pPr>
        <w:spacing w:line="240" w:lineRule="auto"/>
        <w:rPr>
          <w:rFonts w:cs="Times New Roman"/>
          <w:szCs w:val="24"/>
        </w:rPr>
      </w:pPr>
      <w:proofErr w:type="gramStart"/>
      <w:r w:rsidRPr="007F025C">
        <w:rPr>
          <w:rFonts w:cs="Times New Roman"/>
        </w:rPr>
        <w:t>yer</w:t>
      </w:r>
      <w:proofErr w:type="gramEnd"/>
      <w:r w:rsidRPr="007F025C">
        <w:rPr>
          <w:rFonts w:cs="Times New Roman"/>
        </w:rPr>
        <w:t xml:space="preserve"> alacaktır.</w:t>
      </w:r>
      <w:r w:rsidR="00353535">
        <w:rPr>
          <w:rFonts w:cs="Times New Roman"/>
        </w:rPr>
        <w:t xml:space="preserve"> Söz konusu tabloda yer verilen verilerden bir kısmı </w:t>
      </w:r>
      <w:r w:rsidR="0077673E">
        <w:rPr>
          <w:rFonts w:cs="Times New Roman"/>
        </w:rPr>
        <w:t>T</w:t>
      </w:r>
      <w:r w:rsidR="00353535" w:rsidRPr="00353535">
        <w:rPr>
          <w:rFonts w:cs="Times New Roman"/>
        </w:rPr>
        <w:t xml:space="preserve">arife </w:t>
      </w:r>
      <w:proofErr w:type="spellStart"/>
      <w:r w:rsidR="00353535" w:rsidRPr="00353535">
        <w:rPr>
          <w:rFonts w:cs="Times New Roman"/>
        </w:rPr>
        <w:t>Tabloları’nın</w:t>
      </w:r>
      <w:proofErr w:type="spellEnd"/>
      <w:r w:rsidR="00353535">
        <w:rPr>
          <w:rFonts w:cs="Times New Roman"/>
        </w:rPr>
        <w:t xml:space="preserve"> diğer kısımlarında yer alan veriler ile aynı mahiyette </w:t>
      </w:r>
      <w:r w:rsidR="0077673E">
        <w:rPr>
          <w:rFonts w:cs="Times New Roman"/>
        </w:rPr>
        <w:t xml:space="preserve">olup, ilgili verilerin </w:t>
      </w:r>
      <w:r w:rsidR="0007482A">
        <w:rPr>
          <w:rFonts w:cs="Times New Roman"/>
        </w:rPr>
        <w:t>birbiri ile tutarlı olması gerekmektedir.</w:t>
      </w:r>
    </w:p>
    <w:p w14:paraId="67504118" w14:textId="321BE589" w:rsidR="00F967AA" w:rsidRDefault="00C00C63" w:rsidP="00C00C63">
      <w:pPr>
        <w:tabs>
          <w:tab w:val="left" w:pos="1110"/>
        </w:tabs>
        <w:rPr>
          <w:rFonts w:cs="Times New Roman"/>
        </w:rPr>
      </w:pPr>
      <w:r>
        <w:rPr>
          <w:rFonts w:cs="Times New Roman"/>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3"/>
        <w:gridCol w:w="640"/>
        <w:gridCol w:w="4604"/>
      </w:tblGrid>
      <w:tr w:rsidR="003D74FC" w:rsidRPr="003D74FC" w14:paraId="4CDDCEA3" w14:textId="77777777" w:rsidTr="00DB705E">
        <w:trPr>
          <w:trHeight w:val="57"/>
        </w:trPr>
        <w:tc>
          <w:tcPr>
            <w:tcW w:w="3823" w:type="dxa"/>
            <w:shd w:val="clear" w:color="auto" w:fill="auto"/>
            <w:noWrap/>
            <w:vAlign w:val="center"/>
            <w:hideMark/>
          </w:tcPr>
          <w:p w14:paraId="1312D9E8"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 TEMEL BİLGİLER</w:t>
            </w:r>
          </w:p>
        </w:tc>
        <w:tc>
          <w:tcPr>
            <w:tcW w:w="640" w:type="dxa"/>
            <w:shd w:val="clear" w:color="auto" w:fill="auto"/>
            <w:noWrap/>
            <w:vAlign w:val="center"/>
            <w:hideMark/>
          </w:tcPr>
          <w:p w14:paraId="553E5AD8" w14:textId="77777777" w:rsidR="003D74FC" w:rsidRPr="003D74FC" w:rsidRDefault="003D74FC" w:rsidP="003D74FC">
            <w:pPr>
              <w:spacing w:line="240" w:lineRule="auto"/>
              <w:contextualSpacing w:val="0"/>
              <w:jc w:val="center"/>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Birim</w:t>
            </w:r>
          </w:p>
        </w:tc>
        <w:tc>
          <w:tcPr>
            <w:tcW w:w="4604" w:type="dxa"/>
            <w:shd w:val="clear" w:color="auto" w:fill="auto"/>
            <w:noWrap/>
            <w:vAlign w:val="center"/>
            <w:hideMark/>
          </w:tcPr>
          <w:p w14:paraId="542FE7D6" w14:textId="6CCB6307" w:rsidR="003D74FC" w:rsidRPr="003D74FC" w:rsidRDefault="003D74FC" w:rsidP="0031735B">
            <w:pPr>
              <w:spacing w:line="240" w:lineRule="auto"/>
              <w:contextualSpacing w:val="0"/>
              <w:jc w:val="center"/>
              <w:rPr>
                <w:rFonts w:eastAsia="Times New Roman" w:cs="Times New Roman"/>
                <w:b/>
                <w:bCs/>
                <w:color w:val="auto"/>
                <w:sz w:val="20"/>
                <w:szCs w:val="20"/>
                <w:lang w:eastAsia="tr-TR"/>
              </w:rPr>
            </w:pPr>
            <w:r>
              <w:rPr>
                <w:rFonts w:eastAsia="Times New Roman" w:cs="Times New Roman"/>
                <w:b/>
                <w:bCs/>
                <w:color w:val="auto"/>
                <w:sz w:val="20"/>
                <w:szCs w:val="20"/>
                <w:lang w:eastAsia="tr-TR"/>
              </w:rPr>
              <w:t>Açıklama (</w:t>
            </w:r>
            <w:r w:rsidR="00556457">
              <w:rPr>
                <w:rFonts w:eastAsia="Times New Roman" w:cs="Times New Roman"/>
                <w:b/>
                <w:bCs/>
                <w:color w:val="auto"/>
                <w:sz w:val="20"/>
                <w:szCs w:val="20"/>
                <w:lang w:eastAsia="tr-TR"/>
              </w:rPr>
              <w:t>2024</w:t>
            </w:r>
            <w:r w:rsidR="00DC18E6">
              <w:rPr>
                <w:rFonts w:eastAsia="Times New Roman" w:cs="Times New Roman"/>
                <w:b/>
                <w:bCs/>
                <w:color w:val="auto"/>
                <w:sz w:val="20"/>
                <w:szCs w:val="20"/>
                <w:lang w:eastAsia="tr-TR"/>
              </w:rPr>
              <w:t xml:space="preserve"> </w:t>
            </w:r>
            <w:r>
              <w:rPr>
                <w:rFonts w:eastAsia="Times New Roman" w:cs="Times New Roman"/>
                <w:b/>
                <w:bCs/>
                <w:color w:val="auto"/>
                <w:sz w:val="20"/>
                <w:szCs w:val="20"/>
                <w:lang w:eastAsia="tr-TR"/>
              </w:rPr>
              <w:t>sonu itibariyle)</w:t>
            </w:r>
          </w:p>
        </w:tc>
      </w:tr>
      <w:tr w:rsidR="003D74FC" w:rsidRPr="003D74FC" w14:paraId="79502419" w14:textId="77777777" w:rsidTr="00DB705E">
        <w:trPr>
          <w:trHeight w:val="57"/>
        </w:trPr>
        <w:tc>
          <w:tcPr>
            <w:tcW w:w="3823" w:type="dxa"/>
            <w:shd w:val="clear" w:color="auto" w:fill="auto"/>
            <w:noWrap/>
            <w:vAlign w:val="center"/>
            <w:hideMark/>
          </w:tcPr>
          <w:p w14:paraId="744D3182"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1.1. Nüfus</w:t>
            </w:r>
          </w:p>
        </w:tc>
        <w:tc>
          <w:tcPr>
            <w:tcW w:w="640" w:type="dxa"/>
            <w:shd w:val="clear" w:color="auto" w:fill="auto"/>
            <w:noWrap/>
            <w:vAlign w:val="center"/>
            <w:hideMark/>
          </w:tcPr>
          <w:p w14:paraId="50713073"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215C9F18" w14:textId="6D3F3CFD" w:rsidR="003D74FC" w:rsidRPr="003D74FC" w:rsidRDefault="003D74FC" w:rsidP="003D74FC">
            <w:pPr>
              <w:spacing w:line="240" w:lineRule="auto"/>
              <w:contextualSpacing w:val="0"/>
              <w:rPr>
                <w:rFonts w:eastAsia="Times New Roman" w:cs="Times New Roman"/>
                <w:bCs/>
                <w:color w:val="auto"/>
                <w:szCs w:val="24"/>
                <w:lang w:eastAsia="tr-TR"/>
              </w:rPr>
            </w:pPr>
            <w:r w:rsidRPr="007F025C">
              <w:rPr>
                <w:rFonts w:eastAsia="Times New Roman" w:cs="Times New Roman"/>
                <w:bCs/>
                <w:sz w:val="18"/>
                <w:szCs w:val="20"/>
                <w:lang w:eastAsia="tr-TR"/>
              </w:rPr>
              <w:t xml:space="preserve">Dağıtım bölgesinde bulunan ve dağıtım şirketinin lisansının “Özel Hükümler” bölümünde ayrıca yer verilen şehirlerin (genişlemeler </w:t>
            </w:r>
            <w:r w:rsidR="00106F15">
              <w:rPr>
                <w:rFonts w:eastAsia="Times New Roman" w:cs="Times New Roman"/>
                <w:bCs/>
                <w:sz w:val="18"/>
                <w:szCs w:val="20"/>
                <w:lang w:eastAsia="tr-TR"/>
              </w:rPr>
              <w:t>dâhil</w:t>
            </w:r>
            <w:r w:rsidRPr="007F025C">
              <w:rPr>
                <w:rFonts w:eastAsia="Times New Roman" w:cs="Times New Roman"/>
                <w:bCs/>
                <w:sz w:val="18"/>
                <w:szCs w:val="20"/>
                <w:lang w:eastAsia="tr-TR"/>
              </w:rPr>
              <w:t xml:space="preserve">) </w:t>
            </w:r>
            <w:r>
              <w:rPr>
                <w:rFonts w:eastAsia="Times New Roman" w:cs="Times New Roman"/>
                <w:bCs/>
                <w:sz w:val="18"/>
                <w:szCs w:val="20"/>
                <w:lang w:eastAsia="tr-TR"/>
              </w:rPr>
              <w:t xml:space="preserve">imarlı alanlar bütününe ilişkin (ya da şehir merkezleri göz önünde bulundurularak) </w:t>
            </w:r>
            <w:r w:rsidRPr="007F025C">
              <w:rPr>
                <w:rFonts w:eastAsia="Times New Roman" w:cs="Times New Roman"/>
                <w:bCs/>
                <w:sz w:val="18"/>
                <w:szCs w:val="20"/>
                <w:lang w:eastAsia="tr-TR"/>
              </w:rPr>
              <w:t>toplam nüfusu yazılacaktır.</w:t>
            </w:r>
          </w:p>
        </w:tc>
      </w:tr>
      <w:tr w:rsidR="003D74FC" w:rsidRPr="003D74FC" w14:paraId="379EF65C" w14:textId="77777777" w:rsidTr="00DB705E">
        <w:trPr>
          <w:trHeight w:val="57"/>
        </w:trPr>
        <w:tc>
          <w:tcPr>
            <w:tcW w:w="3823" w:type="dxa"/>
            <w:shd w:val="clear" w:color="auto" w:fill="auto"/>
            <w:noWrap/>
            <w:vAlign w:val="center"/>
            <w:hideMark/>
          </w:tcPr>
          <w:p w14:paraId="1285BEC2"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1.2. Şehir Sayısı</w:t>
            </w:r>
          </w:p>
        </w:tc>
        <w:tc>
          <w:tcPr>
            <w:tcW w:w="640" w:type="dxa"/>
            <w:shd w:val="clear" w:color="auto" w:fill="auto"/>
            <w:noWrap/>
            <w:vAlign w:val="center"/>
            <w:hideMark/>
          </w:tcPr>
          <w:p w14:paraId="2FF3CCB4"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3700E005" w14:textId="2E1394B2" w:rsidR="003D74FC" w:rsidRPr="003D74FC" w:rsidRDefault="003D74FC" w:rsidP="003D74FC">
            <w:pPr>
              <w:spacing w:line="240" w:lineRule="auto"/>
              <w:contextualSpacing w:val="0"/>
              <w:rPr>
                <w:rFonts w:eastAsia="Times New Roman" w:cs="Times New Roman"/>
                <w:bCs/>
                <w:color w:val="auto"/>
                <w:szCs w:val="24"/>
                <w:lang w:eastAsia="tr-TR"/>
              </w:rPr>
            </w:pPr>
            <w:r w:rsidRPr="007F025C">
              <w:rPr>
                <w:rFonts w:eastAsia="Times New Roman" w:cs="Times New Roman"/>
                <w:bCs/>
                <w:sz w:val="18"/>
                <w:szCs w:val="20"/>
                <w:lang w:eastAsia="tr-TR"/>
              </w:rPr>
              <w:t xml:space="preserve">Dağıtım bölgesinde bulunan ve dağıtım şirketinin lisansının “Özel Hükümler” bölümünde ayrıca yer verilen şehirlerin (genişlemeler </w:t>
            </w:r>
            <w:r w:rsidR="00106F15">
              <w:rPr>
                <w:rFonts w:eastAsia="Times New Roman" w:cs="Times New Roman"/>
                <w:bCs/>
                <w:sz w:val="18"/>
                <w:szCs w:val="20"/>
                <w:lang w:eastAsia="tr-TR"/>
              </w:rPr>
              <w:t>dâhil</w:t>
            </w:r>
            <w:r w:rsidRPr="007F025C">
              <w:rPr>
                <w:rFonts w:eastAsia="Times New Roman" w:cs="Times New Roman"/>
                <w:bCs/>
                <w:sz w:val="18"/>
                <w:szCs w:val="20"/>
                <w:lang w:eastAsia="tr-TR"/>
              </w:rPr>
              <w:t>) sayısı yazılacaktır.</w:t>
            </w:r>
          </w:p>
        </w:tc>
      </w:tr>
      <w:tr w:rsidR="003D74FC" w:rsidRPr="003D74FC" w14:paraId="24EBB49F" w14:textId="77777777" w:rsidTr="00DB705E">
        <w:trPr>
          <w:trHeight w:val="57"/>
        </w:trPr>
        <w:tc>
          <w:tcPr>
            <w:tcW w:w="3823" w:type="dxa"/>
            <w:shd w:val="clear" w:color="auto" w:fill="auto"/>
            <w:noWrap/>
            <w:vAlign w:val="center"/>
            <w:hideMark/>
          </w:tcPr>
          <w:p w14:paraId="685DF964"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1.3. Toplam Bina Sayısı</w:t>
            </w:r>
          </w:p>
        </w:tc>
        <w:tc>
          <w:tcPr>
            <w:tcW w:w="640" w:type="dxa"/>
            <w:shd w:val="clear" w:color="auto" w:fill="auto"/>
            <w:noWrap/>
            <w:vAlign w:val="center"/>
            <w:hideMark/>
          </w:tcPr>
          <w:p w14:paraId="78356696"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33AD92F6" w14:textId="403C41F6" w:rsidR="003D74FC" w:rsidRPr="003D74FC" w:rsidRDefault="003D74FC" w:rsidP="003D74FC">
            <w:pPr>
              <w:spacing w:line="240" w:lineRule="auto"/>
              <w:contextualSpacing w:val="0"/>
              <w:rPr>
                <w:rFonts w:eastAsia="Times New Roman" w:cs="Times New Roman"/>
                <w:bCs/>
                <w:color w:val="auto"/>
                <w:szCs w:val="24"/>
                <w:lang w:eastAsia="tr-TR"/>
              </w:rPr>
            </w:pPr>
            <w:r w:rsidRPr="007F025C">
              <w:rPr>
                <w:rFonts w:eastAsia="Times New Roman" w:cs="Times New Roman"/>
                <w:bCs/>
                <w:sz w:val="18"/>
                <w:szCs w:val="20"/>
                <w:lang w:eastAsia="tr-TR"/>
              </w:rPr>
              <w:t xml:space="preserve">Dağıtım bölgesinde bulunan ve dağıtım şirketinin lisansının “Özel Hükümler” bölümünde </w:t>
            </w:r>
            <w:r w:rsidRPr="00F33C0D">
              <w:rPr>
                <w:rFonts w:eastAsia="Times New Roman" w:cs="Times New Roman"/>
                <w:bCs/>
                <w:sz w:val="18"/>
                <w:szCs w:val="20"/>
                <w:lang w:eastAsia="tr-TR"/>
              </w:rPr>
              <w:t xml:space="preserve">ayrıca yer verilen şehirlerin (genişlemeler </w:t>
            </w:r>
            <w:r w:rsidR="00106F15">
              <w:rPr>
                <w:rFonts w:eastAsia="Times New Roman" w:cs="Times New Roman"/>
                <w:bCs/>
                <w:sz w:val="18"/>
                <w:szCs w:val="20"/>
                <w:lang w:eastAsia="tr-TR"/>
              </w:rPr>
              <w:t>dâhil</w:t>
            </w:r>
            <w:r w:rsidRPr="00F33C0D">
              <w:rPr>
                <w:rFonts w:eastAsia="Times New Roman" w:cs="Times New Roman"/>
                <w:bCs/>
                <w:sz w:val="18"/>
                <w:szCs w:val="20"/>
                <w:lang w:eastAsia="tr-TR"/>
              </w:rPr>
              <w:t>)</w:t>
            </w:r>
            <w:r>
              <w:rPr>
                <w:rFonts w:eastAsia="Times New Roman" w:cs="Times New Roman"/>
                <w:bCs/>
                <w:sz w:val="18"/>
                <w:szCs w:val="20"/>
                <w:lang w:eastAsia="tr-TR"/>
              </w:rPr>
              <w:t xml:space="preserve"> imarlı alanlar bütünü dikkate alınarak tespit edilen </w:t>
            </w:r>
            <w:r w:rsidRPr="007F025C">
              <w:rPr>
                <w:rFonts w:eastAsia="Times New Roman" w:cs="Times New Roman"/>
                <w:bCs/>
                <w:sz w:val="18"/>
                <w:szCs w:val="20"/>
                <w:lang w:eastAsia="tr-TR"/>
              </w:rPr>
              <w:t>toplam bina sayıları girilecektir.</w:t>
            </w:r>
          </w:p>
        </w:tc>
      </w:tr>
      <w:tr w:rsidR="003D74FC" w:rsidRPr="003D74FC" w14:paraId="7F1C1379" w14:textId="77777777" w:rsidTr="00DB705E">
        <w:trPr>
          <w:trHeight w:val="57"/>
        </w:trPr>
        <w:tc>
          <w:tcPr>
            <w:tcW w:w="3823" w:type="dxa"/>
            <w:shd w:val="clear" w:color="auto" w:fill="auto"/>
            <w:noWrap/>
            <w:vAlign w:val="center"/>
            <w:hideMark/>
          </w:tcPr>
          <w:p w14:paraId="017CF5A8"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1.4. Toplam Daire Sayısı</w:t>
            </w:r>
          </w:p>
        </w:tc>
        <w:tc>
          <w:tcPr>
            <w:tcW w:w="640" w:type="dxa"/>
            <w:shd w:val="clear" w:color="auto" w:fill="auto"/>
            <w:noWrap/>
            <w:vAlign w:val="center"/>
            <w:hideMark/>
          </w:tcPr>
          <w:p w14:paraId="31E8E2DB"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4E53C792" w14:textId="62BB5747" w:rsidR="003D74FC" w:rsidRPr="003D74FC" w:rsidRDefault="003D74FC" w:rsidP="003D74FC">
            <w:pPr>
              <w:spacing w:line="240" w:lineRule="auto"/>
              <w:contextualSpacing w:val="0"/>
              <w:rPr>
                <w:rFonts w:eastAsia="Times New Roman" w:cs="Times New Roman"/>
                <w:bCs/>
                <w:color w:val="auto"/>
                <w:szCs w:val="24"/>
                <w:lang w:eastAsia="tr-TR"/>
              </w:rPr>
            </w:pPr>
            <w:r w:rsidRPr="007F025C">
              <w:rPr>
                <w:rFonts w:eastAsia="Times New Roman" w:cs="Times New Roman"/>
                <w:bCs/>
                <w:sz w:val="18"/>
                <w:szCs w:val="20"/>
                <w:lang w:eastAsia="tr-TR"/>
              </w:rPr>
              <w:t xml:space="preserve">Dağıtım bölgesinde bulunan ve dağıtım şirketinin lisansının “Özel Hükümler” bölümünde </w:t>
            </w:r>
            <w:r w:rsidRPr="00F33C0D">
              <w:rPr>
                <w:rFonts w:eastAsia="Times New Roman" w:cs="Times New Roman"/>
                <w:bCs/>
                <w:sz w:val="18"/>
                <w:szCs w:val="20"/>
                <w:lang w:eastAsia="tr-TR"/>
              </w:rPr>
              <w:t xml:space="preserve">ayrıca yer verilen şehirlerin (genişlemeler </w:t>
            </w:r>
            <w:r w:rsidR="00106F15">
              <w:rPr>
                <w:rFonts w:eastAsia="Times New Roman" w:cs="Times New Roman"/>
                <w:bCs/>
                <w:sz w:val="18"/>
                <w:szCs w:val="20"/>
                <w:lang w:eastAsia="tr-TR"/>
              </w:rPr>
              <w:t>dâhil</w:t>
            </w:r>
            <w:r w:rsidRPr="00F33C0D">
              <w:rPr>
                <w:rFonts w:eastAsia="Times New Roman" w:cs="Times New Roman"/>
                <w:bCs/>
                <w:sz w:val="18"/>
                <w:szCs w:val="20"/>
                <w:lang w:eastAsia="tr-TR"/>
              </w:rPr>
              <w:t>) imarlı alanlar bütünü dikkate alınarak tespit edilen</w:t>
            </w:r>
            <w:r w:rsidRPr="007F025C">
              <w:rPr>
                <w:rFonts w:eastAsia="Times New Roman" w:cs="Times New Roman"/>
                <w:bCs/>
                <w:sz w:val="18"/>
                <w:szCs w:val="20"/>
                <w:lang w:eastAsia="tr-TR"/>
              </w:rPr>
              <w:t xml:space="preserve"> toplam daire sayıları girilecektir.</w:t>
            </w:r>
          </w:p>
        </w:tc>
      </w:tr>
      <w:tr w:rsidR="003D74FC" w:rsidRPr="003D74FC" w14:paraId="42712F9E" w14:textId="77777777" w:rsidTr="00DB705E">
        <w:trPr>
          <w:trHeight w:val="57"/>
        </w:trPr>
        <w:tc>
          <w:tcPr>
            <w:tcW w:w="3823" w:type="dxa"/>
            <w:shd w:val="clear" w:color="auto" w:fill="auto"/>
            <w:noWrap/>
            <w:vAlign w:val="center"/>
            <w:hideMark/>
          </w:tcPr>
          <w:p w14:paraId="732412F9"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1.5. Abone Merkezi Sayısı</w:t>
            </w:r>
          </w:p>
        </w:tc>
        <w:tc>
          <w:tcPr>
            <w:tcW w:w="640" w:type="dxa"/>
            <w:shd w:val="clear" w:color="auto" w:fill="auto"/>
            <w:noWrap/>
            <w:vAlign w:val="center"/>
            <w:hideMark/>
          </w:tcPr>
          <w:p w14:paraId="49F8CAC6"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6887F28E" w14:textId="2AA8E8AA" w:rsidR="003D74FC" w:rsidRPr="003D74FC" w:rsidRDefault="003D74FC" w:rsidP="003D74FC">
            <w:pPr>
              <w:spacing w:line="240" w:lineRule="auto"/>
              <w:contextualSpacing w:val="0"/>
              <w:rPr>
                <w:rFonts w:eastAsia="Times New Roman" w:cs="Times New Roman"/>
                <w:bCs/>
                <w:color w:val="auto"/>
                <w:szCs w:val="24"/>
                <w:lang w:eastAsia="tr-TR"/>
              </w:rPr>
            </w:pPr>
            <w:r>
              <w:rPr>
                <w:rFonts w:eastAsia="Times New Roman" w:cs="Times New Roman"/>
                <w:bCs/>
                <w:sz w:val="18"/>
                <w:szCs w:val="20"/>
                <w:lang w:eastAsia="tr-TR"/>
              </w:rPr>
              <w:t>Abone merkezi olarak kiralanmış/satın alınmış ve bu kapsamda faaliyette bulunulan ofis sayısı girilecektir.</w:t>
            </w:r>
          </w:p>
        </w:tc>
      </w:tr>
      <w:tr w:rsidR="003D74FC" w:rsidRPr="003D74FC" w14:paraId="37CDD4E9" w14:textId="77777777" w:rsidTr="00DB705E">
        <w:trPr>
          <w:trHeight w:val="57"/>
        </w:trPr>
        <w:tc>
          <w:tcPr>
            <w:tcW w:w="3823" w:type="dxa"/>
            <w:shd w:val="clear" w:color="auto" w:fill="auto"/>
            <w:noWrap/>
            <w:vAlign w:val="center"/>
            <w:hideMark/>
          </w:tcPr>
          <w:p w14:paraId="0B3C87CF"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 xml:space="preserve">1.6. Acil Müdahale </w:t>
            </w:r>
            <w:proofErr w:type="spellStart"/>
            <w:r w:rsidRPr="003D74FC">
              <w:rPr>
                <w:rFonts w:eastAsia="Times New Roman" w:cs="Times New Roman"/>
                <w:b/>
                <w:bCs/>
                <w:color w:val="auto"/>
                <w:sz w:val="20"/>
                <w:szCs w:val="20"/>
                <w:lang w:eastAsia="tr-TR"/>
              </w:rPr>
              <w:t>Lokasyon</w:t>
            </w:r>
            <w:proofErr w:type="spellEnd"/>
            <w:r w:rsidRPr="003D74FC">
              <w:rPr>
                <w:rFonts w:eastAsia="Times New Roman" w:cs="Times New Roman"/>
                <w:b/>
                <w:bCs/>
                <w:color w:val="auto"/>
                <w:sz w:val="20"/>
                <w:szCs w:val="20"/>
                <w:lang w:eastAsia="tr-TR"/>
              </w:rPr>
              <w:t xml:space="preserve"> Sayısı</w:t>
            </w:r>
          </w:p>
        </w:tc>
        <w:tc>
          <w:tcPr>
            <w:tcW w:w="640" w:type="dxa"/>
            <w:shd w:val="clear" w:color="auto" w:fill="auto"/>
            <w:noWrap/>
            <w:vAlign w:val="center"/>
            <w:hideMark/>
          </w:tcPr>
          <w:p w14:paraId="2C32C7A6"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3321EEAB" w14:textId="712C5A8F" w:rsidR="003D74FC" w:rsidRPr="003D74FC" w:rsidRDefault="003D74FC" w:rsidP="003D74FC">
            <w:pPr>
              <w:spacing w:line="240" w:lineRule="auto"/>
              <w:contextualSpacing w:val="0"/>
              <w:rPr>
                <w:rFonts w:eastAsia="Times New Roman" w:cs="Times New Roman"/>
                <w:bCs/>
                <w:color w:val="auto"/>
                <w:szCs w:val="24"/>
                <w:lang w:eastAsia="tr-TR"/>
              </w:rPr>
            </w:pPr>
            <w:r>
              <w:rPr>
                <w:rFonts w:eastAsia="Times New Roman" w:cs="Times New Roman"/>
                <w:bCs/>
                <w:sz w:val="18"/>
                <w:szCs w:val="20"/>
                <w:lang w:eastAsia="tr-TR"/>
              </w:rPr>
              <w:t xml:space="preserve">Dağıtım bölgesinde acil müdahale amaçlı kurulan acil müdahale </w:t>
            </w:r>
            <w:proofErr w:type="spellStart"/>
            <w:r>
              <w:rPr>
                <w:rFonts w:eastAsia="Times New Roman" w:cs="Times New Roman"/>
                <w:bCs/>
                <w:sz w:val="18"/>
                <w:szCs w:val="20"/>
                <w:lang w:eastAsia="tr-TR"/>
              </w:rPr>
              <w:t>lokasyon</w:t>
            </w:r>
            <w:proofErr w:type="spellEnd"/>
            <w:r>
              <w:rPr>
                <w:rFonts w:eastAsia="Times New Roman" w:cs="Times New Roman"/>
                <w:bCs/>
                <w:sz w:val="18"/>
                <w:szCs w:val="20"/>
                <w:lang w:eastAsia="tr-TR"/>
              </w:rPr>
              <w:t xml:space="preserve"> sayısı girilecektir.</w:t>
            </w:r>
          </w:p>
        </w:tc>
      </w:tr>
      <w:tr w:rsidR="003D74FC" w:rsidRPr="003D74FC" w14:paraId="3BF17C54" w14:textId="77777777" w:rsidTr="00DB705E">
        <w:trPr>
          <w:trHeight w:val="57"/>
        </w:trPr>
        <w:tc>
          <w:tcPr>
            <w:tcW w:w="3823" w:type="dxa"/>
            <w:shd w:val="clear" w:color="auto" w:fill="auto"/>
            <w:noWrap/>
            <w:vAlign w:val="center"/>
            <w:hideMark/>
          </w:tcPr>
          <w:p w14:paraId="6E6DD0B9"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1.7. Toplam Acil Müdahale Araç Sayısı</w:t>
            </w:r>
          </w:p>
        </w:tc>
        <w:tc>
          <w:tcPr>
            <w:tcW w:w="640" w:type="dxa"/>
            <w:shd w:val="clear" w:color="auto" w:fill="auto"/>
            <w:noWrap/>
            <w:vAlign w:val="center"/>
            <w:hideMark/>
          </w:tcPr>
          <w:p w14:paraId="05ED407F"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79D00234" w14:textId="313DDDCC" w:rsidR="003D74FC" w:rsidRPr="003D74FC" w:rsidRDefault="003D74FC" w:rsidP="003D74FC">
            <w:pPr>
              <w:spacing w:line="240" w:lineRule="auto"/>
              <w:contextualSpacing w:val="0"/>
              <w:rPr>
                <w:rFonts w:eastAsia="Times New Roman" w:cs="Times New Roman"/>
                <w:bCs/>
                <w:color w:val="auto"/>
                <w:szCs w:val="24"/>
                <w:lang w:eastAsia="tr-TR"/>
              </w:rPr>
            </w:pPr>
            <w:r w:rsidRPr="00D2173F">
              <w:rPr>
                <w:rFonts w:eastAsia="Times New Roman" w:cs="Times New Roman"/>
                <w:bCs/>
                <w:sz w:val="18"/>
                <w:szCs w:val="20"/>
                <w:lang w:eastAsia="tr-TR"/>
              </w:rPr>
              <w:t xml:space="preserve">Dağıtım bölgesinde kullanılan toplam acil müdahale araç sayısı girilecektir. Örneğin A ve B şehirlerinde, </w:t>
            </w:r>
            <w:proofErr w:type="spellStart"/>
            <w:r w:rsidRPr="00D2173F">
              <w:rPr>
                <w:rFonts w:eastAsia="Times New Roman" w:cs="Times New Roman"/>
                <w:bCs/>
                <w:sz w:val="18"/>
                <w:szCs w:val="20"/>
                <w:lang w:eastAsia="tr-TR"/>
              </w:rPr>
              <w:t>lokasyon</w:t>
            </w:r>
            <w:proofErr w:type="spellEnd"/>
            <w:r w:rsidRPr="00D2173F">
              <w:rPr>
                <w:rFonts w:eastAsia="Times New Roman" w:cs="Times New Roman"/>
                <w:bCs/>
                <w:sz w:val="18"/>
                <w:szCs w:val="20"/>
                <w:lang w:eastAsia="tr-TR"/>
              </w:rPr>
              <w:t xml:space="preserve"> bazlı ikişer tane acil ekip birimi oluşturulmuş/oluşturulduğunu ve A şehrinde her </w:t>
            </w:r>
            <w:proofErr w:type="spellStart"/>
            <w:r w:rsidRPr="00D2173F">
              <w:rPr>
                <w:rFonts w:eastAsia="Times New Roman" w:cs="Times New Roman"/>
                <w:bCs/>
                <w:sz w:val="18"/>
                <w:szCs w:val="20"/>
                <w:lang w:eastAsia="tr-TR"/>
              </w:rPr>
              <w:t>lokasyon</w:t>
            </w:r>
            <w:proofErr w:type="spellEnd"/>
            <w:r w:rsidRPr="00D2173F">
              <w:rPr>
                <w:rFonts w:eastAsia="Times New Roman" w:cs="Times New Roman"/>
                <w:bCs/>
                <w:sz w:val="18"/>
                <w:szCs w:val="20"/>
                <w:lang w:eastAsia="tr-TR"/>
              </w:rPr>
              <w:t xml:space="preserve"> için birer adet B şehrinde x </w:t>
            </w:r>
            <w:proofErr w:type="spellStart"/>
            <w:r w:rsidRPr="00D2173F">
              <w:rPr>
                <w:rFonts w:eastAsia="Times New Roman" w:cs="Times New Roman"/>
                <w:bCs/>
                <w:sz w:val="18"/>
                <w:szCs w:val="20"/>
                <w:lang w:eastAsia="tr-TR"/>
              </w:rPr>
              <w:t>lokasyonu</w:t>
            </w:r>
            <w:proofErr w:type="spellEnd"/>
            <w:r w:rsidRPr="00D2173F">
              <w:rPr>
                <w:rFonts w:eastAsia="Times New Roman" w:cs="Times New Roman"/>
                <w:bCs/>
                <w:sz w:val="18"/>
                <w:szCs w:val="20"/>
                <w:lang w:eastAsia="tr-TR"/>
              </w:rPr>
              <w:t xml:space="preserve"> için 2</w:t>
            </w:r>
            <w:r>
              <w:rPr>
                <w:rFonts w:eastAsia="Times New Roman" w:cs="Times New Roman"/>
                <w:bCs/>
                <w:sz w:val="18"/>
                <w:szCs w:val="20"/>
                <w:lang w:eastAsia="tr-TR"/>
              </w:rPr>
              <w:t>,</w:t>
            </w:r>
            <w:r w:rsidRPr="00D2173F">
              <w:rPr>
                <w:rFonts w:eastAsia="Times New Roman" w:cs="Times New Roman"/>
                <w:bCs/>
                <w:sz w:val="18"/>
                <w:szCs w:val="20"/>
                <w:lang w:eastAsia="tr-TR"/>
              </w:rPr>
              <w:t xml:space="preserve"> y </w:t>
            </w:r>
            <w:proofErr w:type="spellStart"/>
            <w:r w:rsidRPr="00D2173F">
              <w:rPr>
                <w:rFonts w:eastAsia="Times New Roman" w:cs="Times New Roman"/>
                <w:bCs/>
                <w:sz w:val="18"/>
                <w:szCs w:val="20"/>
                <w:lang w:eastAsia="tr-TR"/>
              </w:rPr>
              <w:t>lokasyonu</w:t>
            </w:r>
            <w:proofErr w:type="spellEnd"/>
            <w:r w:rsidRPr="00D2173F">
              <w:rPr>
                <w:rFonts w:eastAsia="Times New Roman" w:cs="Times New Roman"/>
                <w:bCs/>
                <w:sz w:val="18"/>
                <w:szCs w:val="20"/>
                <w:lang w:eastAsia="tr-TR"/>
              </w:rPr>
              <w:t xml:space="preserve"> için 1 adet acil müdahale aracı olduğunu varsayalım. Bu durumda ilgili şirketin acil ekip </w:t>
            </w:r>
            <w:proofErr w:type="spellStart"/>
            <w:r w:rsidRPr="00D2173F">
              <w:rPr>
                <w:rFonts w:eastAsia="Times New Roman" w:cs="Times New Roman"/>
                <w:bCs/>
                <w:sz w:val="18"/>
                <w:szCs w:val="20"/>
                <w:lang w:eastAsia="tr-TR"/>
              </w:rPr>
              <w:t>lokasyon</w:t>
            </w:r>
            <w:proofErr w:type="spellEnd"/>
            <w:r w:rsidRPr="00D2173F">
              <w:rPr>
                <w:rFonts w:eastAsia="Times New Roman" w:cs="Times New Roman"/>
                <w:bCs/>
                <w:sz w:val="18"/>
                <w:szCs w:val="20"/>
                <w:lang w:eastAsia="tr-TR"/>
              </w:rPr>
              <w:t xml:space="preserve"> sayısı 4 adet, toplam acil müdahale araç sayısı ise 5 adet girilecektir.</w:t>
            </w:r>
          </w:p>
        </w:tc>
      </w:tr>
    </w:tbl>
    <w:p w14:paraId="4595E260" w14:textId="39EC0CB1" w:rsidR="003D74FC" w:rsidRDefault="003D74FC" w:rsidP="00DB011C">
      <w:pPr>
        <w:rPr>
          <w:rFonts w:cs="Times New Roman"/>
        </w:rPr>
      </w:pPr>
    </w:p>
    <w:tbl>
      <w:tblPr>
        <w:tblW w:w="9072" w:type="dxa"/>
        <w:tblInd w:w="55" w:type="dxa"/>
        <w:tblCellMar>
          <w:left w:w="70" w:type="dxa"/>
          <w:right w:w="70" w:type="dxa"/>
        </w:tblCellMar>
        <w:tblLook w:val="04A0" w:firstRow="1" w:lastRow="0" w:firstColumn="1" w:lastColumn="0" w:noHBand="0" w:noVBand="1"/>
      </w:tblPr>
      <w:tblGrid>
        <w:gridCol w:w="3768"/>
        <w:gridCol w:w="7"/>
        <w:gridCol w:w="761"/>
        <w:gridCol w:w="4610"/>
      </w:tblGrid>
      <w:tr w:rsidR="007645E3" w:rsidRPr="007F025C" w14:paraId="7BE6ECC5" w14:textId="77777777" w:rsidTr="00231343">
        <w:trPr>
          <w:trHeight w:val="20"/>
        </w:trPr>
        <w:tc>
          <w:tcPr>
            <w:tcW w:w="37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2DAB3D" w14:textId="77777777" w:rsidR="004834D2" w:rsidRPr="007F025C" w:rsidRDefault="004834D2"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2. ŞEBEKE BİLGİLERİ</w:t>
            </w:r>
          </w:p>
        </w:tc>
        <w:tc>
          <w:tcPr>
            <w:tcW w:w="694" w:type="dxa"/>
            <w:gridSpan w:val="2"/>
            <w:tcBorders>
              <w:top w:val="single" w:sz="4" w:space="0" w:color="auto"/>
              <w:left w:val="nil"/>
              <w:bottom w:val="single" w:sz="4" w:space="0" w:color="auto"/>
              <w:right w:val="single" w:sz="4" w:space="0" w:color="auto"/>
            </w:tcBorders>
            <w:shd w:val="clear" w:color="auto" w:fill="auto"/>
            <w:noWrap/>
            <w:vAlign w:val="center"/>
            <w:hideMark/>
          </w:tcPr>
          <w:p w14:paraId="4E0EF343" w14:textId="77777777" w:rsidR="004834D2" w:rsidRPr="007F025C" w:rsidRDefault="004834D2"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Birim</w:t>
            </w:r>
          </w:p>
        </w:tc>
        <w:tc>
          <w:tcPr>
            <w:tcW w:w="4610" w:type="dxa"/>
            <w:tcBorders>
              <w:top w:val="single" w:sz="4" w:space="0" w:color="auto"/>
              <w:left w:val="nil"/>
              <w:bottom w:val="single" w:sz="4" w:space="0" w:color="auto"/>
              <w:right w:val="single" w:sz="4" w:space="0" w:color="auto"/>
            </w:tcBorders>
            <w:shd w:val="clear" w:color="auto" w:fill="auto"/>
            <w:noWrap/>
            <w:vAlign w:val="center"/>
            <w:hideMark/>
          </w:tcPr>
          <w:p w14:paraId="2E9742B5" w14:textId="77777777" w:rsidR="004834D2" w:rsidRPr="007F025C" w:rsidRDefault="009C1057"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Açıklama</w:t>
            </w:r>
          </w:p>
        </w:tc>
      </w:tr>
      <w:tr w:rsidR="003119D6" w:rsidRPr="007F025C" w14:paraId="45FD311B" w14:textId="77777777" w:rsidTr="00231343">
        <w:trPr>
          <w:trHeight w:val="20"/>
        </w:trPr>
        <w:tc>
          <w:tcPr>
            <w:tcW w:w="3768" w:type="dxa"/>
            <w:tcBorders>
              <w:top w:val="nil"/>
              <w:left w:val="single" w:sz="4" w:space="0" w:color="auto"/>
              <w:bottom w:val="single" w:sz="4" w:space="0" w:color="auto"/>
              <w:right w:val="single" w:sz="4" w:space="0" w:color="auto"/>
            </w:tcBorders>
            <w:shd w:val="clear" w:color="auto" w:fill="auto"/>
            <w:noWrap/>
            <w:vAlign w:val="center"/>
            <w:hideMark/>
          </w:tcPr>
          <w:p w14:paraId="65164BA8" w14:textId="2654D5F7" w:rsidR="004834D2" w:rsidRPr="007F025C" w:rsidRDefault="004834D2" w:rsidP="00E42544">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2.1. Faaliyette </w:t>
            </w:r>
            <w:r w:rsidR="00E42544">
              <w:rPr>
                <w:rFonts w:eastAsia="Times New Roman" w:cs="Times New Roman"/>
                <w:b/>
                <w:bCs/>
                <w:sz w:val="20"/>
                <w:szCs w:val="20"/>
                <w:lang w:eastAsia="tr-TR"/>
              </w:rPr>
              <w:t>Bulunulan A</w:t>
            </w:r>
            <w:r w:rsidRPr="007F025C">
              <w:rPr>
                <w:rFonts w:eastAsia="Times New Roman" w:cs="Times New Roman"/>
                <w:b/>
                <w:bCs/>
                <w:sz w:val="20"/>
                <w:szCs w:val="20"/>
                <w:lang w:eastAsia="tr-TR"/>
              </w:rPr>
              <w:t>lan</w:t>
            </w:r>
          </w:p>
        </w:tc>
        <w:tc>
          <w:tcPr>
            <w:tcW w:w="694" w:type="dxa"/>
            <w:gridSpan w:val="2"/>
            <w:tcBorders>
              <w:top w:val="nil"/>
              <w:left w:val="nil"/>
              <w:bottom w:val="single" w:sz="4" w:space="0" w:color="auto"/>
              <w:right w:val="single" w:sz="4" w:space="0" w:color="auto"/>
            </w:tcBorders>
            <w:shd w:val="clear" w:color="auto" w:fill="auto"/>
            <w:noWrap/>
            <w:vAlign w:val="center"/>
            <w:hideMark/>
          </w:tcPr>
          <w:p w14:paraId="2361633F" w14:textId="77777777" w:rsidR="004834D2" w:rsidRPr="007F025C" w:rsidRDefault="004834D2"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km</w:t>
            </w:r>
            <w:r w:rsidRPr="007F025C">
              <w:rPr>
                <w:rFonts w:eastAsia="Times New Roman" w:cs="Times New Roman"/>
                <w:sz w:val="18"/>
                <w:szCs w:val="20"/>
                <w:vertAlign w:val="superscript"/>
                <w:lang w:eastAsia="tr-TR"/>
              </w:rPr>
              <w:t>2</w:t>
            </w:r>
          </w:p>
        </w:tc>
        <w:tc>
          <w:tcPr>
            <w:tcW w:w="4610" w:type="dxa"/>
            <w:tcBorders>
              <w:top w:val="nil"/>
              <w:left w:val="nil"/>
              <w:bottom w:val="single" w:sz="4" w:space="0" w:color="auto"/>
              <w:right w:val="single" w:sz="4" w:space="0" w:color="auto"/>
            </w:tcBorders>
            <w:shd w:val="clear" w:color="auto" w:fill="auto"/>
            <w:noWrap/>
            <w:vAlign w:val="center"/>
            <w:hideMark/>
          </w:tcPr>
          <w:p w14:paraId="6A291AFC" w14:textId="77777777" w:rsidR="004834D2" w:rsidRPr="007F025C" w:rsidRDefault="004834D2" w:rsidP="00DB011C">
            <w:pPr>
              <w:spacing w:line="240" w:lineRule="auto"/>
              <w:rPr>
                <w:rFonts w:eastAsia="Times New Roman" w:cs="Times New Roman"/>
                <w:bCs/>
                <w:sz w:val="18"/>
                <w:szCs w:val="20"/>
                <w:lang w:eastAsia="tr-TR"/>
              </w:rPr>
            </w:pPr>
            <w:r w:rsidRPr="007F025C">
              <w:rPr>
                <w:rFonts w:eastAsia="Times New Roman" w:cs="Times New Roman"/>
                <w:bCs/>
                <w:sz w:val="18"/>
                <w:szCs w:val="20"/>
                <w:lang w:eastAsia="tr-TR"/>
              </w:rPr>
              <w:t xml:space="preserve">Şirketin </w:t>
            </w:r>
            <w:r w:rsidR="006A14B9" w:rsidRPr="007F025C">
              <w:rPr>
                <w:rFonts w:eastAsia="Times New Roman" w:cs="Times New Roman"/>
                <w:bCs/>
                <w:sz w:val="18"/>
                <w:szCs w:val="20"/>
                <w:lang w:eastAsia="tr-TR"/>
              </w:rPr>
              <w:t>dağıtım lisansında tanımlanan dağıtım bölgesinin</w:t>
            </w:r>
            <w:r w:rsidR="0000465D">
              <w:rPr>
                <w:rFonts w:eastAsia="Times New Roman" w:cs="Times New Roman"/>
                <w:bCs/>
                <w:sz w:val="18"/>
                <w:szCs w:val="20"/>
                <w:lang w:eastAsia="tr-TR"/>
              </w:rPr>
              <w:t xml:space="preserve"> (imarlı alanlar)</w:t>
            </w:r>
            <w:r w:rsidRPr="007F025C">
              <w:rPr>
                <w:rFonts w:eastAsia="Times New Roman" w:cs="Times New Roman"/>
                <w:bCs/>
                <w:sz w:val="18"/>
                <w:szCs w:val="20"/>
                <w:lang w:eastAsia="tr-TR"/>
              </w:rPr>
              <w:t xml:space="preserve"> yüz ölçümü toplamı </w:t>
            </w:r>
            <w:r w:rsidR="00B35EC0" w:rsidRPr="007F025C">
              <w:rPr>
                <w:rFonts w:eastAsia="Times New Roman" w:cs="Times New Roman"/>
                <w:bCs/>
                <w:sz w:val="18"/>
                <w:szCs w:val="20"/>
                <w:lang w:eastAsia="tr-TR"/>
              </w:rPr>
              <w:t>yazılacaktır.</w:t>
            </w:r>
          </w:p>
        </w:tc>
      </w:tr>
      <w:tr w:rsidR="003119D6" w:rsidRPr="007F025C" w14:paraId="21B94792" w14:textId="77777777" w:rsidTr="00231343">
        <w:trPr>
          <w:trHeight w:val="20"/>
        </w:trPr>
        <w:tc>
          <w:tcPr>
            <w:tcW w:w="3768" w:type="dxa"/>
            <w:tcBorders>
              <w:top w:val="nil"/>
              <w:left w:val="single" w:sz="4" w:space="0" w:color="auto"/>
              <w:bottom w:val="single" w:sz="4" w:space="0" w:color="auto"/>
              <w:right w:val="single" w:sz="4" w:space="0" w:color="auto"/>
            </w:tcBorders>
            <w:shd w:val="clear" w:color="auto" w:fill="auto"/>
            <w:vAlign w:val="center"/>
            <w:hideMark/>
          </w:tcPr>
          <w:p w14:paraId="1D51A071" w14:textId="6A1DE6AC" w:rsidR="004834D2" w:rsidRPr="007F025C" w:rsidRDefault="004834D2"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2.</w:t>
            </w:r>
            <w:r w:rsidR="00E42544">
              <w:rPr>
                <w:rFonts w:eastAsia="Times New Roman" w:cs="Times New Roman"/>
                <w:b/>
                <w:bCs/>
                <w:sz w:val="20"/>
                <w:szCs w:val="20"/>
                <w:lang w:eastAsia="tr-TR"/>
              </w:rPr>
              <w:t>2. Toplam Boru Hattı Uzunluğu (K</w:t>
            </w:r>
            <w:r w:rsidRPr="007F025C">
              <w:rPr>
                <w:rFonts w:eastAsia="Times New Roman" w:cs="Times New Roman"/>
                <w:b/>
                <w:bCs/>
                <w:sz w:val="20"/>
                <w:szCs w:val="20"/>
                <w:lang w:eastAsia="tr-TR"/>
              </w:rPr>
              <w:t>ümülatif)</w:t>
            </w:r>
          </w:p>
        </w:tc>
        <w:tc>
          <w:tcPr>
            <w:tcW w:w="694" w:type="dxa"/>
            <w:gridSpan w:val="2"/>
            <w:tcBorders>
              <w:top w:val="nil"/>
              <w:left w:val="nil"/>
              <w:bottom w:val="single" w:sz="4" w:space="0" w:color="auto"/>
              <w:right w:val="single" w:sz="4" w:space="0" w:color="auto"/>
            </w:tcBorders>
            <w:shd w:val="clear" w:color="auto" w:fill="auto"/>
            <w:noWrap/>
            <w:vAlign w:val="center"/>
            <w:hideMark/>
          </w:tcPr>
          <w:p w14:paraId="5F84DB67" w14:textId="77777777" w:rsidR="004834D2" w:rsidRPr="007F025C" w:rsidRDefault="00C260AD" w:rsidP="00DB011C">
            <w:pPr>
              <w:spacing w:line="240" w:lineRule="auto"/>
              <w:jc w:val="center"/>
              <w:rPr>
                <w:rFonts w:eastAsia="Times New Roman" w:cs="Times New Roman"/>
                <w:sz w:val="18"/>
                <w:szCs w:val="20"/>
                <w:lang w:eastAsia="tr-TR"/>
              </w:rPr>
            </w:pPr>
            <w:proofErr w:type="gramStart"/>
            <w:r w:rsidRPr="007F025C">
              <w:rPr>
                <w:rFonts w:eastAsia="Times New Roman" w:cs="Times New Roman"/>
                <w:sz w:val="18"/>
                <w:szCs w:val="20"/>
                <w:lang w:eastAsia="tr-TR"/>
              </w:rPr>
              <w:t>metre</w:t>
            </w:r>
            <w:proofErr w:type="gramEnd"/>
          </w:p>
        </w:tc>
        <w:tc>
          <w:tcPr>
            <w:tcW w:w="4610" w:type="dxa"/>
            <w:tcBorders>
              <w:top w:val="nil"/>
              <w:left w:val="nil"/>
              <w:bottom w:val="single" w:sz="4" w:space="0" w:color="auto"/>
              <w:right w:val="single" w:sz="4" w:space="0" w:color="auto"/>
            </w:tcBorders>
            <w:shd w:val="clear" w:color="auto" w:fill="auto"/>
            <w:noWrap/>
            <w:vAlign w:val="center"/>
            <w:hideMark/>
          </w:tcPr>
          <w:p w14:paraId="06E1DBC8" w14:textId="481021A0" w:rsidR="004834D2" w:rsidRPr="007F025C" w:rsidRDefault="002A5877" w:rsidP="00DB011C">
            <w:pPr>
              <w:spacing w:line="240" w:lineRule="auto"/>
              <w:rPr>
                <w:rFonts w:eastAsia="Times New Roman" w:cs="Times New Roman"/>
                <w:bCs/>
                <w:sz w:val="18"/>
                <w:szCs w:val="20"/>
                <w:lang w:eastAsia="tr-TR"/>
              </w:rPr>
            </w:pPr>
            <w:r>
              <w:rPr>
                <w:rFonts w:eastAsia="Times New Roman" w:cs="Times New Roman"/>
                <w:bCs/>
                <w:sz w:val="18"/>
                <w:szCs w:val="20"/>
                <w:lang w:eastAsia="tr-TR"/>
              </w:rPr>
              <w:t xml:space="preserve">Fiili olarak gaz taşınan </w:t>
            </w:r>
            <w:r w:rsidR="007645E3" w:rsidRPr="007F025C">
              <w:rPr>
                <w:rFonts w:eastAsia="Times New Roman" w:cs="Times New Roman"/>
                <w:bCs/>
                <w:sz w:val="18"/>
                <w:szCs w:val="20"/>
                <w:lang w:eastAsia="tr-TR"/>
              </w:rPr>
              <w:t>Çelik hat, PE hat ve servis hattından oluşan toplam boru ha</w:t>
            </w:r>
            <w:r>
              <w:rPr>
                <w:rFonts w:eastAsia="Times New Roman" w:cs="Times New Roman"/>
                <w:bCs/>
                <w:sz w:val="18"/>
                <w:szCs w:val="20"/>
                <w:lang w:eastAsia="tr-TR"/>
              </w:rPr>
              <w:t>ttı uzunluğunu ifade etmekte olup i</w:t>
            </w:r>
            <w:r w:rsidRPr="002A5877">
              <w:rPr>
                <w:rFonts w:eastAsia="Times New Roman" w:cs="Times New Roman"/>
                <w:bCs/>
                <w:sz w:val="18"/>
                <w:szCs w:val="20"/>
                <w:lang w:eastAsia="tr-TR"/>
              </w:rPr>
              <w:t>ptal</w:t>
            </w:r>
            <w:r>
              <w:rPr>
                <w:rFonts w:eastAsia="Times New Roman" w:cs="Times New Roman"/>
                <w:bCs/>
                <w:sz w:val="18"/>
                <w:szCs w:val="20"/>
                <w:lang w:eastAsia="tr-TR"/>
              </w:rPr>
              <w:t xml:space="preserve"> edilen/sökülen hatlar </w:t>
            </w:r>
            <w:r w:rsidR="00955C45">
              <w:rPr>
                <w:rFonts w:eastAsia="Times New Roman" w:cs="Times New Roman"/>
                <w:bCs/>
                <w:sz w:val="18"/>
                <w:szCs w:val="20"/>
                <w:lang w:eastAsia="tr-TR"/>
              </w:rPr>
              <w:t xml:space="preserve">ilgili hat uzunluğu toplamına </w:t>
            </w:r>
            <w:r w:rsidR="00106F15">
              <w:rPr>
                <w:rFonts w:eastAsia="Times New Roman" w:cs="Times New Roman"/>
                <w:bCs/>
                <w:sz w:val="18"/>
                <w:szCs w:val="20"/>
                <w:lang w:eastAsia="tr-TR"/>
              </w:rPr>
              <w:t>dâhil</w:t>
            </w:r>
            <w:r>
              <w:rPr>
                <w:rFonts w:eastAsia="Times New Roman" w:cs="Times New Roman"/>
                <w:bCs/>
                <w:sz w:val="18"/>
                <w:szCs w:val="20"/>
                <w:lang w:eastAsia="tr-TR"/>
              </w:rPr>
              <w:t xml:space="preserve"> edilmeyecektir.</w:t>
            </w:r>
            <w:r w:rsidR="007645E3" w:rsidRPr="007F025C">
              <w:rPr>
                <w:rFonts w:eastAsia="Times New Roman" w:cs="Times New Roman"/>
                <w:bCs/>
                <w:sz w:val="18"/>
                <w:szCs w:val="20"/>
                <w:lang w:eastAsia="tr-TR"/>
              </w:rPr>
              <w:t xml:space="preserve"> Bu alan formül içerdiğinden veri girişi yapılmayacaktır.</w:t>
            </w:r>
          </w:p>
        </w:tc>
      </w:tr>
      <w:tr w:rsidR="003119D6" w:rsidRPr="007F025C" w14:paraId="62B00DF3"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5AF2BE6B" w14:textId="70B93DD1" w:rsidR="00C260AD" w:rsidRPr="007F025C" w:rsidRDefault="004B7718" w:rsidP="00E42544">
            <w:pPr>
              <w:spacing w:line="240" w:lineRule="auto"/>
              <w:ind w:firstLine="229"/>
              <w:jc w:val="left"/>
              <w:rPr>
                <w:rFonts w:eastAsia="Times New Roman" w:cs="Times New Roman"/>
                <w:sz w:val="20"/>
                <w:szCs w:val="20"/>
                <w:lang w:eastAsia="tr-TR"/>
              </w:rPr>
            </w:pPr>
            <w:r>
              <w:br w:type="page"/>
            </w:r>
            <w:r w:rsidR="00E42544">
              <w:rPr>
                <w:rFonts w:eastAsia="Times New Roman" w:cs="Times New Roman"/>
                <w:sz w:val="20"/>
                <w:szCs w:val="20"/>
                <w:lang w:eastAsia="tr-TR"/>
              </w:rPr>
              <w:t>2.2.1. Ç</w:t>
            </w:r>
            <w:r w:rsidR="00E42544" w:rsidRPr="007F025C">
              <w:rPr>
                <w:rFonts w:eastAsia="Times New Roman" w:cs="Times New Roman"/>
                <w:sz w:val="20"/>
                <w:szCs w:val="20"/>
                <w:lang w:eastAsia="tr-TR"/>
              </w:rPr>
              <w:t xml:space="preserve">elik </w:t>
            </w:r>
            <w:r w:rsidR="00E42544">
              <w:rPr>
                <w:rFonts w:eastAsia="Times New Roman" w:cs="Times New Roman"/>
                <w:sz w:val="20"/>
                <w:szCs w:val="20"/>
                <w:lang w:eastAsia="tr-TR"/>
              </w:rPr>
              <w:t>Hat Uzunluğu (K</w:t>
            </w:r>
            <w:r w:rsidR="00E42544" w:rsidRPr="007F025C">
              <w:rPr>
                <w:rFonts w:eastAsia="Times New Roman" w:cs="Times New Roman"/>
                <w:sz w:val="20"/>
                <w:szCs w:val="20"/>
                <w:lang w:eastAsia="tr-TR"/>
              </w:rPr>
              <w:t>ümülatif)</w:t>
            </w:r>
          </w:p>
        </w:tc>
        <w:tc>
          <w:tcPr>
            <w:tcW w:w="687" w:type="dxa"/>
            <w:shd w:val="clear" w:color="auto" w:fill="auto"/>
            <w:noWrap/>
            <w:vAlign w:val="center"/>
            <w:hideMark/>
          </w:tcPr>
          <w:p w14:paraId="2D7FF4ED" w14:textId="77777777" w:rsidR="00C260AD" w:rsidRPr="007F025C" w:rsidRDefault="00C260AD" w:rsidP="00DB011C">
            <w:pPr>
              <w:jc w:val="center"/>
              <w:rPr>
                <w:rFonts w:cs="Times New Roman"/>
                <w:sz w:val="18"/>
                <w:szCs w:val="20"/>
              </w:rPr>
            </w:pPr>
            <w:proofErr w:type="gramStart"/>
            <w:r w:rsidRPr="007F025C">
              <w:rPr>
                <w:rFonts w:eastAsia="Times New Roman" w:cs="Times New Roman"/>
                <w:sz w:val="18"/>
                <w:szCs w:val="20"/>
                <w:lang w:eastAsia="tr-TR"/>
              </w:rPr>
              <w:t>metre</w:t>
            </w:r>
            <w:proofErr w:type="gramEnd"/>
          </w:p>
        </w:tc>
        <w:tc>
          <w:tcPr>
            <w:tcW w:w="4610" w:type="dxa"/>
            <w:shd w:val="clear" w:color="auto" w:fill="auto"/>
            <w:noWrap/>
            <w:vAlign w:val="center"/>
            <w:hideMark/>
          </w:tcPr>
          <w:p w14:paraId="20E3EAB6" w14:textId="2DE6C101" w:rsidR="00C260AD" w:rsidRPr="007F025C" w:rsidRDefault="009C1057" w:rsidP="00DB705E">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w:t>
            </w:r>
            <w:r w:rsidR="00602B66">
              <w:rPr>
                <w:rFonts w:eastAsia="Times New Roman" w:cs="Times New Roman"/>
                <w:sz w:val="18"/>
                <w:szCs w:val="20"/>
                <w:lang w:eastAsia="tr-TR"/>
              </w:rPr>
              <w:t xml:space="preserve">sonu itibariyle </w:t>
            </w:r>
            <w:r w:rsidRPr="007F025C">
              <w:rPr>
                <w:rFonts w:eastAsia="Times New Roman" w:cs="Times New Roman"/>
                <w:sz w:val="18"/>
                <w:szCs w:val="20"/>
                <w:lang w:eastAsia="tr-TR"/>
              </w:rPr>
              <w:t>i</w:t>
            </w:r>
            <w:r w:rsidR="00C260AD" w:rsidRPr="007F025C">
              <w:rPr>
                <w:rFonts w:eastAsia="Times New Roman" w:cs="Times New Roman"/>
                <w:sz w:val="18"/>
                <w:szCs w:val="20"/>
                <w:lang w:eastAsia="tr-TR"/>
              </w:rPr>
              <w:t xml:space="preserve">malatı gerçekleştirilen çelik boru hatları (özel geçiş ve </w:t>
            </w:r>
            <w:r w:rsidRPr="007F025C">
              <w:rPr>
                <w:rFonts w:eastAsia="Times New Roman" w:cs="Times New Roman"/>
                <w:sz w:val="18"/>
                <w:szCs w:val="20"/>
                <w:lang w:eastAsia="tr-TR"/>
              </w:rPr>
              <w:t>münferit hat</w:t>
            </w:r>
            <w:r w:rsidR="00C260AD" w:rsidRPr="007F025C">
              <w:rPr>
                <w:rFonts w:eastAsia="Times New Roman" w:cs="Times New Roman"/>
                <w:sz w:val="18"/>
                <w:szCs w:val="20"/>
                <w:lang w:eastAsia="tr-TR"/>
              </w:rPr>
              <w:t xml:space="preserve"> kapsamında yapılanlar </w:t>
            </w:r>
            <w:r w:rsidR="00106F15">
              <w:rPr>
                <w:rFonts w:eastAsia="Times New Roman" w:cs="Times New Roman"/>
                <w:sz w:val="18"/>
                <w:szCs w:val="20"/>
                <w:lang w:eastAsia="tr-TR"/>
              </w:rPr>
              <w:t>dâhil</w:t>
            </w:r>
            <w:r w:rsidR="00C260AD" w:rsidRPr="007F025C">
              <w:rPr>
                <w:rFonts w:eastAsia="Times New Roman" w:cs="Times New Roman"/>
                <w:sz w:val="18"/>
                <w:szCs w:val="20"/>
                <w:lang w:eastAsia="tr-TR"/>
              </w:rPr>
              <w:t xml:space="preserve">) </w:t>
            </w:r>
            <w:r w:rsidR="00BC3D04">
              <w:rPr>
                <w:rFonts w:eastAsia="Times New Roman" w:cs="Times New Roman"/>
                <w:sz w:val="18"/>
                <w:szCs w:val="20"/>
                <w:lang w:eastAsia="tr-TR"/>
              </w:rPr>
              <w:t>ile devralınan çelik hatların</w:t>
            </w:r>
            <w:r w:rsidR="00C260AD" w:rsidRPr="007F025C">
              <w:rPr>
                <w:rFonts w:eastAsia="Times New Roman" w:cs="Times New Roman"/>
                <w:sz w:val="18"/>
                <w:szCs w:val="20"/>
                <w:lang w:eastAsia="tr-TR"/>
              </w:rPr>
              <w:t xml:space="preserve"> toplam uzunluğu </w:t>
            </w:r>
            <w:r w:rsidR="00B35EC0" w:rsidRPr="007F025C">
              <w:rPr>
                <w:rFonts w:eastAsia="Times New Roman" w:cs="Times New Roman"/>
                <w:bCs/>
                <w:sz w:val="18"/>
                <w:szCs w:val="20"/>
                <w:lang w:eastAsia="tr-TR"/>
              </w:rPr>
              <w:t>yazılacaktır.</w:t>
            </w:r>
          </w:p>
        </w:tc>
      </w:tr>
      <w:tr w:rsidR="003119D6" w:rsidRPr="007F025C" w14:paraId="5728FB45"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17140835" w14:textId="04375736" w:rsidR="00C260AD" w:rsidRPr="007F025C" w:rsidRDefault="00E42544" w:rsidP="00E42544">
            <w:pPr>
              <w:spacing w:line="240" w:lineRule="auto"/>
              <w:ind w:firstLine="229"/>
              <w:jc w:val="left"/>
              <w:rPr>
                <w:rFonts w:eastAsia="Times New Roman" w:cs="Times New Roman"/>
                <w:sz w:val="20"/>
                <w:szCs w:val="20"/>
                <w:lang w:eastAsia="tr-TR"/>
              </w:rPr>
            </w:pPr>
            <w:r>
              <w:rPr>
                <w:rFonts w:eastAsia="Times New Roman" w:cs="Times New Roman"/>
                <w:sz w:val="20"/>
                <w:szCs w:val="20"/>
                <w:lang w:eastAsia="tr-TR"/>
              </w:rPr>
              <w:t>2.2.2. PE Hat U</w:t>
            </w:r>
            <w:r w:rsidRPr="007F025C">
              <w:rPr>
                <w:rFonts w:eastAsia="Times New Roman" w:cs="Times New Roman"/>
                <w:sz w:val="20"/>
                <w:szCs w:val="20"/>
                <w:lang w:eastAsia="tr-TR"/>
              </w:rPr>
              <w:t>zunluğu (</w:t>
            </w:r>
            <w:r>
              <w:rPr>
                <w:rFonts w:eastAsia="Times New Roman" w:cs="Times New Roman"/>
                <w:sz w:val="20"/>
                <w:szCs w:val="20"/>
                <w:lang w:eastAsia="tr-TR"/>
              </w:rPr>
              <w:t>K</w:t>
            </w:r>
            <w:r w:rsidRPr="007F025C">
              <w:rPr>
                <w:rFonts w:eastAsia="Times New Roman" w:cs="Times New Roman"/>
                <w:sz w:val="20"/>
                <w:szCs w:val="20"/>
                <w:lang w:eastAsia="tr-TR"/>
              </w:rPr>
              <w:t>ümülatif)</w:t>
            </w:r>
          </w:p>
        </w:tc>
        <w:tc>
          <w:tcPr>
            <w:tcW w:w="687" w:type="dxa"/>
            <w:shd w:val="clear" w:color="auto" w:fill="auto"/>
            <w:noWrap/>
            <w:vAlign w:val="center"/>
            <w:hideMark/>
          </w:tcPr>
          <w:p w14:paraId="768BA66D" w14:textId="77777777" w:rsidR="00C260AD" w:rsidRPr="007F025C" w:rsidRDefault="00C260AD" w:rsidP="00DB011C">
            <w:pPr>
              <w:jc w:val="center"/>
              <w:rPr>
                <w:rFonts w:cs="Times New Roman"/>
                <w:sz w:val="18"/>
                <w:szCs w:val="20"/>
              </w:rPr>
            </w:pPr>
            <w:proofErr w:type="gramStart"/>
            <w:r w:rsidRPr="007F025C">
              <w:rPr>
                <w:rFonts w:eastAsia="Times New Roman" w:cs="Times New Roman"/>
                <w:sz w:val="18"/>
                <w:szCs w:val="20"/>
                <w:lang w:eastAsia="tr-TR"/>
              </w:rPr>
              <w:t>metre</w:t>
            </w:r>
            <w:proofErr w:type="gramEnd"/>
          </w:p>
        </w:tc>
        <w:tc>
          <w:tcPr>
            <w:tcW w:w="4610" w:type="dxa"/>
            <w:shd w:val="clear" w:color="auto" w:fill="auto"/>
            <w:noWrap/>
            <w:vAlign w:val="center"/>
            <w:hideMark/>
          </w:tcPr>
          <w:p w14:paraId="667CA73F" w14:textId="5A50A56F" w:rsidR="00C260AD" w:rsidRPr="007F025C" w:rsidRDefault="009C1057" w:rsidP="00602B66">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w:t>
            </w:r>
            <w:r w:rsidR="00602B66">
              <w:rPr>
                <w:rFonts w:eastAsia="Times New Roman" w:cs="Times New Roman"/>
                <w:sz w:val="18"/>
                <w:szCs w:val="20"/>
                <w:lang w:eastAsia="tr-TR"/>
              </w:rPr>
              <w:t>sonu itibariyle</w:t>
            </w:r>
            <w:r w:rsidRPr="007F025C">
              <w:rPr>
                <w:rFonts w:eastAsia="Times New Roman" w:cs="Times New Roman"/>
                <w:sz w:val="18"/>
                <w:szCs w:val="20"/>
                <w:lang w:eastAsia="tr-TR"/>
              </w:rPr>
              <w:t xml:space="preserve"> imalatı gerçekleştirilen</w:t>
            </w:r>
            <w:r w:rsidR="00C260AD" w:rsidRPr="007F025C">
              <w:rPr>
                <w:rFonts w:eastAsia="Times New Roman" w:cs="Times New Roman"/>
                <w:sz w:val="18"/>
                <w:szCs w:val="20"/>
                <w:lang w:eastAsia="tr-TR"/>
              </w:rPr>
              <w:t xml:space="preserve"> polietilen boru hatlarının (</w:t>
            </w:r>
            <w:r w:rsidRPr="007F025C">
              <w:rPr>
                <w:rFonts w:eastAsia="Times New Roman" w:cs="Times New Roman"/>
                <w:sz w:val="18"/>
                <w:szCs w:val="20"/>
                <w:lang w:eastAsia="tr-TR"/>
              </w:rPr>
              <w:t xml:space="preserve">özel geçiş ve münferit hat kapsamında yapılanlar </w:t>
            </w:r>
            <w:r w:rsidR="00106F15">
              <w:rPr>
                <w:rFonts w:eastAsia="Times New Roman" w:cs="Times New Roman"/>
                <w:sz w:val="18"/>
                <w:szCs w:val="20"/>
                <w:lang w:eastAsia="tr-TR"/>
              </w:rPr>
              <w:lastRenderedPageBreak/>
              <w:t>dâhil</w:t>
            </w:r>
            <w:r w:rsidR="00C260AD" w:rsidRPr="007F025C">
              <w:rPr>
                <w:rFonts w:eastAsia="Times New Roman" w:cs="Times New Roman"/>
                <w:sz w:val="18"/>
                <w:szCs w:val="20"/>
                <w:lang w:eastAsia="tr-TR"/>
              </w:rPr>
              <w:t>, servis</w:t>
            </w:r>
            <w:r w:rsidRPr="007F025C">
              <w:rPr>
                <w:rFonts w:eastAsia="Times New Roman" w:cs="Times New Roman"/>
                <w:sz w:val="18"/>
                <w:szCs w:val="20"/>
                <w:lang w:eastAsia="tr-TR"/>
              </w:rPr>
              <w:t xml:space="preserve"> </w:t>
            </w:r>
            <w:r w:rsidR="00C260AD" w:rsidRPr="007F025C">
              <w:rPr>
                <w:rFonts w:eastAsia="Times New Roman" w:cs="Times New Roman"/>
                <w:sz w:val="18"/>
                <w:szCs w:val="20"/>
                <w:lang w:eastAsia="tr-TR"/>
              </w:rPr>
              <w:t xml:space="preserve">hattı kapsamında yapılanlar hariç) </w:t>
            </w:r>
            <w:r w:rsidR="00B26398">
              <w:rPr>
                <w:rFonts w:eastAsia="Times New Roman" w:cs="Times New Roman"/>
                <w:sz w:val="18"/>
                <w:szCs w:val="20"/>
                <w:lang w:eastAsia="tr-TR"/>
              </w:rPr>
              <w:t>ile devralınan polietilen hatların</w:t>
            </w:r>
            <w:r w:rsidR="00B26398" w:rsidRPr="007F025C">
              <w:rPr>
                <w:rFonts w:eastAsia="Times New Roman" w:cs="Times New Roman"/>
                <w:sz w:val="18"/>
                <w:szCs w:val="20"/>
                <w:lang w:eastAsia="tr-TR"/>
              </w:rPr>
              <w:t xml:space="preserve"> </w:t>
            </w:r>
            <w:r w:rsidR="00C260AD" w:rsidRPr="007F025C">
              <w:rPr>
                <w:rFonts w:eastAsia="Times New Roman" w:cs="Times New Roman"/>
                <w:sz w:val="18"/>
                <w:szCs w:val="20"/>
                <w:lang w:eastAsia="tr-TR"/>
              </w:rPr>
              <w:t xml:space="preserve">toplam uzunluğu </w:t>
            </w:r>
            <w:r w:rsidR="00B35EC0" w:rsidRPr="007F025C">
              <w:rPr>
                <w:rFonts w:eastAsia="Times New Roman" w:cs="Times New Roman"/>
                <w:bCs/>
                <w:sz w:val="18"/>
                <w:szCs w:val="20"/>
                <w:lang w:eastAsia="tr-TR"/>
              </w:rPr>
              <w:t>yazılacaktır.</w:t>
            </w:r>
          </w:p>
        </w:tc>
      </w:tr>
      <w:tr w:rsidR="003119D6" w:rsidRPr="007F025C" w14:paraId="326102DB"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5A3C68AC" w14:textId="0D64DC0D" w:rsidR="00C260AD" w:rsidRPr="007F025C" w:rsidRDefault="00E42544" w:rsidP="00E42544">
            <w:pPr>
              <w:spacing w:line="240" w:lineRule="auto"/>
              <w:ind w:firstLine="229"/>
              <w:jc w:val="left"/>
              <w:rPr>
                <w:rFonts w:eastAsia="Times New Roman" w:cs="Times New Roman"/>
                <w:sz w:val="20"/>
                <w:szCs w:val="20"/>
                <w:lang w:eastAsia="tr-TR"/>
              </w:rPr>
            </w:pPr>
            <w:r>
              <w:rPr>
                <w:rFonts w:eastAsia="Times New Roman" w:cs="Times New Roman"/>
                <w:sz w:val="20"/>
                <w:szCs w:val="20"/>
                <w:lang w:eastAsia="tr-TR"/>
              </w:rPr>
              <w:lastRenderedPageBreak/>
              <w:t>2.2.3. Servis Hattı U</w:t>
            </w:r>
            <w:r w:rsidRPr="007F025C">
              <w:rPr>
                <w:rFonts w:eastAsia="Times New Roman" w:cs="Times New Roman"/>
                <w:sz w:val="20"/>
                <w:szCs w:val="20"/>
                <w:lang w:eastAsia="tr-TR"/>
              </w:rPr>
              <w:t>zunluğu (</w:t>
            </w:r>
            <w:r>
              <w:rPr>
                <w:rFonts w:eastAsia="Times New Roman" w:cs="Times New Roman"/>
                <w:sz w:val="20"/>
                <w:szCs w:val="20"/>
                <w:lang w:eastAsia="tr-TR"/>
              </w:rPr>
              <w:t>K</w:t>
            </w:r>
            <w:r w:rsidRPr="007F025C">
              <w:rPr>
                <w:rFonts w:eastAsia="Times New Roman" w:cs="Times New Roman"/>
                <w:sz w:val="20"/>
                <w:szCs w:val="20"/>
                <w:lang w:eastAsia="tr-TR"/>
              </w:rPr>
              <w:t>ümülatif)</w:t>
            </w:r>
          </w:p>
        </w:tc>
        <w:tc>
          <w:tcPr>
            <w:tcW w:w="687" w:type="dxa"/>
            <w:shd w:val="clear" w:color="auto" w:fill="auto"/>
            <w:noWrap/>
            <w:vAlign w:val="center"/>
            <w:hideMark/>
          </w:tcPr>
          <w:p w14:paraId="5A8869D2" w14:textId="77777777" w:rsidR="00C260AD" w:rsidRPr="007F025C" w:rsidRDefault="00C260AD" w:rsidP="00DB011C">
            <w:pPr>
              <w:jc w:val="center"/>
              <w:rPr>
                <w:rFonts w:cs="Times New Roman"/>
                <w:sz w:val="18"/>
                <w:szCs w:val="20"/>
              </w:rPr>
            </w:pPr>
            <w:proofErr w:type="gramStart"/>
            <w:r w:rsidRPr="007F025C">
              <w:rPr>
                <w:rFonts w:eastAsia="Times New Roman" w:cs="Times New Roman"/>
                <w:sz w:val="18"/>
                <w:szCs w:val="20"/>
                <w:lang w:eastAsia="tr-TR"/>
              </w:rPr>
              <w:t>metre</w:t>
            </w:r>
            <w:proofErr w:type="gramEnd"/>
          </w:p>
        </w:tc>
        <w:tc>
          <w:tcPr>
            <w:tcW w:w="4610" w:type="dxa"/>
            <w:shd w:val="clear" w:color="auto" w:fill="auto"/>
            <w:noWrap/>
            <w:vAlign w:val="center"/>
            <w:hideMark/>
          </w:tcPr>
          <w:p w14:paraId="3E50873D" w14:textId="51B1A495" w:rsidR="00C260AD" w:rsidRPr="007F025C" w:rsidRDefault="009C1057" w:rsidP="00602B66">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w:t>
            </w:r>
            <w:r w:rsidR="004A44C8">
              <w:rPr>
                <w:rFonts w:eastAsia="Times New Roman" w:cs="Times New Roman"/>
                <w:sz w:val="18"/>
                <w:szCs w:val="20"/>
                <w:lang w:eastAsia="tr-TR"/>
              </w:rPr>
              <w:t xml:space="preserve"> yıl</w:t>
            </w:r>
            <w:r w:rsidR="00602B66">
              <w:rPr>
                <w:rFonts w:eastAsia="Times New Roman" w:cs="Times New Roman"/>
                <w:sz w:val="18"/>
                <w:szCs w:val="20"/>
                <w:lang w:eastAsia="tr-TR"/>
              </w:rPr>
              <w:t>sonu itibariyle</w:t>
            </w:r>
            <w:r w:rsidR="004A44C8">
              <w:rPr>
                <w:rFonts w:eastAsia="Times New Roman" w:cs="Times New Roman"/>
                <w:sz w:val="18"/>
                <w:szCs w:val="20"/>
                <w:lang w:eastAsia="tr-TR"/>
              </w:rPr>
              <w:t xml:space="preserve"> imalatı gerçekleştirilen</w:t>
            </w:r>
            <w:r w:rsidRPr="007F025C">
              <w:rPr>
                <w:rFonts w:eastAsia="Times New Roman" w:cs="Times New Roman"/>
                <w:sz w:val="18"/>
                <w:szCs w:val="20"/>
                <w:lang w:eastAsia="tr-TR"/>
              </w:rPr>
              <w:t xml:space="preserve"> </w:t>
            </w:r>
            <w:r w:rsidR="00C260AD" w:rsidRPr="007F025C">
              <w:rPr>
                <w:rFonts w:eastAsia="Times New Roman" w:cs="Times New Roman"/>
                <w:sz w:val="18"/>
                <w:szCs w:val="20"/>
                <w:lang w:eastAsia="tr-TR"/>
              </w:rPr>
              <w:t xml:space="preserve">servis hatlarının toplam uzunluğu </w:t>
            </w:r>
            <w:r w:rsidR="00B35EC0" w:rsidRPr="007F025C">
              <w:rPr>
                <w:rFonts w:eastAsia="Times New Roman" w:cs="Times New Roman"/>
                <w:bCs/>
                <w:sz w:val="18"/>
                <w:szCs w:val="20"/>
                <w:lang w:eastAsia="tr-TR"/>
              </w:rPr>
              <w:t>yazılacaktır.</w:t>
            </w:r>
          </w:p>
        </w:tc>
      </w:tr>
      <w:tr w:rsidR="009C1057" w:rsidRPr="007F025C" w14:paraId="4CA6AB97"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4EB76147" w14:textId="2FD5D81C" w:rsidR="009C1057" w:rsidRPr="001C5A08" w:rsidRDefault="009C1057" w:rsidP="00DB011C">
            <w:pPr>
              <w:spacing w:line="240" w:lineRule="auto"/>
              <w:jc w:val="left"/>
              <w:rPr>
                <w:rFonts w:eastAsia="Times New Roman" w:cs="Times New Roman"/>
                <w:b/>
                <w:bCs/>
                <w:sz w:val="20"/>
                <w:szCs w:val="20"/>
                <w:lang w:eastAsia="tr-TR"/>
              </w:rPr>
            </w:pPr>
            <w:r w:rsidRPr="001C5A08">
              <w:rPr>
                <w:rFonts w:eastAsia="Times New Roman" w:cs="Times New Roman"/>
                <w:b/>
                <w:bCs/>
                <w:sz w:val="20"/>
                <w:szCs w:val="20"/>
                <w:lang w:eastAsia="tr-TR"/>
              </w:rPr>
              <w:t>2.3. Toplam Sayaç Sayısı</w:t>
            </w:r>
            <w:r w:rsidR="000540FB" w:rsidRPr="001C5A08">
              <w:rPr>
                <w:rFonts w:eastAsia="Times New Roman" w:cs="Times New Roman"/>
                <w:b/>
                <w:bCs/>
                <w:sz w:val="20"/>
                <w:szCs w:val="20"/>
                <w:lang w:eastAsia="tr-TR"/>
              </w:rPr>
              <w:t xml:space="preserve"> </w:t>
            </w:r>
            <w:r w:rsidR="00E42544">
              <w:rPr>
                <w:rFonts w:eastAsia="Times New Roman" w:cs="Times New Roman"/>
                <w:b/>
                <w:sz w:val="20"/>
                <w:szCs w:val="20"/>
                <w:lang w:eastAsia="tr-TR"/>
              </w:rPr>
              <w:t>(K</w:t>
            </w:r>
            <w:r w:rsidR="000540FB" w:rsidRPr="001C5A08">
              <w:rPr>
                <w:rFonts w:eastAsia="Times New Roman" w:cs="Times New Roman"/>
                <w:b/>
                <w:sz w:val="20"/>
                <w:szCs w:val="20"/>
                <w:lang w:eastAsia="tr-TR"/>
              </w:rPr>
              <w:t>ümülatif)</w:t>
            </w:r>
          </w:p>
        </w:tc>
        <w:tc>
          <w:tcPr>
            <w:tcW w:w="687" w:type="dxa"/>
            <w:shd w:val="clear" w:color="auto" w:fill="auto"/>
            <w:noWrap/>
            <w:vAlign w:val="center"/>
            <w:hideMark/>
          </w:tcPr>
          <w:p w14:paraId="6C1BB2D6" w14:textId="77777777" w:rsidR="009C1057" w:rsidRPr="001C5A08" w:rsidRDefault="006A14B9" w:rsidP="00DB011C">
            <w:pPr>
              <w:spacing w:line="240" w:lineRule="auto"/>
              <w:jc w:val="center"/>
              <w:rPr>
                <w:rFonts w:eastAsia="Times New Roman" w:cs="Times New Roman"/>
                <w:sz w:val="18"/>
                <w:szCs w:val="20"/>
                <w:lang w:eastAsia="tr-TR"/>
              </w:rPr>
            </w:pPr>
            <w:r w:rsidRPr="001C5A08">
              <w:rPr>
                <w:rFonts w:eastAsia="Times New Roman" w:cs="Times New Roman"/>
                <w:sz w:val="18"/>
                <w:szCs w:val="20"/>
                <w:lang w:eastAsia="tr-TR"/>
              </w:rPr>
              <w:t>A</w:t>
            </w:r>
            <w:r w:rsidR="009C1057" w:rsidRPr="001C5A08">
              <w:rPr>
                <w:rFonts w:eastAsia="Times New Roman" w:cs="Times New Roman"/>
                <w:sz w:val="18"/>
                <w:szCs w:val="20"/>
                <w:lang w:eastAsia="tr-TR"/>
              </w:rPr>
              <w:t>det</w:t>
            </w:r>
          </w:p>
        </w:tc>
        <w:tc>
          <w:tcPr>
            <w:tcW w:w="4610" w:type="dxa"/>
            <w:shd w:val="clear" w:color="auto" w:fill="auto"/>
            <w:noWrap/>
            <w:vAlign w:val="center"/>
            <w:hideMark/>
          </w:tcPr>
          <w:p w14:paraId="7DA8B7F8" w14:textId="028B85ED" w:rsidR="009C1057" w:rsidRPr="001C5A08" w:rsidRDefault="00DB705E" w:rsidP="00DB705E">
            <w:pPr>
              <w:spacing w:line="240" w:lineRule="auto"/>
              <w:rPr>
                <w:rFonts w:eastAsia="Times New Roman" w:cs="Times New Roman"/>
                <w:b/>
                <w:bCs/>
                <w:sz w:val="18"/>
                <w:szCs w:val="20"/>
                <w:lang w:eastAsia="tr-TR"/>
              </w:rPr>
            </w:pPr>
            <w:r w:rsidRPr="001C5A08">
              <w:rPr>
                <w:rFonts w:eastAsia="Times New Roman" w:cs="Times New Roman"/>
                <w:bCs/>
                <w:sz w:val="18"/>
                <w:szCs w:val="20"/>
                <w:lang w:eastAsia="tr-TR"/>
              </w:rPr>
              <w:t>İlgili yılsonu itibariyle sistemde takılı halde bulunan sayaç sayısı yazılacaktır.</w:t>
            </w:r>
          </w:p>
        </w:tc>
      </w:tr>
      <w:tr w:rsidR="009C1057" w:rsidRPr="007F025C" w14:paraId="6075D0F1"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31119B7E" w14:textId="4E758937" w:rsidR="009C1057" w:rsidRPr="007F025C" w:rsidRDefault="009C1057" w:rsidP="00E42544">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2.4. </w:t>
            </w:r>
            <w:proofErr w:type="spellStart"/>
            <w:r w:rsidRPr="007F025C">
              <w:rPr>
                <w:rFonts w:eastAsia="Times New Roman" w:cs="Times New Roman"/>
                <w:b/>
                <w:bCs/>
                <w:sz w:val="20"/>
                <w:szCs w:val="20"/>
                <w:lang w:eastAsia="tr-TR"/>
              </w:rPr>
              <w:t>Penetrasyon</w:t>
            </w:r>
            <w:proofErr w:type="spellEnd"/>
            <w:r w:rsidRPr="007F025C">
              <w:rPr>
                <w:rFonts w:eastAsia="Times New Roman" w:cs="Times New Roman"/>
                <w:b/>
                <w:bCs/>
                <w:sz w:val="20"/>
                <w:szCs w:val="20"/>
                <w:lang w:eastAsia="tr-TR"/>
              </w:rPr>
              <w:t xml:space="preserve"> </w:t>
            </w:r>
            <w:r w:rsidR="00E42544">
              <w:rPr>
                <w:rFonts w:eastAsia="Times New Roman" w:cs="Times New Roman"/>
                <w:b/>
                <w:bCs/>
                <w:sz w:val="20"/>
                <w:szCs w:val="20"/>
                <w:lang w:eastAsia="tr-TR"/>
              </w:rPr>
              <w:t>O</w:t>
            </w:r>
            <w:r w:rsidRPr="007F025C">
              <w:rPr>
                <w:rFonts w:eastAsia="Times New Roman" w:cs="Times New Roman"/>
                <w:b/>
                <w:bCs/>
                <w:sz w:val="20"/>
                <w:szCs w:val="20"/>
                <w:lang w:eastAsia="tr-TR"/>
              </w:rPr>
              <w:t xml:space="preserve">ranı </w:t>
            </w:r>
          </w:p>
        </w:tc>
        <w:tc>
          <w:tcPr>
            <w:tcW w:w="687" w:type="dxa"/>
            <w:shd w:val="clear" w:color="auto" w:fill="auto"/>
            <w:noWrap/>
            <w:vAlign w:val="center"/>
            <w:hideMark/>
          </w:tcPr>
          <w:p w14:paraId="0B87103C" w14:textId="77777777" w:rsidR="009C1057" w:rsidRPr="007F025C" w:rsidRDefault="009C1057"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w:t>
            </w:r>
          </w:p>
        </w:tc>
        <w:tc>
          <w:tcPr>
            <w:tcW w:w="4610" w:type="dxa"/>
            <w:shd w:val="clear" w:color="auto" w:fill="auto"/>
            <w:noWrap/>
            <w:vAlign w:val="center"/>
            <w:hideMark/>
          </w:tcPr>
          <w:p w14:paraId="57869102" w14:textId="43843232" w:rsidR="009C1057" w:rsidRPr="00B56858" w:rsidRDefault="00C67B7B" w:rsidP="00C67B7B">
            <w:pPr>
              <w:spacing w:line="240" w:lineRule="auto"/>
              <w:rPr>
                <w:rFonts w:eastAsia="Times New Roman" w:cs="Times New Roman"/>
                <w:bCs/>
                <w:sz w:val="18"/>
                <w:szCs w:val="20"/>
                <w:lang w:eastAsia="tr-TR"/>
              </w:rPr>
            </w:pPr>
            <w:r w:rsidRPr="00B56858">
              <w:rPr>
                <w:rFonts w:eastAsia="Times New Roman" w:cs="Times New Roman"/>
                <w:bCs/>
                <w:sz w:val="18"/>
                <w:szCs w:val="20"/>
                <w:lang w:eastAsia="tr-TR"/>
              </w:rPr>
              <w:t>Bu Kısım formül içerdiğinden veri giriş yapılmayacaktır.</w:t>
            </w:r>
          </w:p>
        </w:tc>
      </w:tr>
      <w:tr w:rsidR="009C1057" w:rsidRPr="007F025C" w14:paraId="3347ED2A"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22DD97E0" w14:textId="77777777" w:rsidR="009C1057" w:rsidRPr="007F025C" w:rsidRDefault="009C1057"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2.5. Pik Gün Verileri</w:t>
            </w:r>
          </w:p>
        </w:tc>
        <w:tc>
          <w:tcPr>
            <w:tcW w:w="687" w:type="dxa"/>
            <w:shd w:val="clear" w:color="000000" w:fill="BFBFBF"/>
            <w:noWrap/>
            <w:vAlign w:val="center"/>
            <w:hideMark/>
          </w:tcPr>
          <w:p w14:paraId="2A183C8D" w14:textId="77777777" w:rsidR="009C1057" w:rsidRPr="007F025C" w:rsidRDefault="009C1057" w:rsidP="00DB011C">
            <w:pPr>
              <w:spacing w:line="240" w:lineRule="auto"/>
              <w:ind w:firstLineChars="100" w:firstLine="181"/>
              <w:jc w:val="center"/>
              <w:rPr>
                <w:rFonts w:eastAsia="Times New Roman" w:cs="Times New Roman"/>
                <w:b/>
                <w:bCs/>
                <w:sz w:val="18"/>
                <w:szCs w:val="20"/>
                <w:lang w:eastAsia="tr-TR"/>
              </w:rPr>
            </w:pPr>
          </w:p>
        </w:tc>
        <w:tc>
          <w:tcPr>
            <w:tcW w:w="4610" w:type="dxa"/>
            <w:shd w:val="clear" w:color="000000" w:fill="BFBFBF"/>
            <w:noWrap/>
            <w:vAlign w:val="center"/>
            <w:hideMark/>
          </w:tcPr>
          <w:p w14:paraId="7ED7AE55" w14:textId="77777777" w:rsidR="009C1057" w:rsidRPr="007F025C" w:rsidRDefault="009C1057" w:rsidP="00DB011C">
            <w:pPr>
              <w:spacing w:line="240" w:lineRule="auto"/>
              <w:ind w:firstLineChars="100" w:firstLine="180"/>
              <w:rPr>
                <w:rFonts w:eastAsia="Times New Roman" w:cs="Times New Roman"/>
                <w:bCs/>
                <w:sz w:val="18"/>
                <w:szCs w:val="20"/>
                <w:lang w:eastAsia="tr-TR"/>
              </w:rPr>
            </w:pPr>
            <w:r w:rsidRPr="007F025C">
              <w:rPr>
                <w:rFonts w:eastAsia="Times New Roman" w:cs="Times New Roman"/>
                <w:bCs/>
                <w:sz w:val="18"/>
                <w:szCs w:val="20"/>
                <w:lang w:eastAsia="tr-TR"/>
              </w:rPr>
              <w:t> </w:t>
            </w:r>
          </w:p>
        </w:tc>
      </w:tr>
      <w:tr w:rsidR="007E11DF" w:rsidRPr="007F025C" w14:paraId="4A5CBFC4"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69622884" w14:textId="77777777" w:rsidR="007E11DF" w:rsidRPr="007F025C" w:rsidRDefault="007E11DF"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2.5.1. Şebekenin Günlük Gaz Taşıma Kapasitesi</w:t>
            </w:r>
          </w:p>
        </w:tc>
        <w:tc>
          <w:tcPr>
            <w:tcW w:w="687" w:type="dxa"/>
            <w:shd w:val="clear" w:color="auto" w:fill="auto"/>
            <w:noWrap/>
            <w:vAlign w:val="center"/>
            <w:hideMark/>
          </w:tcPr>
          <w:p w14:paraId="75B93BFF" w14:textId="77777777" w:rsidR="007E11DF" w:rsidRPr="007F025C" w:rsidRDefault="007E11DF"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Sm</w:t>
            </w:r>
            <w:r w:rsidRPr="007F025C">
              <w:rPr>
                <w:rFonts w:eastAsia="Times New Roman" w:cs="Times New Roman"/>
                <w:sz w:val="18"/>
                <w:szCs w:val="20"/>
                <w:vertAlign w:val="superscript"/>
                <w:lang w:eastAsia="tr-TR"/>
              </w:rPr>
              <w:t>3</w:t>
            </w:r>
            <w:r w:rsidRPr="007F025C">
              <w:rPr>
                <w:rFonts w:eastAsia="Times New Roman" w:cs="Times New Roman"/>
                <w:sz w:val="18"/>
                <w:szCs w:val="20"/>
                <w:lang w:eastAsia="tr-TR"/>
              </w:rPr>
              <w:t>/gün</w:t>
            </w:r>
          </w:p>
        </w:tc>
        <w:tc>
          <w:tcPr>
            <w:tcW w:w="4610" w:type="dxa"/>
            <w:shd w:val="clear" w:color="auto" w:fill="auto"/>
            <w:noWrap/>
            <w:vAlign w:val="center"/>
            <w:hideMark/>
          </w:tcPr>
          <w:p w14:paraId="5E3FA2FE" w14:textId="77777777" w:rsidR="007E11DF" w:rsidRPr="007F025C" w:rsidRDefault="000215EE"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d</w:t>
            </w:r>
            <w:r w:rsidR="007E11DF" w:rsidRPr="007F025C">
              <w:rPr>
                <w:rFonts w:eastAsia="Times New Roman" w:cs="Times New Roman"/>
                <w:sz w:val="18"/>
                <w:szCs w:val="20"/>
                <w:lang w:eastAsia="tr-TR"/>
              </w:rPr>
              <w:t xml:space="preserve">ağıtım şebekesinin günlük gaz taşıma kapasitesi </w:t>
            </w:r>
            <w:r w:rsidR="00B35EC0" w:rsidRPr="007F025C">
              <w:rPr>
                <w:rFonts w:eastAsia="Times New Roman" w:cs="Times New Roman"/>
                <w:sz w:val="18"/>
                <w:szCs w:val="20"/>
                <w:lang w:eastAsia="tr-TR"/>
              </w:rPr>
              <w:t>yazılacaktır.</w:t>
            </w:r>
          </w:p>
        </w:tc>
      </w:tr>
      <w:tr w:rsidR="007E11DF" w:rsidRPr="007F025C" w14:paraId="72A749F8"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6335A5B5" w14:textId="77777777" w:rsidR="007E11DF" w:rsidRPr="007F025C" w:rsidRDefault="007E11DF"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2.5.2. Pik Gün</w:t>
            </w:r>
          </w:p>
        </w:tc>
        <w:tc>
          <w:tcPr>
            <w:tcW w:w="687" w:type="dxa"/>
            <w:shd w:val="clear" w:color="auto" w:fill="auto"/>
            <w:noWrap/>
            <w:vAlign w:val="center"/>
            <w:hideMark/>
          </w:tcPr>
          <w:p w14:paraId="01F19F55" w14:textId="77777777" w:rsidR="003D74FC" w:rsidRDefault="007E11DF" w:rsidP="00DB011C">
            <w:pPr>
              <w:spacing w:line="240" w:lineRule="auto"/>
              <w:jc w:val="center"/>
              <w:rPr>
                <w:rFonts w:eastAsia="Times New Roman" w:cs="Times New Roman"/>
                <w:sz w:val="18"/>
                <w:szCs w:val="20"/>
                <w:lang w:eastAsia="tr-TR"/>
              </w:rPr>
            </w:pPr>
            <w:proofErr w:type="spellStart"/>
            <w:r w:rsidRPr="00D62925">
              <w:rPr>
                <w:rFonts w:eastAsia="Times New Roman" w:cs="Times New Roman"/>
                <w:sz w:val="18"/>
                <w:szCs w:val="20"/>
                <w:lang w:eastAsia="tr-TR"/>
              </w:rPr>
              <w:t>gg</w:t>
            </w:r>
            <w:proofErr w:type="spellEnd"/>
            <w:r w:rsidRPr="00D62925">
              <w:rPr>
                <w:rFonts w:eastAsia="Times New Roman" w:cs="Times New Roman"/>
                <w:sz w:val="18"/>
                <w:szCs w:val="20"/>
                <w:lang w:eastAsia="tr-TR"/>
              </w:rPr>
              <w:t>/</w:t>
            </w:r>
            <w:proofErr w:type="spellStart"/>
            <w:r w:rsidRPr="00D62925">
              <w:rPr>
                <w:rFonts w:eastAsia="Times New Roman" w:cs="Times New Roman"/>
                <w:sz w:val="18"/>
                <w:szCs w:val="20"/>
                <w:lang w:eastAsia="tr-TR"/>
              </w:rPr>
              <w:t>aa</w:t>
            </w:r>
            <w:proofErr w:type="spellEnd"/>
            <w:r w:rsidRPr="00D62925">
              <w:rPr>
                <w:rFonts w:eastAsia="Times New Roman" w:cs="Times New Roman"/>
                <w:sz w:val="18"/>
                <w:szCs w:val="20"/>
                <w:lang w:eastAsia="tr-TR"/>
              </w:rPr>
              <w:t>/</w:t>
            </w:r>
          </w:p>
          <w:p w14:paraId="1C22F2FD" w14:textId="65D044F0" w:rsidR="007E11DF" w:rsidRPr="00D62925" w:rsidRDefault="007E11DF" w:rsidP="00DB011C">
            <w:pPr>
              <w:spacing w:line="240" w:lineRule="auto"/>
              <w:jc w:val="center"/>
              <w:rPr>
                <w:rFonts w:eastAsia="Times New Roman" w:cs="Times New Roman"/>
                <w:sz w:val="18"/>
                <w:szCs w:val="20"/>
                <w:lang w:eastAsia="tr-TR"/>
              </w:rPr>
            </w:pPr>
            <w:proofErr w:type="spellStart"/>
            <w:r w:rsidRPr="00D62925">
              <w:rPr>
                <w:rFonts w:eastAsia="Times New Roman" w:cs="Times New Roman"/>
                <w:sz w:val="18"/>
                <w:szCs w:val="20"/>
                <w:lang w:eastAsia="tr-TR"/>
              </w:rPr>
              <w:t>yyyy</w:t>
            </w:r>
            <w:proofErr w:type="spellEnd"/>
          </w:p>
        </w:tc>
        <w:tc>
          <w:tcPr>
            <w:tcW w:w="4610" w:type="dxa"/>
            <w:shd w:val="clear" w:color="auto" w:fill="auto"/>
            <w:noWrap/>
            <w:vAlign w:val="center"/>
            <w:hideMark/>
          </w:tcPr>
          <w:p w14:paraId="03D08C69" w14:textId="77777777" w:rsidR="007E11DF" w:rsidRPr="007F025C" w:rsidRDefault="000215EE" w:rsidP="00DB011C">
            <w:pPr>
              <w:spacing w:line="240" w:lineRule="auto"/>
              <w:rPr>
                <w:rFonts w:eastAsia="Times New Roman" w:cs="Times New Roman"/>
                <w:bCs/>
                <w:sz w:val="18"/>
                <w:szCs w:val="20"/>
                <w:lang w:eastAsia="tr-TR"/>
              </w:rPr>
            </w:pPr>
            <w:r w:rsidRPr="007F025C">
              <w:rPr>
                <w:rFonts w:eastAsia="Times New Roman" w:cs="Times New Roman"/>
                <w:sz w:val="18"/>
                <w:szCs w:val="20"/>
                <w:lang w:eastAsia="tr-TR"/>
              </w:rPr>
              <w:t>İlgili yılda, y</w:t>
            </w:r>
            <w:r w:rsidR="007E11DF" w:rsidRPr="007F025C">
              <w:rPr>
                <w:rFonts w:eastAsia="Times New Roman" w:cs="Times New Roman"/>
                <w:bCs/>
                <w:sz w:val="18"/>
                <w:szCs w:val="20"/>
                <w:lang w:eastAsia="tr-TR"/>
              </w:rPr>
              <w:t>ıl içerisinde en yüksek doğal gaz tüketiminin gerçekleştiği gün yazılacaktır.</w:t>
            </w:r>
          </w:p>
        </w:tc>
      </w:tr>
      <w:tr w:rsidR="007E11DF" w:rsidRPr="007F025C" w14:paraId="23E38264"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vAlign w:val="center"/>
            <w:hideMark/>
          </w:tcPr>
          <w:p w14:paraId="16CDA748" w14:textId="77777777" w:rsidR="007E11DF" w:rsidRPr="007F025C" w:rsidRDefault="007E11DF"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2.5.3. Şebekenin Pik Gününde Şebekeden Geçen Toplam Gaz Miktarı</w:t>
            </w:r>
          </w:p>
        </w:tc>
        <w:tc>
          <w:tcPr>
            <w:tcW w:w="687" w:type="dxa"/>
            <w:shd w:val="clear" w:color="auto" w:fill="auto"/>
            <w:noWrap/>
            <w:vAlign w:val="center"/>
            <w:hideMark/>
          </w:tcPr>
          <w:p w14:paraId="6A97361E" w14:textId="77777777" w:rsidR="007E11DF" w:rsidRPr="007F025C" w:rsidRDefault="007E11DF"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Sm</w:t>
            </w:r>
            <w:r w:rsidRPr="007F025C">
              <w:rPr>
                <w:rFonts w:eastAsia="Times New Roman" w:cs="Times New Roman"/>
                <w:sz w:val="18"/>
                <w:szCs w:val="20"/>
                <w:vertAlign w:val="superscript"/>
                <w:lang w:eastAsia="tr-TR"/>
              </w:rPr>
              <w:t>3</w:t>
            </w:r>
          </w:p>
        </w:tc>
        <w:tc>
          <w:tcPr>
            <w:tcW w:w="4610" w:type="dxa"/>
            <w:shd w:val="clear" w:color="auto" w:fill="auto"/>
            <w:noWrap/>
            <w:vAlign w:val="center"/>
            <w:hideMark/>
          </w:tcPr>
          <w:p w14:paraId="4604093F" w14:textId="77777777" w:rsidR="007E11DF" w:rsidRPr="007F025C" w:rsidRDefault="000215EE" w:rsidP="00DB011C">
            <w:pPr>
              <w:spacing w:line="240" w:lineRule="auto"/>
              <w:rPr>
                <w:rFonts w:eastAsia="Times New Roman" w:cs="Times New Roman"/>
                <w:b/>
                <w:bCs/>
                <w:sz w:val="18"/>
                <w:szCs w:val="20"/>
                <w:lang w:eastAsia="tr-TR"/>
              </w:rPr>
            </w:pPr>
            <w:r w:rsidRPr="007F025C">
              <w:rPr>
                <w:rFonts w:eastAsia="Times New Roman" w:cs="Times New Roman"/>
                <w:sz w:val="18"/>
                <w:szCs w:val="20"/>
                <w:lang w:eastAsia="tr-TR"/>
              </w:rPr>
              <w:t>İlgili yılda, p</w:t>
            </w:r>
            <w:r w:rsidR="007E11DF" w:rsidRPr="007F025C">
              <w:rPr>
                <w:rFonts w:eastAsia="Times New Roman" w:cs="Times New Roman"/>
                <w:sz w:val="18"/>
                <w:szCs w:val="20"/>
                <w:lang w:eastAsia="tr-TR"/>
              </w:rPr>
              <w:t xml:space="preserve">ik günde şebekeden geçen toplam gaz miktarı </w:t>
            </w:r>
            <w:r w:rsidR="00B35EC0" w:rsidRPr="007F025C">
              <w:rPr>
                <w:rFonts w:eastAsia="Times New Roman" w:cs="Times New Roman"/>
                <w:sz w:val="18"/>
                <w:szCs w:val="20"/>
                <w:lang w:eastAsia="tr-TR"/>
              </w:rPr>
              <w:t>yazılacaktır.</w:t>
            </w:r>
          </w:p>
        </w:tc>
      </w:tr>
      <w:tr w:rsidR="007E11DF" w:rsidRPr="007F025C" w14:paraId="245ABBDF"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vAlign w:val="center"/>
            <w:hideMark/>
          </w:tcPr>
          <w:p w14:paraId="6A0DFB43" w14:textId="4307DF19" w:rsidR="007E11DF" w:rsidRPr="007F025C" w:rsidRDefault="007E11DF"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 xml:space="preserve">2.5.4. Pik Günde Serbest Tüketicilerce Tüketilen Gaz Miktarı </w:t>
            </w:r>
            <w:r w:rsidR="00E42544">
              <w:rPr>
                <w:rFonts w:eastAsia="Times New Roman" w:cs="Times New Roman"/>
                <w:sz w:val="20"/>
                <w:szCs w:val="20"/>
                <w:lang w:eastAsia="tr-TR"/>
              </w:rPr>
              <w:t>(Taşıma h</w:t>
            </w:r>
            <w:r w:rsidR="00B35EC0" w:rsidRPr="007F025C">
              <w:rPr>
                <w:rFonts w:eastAsia="Times New Roman" w:cs="Times New Roman"/>
                <w:sz w:val="20"/>
                <w:szCs w:val="20"/>
                <w:lang w:eastAsia="tr-TR"/>
              </w:rPr>
              <w:t xml:space="preserve">izmeti verilenler </w:t>
            </w:r>
            <w:r w:rsidR="00106F15">
              <w:rPr>
                <w:rFonts w:eastAsia="Times New Roman" w:cs="Times New Roman"/>
                <w:sz w:val="20"/>
                <w:szCs w:val="20"/>
                <w:lang w:eastAsia="tr-TR"/>
              </w:rPr>
              <w:t>dâhil</w:t>
            </w:r>
            <w:r w:rsidR="00B35EC0" w:rsidRPr="007F025C">
              <w:rPr>
                <w:rFonts w:eastAsia="Times New Roman" w:cs="Times New Roman"/>
                <w:sz w:val="20"/>
                <w:szCs w:val="20"/>
                <w:lang w:eastAsia="tr-TR"/>
              </w:rPr>
              <w:t>)</w:t>
            </w:r>
          </w:p>
        </w:tc>
        <w:tc>
          <w:tcPr>
            <w:tcW w:w="687" w:type="dxa"/>
            <w:shd w:val="clear" w:color="auto" w:fill="auto"/>
            <w:noWrap/>
            <w:vAlign w:val="center"/>
            <w:hideMark/>
          </w:tcPr>
          <w:p w14:paraId="356D1760" w14:textId="77777777" w:rsidR="007E11DF" w:rsidRPr="007F025C" w:rsidRDefault="007E11DF"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Sm</w:t>
            </w:r>
            <w:r w:rsidRPr="007F025C">
              <w:rPr>
                <w:rFonts w:eastAsia="Times New Roman" w:cs="Times New Roman"/>
                <w:sz w:val="18"/>
                <w:szCs w:val="20"/>
                <w:vertAlign w:val="superscript"/>
                <w:lang w:eastAsia="tr-TR"/>
              </w:rPr>
              <w:t>3</w:t>
            </w:r>
          </w:p>
        </w:tc>
        <w:tc>
          <w:tcPr>
            <w:tcW w:w="4610" w:type="dxa"/>
            <w:shd w:val="clear" w:color="auto" w:fill="auto"/>
            <w:vAlign w:val="center"/>
            <w:hideMark/>
          </w:tcPr>
          <w:p w14:paraId="35269624" w14:textId="77777777" w:rsidR="007E11DF" w:rsidRPr="007F025C" w:rsidRDefault="000215EE"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p</w:t>
            </w:r>
            <w:r w:rsidR="007E11DF" w:rsidRPr="007F025C">
              <w:rPr>
                <w:rFonts w:eastAsia="Times New Roman" w:cs="Times New Roman"/>
                <w:sz w:val="18"/>
                <w:szCs w:val="20"/>
                <w:lang w:eastAsia="tr-TR"/>
              </w:rPr>
              <w:t>ik günde</w:t>
            </w:r>
            <w:r w:rsidR="00D00F62">
              <w:rPr>
                <w:rFonts w:eastAsia="Times New Roman" w:cs="Times New Roman"/>
                <w:sz w:val="18"/>
                <w:szCs w:val="20"/>
                <w:lang w:eastAsia="tr-TR"/>
              </w:rPr>
              <w:t xml:space="preserve"> sayacı uzaktan okunan</w:t>
            </w:r>
            <w:r w:rsidR="007E11DF" w:rsidRPr="007F025C">
              <w:rPr>
                <w:rFonts w:eastAsia="Times New Roman" w:cs="Times New Roman"/>
                <w:sz w:val="18"/>
                <w:szCs w:val="20"/>
                <w:lang w:eastAsia="tr-TR"/>
              </w:rPr>
              <w:t xml:space="preserve"> serbest tüketicilerce tüketilen toplam gaz miktarı </w:t>
            </w:r>
            <w:r w:rsidR="00B35EC0" w:rsidRPr="007F025C">
              <w:rPr>
                <w:rFonts w:eastAsia="Times New Roman" w:cs="Times New Roman"/>
                <w:sz w:val="18"/>
                <w:szCs w:val="20"/>
                <w:lang w:eastAsia="tr-TR"/>
              </w:rPr>
              <w:t>yazılacaktır.</w:t>
            </w:r>
          </w:p>
        </w:tc>
      </w:tr>
      <w:tr w:rsidR="007E11DF" w:rsidRPr="007F025C" w14:paraId="0E7F5064"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47E616DA" w14:textId="77777777" w:rsidR="007E11DF" w:rsidRPr="007F025C" w:rsidRDefault="00B35EC0"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2.5.5. Pik Günde Abonelerce Tüketilen Gaz Miktarı</w:t>
            </w:r>
          </w:p>
        </w:tc>
        <w:tc>
          <w:tcPr>
            <w:tcW w:w="687" w:type="dxa"/>
            <w:shd w:val="clear" w:color="auto" w:fill="auto"/>
            <w:noWrap/>
            <w:vAlign w:val="center"/>
            <w:hideMark/>
          </w:tcPr>
          <w:p w14:paraId="610795EA" w14:textId="77777777" w:rsidR="007E11DF" w:rsidRPr="007F025C" w:rsidRDefault="007E11DF"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Sm</w:t>
            </w:r>
            <w:r w:rsidRPr="007F025C">
              <w:rPr>
                <w:rFonts w:eastAsia="Times New Roman" w:cs="Times New Roman"/>
                <w:sz w:val="18"/>
                <w:szCs w:val="20"/>
                <w:vertAlign w:val="superscript"/>
                <w:lang w:eastAsia="tr-TR"/>
              </w:rPr>
              <w:t>3</w:t>
            </w:r>
          </w:p>
        </w:tc>
        <w:tc>
          <w:tcPr>
            <w:tcW w:w="4610" w:type="dxa"/>
            <w:shd w:val="clear" w:color="auto" w:fill="auto"/>
            <w:noWrap/>
            <w:vAlign w:val="center"/>
            <w:hideMark/>
          </w:tcPr>
          <w:p w14:paraId="7B0F2159" w14:textId="77777777" w:rsidR="007E11DF" w:rsidRPr="007F025C" w:rsidRDefault="000215EE" w:rsidP="00DB011C">
            <w:pPr>
              <w:spacing w:line="240" w:lineRule="auto"/>
              <w:rPr>
                <w:rFonts w:eastAsia="Times New Roman" w:cs="Times New Roman"/>
                <w:sz w:val="20"/>
                <w:szCs w:val="20"/>
                <w:lang w:eastAsia="tr-TR"/>
              </w:rPr>
            </w:pPr>
            <w:r w:rsidRPr="007F025C">
              <w:rPr>
                <w:rFonts w:eastAsia="Times New Roman" w:cs="Times New Roman"/>
                <w:sz w:val="18"/>
                <w:szCs w:val="20"/>
                <w:lang w:eastAsia="tr-TR"/>
              </w:rPr>
              <w:t>İlgili yılda, p</w:t>
            </w:r>
            <w:r w:rsidR="00B35EC0" w:rsidRPr="007F025C">
              <w:rPr>
                <w:rFonts w:eastAsia="Times New Roman" w:cs="Times New Roman"/>
                <w:sz w:val="18"/>
                <w:szCs w:val="20"/>
                <w:lang w:eastAsia="tr-TR"/>
              </w:rPr>
              <w:t xml:space="preserve">ik günde </w:t>
            </w:r>
            <w:r w:rsidR="009C7507" w:rsidRPr="007F025C">
              <w:rPr>
                <w:rFonts w:eastAsia="Times New Roman" w:cs="Times New Roman"/>
                <w:sz w:val="18"/>
                <w:szCs w:val="20"/>
                <w:lang w:eastAsia="tr-TR"/>
              </w:rPr>
              <w:t>abonelerce</w:t>
            </w:r>
            <w:r w:rsidR="00B35EC0" w:rsidRPr="007F025C">
              <w:rPr>
                <w:rFonts w:eastAsia="Times New Roman" w:cs="Times New Roman"/>
                <w:sz w:val="18"/>
                <w:szCs w:val="20"/>
                <w:lang w:eastAsia="tr-TR"/>
              </w:rPr>
              <w:t xml:space="preserve"> tüketilen toplam gaz miktarı</w:t>
            </w:r>
            <w:r w:rsidR="009C7507" w:rsidRPr="007F025C">
              <w:rPr>
                <w:rFonts w:eastAsia="Times New Roman" w:cs="Times New Roman"/>
                <w:sz w:val="18"/>
                <w:szCs w:val="20"/>
                <w:lang w:eastAsia="tr-TR"/>
              </w:rPr>
              <w:t xml:space="preserve">nı ifade etmektedir. </w:t>
            </w:r>
            <w:r w:rsidR="009C7507" w:rsidRPr="007F025C">
              <w:rPr>
                <w:rFonts w:eastAsia="Times New Roman" w:cs="Times New Roman"/>
                <w:bCs/>
                <w:sz w:val="18"/>
                <w:szCs w:val="20"/>
                <w:lang w:eastAsia="tr-TR"/>
              </w:rPr>
              <w:t>Bu alan formül içerdiğinden veri girişi yapılmayacaktır.</w:t>
            </w:r>
          </w:p>
        </w:tc>
      </w:tr>
    </w:tbl>
    <w:p w14:paraId="453BC5F3" w14:textId="77777777" w:rsidR="009C1057" w:rsidRPr="007F025C" w:rsidRDefault="009C1057" w:rsidP="00DB011C">
      <w:pPr>
        <w:spacing w:line="240" w:lineRule="auto"/>
        <w:rPr>
          <w:rFonts w:cs="Times New Roman"/>
        </w:rPr>
      </w:pPr>
    </w:p>
    <w:tbl>
      <w:tblPr>
        <w:tblW w:w="9002"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58"/>
        <w:gridCol w:w="708"/>
        <w:gridCol w:w="4536"/>
      </w:tblGrid>
      <w:tr w:rsidR="004D1334" w:rsidRPr="007F025C" w14:paraId="008CC424" w14:textId="77777777" w:rsidTr="003D74FC">
        <w:trPr>
          <w:trHeight w:val="20"/>
        </w:trPr>
        <w:tc>
          <w:tcPr>
            <w:tcW w:w="3758" w:type="dxa"/>
            <w:shd w:val="clear" w:color="auto" w:fill="auto"/>
            <w:noWrap/>
            <w:vAlign w:val="center"/>
            <w:hideMark/>
          </w:tcPr>
          <w:p w14:paraId="2125C8E8" w14:textId="77777777" w:rsidR="004D1334" w:rsidRPr="007F025C" w:rsidRDefault="004D1334"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3. ABONE BİLGİLERİ</w:t>
            </w:r>
          </w:p>
        </w:tc>
        <w:tc>
          <w:tcPr>
            <w:tcW w:w="708" w:type="dxa"/>
            <w:shd w:val="clear" w:color="auto" w:fill="auto"/>
            <w:noWrap/>
            <w:vAlign w:val="center"/>
            <w:hideMark/>
          </w:tcPr>
          <w:p w14:paraId="419926A7" w14:textId="77777777" w:rsidR="004D1334" w:rsidRPr="007F025C" w:rsidRDefault="004D1334"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Birim</w:t>
            </w:r>
          </w:p>
        </w:tc>
        <w:tc>
          <w:tcPr>
            <w:tcW w:w="4536" w:type="dxa"/>
            <w:shd w:val="clear" w:color="auto" w:fill="auto"/>
            <w:noWrap/>
            <w:vAlign w:val="center"/>
            <w:hideMark/>
          </w:tcPr>
          <w:p w14:paraId="2B6C9B41" w14:textId="77777777" w:rsidR="004D1334" w:rsidRPr="007F025C" w:rsidRDefault="000215EE"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Açıklama</w:t>
            </w:r>
          </w:p>
        </w:tc>
      </w:tr>
      <w:tr w:rsidR="004D1334" w:rsidRPr="007F025C" w14:paraId="528D0C8C" w14:textId="77777777" w:rsidTr="003D74FC">
        <w:trPr>
          <w:trHeight w:val="20"/>
        </w:trPr>
        <w:tc>
          <w:tcPr>
            <w:tcW w:w="3758" w:type="dxa"/>
            <w:shd w:val="clear" w:color="auto" w:fill="auto"/>
            <w:vAlign w:val="center"/>
            <w:hideMark/>
          </w:tcPr>
          <w:p w14:paraId="334D3D0B" w14:textId="77777777" w:rsidR="004D1334" w:rsidRPr="007F025C" w:rsidRDefault="004D1334" w:rsidP="008E70A7">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3.1. Bağlantı Sözleşmesi Yapılan </w:t>
            </w:r>
            <w:r w:rsidR="00DC5606" w:rsidRPr="007F025C">
              <w:rPr>
                <w:rFonts w:eastAsia="Times New Roman" w:cs="Times New Roman"/>
                <w:b/>
                <w:bCs/>
                <w:sz w:val="20"/>
                <w:szCs w:val="20"/>
                <w:lang w:eastAsia="tr-TR"/>
              </w:rPr>
              <w:t>Müşteri</w:t>
            </w:r>
            <w:r w:rsidRPr="007F025C">
              <w:rPr>
                <w:rFonts w:eastAsia="Times New Roman" w:cs="Times New Roman"/>
                <w:b/>
                <w:bCs/>
                <w:sz w:val="20"/>
                <w:szCs w:val="20"/>
                <w:lang w:eastAsia="tr-TR"/>
              </w:rPr>
              <w:t xml:space="preserve"> Sayısı (Kümülatif)</w:t>
            </w:r>
          </w:p>
        </w:tc>
        <w:tc>
          <w:tcPr>
            <w:tcW w:w="708" w:type="dxa"/>
            <w:shd w:val="clear" w:color="auto" w:fill="auto"/>
            <w:noWrap/>
            <w:vAlign w:val="center"/>
            <w:hideMark/>
          </w:tcPr>
          <w:p w14:paraId="352BB008" w14:textId="77777777" w:rsidR="004D1334" w:rsidRPr="007F025C" w:rsidRDefault="000215EE"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A</w:t>
            </w:r>
            <w:r w:rsidR="004D1334" w:rsidRPr="007F025C">
              <w:rPr>
                <w:rFonts w:eastAsia="Times New Roman" w:cs="Times New Roman"/>
                <w:sz w:val="18"/>
                <w:szCs w:val="20"/>
                <w:lang w:eastAsia="tr-TR"/>
              </w:rPr>
              <w:t>det</w:t>
            </w:r>
          </w:p>
        </w:tc>
        <w:tc>
          <w:tcPr>
            <w:tcW w:w="4536" w:type="dxa"/>
            <w:shd w:val="clear" w:color="auto" w:fill="auto"/>
            <w:noWrap/>
            <w:vAlign w:val="center"/>
            <w:hideMark/>
          </w:tcPr>
          <w:p w14:paraId="680CEA80" w14:textId="77777777" w:rsidR="00DC5606" w:rsidRPr="007F025C" w:rsidRDefault="000215EE"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d</w:t>
            </w:r>
            <w:r w:rsidR="00DC5606" w:rsidRPr="007F025C">
              <w:rPr>
                <w:rFonts w:eastAsia="Times New Roman" w:cs="Times New Roman"/>
                <w:sz w:val="18"/>
                <w:szCs w:val="20"/>
                <w:lang w:eastAsia="tr-TR"/>
              </w:rPr>
              <w:t>oğal gaz bağlantı sözleşmesi</w:t>
            </w:r>
            <w:r w:rsidR="004D1334" w:rsidRPr="007F025C">
              <w:rPr>
                <w:rFonts w:eastAsia="Times New Roman" w:cs="Times New Roman"/>
                <w:sz w:val="18"/>
                <w:szCs w:val="20"/>
                <w:lang w:eastAsia="tr-TR"/>
              </w:rPr>
              <w:t xml:space="preserve"> imzalayan</w:t>
            </w:r>
            <w:r w:rsidR="00DC5606" w:rsidRPr="007F025C">
              <w:rPr>
                <w:rFonts w:eastAsia="Times New Roman" w:cs="Times New Roman"/>
                <w:sz w:val="18"/>
                <w:szCs w:val="20"/>
                <w:lang w:eastAsia="tr-TR"/>
              </w:rPr>
              <w:t xml:space="preserve"> </w:t>
            </w:r>
            <w:r w:rsidR="00DC5606" w:rsidRPr="007F025C">
              <w:rPr>
                <w:rFonts w:eastAsia="Times New Roman" w:cs="Times New Roman"/>
                <w:b/>
                <w:sz w:val="18"/>
                <w:szCs w:val="20"/>
                <w:lang w:eastAsia="tr-TR"/>
              </w:rPr>
              <w:t>aboneler</w:t>
            </w:r>
            <w:r w:rsidR="00DC5606" w:rsidRPr="007F025C">
              <w:rPr>
                <w:rFonts w:eastAsia="Times New Roman" w:cs="Times New Roman"/>
                <w:sz w:val="18"/>
                <w:szCs w:val="20"/>
                <w:lang w:eastAsia="tr-TR"/>
              </w:rPr>
              <w:t xml:space="preserve"> ile servis hattı üzerinden gaz temin eden ve bu sebeple </w:t>
            </w:r>
            <w:r w:rsidR="00DC5606" w:rsidRPr="00D62925">
              <w:rPr>
                <w:rFonts w:eastAsia="Times New Roman" w:cs="Times New Roman"/>
                <w:b/>
                <w:sz w:val="18"/>
                <w:szCs w:val="20"/>
                <w:lang w:eastAsia="tr-TR"/>
              </w:rPr>
              <w:t>b</w:t>
            </w:r>
            <w:r w:rsidR="00DC5606" w:rsidRPr="007F025C">
              <w:rPr>
                <w:rFonts w:eastAsia="Times New Roman" w:cs="Times New Roman"/>
                <w:b/>
                <w:sz w:val="18"/>
                <w:szCs w:val="20"/>
                <w:lang w:eastAsia="tr-TR"/>
              </w:rPr>
              <w:t>ağlantı bedelini BBS üzerinden ödeyen</w:t>
            </w:r>
            <w:r w:rsidR="0007482A">
              <w:rPr>
                <w:rFonts w:eastAsia="Times New Roman" w:cs="Times New Roman"/>
                <w:b/>
                <w:sz w:val="18"/>
                <w:szCs w:val="20"/>
                <w:lang w:eastAsia="tr-TR"/>
              </w:rPr>
              <w:t xml:space="preserve"> serbest</w:t>
            </w:r>
            <w:r w:rsidR="00DC5606" w:rsidRPr="007F025C">
              <w:rPr>
                <w:rFonts w:eastAsia="Times New Roman" w:cs="Times New Roman"/>
                <w:b/>
                <w:sz w:val="18"/>
                <w:szCs w:val="20"/>
                <w:lang w:eastAsia="tr-TR"/>
              </w:rPr>
              <w:t xml:space="preserve"> tüketiciler</w:t>
            </w:r>
            <w:r w:rsidR="00DC5606" w:rsidRPr="007F025C">
              <w:rPr>
                <w:rFonts w:eastAsia="Times New Roman" w:cs="Times New Roman"/>
                <w:sz w:val="18"/>
                <w:szCs w:val="20"/>
                <w:lang w:eastAsia="tr-TR"/>
              </w:rPr>
              <w:t xml:space="preserve">in kümülatif sayısı </w:t>
            </w:r>
            <w:r w:rsidR="005A2A06" w:rsidRPr="007F025C">
              <w:rPr>
                <w:rFonts w:eastAsia="Times New Roman" w:cs="Times New Roman"/>
                <w:sz w:val="18"/>
                <w:szCs w:val="20"/>
                <w:lang w:eastAsia="tr-TR"/>
              </w:rPr>
              <w:t>yazılacaktır</w:t>
            </w:r>
            <w:r w:rsidR="00DC5606" w:rsidRPr="007F025C">
              <w:rPr>
                <w:rFonts w:eastAsia="Times New Roman" w:cs="Times New Roman"/>
                <w:sz w:val="18"/>
                <w:szCs w:val="20"/>
                <w:lang w:eastAsia="tr-TR"/>
              </w:rPr>
              <w:t>.</w:t>
            </w:r>
          </w:p>
        </w:tc>
      </w:tr>
      <w:tr w:rsidR="004D1334" w:rsidRPr="007F025C" w14:paraId="6831BA36" w14:textId="77777777" w:rsidTr="003D74FC">
        <w:trPr>
          <w:trHeight w:val="20"/>
        </w:trPr>
        <w:tc>
          <w:tcPr>
            <w:tcW w:w="3758" w:type="dxa"/>
            <w:shd w:val="clear" w:color="auto" w:fill="auto"/>
            <w:vAlign w:val="center"/>
            <w:hideMark/>
          </w:tcPr>
          <w:p w14:paraId="08274981" w14:textId="77777777" w:rsidR="004D1334" w:rsidRPr="007F025C" w:rsidRDefault="004D1334" w:rsidP="008E70A7">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3.2. Gaz Verilen Bina Sayısı (Aboneler için) (Kümülatif)</w:t>
            </w:r>
          </w:p>
        </w:tc>
        <w:tc>
          <w:tcPr>
            <w:tcW w:w="708" w:type="dxa"/>
            <w:shd w:val="clear" w:color="auto" w:fill="auto"/>
            <w:noWrap/>
            <w:vAlign w:val="center"/>
            <w:hideMark/>
          </w:tcPr>
          <w:p w14:paraId="663B89E4" w14:textId="77777777" w:rsidR="004D1334" w:rsidRPr="007F025C" w:rsidRDefault="000215EE"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A</w:t>
            </w:r>
            <w:r w:rsidR="004D1334" w:rsidRPr="007F025C">
              <w:rPr>
                <w:rFonts w:eastAsia="Times New Roman" w:cs="Times New Roman"/>
                <w:sz w:val="18"/>
                <w:szCs w:val="20"/>
                <w:lang w:eastAsia="tr-TR"/>
              </w:rPr>
              <w:t>det</w:t>
            </w:r>
          </w:p>
        </w:tc>
        <w:tc>
          <w:tcPr>
            <w:tcW w:w="4536" w:type="dxa"/>
            <w:shd w:val="clear" w:color="auto" w:fill="auto"/>
            <w:noWrap/>
            <w:vAlign w:val="center"/>
            <w:hideMark/>
          </w:tcPr>
          <w:p w14:paraId="1525DA3B" w14:textId="77777777" w:rsidR="004D1334" w:rsidRPr="007F025C" w:rsidRDefault="000215EE" w:rsidP="00704B13">
            <w:pPr>
              <w:spacing w:line="240" w:lineRule="auto"/>
              <w:rPr>
                <w:rFonts w:eastAsia="Times New Roman" w:cs="Times New Roman"/>
                <w:sz w:val="18"/>
                <w:szCs w:val="20"/>
                <w:lang w:eastAsia="tr-TR"/>
              </w:rPr>
            </w:pPr>
            <w:r w:rsidRPr="00A2545B">
              <w:rPr>
                <w:rFonts w:eastAsia="Times New Roman" w:cs="Times New Roman"/>
                <w:sz w:val="18"/>
                <w:szCs w:val="20"/>
                <w:lang w:eastAsia="tr-TR"/>
              </w:rPr>
              <w:t>İlgili yılda, g</w:t>
            </w:r>
            <w:r w:rsidR="004D1334" w:rsidRPr="00A2545B">
              <w:rPr>
                <w:rFonts w:eastAsia="Times New Roman" w:cs="Times New Roman"/>
                <w:sz w:val="18"/>
                <w:szCs w:val="20"/>
                <w:lang w:eastAsia="tr-TR"/>
              </w:rPr>
              <w:t>az verilmiş olan binaların</w:t>
            </w:r>
            <w:r w:rsidR="001120EC" w:rsidRPr="00A2545B">
              <w:rPr>
                <w:rFonts w:eastAsia="Times New Roman" w:cs="Times New Roman"/>
                <w:sz w:val="18"/>
                <w:szCs w:val="20"/>
                <w:lang w:eastAsia="tr-TR"/>
              </w:rPr>
              <w:t xml:space="preserve"> (içinde en az bir abone bulunan)</w:t>
            </w:r>
            <w:r w:rsidR="004D1334" w:rsidRPr="00A2545B">
              <w:rPr>
                <w:rFonts w:eastAsia="Times New Roman" w:cs="Times New Roman"/>
                <w:sz w:val="18"/>
                <w:szCs w:val="20"/>
                <w:lang w:eastAsia="tr-TR"/>
              </w:rPr>
              <w:t xml:space="preserve"> kümülatif sayısı </w:t>
            </w:r>
            <w:r w:rsidR="005A2A06" w:rsidRPr="00A2545B">
              <w:rPr>
                <w:rFonts w:eastAsia="Times New Roman" w:cs="Times New Roman"/>
                <w:sz w:val="18"/>
                <w:szCs w:val="20"/>
                <w:lang w:eastAsia="tr-TR"/>
              </w:rPr>
              <w:t>yazılacaktır</w:t>
            </w:r>
            <w:r w:rsidR="004D1334" w:rsidRPr="00A2545B">
              <w:rPr>
                <w:rFonts w:eastAsia="Times New Roman" w:cs="Times New Roman"/>
                <w:sz w:val="18"/>
                <w:szCs w:val="20"/>
                <w:lang w:eastAsia="tr-TR"/>
              </w:rPr>
              <w:t>.</w:t>
            </w:r>
          </w:p>
        </w:tc>
      </w:tr>
    </w:tbl>
    <w:p w14:paraId="56C18CF9" w14:textId="77777777" w:rsidR="004D1334" w:rsidRPr="007F025C" w:rsidRDefault="004D1334" w:rsidP="00DB011C">
      <w:pPr>
        <w:spacing w:line="240" w:lineRule="auto"/>
        <w:rPr>
          <w:rFonts w:cs="Times New Roman"/>
        </w:rPr>
      </w:pPr>
    </w:p>
    <w:tbl>
      <w:tblPr>
        <w:tblW w:w="9002" w:type="dxa"/>
        <w:tblInd w:w="65" w:type="dxa"/>
        <w:tblCellMar>
          <w:left w:w="70" w:type="dxa"/>
          <w:right w:w="70" w:type="dxa"/>
        </w:tblCellMar>
        <w:tblLook w:val="04A0" w:firstRow="1" w:lastRow="0" w:firstColumn="1" w:lastColumn="0" w:noHBand="0" w:noVBand="1"/>
      </w:tblPr>
      <w:tblGrid>
        <w:gridCol w:w="3758"/>
        <w:gridCol w:w="708"/>
        <w:gridCol w:w="4536"/>
      </w:tblGrid>
      <w:tr w:rsidR="00D24F84" w:rsidRPr="007F025C" w14:paraId="3B1F8C15" w14:textId="77777777" w:rsidTr="003D74FC">
        <w:trPr>
          <w:trHeight w:val="20"/>
        </w:trPr>
        <w:tc>
          <w:tcPr>
            <w:tcW w:w="37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A00C0" w14:textId="77777777" w:rsidR="00D24F84" w:rsidRPr="007F025C" w:rsidRDefault="00D24F84"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4. DOĞAL GAZ ALIŞ, SATIŞ VE TAŞIMA BİLGİLERİ</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640BACD9" w14:textId="77777777" w:rsidR="00D24F84" w:rsidRPr="007F025C" w:rsidRDefault="00D24F84"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Birim</w:t>
            </w:r>
          </w:p>
        </w:tc>
        <w:tc>
          <w:tcPr>
            <w:tcW w:w="4536" w:type="dxa"/>
            <w:tcBorders>
              <w:top w:val="single" w:sz="4" w:space="0" w:color="auto"/>
              <w:left w:val="nil"/>
              <w:bottom w:val="single" w:sz="4" w:space="0" w:color="auto"/>
              <w:right w:val="single" w:sz="4" w:space="0" w:color="auto"/>
            </w:tcBorders>
            <w:shd w:val="clear" w:color="auto" w:fill="auto"/>
            <w:noWrap/>
            <w:vAlign w:val="center"/>
            <w:hideMark/>
          </w:tcPr>
          <w:p w14:paraId="2EF2FEA3" w14:textId="77777777" w:rsidR="00D24F84" w:rsidRPr="007F025C" w:rsidRDefault="000215EE"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Açıklama</w:t>
            </w:r>
          </w:p>
        </w:tc>
      </w:tr>
      <w:tr w:rsidR="00D24F84" w:rsidRPr="007F025C" w14:paraId="396C2968" w14:textId="77777777" w:rsidTr="003D74FC">
        <w:trPr>
          <w:trHeight w:val="20"/>
        </w:trPr>
        <w:tc>
          <w:tcPr>
            <w:tcW w:w="3758" w:type="dxa"/>
            <w:tcBorders>
              <w:top w:val="nil"/>
              <w:left w:val="single" w:sz="4" w:space="0" w:color="auto"/>
              <w:bottom w:val="single" w:sz="4" w:space="0" w:color="auto"/>
              <w:right w:val="single" w:sz="4" w:space="0" w:color="auto"/>
            </w:tcBorders>
            <w:shd w:val="clear" w:color="auto" w:fill="auto"/>
            <w:vAlign w:val="center"/>
            <w:hideMark/>
          </w:tcPr>
          <w:p w14:paraId="444DC570" w14:textId="77777777" w:rsidR="00D24F84" w:rsidRPr="007F025C" w:rsidRDefault="00D24F84" w:rsidP="008E70A7">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4.1. Satın Alınan Doğal Gaz Miktarı</w:t>
            </w:r>
          </w:p>
        </w:tc>
        <w:tc>
          <w:tcPr>
            <w:tcW w:w="708" w:type="dxa"/>
            <w:tcBorders>
              <w:top w:val="nil"/>
              <w:left w:val="nil"/>
              <w:bottom w:val="single" w:sz="4" w:space="0" w:color="auto"/>
              <w:right w:val="single" w:sz="4" w:space="0" w:color="auto"/>
            </w:tcBorders>
            <w:shd w:val="clear" w:color="auto" w:fill="auto"/>
            <w:noWrap/>
            <w:vAlign w:val="center"/>
            <w:hideMark/>
          </w:tcPr>
          <w:p w14:paraId="769C4249" w14:textId="77777777" w:rsidR="00D24F84" w:rsidRPr="007F025C" w:rsidRDefault="00D24F84"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Sm</w:t>
            </w:r>
            <w:r w:rsidRPr="007F025C">
              <w:rPr>
                <w:rFonts w:eastAsia="Times New Roman" w:cs="Times New Roman"/>
                <w:sz w:val="20"/>
                <w:szCs w:val="20"/>
                <w:vertAlign w:val="superscript"/>
                <w:lang w:eastAsia="tr-TR"/>
              </w:rPr>
              <w:t>3</w:t>
            </w:r>
          </w:p>
        </w:tc>
        <w:tc>
          <w:tcPr>
            <w:tcW w:w="4536" w:type="dxa"/>
            <w:tcBorders>
              <w:top w:val="nil"/>
              <w:left w:val="nil"/>
              <w:bottom w:val="single" w:sz="4" w:space="0" w:color="auto"/>
              <w:right w:val="single" w:sz="4" w:space="0" w:color="auto"/>
            </w:tcBorders>
            <w:shd w:val="clear" w:color="auto" w:fill="auto"/>
            <w:noWrap/>
            <w:vAlign w:val="center"/>
            <w:hideMark/>
          </w:tcPr>
          <w:p w14:paraId="63A7DA3C" w14:textId="77777777" w:rsidR="00D24F84" w:rsidRPr="007F025C" w:rsidRDefault="00D24F84"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w:t>
            </w:r>
            <w:r w:rsidR="005A2A06" w:rsidRPr="007F025C">
              <w:rPr>
                <w:rFonts w:eastAsia="Times New Roman" w:cs="Times New Roman"/>
                <w:sz w:val="18"/>
                <w:szCs w:val="20"/>
                <w:lang w:eastAsia="tr-TR"/>
              </w:rPr>
              <w:t>da,</w:t>
            </w:r>
            <w:r w:rsidRPr="007F025C">
              <w:rPr>
                <w:rFonts w:eastAsia="Times New Roman" w:cs="Times New Roman"/>
                <w:sz w:val="18"/>
                <w:szCs w:val="20"/>
                <w:lang w:eastAsia="tr-TR"/>
              </w:rPr>
              <w:t xml:space="preserve"> </w:t>
            </w:r>
            <w:r w:rsidR="005A2A06" w:rsidRPr="007F025C">
              <w:rPr>
                <w:rFonts w:eastAsia="Times New Roman" w:cs="Times New Roman"/>
                <w:sz w:val="18"/>
                <w:szCs w:val="20"/>
                <w:lang w:eastAsia="tr-TR"/>
              </w:rPr>
              <w:t>dağıtım şirket</w:t>
            </w:r>
            <w:r w:rsidRPr="007F025C">
              <w:rPr>
                <w:rFonts w:eastAsia="Times New Roman" w:cs="Times New Roman"/>
                <w:sz w:val="18"/>
                <w:szCs w:val="20"/>
                <w:lang w:eastAsia="tr-TR"/>
              </w:rPr>
              <w:t>i tarafından</w:t>
            </w:r>
            <w:r w:rsidR="00DC5606" w:rsidRPr="007F025C">
              <w:rPr>
                <w:rFonts w:eastAsia="Times New Roman" w:cs="Times New Roman"/>
                <w:sz w:val="18"/>
                <w:szCs w:val="20"/>
                <w:lang w:eastAsia="tr-TR"/>
              </w:rPr>
              <w:t xml:space="preserve"> </w:t>
            </w:r>
            <w:r w:rsidRPr="007F025C">
              <w:rPr>
                <w:rFonts w:eastAsia="Times New Roman" w:cs="Times New Roman"/>
                <w:sz w:val="18"/>
                <w:szCs w:val="20"/>
                <w:lang w:eastAsia="tr-TR"/>
              </w:rPr>
              <w:t xml:space="preserve">aboneler ve gaz tedarikini dağıtım şirketinden yapan serbest tüketiciler </w:t>
            </w:r>
            <w:r w:rsidR="005A2A06" w:rsidRPr="007F025C">
              <w:rPr>
                <w:rFonts w:eastAsia="Times New Roman" w:cs="Times New Roman"/>
                <w:sz w:val="18"/>
                <w:szCs w:val="20"/>
                <w:lang w:eastAsia="tr-TR"/>
              </w:rPr>
              <w:t>i</w:t>
            </w:r>
            <w:r w:rsidRPr="007F025C">
              <w:rPr>
                <w:rFonts w:eastAsia="Times New Roman" w:cs="Times New Roman"/>
                <w:sz w:val="18"/>
                <w:szCs w:val="20"/>
                <w:lang w:eastAsia="tr-TR"/>
              </w:rPr>
              <w:t xml:space="preserve">çin </w:t>
            </w:r>
            <w:r w:rsidR="005A2A06" w:rsidRPr="007F025C">
              <w:rPr>
                <w:rFonts w:eastAsia="Times New Roman" w:cs="Times New Roman"/>
                <w:sz w:val="18"/>
                <w:szCs w:val="20"/>
                <w:lang w:eastAsia="tr-TR"/>
              </w:rPr>
              <w:t xml:space="preserve">satın </w:t>
            </w:r>
            <w:r w:rsidRPr="007F025C">
              <w:rPr>
                <w:rFonts w:eastAsia="Times New Roman" w:cs="Times New Roman"/>
                <w:sz w:val="18"/>
                <w:szCs w:val="20"/>
                <w:lang w:eastAsia="tr-TR"/>
              </w:rPr>
              <w:t xml:space="preserve">alınan </w:t>
            </w:r>
            <w:r w:rsidR="005A2A06" w:rsidRPr="007F025C">
              <w:rPr>
                <w:rFonts w:eastAsia="Times New Roman" w:cs="Times New Roman"/>
                <w:sz w:val="18"/>
                <w:szCs w:val="20"/>
                <w:lang w:eastAsia="tr-TR"/>
              </w:rPr>
              <w:t xml:space="preserve">toplam doğal </w:t>
            </w:r>
            <w:r w:rsidRPr="007F025C">
              <w:rPr>
                <w:rFonts w:eastAsia="Times New Roman" w:cs="Times New Roman"/>
                <w:sz w:val="18"/>
                <w:szCs w:val="20"/>
                <w:lang w:eastAsia="tr-TR"/>
              </w:rPr>
              <w:t xml:space="preserve">gaz miktarı </w:t>
            </w:r>
            <w:r w:rsidR="005A2A06" w:rsidRPr="007F025C">
              <w:rPr>
                <w:rFonts w:eastAsia="Times New Roman" w:cs="Times New Roman"/>
                <w:sz w:val="18"/>
                <w:szCs w:val="20"/>
                <w:lang w:eastAsia="tr-TR"/>
              </w:rPr>
              <w:t>yazılacaktır</w:t>
            </w:r>
            <w:r w:rsidRPr="007F025C">
              <w:rPr>
                <w:rFonts w:eastAsia="Times New Roman" w:cs="Times New Roman"/>
                <w:sz w:val="18"/>
                <w:szCs w:val="20"/>
                <w:lang w:eastAsia="tr-TR"/>
              </w:rPr>
              <w:t>.</w:t>
            </w:r>
          </w:p>
        </w:tc>
      </w:tr>
      <w:tr w:rsidR="00D24F84" w:rsidRPr="007F025C" w14:paraId="41AD763A" w14:textId="77777777" w:rsidTr="003D74FC">
        <w:trPr>
          <w:trHeight w:val="20"/>
        </w:trPr>
        <w:tc>
          <w:tcPr>
            <w:tcW w:w="3758" w:type="dxa"/>
            <w:tcBorders>
              <w:top w:val="nil"/>
              <w:left w:val="single" w:sz="4" w:space="0" w:color="auto"/>
              <w:bottom w:val="single" w:sz="4" w:space="0" w:color="auto"/>
              <w:right w:val="single" w:sz="4" w:space="0" w:color="auto"/>
            </w:tcBorders>
            <w:shd w:val="clear" w:color="auto" w:fill="auto"/>
            <w:vAlign w:val="center"/>
            <w:hideMark/>
          </w:tcPr>
          <w:p w14:paraId="057D4D0E" w14:textId="77777777" w:rsidR="00D24F84" w:rsidRPr="007F025C" w:rsidRDefault="00D24F84" w:rsidP="008E70A7">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4.2. Satılan Doğal Gaz Miktarı</w:t>
            </w:r>
          </w:p>
        </w:tc>
        <w:tc>
          <w:tcPr>
            <w:tcW w:w="708" w:type="dxa"/>
            <w:tcBorders>
              <w:top w:val="nil"/>
              <w:left w:val="nil"/>
              <w:bottom w:val="single" w:sz="4" w:space="0" w:color="auto"/>
              <w:right w:val="single" w:sz="4" w:space="0" w:color="auto"/>
            </w:tcBorders>
            <w:shd w:val="clear" w:color="auto" w:fill="auto"/>
            <w:noWrap/>
            <w:vAlign w:val="center"/>
            <w:hideMark/>
          </w:tcPr>
          <w:p w14:paraId="3301D67F" w14:textId="77777777" w:rsidR="00D24F84" w:rsidRPr="007F025C" w:rsidRDefault="00D24F84"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Sm</w:t>
            </w:r>
            <w:r w:rsidRPr="007F025C">
              <w:rPr>
                <w:rFonts w:eastAsia="Times New Roman" w:cs="Times New Roman"/>
                <w:sz w:val="20"/>
                <w:szCs w:val="20"/>
                <w:vertAlign w:val="superscript"/>
                <w:lang w:eastAsia="tr-TR"/>
              </w:rPr>
              <w:t>3</w:t>
            </w:r>
          </w:p>
        </w:tc>
        <w:tc>
          <w:tcPr>
            <w:tcW w:w="4536" w:type="dxa"/>
            <w:tcBorders>
              <w:top w:val="nil"/>
              <w:left w:val="nil"/>
              <w:bottom w:val="single" w:sz="4" w:space="0" w:color="auto"/>
              <w:right w:val="single" w:sz="4" w:space="0" w:color="auto"/>
            </w:tcBorders>
            <w:shd w:val="clear" w:color="auto" w:fill="auto"/>
            <w:noWrap/>
            <w:vAlign w:val="center"/>
            <w:hideMark/>
          </w:tcPr>
          <w:p w14:paraId="688E99C1" w14:textId="3FD357AD" w:rsidR="00D24F84" w:rsidRPr="007F025C" w:rsidRDefault="00D24F84"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w:t>
            </w:r>
            <w:r w:rsidR="005A2A06" w:rsidRPr="007F025C">
              <w:rPr>
                <w:rFonts w:eastAsia="Times New Roman" w:cs="Times New Roman"/>
                <w:sz w:val="18"/>
                <w:szCs w:val="20"/>
                <w:lang w:eastAsia="tr-TR"/>
              </w:rPr>
              <w:t>da,</w:t>
            </w:r>
            <w:r w:rsidRPr="007F025C">
              <w:rPr>
                <w:rFonts w:eastAsia="Times New Roman" w:cs="Times New Roman"/>
                <w:sz w:val="18"/>
                <w:szCs w:val="20"/>
                <w:lang w:eastAsia="tr-TR"/>
              </w:rPr>
              <w:t xml:space="preserve"> </w:t>
            </w:r>
            <w:r w:rsidR="005A2A06" w:rsidRPr="007F025C">
              <w:rPr>
                <w:rFonts w:eastAsia="Times New Roman" w:cs="Times New Roman"/>
                <w:sz w:val="18"/>
                <w:szCs w:val="20"/>
                <w:lang w:eastAsia="tr-TR"/>
              </w:rPr>
              <w:t>dağıtım şirket</w:t>
            </w:r>
            <w:r w:rsidRPr="007F025C">
              <w:rPr>
                <w:rFonts w:eastAsia="Times New Roman" w:cs="Times New Roman"/>
                <w:sz w:val="18"/>
                <w:szCs w:val="20"/>
                <w:lang w:eastAsia="tr-TR"/>
              </w:rPr>
              <w:t>i tarafından</w:t>
            </w:r>
            <w:r w:rsidR="005A2A06" w:rsidRPr="007F025C">
              <w:rPr>
                <w:rFonts w:eastAsia="Times New Roman" w:cs="Times New Roman"/>
                <w:sz w:val="18"/>
                <w:szCs w:val="20"/>
                <w:lang w:eastAsia="tr-TR"/>
              </w:rPr>
              <w:t xml:space="preserve"> </w:t>
            </w:r>
            <w:r w:rsidRPr="007F025C">
              <w:rPr>
                <w:rFonts w:eastAsia="Times New Roman" w:cs="Times New Roman"/>
                <w:sz w:val="18"/>
                <w:szCs w:val="20"/>
                <w:lang w:eastAsia="tr-TR"/>
              </w:rPr>
              <w:t xml:space="preserve">abonelere ve gaz tedarikini dağıtım şirketinden yapan serbest tüketicilere </w:t>
            </w:r>
            <w:r w:rsidR="00704B13">
              <w:rPr>
                <w:rFonts w:eastAsia="Times New Roman" w:cs="Times New Roman"/>
                <w:sz w:val="18"/>
                <w:szCs w:val="20"/>
                <w:lang w:eastAsia="tr-TR"/>
              </w:rPr>
              <w:t>fatura edilen</w:t>
            </w:r>
            <w:r w:rsidRPr="007F025C">
              <w:rPr>
                <w:rFonts w:eastAsia="Times New Roman" w:cs="Times New Roman"/>
                <w:sz w:val="18"/>
                <w:szCs w:val="20"/>
                <w:lang w:eastAsia="tr-TR"/>
              </w:rPr>
              <w:t xml:space="preserve"> gaz miktarı </w:t>
            </w:r>
            <w:r w:rsidR="005A2A06" w:rsidRPr="007F025C">
              <w:rPr>
                <w:rFonts w:eastAsia="Times New Roman" w:cs="Times New Roman"/>
                <w:sz w:val="18"/>
                <w:szCs w:val="20"/>
                <w:lang w:eastAsia="tr-TR"/>
              </w:rPr>
              <w:t>yazılacaktır</w:t>
            </w:r>
            <w:r w:rsidRPr="007F025C">
              <w:rPr>
                <w:rFonts w:eastAsia="Times New Roman" w:cs="Times New Roman"/>
                <w:sz w:val="18"/>
                <w:szCs w:val="20"/>
                <w:lang w:eastAsia="tr-TR"/>
              </w:rPr>
              <w:t>.</w:t>
            </w:r>
          </w:p>
        </w:tc>
      </w:tr>
      <w:tr w:rsidR="00D24F84" w:rsidRPr="007F025C" w14:paraId="23A5F638" w14:textId="77777777" w:rsidTr="003D74FC">
        <w:trPr>
          <w:trHeight w:val="20"/>
        </w:trPr>
        <w:tc>
          <w:tcPr>
            <w:tcW w:w="3758" w:type="dxa"/>
            <w:tcBorders>
              <w:top w:val="nil"/>
              <w:left w:val="single" w:sz="4" w:space="0" w:color="auto"/>
              <w:bottom w:val="single" w:sz="4" w:space="0" w:color="auto"/>
              <w:right w:val="single" w:sz="4" w:space="0" w:color="auto"/>
            </w:tcBorders>
            <w:shd w:val="clear" w:color="auto" w:fill="auto"/>
            <w:vAlign w:val="center"/>
            <w:hideMark/>
          </w:tcPr>
          <w:p w14:paraId="369D653D" w14:textId="77777777" w:rsidR="00D24F84" w:rsidRPr="007F025C" w:rsidRDefault="00D24F84" w:rsidP="008E70A7">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4.3. Taşınan Gaz Miktarı</w:t>
            </w:r>
          </w:p>
        </w:tc>
        <w:tc>
          <w:tcPr>
            <w:tcW w:w="708" w:type="dxa"/>
            <w:tcBorders>
              <w:top w:val="nil"/>
              <w:left w:val="nil"/>
              <w:bottom w:val="single" w:sz="4" w:space="0" w:color="auto"/>
              <w:right w:val="single" w:sz="4" w:space="0" w:color="auto"/>
            </w:tcBorders>
            <w:shd w:val="clear" w:color="auto" w:fill="auto"/>
            <w:noWrap/>
            <w:vAlign w:val="center"/>
            <w:hideMark/>
          </w:tcPr>
          <w:p w14:paraId="4F41AAA7" w14:textId="77777777" w:rsidR="00D24F84" w:rsidRPr="007F025C" w:rsidRDefault="00D24F84"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Sm</w:t>
            </w:r>
            <w:r w:rsidRPr="007F025C">
              <w:rPr>
                <w:rFonts w:eastAsia="Times New Roman" w:cs="Times New Roman"/>
                <w:sz w:val="20"/>
                <w:szCs w:val="20"/>
                <w:vertAlign w:val="superscript"/>
                <w:lang w:eastAsia="tr-TR"/>
              </w:rPr>
              <w:t>3</w:t>
            </w:r>
          </w:p>
        </w:tc>
        <w:tc>
          <w:tcPr>
            <w:tcW w:w="4536" w:type="dxa"/>
            <w:tcBorders>
              <w:top w:val="nil"/>
              <w:left w:val="nil"/>
              <w:bottom w:val="single" w:sz="4" w:space="0" w:color="auto"/>
              <w:right w:val="single" w:sz="4" w:space="0" w:color="auto"/>
            </w:tcBorders>
            <w:shd w:val="clear" w:color="auto" w:fill="auto"/>
            <w:noWrap/>
            <w:vAlign w:val="center"/>
            <w:hideMark/>
          </w:tcPr>
          <w:p w14:paraId="253CAC2D" w14:textId="4AF9DE1C" w:rsidR="00D24F84" w:rsidRPr="007F025C" w:rsidRDefault="00D24F84" w:rsidP="00704B13">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 gaz tedarikini dağıtım şirketi yerine başka tedarikçilerden gerçekleştiren serbest tüketiciler</w:t>
            </w:r>
            <w:r w:rsidR="00FC53B9" w:rsidRPr="007F025C">
              <w:rPr>
                <w:rFonts w:eastAsia="Times New Roman" w:cs="Times New Roman"/>
                <w:sz w:val="18"/>
                <w:szCs w:val="20"/>
                <w:lang w:eastAsia="tr-TR"/>
              </w:rPr>
              <w:t>e</w:t>
            </w:r>
            <w:r w:rsidRPr="007F025C">
              <w:rPr>
                <w:rFonts w:eastAsia="Times New Roman" w:cs="Times New Roman"/>
                <w:sz w:val="18"/>
                <w:szCs w:val="20"/>
                <w:lang w:eastAsia="tr-TR"/>
              </w:rPr>
              <w:t xml:space="preserve"> (OSB </w:t>
            </w:r>
            <w:r w:rsidR="00106F15">
              <w:rPr>
                <w:rFonts w:eastAsia="Times New Roman" w:cs="Times New Roman"/>
                <w:sz w:val="18"/>
                <w:szCs w:val="20"/>
                <w:lang w:eastAsia="tr-TR"/>
              </w:rPr>
              <w:t>dâhil</w:t>
            </w:r>
            <w:r w:rsidRPr="007F025C">
              <w:rPr>
                <w:rFonts w:eastAsia="Times New Roman" w:cs="Times New Roman"/>
                <w:sz w:val="18"/>
                <w:szCs w:val="20"/>
                <w:lang w:eastAsia="tr-TR"/>
              </w:rPr>
              <w:t xml:space="preserve">) </w:t>
            </w:r>
            <w:r w:rsidR="00DE3309">
              <w:rPr>
                <w:rFonts w:eastAsia="Times New Roman" w:cs="Times New Roman"/>
                <w:sz w:val="18"/>
                <w:szCs w:val="20"/>
                <w:lang w:eastAsia="tr-TR"/>
              </w:rPr>
              <w:t xml:space="preserve">fatura edilmek üzere ilgili tedarik şirketlerine </w:t>
            </w:r>
            <w:r w:rsidR="00704B13">
              <w:rPr>
                <w:rFonts w:eastAsia="Times New Roman" w:cs="Times New Roman"/>
                <w:sz w:val="18"/>
                <w:szCs w:val="20"/>
                <w:lang w:eastAsia="tr-TR"/>
              </w:rPr>
              <w:t xml:space="preserve">fatura edilen taşıma bedeline esas </w:t>
            </w:r>
            <w:r w:rsidR="00FC53B9" w:rsidRPr="007F025C">
              <w:rPr>
                <w:rFonts w:eastAsia="Times New Roman" w:cs="Times New Roman"/>
                <w:sz w:val="18"/>
                <w:szCs w:val="20"/>
                <w:lang w:eastAsia="tr-TR"/>
              </w:rPr>
              <w:t xml:space="preserve">gaz miktarı </w:t>
            </w:r>
            <w:r w:rsidR="00DB705E" w:rsidRPr="007F025C">
              <w:rPr>
                <w:rFonts w:eastAsia="Times New Roman" w:cs="Times New Roman"/>
                <w:sz w:val="18"/>
                <w:szCs w:val="20"/>
                <w:lang w:eastAsia="tr-TR"/>
              </w:rPr>
              <w:t>yazılacaktır.</w:t>
            </w:r>
          </w:p>
        </w:tc>
      </w:tr>
    </w:tbl>
    <w:p w14:paraId="30E37AD7" w14:textId="77777777" w:rsidR="00A84E0E" w:rsidRDefault="00A84E0E" w:rsidP="00DB011C">
      <w:pPr>
        <w:spacing w:line="360" w:lineRule="auto"/>
      </w:pPr>
    </w:p>
    <w:p w14:paraId="21EC624C" w14:textId="1688F97B" w:rsidR="00672434" w:rsidRPr="007F025C" w:rsidRDefault="001E5C6F" w:rsidP="00DB011C">
      <w:pPr>
        <w:pStyle w:val="Balk2"/>
      </w:pPr>
      <w:bookmarkStart w:id="7" w:name="_Toc166830685"/>
      <w:r w:rsidRPr="007F025C">
        <w:t>EK-3:</w:t>
      </w:r>
      <w:r w:rsidR="005A2A06" w:rsidRPr="007F025C">
        <w:t xml:space="preserve"> </w:t>
      </w:r>
      <w:r w:rsidRPr="007F025C">
        <w:t>Yıllık Bilanço</w:t>
      </w:r>
      <w:r w:rsidR="00D36987" w:rsidRPr="007F025C">
        <w:t>lar</w:t>
      </w:r>
      <w:bookmarkEnd w:id="7"/>
      <w:r w:rsidRPr="007F025C">
        <w:t xml:space="preserve"> </w:t>
      </w:r>
    </w:p>
    <w:p w14:paraId="0483CF6F" w14:textId="77777777" w:rsidR="00F71A4C" w:rsidRPr="007F025C" w:rsidRDefault="00F71A4C" w:rsidP="00DB011C">
      <w:pPr>
        <w:spacing w:line="240" w:lineRule="auto"/>
        <w:rPr>
          <w:rFonts w:cs="Times New Roman"/>
        </w:rPr>
      </w:pPr>
    </w:p>
    <w:p w14:paraId="4FB99649" w14:textId="7515D0AB" w:rsidR="00DB011C" w:rsidRDefault="00304604" w:rsidP="00DB011C">
      <w:pPr>
        <w:spacing w:line="240" w:lineRule="auto"/>
        <w:rPr>
          <w:rFonts w:cs="Times New Roman"/>
        </w:rPr>
      </w:pPr>
      <w:r w:rsidRPr="007F025C">
        <w:rPr>
          <w:rFonts w:cs="Times New Roman"/>
        </w:rPr>
        <w:t xml:space="preserve">Bu </w:t>
      </w:r>
      <w:r w:rsidR="005A2A06" w:rsidRPr="007F025C">
        <w:rPr>
          <w:rFonts w:cs="Times New Roman"/>
        </w:rPr>
        <w:t>tabloda</w:t>
      </w:r>
      <w:r w:rsidRPr="007F025C">
        <w:rPr>
          <w:rFonts w:cs="Times New Roman"/>
        </w:rPr>
        <w:t xml:space="preserve"> şirketin </w:t>
      </w:r>
      <w:r w:rsidR="00556457">
        <w:rPr>
          <w:rFonts w:cs="Times New Roman"/>
        </w:rPr>
        <w:t>2024</w:t>
      </w:r>
      <w:r w:rsidR="00DC18E6">
        <w:rPr>
          <w:rFonts w:cs="Times New Roman"/>
        </w:rPr>
        <w:t xml:space="preserve"> </w:t>
      </w:r>
      <w:r w:rsidR="00255255">
        <w:rPr>
          <w:rFonts w:cs="Times New Roman"/>
        </w:rPr>
        <w:t>yılına ait</w:t>
      </w:r>
      <w:r w:rsidRPr="007F025C">
        <w:rPr>
          <w:rFonts w:cs="Times New Roman"/>
        </w:rPr>
        <w:t xml:space="preserve"> </w:t>
      </w:r>
      <w:r w:rsidR="005A2A06" w:rsidRPr="007F025C">
        <w:rPr>
          <w:rFonts w:cs="Times New Roman"/>
        </w:rPr>
        <w:t>Kurumlar Vergisi Beyannamesi</w:t>
      </w:r>
      <w:r w:rsidR="005A2A06" w:rsidRPr="007F025C">
        <w:t xml:space="preserve"> ile birlikte ilgili vergi dairesine sunduğu yıllık </w:t>
      </w:r>
      <w:r w:rsidR="0066543C" w:rsidRPr="007F025C">
        <w:rPr>
          <w:rFonts w:cs="Times New Roman"/>
        </w:rPr>
        <w:t>bilanço verileri yer alacaktır.</w:t>
      </w:r>
    </w:p>
    <w:p w14:paraId="72EFC150" w14:textId="77777777" w:rsidR="00FD3282" w:rsidRDefault="00FD3282" w:rsidP="00DB011C">
      <w:pPr>
        <w:spacing w:line="240" w:lineRule="auto"/>
        <w:rPr>
          <w:rFonts w:cs="Times New Roman"/>
        </w:rPr>
      </w:pPr>
    </w:p>
    <w:p w14:paraId="1DC75ADE" w14:textId="47308B52" w:rsidR="00304604" w:rsidRPr="007F025C" w:rsidRDefault="005A2A06" w:rsidP="00DB011C">
      <w:pPr>
        <w:pStyle w:val="Balk2"/>
      </w:pPr>
      <w:bookmarkStart w:id="8" w:name="_Toc166830686"/>
      <w:r w:rsidRPr="007F025C">
        <w:t>EK</w:t>
      </w:r>
      <w:r w:rsidR="001E5C6F" w:rsidRPr="007F025C">
        <w:t>-</w:t>
      </w:r>
      <w:r w:rsidR="00304604" w:rsidRPr="007F025C">
        <w:t>4</w:t>
      </w:r>
      <w:r w:rsidR="001E5C6F" w:rsidRPr="007F025C">
        <w:t>:</w:t>
      </w:r>
      <w:r w:rsidR="00304604" w:rsidRPr="007F025C">
        <w:t xml:space="preserve"> </w:t>
      </w:r>
      <w:r w:rsidR="001E5C6F" w:rsidRPr="007F025C">
        <w:t>Yıllık Gelir Tablo</w:t>
      </w:r>
      <w:r w:rsidR="00D36987" w:rsidRPr="007F025C">
        <w:t>ları</w:t>
      </w:r>
      <w:bookmarkEnd w:id="8"/>
    </w:p>
    <w:p w14:paraId="03F5C327" w14:textId="77777777" w:rsidR="0074558D" w:rsidRPr="007F025C" w:rsidRDefault="0074558D" w:rsidP="00DB011C">
      <w:pPr>
        <w:spacing w:line="240" w:lineRule="auto"/>
        <w:rPr>
          <w:rFonts w:cs="Times New Roman"/>
        </w:rPr>
      </w:pPr>
    </w:p>
    <w:p w14:paraId="064C741B" w14:textId="685042D6" w:rsidR="0056169E" w:rsidRDefault="005A2A06" w:rsidP="00DB011C">
      <w:pPr>
        <w:spacing w:line="240" w:lineRule="auto"/>
        <w:rPr>
          <w:rFonts w:cs="Times New Roman"/>
        </w:rPr>
      </w:pPr>
      <w:r w:rsidRPr="007F025C">
        <w:rPr>
          <w:rFonts w:cs="Times New Roman"/>
        </w:rPr>
        <w:t xml:space="preserve">Bu tabloda şirketin </w:t>
      </w:r>
      <w:r w:rsidR="00556457">
        <w:rPr>
          <w:rFonts w:cs="Times New Roman"/>
        </w:rPr>
        <w:t>2024</w:t>
      </w:r>
      <w:r w:rsidR="00DC18E6">
        <w:rPr>
          <w:rFonts w:cs="Times New Roman"/>
        </w:rPr>
        <w:t xml:space="preserve"> </w:t>
      </w:r>
      <w:r w:rsidR="00255255">
        <w:rPr>
          <w:rFonts w:cs="Times New Roman"/>
        </w:rPr>
        <w:t>yılına ait</w:t>
      </w:r>
      <w:r w:rsidR="00255255" w:rsidRPr="007F025C">
        <w:rPr>
          <w:rFonts w:cs="Times New Roman"/>
        </w:rPr>
        <w:t xml:space="preserve"> </w:t>
      </w:r>
      <w:r w:rsidRPr="007F025C">
        <w:rPr>
          <w:rFonts w:cs="Times New Roman"/>
        </w:rPr>
        <w:t>Kurumlar Vergisi Beyannamesi</w:t>
      </w:r>
      <w:r w:rsidRPr="007F025C">
        <w:t xml:space="preserve"> ile birlikte ilgili vergi dairesine sunduğu yıllık </w:t>
      </w:r>
      <w:r w:rsidRPr="007F025C">
        <w:rPr>
          <w:rFonts w:cs="Times New Roman"/>
        </w:rPr>
        <w:t>gelir tablosu verileri yer alacaktır</w:t>
      </w:r>
      <w:r w:rsidR="0063641A" w:rsidRPr="007F025C">
        <w:rPr>
          <w:rFonts w:cs="Times New Roman"/>
        </w:rPr>
        <w:t>.</w:t>
      </w:r>
      <w:r w:rsidR="0056169E">
        <w:rPr>
          <w:rFonts w:cs="Times New Roman"/>
        </w:rPr>
        <w:br w:type="page"/>
      </w:r>
    </w:p>
    <w:p w14:paraId="5CD331F3" w14:textId="39DD8CAD" w:rsidR="00664BE3" w:rsidRDefault="00664BE3" w:rsidP="00DB011C">
      <w:pPr>
        <w:pStyle w:val="Balk2"/>
      </w:pPr>
      <w:bookmarkStart w:id="9" w:name="_Toc166830687"/>
      <w:r w:rsidRPr="007F025C">
        <w:lastRenderedPageBreak/>
        <w:t>EK-</w:t>
      </w:r>
      <w:r>
        <w:t>5</w:t>
      </w:r>
      <w:r w:rsidRPr="007F025C">
        <w:t xml:space="preserve">: Yıllık </w:t>
      </w:r>
      <w:r>
        <w:t>Nakit Akım</w:t>
      </w:r>
      <w:r w:rsidRPr="007F025C">
        <w:t xml:space="preserve"> Tabloları</w:t>
      </w:r>
      <w:bookmarkEnd w:id="9"/>
    </w:p>
    <w:p w14:paraId="2D301012" w14:textId="77777777" w:rsidR="00664BE3" w:rsidRPr="00664BE3" w:rsidRDefault="00664BE3" w:rsidP="00DB011C"/>
    <w:p w14:paraId="27E53F62" w14:textId="0F1C4860" w:rsidR="00664BE3" w:rsidRDefault="00664BE3" w:rsidP="00DB011C">
      <w:pPr>
        <w:spacing w:line="240" w:lineRule="auto"/>
        <w:rPr>
          <w:rFonts w:cs="Times New Roman"/>
        </w:rPr>
      </w:pPr>
      <w:r w:rsidRPr="007F025C">
        <w:rPr>
          <w:rFonts w:cs="Times New Roman"/>
        </w:rPr>
        <w:t xml:space="preserve">Bu tabloda şirketin </w:t>
      </w:r>
      <w:r w:rsidR="00556457">
        <w:rPr>
          <w:rFonts w:cs="Times New Roman"/>
        </w:rPr>
        <w:t>2024</w:t>
      </w:r>
      <w:r w:rsidR="00230861">
        <w:rPr>
          <w:rFonts w:cs="Times New Roman"/>
        </w:rPr>
        <w:t xml:space="preserve"> </w:t>
      </w:r>
      <w:r w:rsidR="00255255">
        <w:rPr>
          <w:rFonts w:cs="Times New Roman"/>
        </w:rPr>
        <w:t xml:space="preserve">yılına </w:t>
      </w:r>
      <w:r w:rsidRPr="007F025C">
        <w:rPr>
          <w:rFonts w:cs="Times New Roman"/>
        </w:rPr>
        <w:t xml:space="preserve">ait </w:t>
      </w:r>
      <w:r>
        <w:rPr>
          <w:rFonts w:cs="Times New Roman"/>
        </w:rPr>
        <w:t>nakit akışları</w:t>
      </w:r>
      <w:r w:rsidRPr="007F025C">
        <w:rPr>
          <w:rFonts w:cs="Times New Roman"/>
        </w:rPr>
        <w:t xml:space="preserve"> yer alacak</w:t>
      </w:r>
      <w:r w:rsidR="00BA7E4B">
        <w:rPr>
          <w:rFonts w:cs="Times New Roman"/>
        </w:rPr>
        <w:t xml:space="preserve"> olup tablodaki ana kalemlere yönelik açıklamalar aşağıda yer almaktadır:</w:t>
      </w:r>
    </w:p>
    <w:p w14:paraId="371E44C8" w14:textId="77777777" w:rsidR="00BA7E4B" w:rsidRDefault="00BA7E4B" w:rsidP="00DB011C">
      <w:pPr>
        <w:spacing w:line="240" w:lineRule="auto"/>
        <w:rPr>
          <w:rFonts w:cs="Times New Roman"/>
        </w:rPr>
      </w:pPr>
    </w:p>
    <w:p w14:paraId="5A1EB794" w14:textId="19671828" w:rsidR="00BA7E4B" w:rsidRPr="00BA7E4B" w:rsidRDefault="00BA7E4B" w:rsidP="00BA7E4B">
      <w:pPr>
        <w:pStyle w:val="ListeParagraf"/>
        <w:numPr>
          <w:ilvl w:val="0"/>
          <w:numId w:val="38"/>
        </w:numPr>
        <w:spacing w:line="240" w:lineRule="auto"/>
        <w:rPr>
          <w:rFonts w:cs="Times New Roman"/>
        </w:rPr>
      </w:pPr>
      <w:r>
        <w:rPr>
          <w:rFonts w:cs="Times New Roman"/>
        </w:rPr>
        <w:t>Doğal Gaz Satışlarından Tahsilat: Doğal gaz</w:t>
      </w:r>
      <w:r w:rsidRPr="00BA7E4B">
        <w:rPr>
          <w:rFonts w:cs="Times New Roman"/>
        </w:rPr>
        <w:t xml:space="preserve"> satışı yapılan müşterilere tahakkuk ettirilen perakende satış bedeli (SKB ve KDV </w:t>
      </w:r>
      <w:r w:rsidR="000C4C82" w:rsidRPr="00BA7E4B">
        <w:rPr>
          <w:rFonts w:cs="Times New Roman"/>
        </w:rPr>
        <w:t>dâhil</w:t>
      </w:r>
      <w:r w:rsidRPr="00BA7E4B">
        <w:rPr>
          <w:rFonts w:cs="Times New Roman"/>
        </w:rPr>
        <w:t>) kapsamında yapılan tahsilatlar</w:t>
      </w:r>
      <w:r>
        <w:rPr>
          <w:rFonts w:cs="Times New Roman"/>
        </w:rPr>
        <w:t xml:space="preserve"> girilecektir.</w:t>
      </w:r>
    </w:p>
    <w:p w14:paraId="67759C14" w14:textId="0E3EDA63" w:rsidR="00BA7E4B" w:rsidRPr="00BA7E4B" w:rsidRDefault="00BA7E4B" w:rsidP="00BA7E4B">
      <w:pPr>
        <w:pStyle w:val="ListeParagraf"/>
        <w:numPr>
          <w:ilvl w:val="0"/>
          <w:numId w:val="38"/>
        </w:numPr>
        <w:spacing w:line="240" w:lineRule="auto"/>
        <w:rPr>
          <w:rFonts w:cs="Times New Roman"/>
        </w:rPr>
      </w:pPr>
      <w:r w:rsidRPr="00BA7E4B">
        <w:rPr>
          <w:rFonts w:cs="Times New Roman"/>
        </w:rPr>
        <w:t xml:space="preserve">Taşıma </w:t>
      </w:r>
      <w:r>
        <w:rPr>
          <w:rFonts w:cs="Times New Roman"/>
        </w:rPr>
        <w:t>Hizmet Gelirlerinden Tahsilat: S</w:t>
      </w:r>
      <w:r w:rsidRPr="00BA7E4B">
        <w:rPr>
          <w:rFonts w:cs="Times New Roman"/>
        </w:rPr>
        <w:t xml:space="preserve">adece taşıma hizmeti verilen serbest tüketicilerden yapılan SKB tahsilatları (KDV </w:t>
      </w:r>
      <w:r w:rsidR="000C4C82" w:rsidRPr="00BA7E4B">
        <w:rPr>
          <w:rFonts w:cs="Times New Roman"/>
        </w:rPr>
        <w:t>dâhil</w:t>
      </w:r>
      <w:r w:rsidRPr="00BA7E4B">
        <w:rPr>
          <w:rFonts w:cs="Times New Roman"/>
        </w:rPr>
        <w:t xml:space="preserve">) </w:t>
      </w:r>
      <w:r>
        <w:rPr>
          <w:rFonts w:cs="Times New Roman"/>
        </w:rPr>
        <w:t>girilecektir.</w:t>
      </w:r>
    </w:p>
    <w:p w14:paraId="25F19A03" w14:textId="08AD6099" w:rsidR="00BA7E4B" w:rsidRPr="00BA7E4B" w:rsidRDefault="00BA7E4B" w:rsidP="00BA7E4B">
      <w:pPr>
        <w:pStyle w:val="ListeParagraf"/>
        <w:numPr>
          <w:ilvl w:val="0"/>
          <w:numId w:val="38"/>
        </w:numPr>
        <w:spacing w:line="240" w:lineRule="auto"/>
        <w:rPr>
          <w:rFonts w:cs="Times New Roman"/>
        </w:rPr>
      </w:pPr>
      <w:r w:rsidRPr="00BA7E4B">
        <w:rPr>
          <w:rFonts w:cs="Times New Roman"/>
        </w:rPr>
        <w:t>Bağ</w:t>
      </w:r>
      <w:r>
        <w:rPr>
          <w:rFonts w:cs="Times New Roman"/>
        </w:rPr>
        <w:t>lantı Gelirlerinden Tahsilat:</w:t>
      </w:r>
      <w:r w:rsidRPr="00BA7E4B">
        <w:rPr>
          <w:rFonts w:cs="Times New Roman"/>
        </w:rPr>
        <w:t xml:space="preserve"> Düzenleyici Hesap Planındaki "600.04. Bağlantı Gelirleri" hesabında kayıt altına alınmış tahakkuk eden gelirlerden (KDV</w:t>
      </w:r>
      <w:r>
        <w:rPr>
          <w:rFonts w:cs="Times New Roman"/>
        </w:rPr>
        <w:t xml:space="preserve"> </w:t>
      </w:r>
      <w:r w:rsidR="000C4C82" w:rsidRPr="00BA7E4B">
        <w:rPr>
          <w:rFonts w:cs="Times New Roman"/>
        </w:rPr>
        <w:t>dâhil</w:t>
      </w:r>
      <w:r w:rsidRPr="00BA7E4B">
        <w:rPr>
          <w:rFonts w:cs="Times New Roman"/>
        </w:rPr>
        <w:t>) tahsil edilen kısımlar</w:t>
      </w:r>
      <w:r>
        <w:rPr>
          <w:rFonts w:cs="Times New Roman"/>
        </w:rPr>
        <w:t xml:space="preserve"> girilecektir.</w:t>
      </w:r>
    </w:p>
    <w:p w14:paraId="40AE2A66" w14:textId="7A738070" w:rsidR="00BA7E4B" w:rsidRPr="00BA7E4B" w:rsidRDefault="00BA7E4B" w:rsidP="00BA7E4B">
      <w:pPr>
        <w:pStyle w:val="ListeParagraf"/>
        <w:numPr>
          <w:ilvl w:val="0"/>
          <w:numId w:val="38"/>
        </w:numPr>
        <w:spacing w:line="240" w:lineRule="auto"/>
        <w:rPr>
          <w:rFonts w:cs="Times New Roman"/>
        </w:rPr>
      </w:pPr>
      <w:r w:rsidRPr="00BA7E4B">
        <w:rPr>
          <w:rFonts w:cs="Times New Roman"/>
        </w:rPr>
        <w:t>İç tesisat işlemleri</w:t>
      </w:r>
      <w:r>
        <w:rPr>
          <w:rFonts w:cs="Times New Roman"/>
        </w:rPr>
        <w:t>:</w:t>
      </w:r>
      <w:r w:rsidRPr="00BA7E4B">
        <w:rPr>
          <w:rFonts w:cs="Times New Roman"/>
        </w:rPr>
        <w:t xml:space="preserve"> Düzenleyici Hesap Planındaki "600.05. İç Tesisat İşlem Gelirleri" hesabında kayıt altına alınmış tahakkuk eden gelirlerden (KDV </w:t>
      </w:r>
      <w:r w:rsidR="000C4C82" w:rsidRPr="00BA7E4B">
        <w:rPr>
          <w:rFonts w:cs="Times New Roman"/>
        </w:rPr>
        <w:t>dâhil</w:t>
      </w:r>
      <w:r w:rsidRPr="00BA7E4B">
        <w:rPr>
          <w:rFonts w:cs="Times New Roman"/>
        </w:rPr>
        <w:t>) tahsil edilen kısımlar</w:t>
      </w:r>
      <w:r>
        <w:rPr>
          <w:rFonts w:cs="Times New Roman"/>
        </w:rPr>
        <w:t xml:space="preserve"> girilecektir.</w:t>
      </w:r>
    </w:p>
    <w:p w14:paraId="749D6591" w14:textId="3C8D3902" w:rsidR="00BA7E4B" w:rsidRPr="00BA7E4B" w:rsidRDefault="00BA7E4B" w:rsidP="00BA7E4B">
      <w:pPr>
        <w:pStyle w:val="ListeParagraf"/>
        <w:numPr>
          <w:ilvl w:val="0"/>
          <w:numId w:val="38"/>
        </w:numPr>
        <w:spacing w:line="240" w:lineRule="auto"/>
        <w:rPr>
          <w:rFonts w:cs="Times New Roman"/>
        </w:rPr>
      </w:pPr>
      <w:r w:rsidRPr="00BA7E4B">
        <w:rPr>
          <w:rFonts w:cs="Times New Roman"/>
        </w:rPr>
        <w:t>D</w:t>
      </w:r>
      <w:r>
        <w:rPr>
          <w:rFonts w:cs="Times New Roman"/>
        </w:rPr>
        <w:t>iğer Faaliyetlerden Tahsilatlar:</w:t>
      </w:r>
      <w:r w:rsidRPr="00BA7E4B">
        <w:rPr>
          <w:rFonts w:cs="Times New Roman"/>
        </w:rPr>
        <w:t xml:space="preserve"> Ana faaliyet kapsamında yapılan diğer tahsilatlar ile diğer faaliyetlerden oluşan (kira gelirleri, faiz gelirleri vb.) tahsilatlar/nakit girişleri</w:t>
      </w:r>
      <w:r>
        <w:rPr>
          <w:rFonts w:cs="Times New Roman"/>
        </w:rPr>
        <w:t xml:space="preserve"> girilecektir.</w:t>
      </w:r>
    </w:p>
    <w:p w14:paraId="554E55B3" w14:textId="4996C2EF" w:rsidR="00BA7E4B" w:rsidRPr="00BA7E4B" w:rsidRDefault="00BA7E4B" w:rsidP="00BA7E4B">
      <w:pPr>
        <w:pStyle w:val="ListeParagraf"/>
        <w:numPr>
          <w:ilvl w:val="0"/>
          <w:numId w:val="38"/>
        </w:numPr>
        <w:spacing w:line="240" w:lineRule="auto"/>
        <w:rPr>
          <w:rFonts w:cs="Times New Roman"/>
        </w:rPr>
      </w:pPr>
      <w:r w:rsidRPr="00BA7E4B">
        <w:rPr>
          <w:rFonts w:cs="Times New Roman"/>
        </w:rPr>
        <w:t>Hissed</w:t>
      </w:r>
      <w:r>
        <w:rPr>
          <w:rFonts w:cs="Times New Roman"/>
        </w:rPr>
        <w:t>arlardan Nakit Girişleri: O</w:t>
      </w:r>
      <w:r w:rsidRPr="00BA7E4B">
        <w:rPr>
          <w:rFonts w:cs="Times New Roman"/>
        </w:rPr>
        <w:t>rtaklar tarafından kullandırılmış krediler yoluyla değil, doğrudan aktarım suretiyle sağlanan girişleri ifade etmekte olup, ortakların kullandırdığı krediler kredi girişleri kısmın</w:t>
      </w:r>
      <w:r>
        <w:rPr>
          <w:rFonts w:cs="Times New Roman"/>
        </w:rPr>
        <w:t>a girilecektir.</w:t>
      </w:r>
    </w:p>
    <w:p w14:paraId="393A8EC4" w14:textId="0FA637D3" w:rsidR="00BA7E4B" w:rsidRPr="00BA7E4B" w:rsidRDefault="00BA7E4B" w:rsidP="00BA7E4B">
      <w:pPr>
        <w:pStyle w:val="ListeParagraf"/>
        <w:numPr>
          <w:ilvl w:val="0"/>
          <w:numId w:val="38"/>
        </w:numPr>
        <w:spacing w:line="240" w:lineRule="auto"/>
        <w:rPr>
          <w:rFonts w:cs="Times New Roman"/>
        </w:rPr>
      </w:pPr>
      <w:r w:rsidRPr="00BA7E4B">
        <w:rPr>
          <w:rFonts w:cs="Times New Roman"/>
        </w:rPr>
        <w:t>İlk Madde ve Malzeme Alış Ödemeleri</w:t>
      </w:r>
      <w:r>
        <w:rPr>
          <w:rFonts w:cs="Times New Roman"/>
        </w:rPr>
        <w:t>:</w:t>
      </w:r>
      <w:r w:rsidRPr="00BA7E4B">
        <w:rPr>
          <w:rFonts w:cs="Times New Roman"/>
        </w:rPr>
        <w:t xml:space="preserve"> Doğal gaz dışındaki yatırım harcaması niteliğindeki ilk madde ve malzeme (boru, vana, sayaç vb</w:t>
      </w:r>
      <w:r>
        <w:rPr>
          <w:rFonts w:cs="Times New Roman"/>
        </w:rPr>
        <w:t>.</w:t>
      </w:r>
      <w:r w:rsidRPr="00BA7E4B">
        <w:rPr>
          <w:rFonts w:cs="Times New Roman"/>
        </w:rPr>
        <w:t>) alışları için yapılan ödemeler</w:t>
      </w:r>
      <w:r>
        <w:rPr>
          <w:rFonts w:cs="Times New Roman"/>
        </w:rPr>
        <w:t xml:space="preserve"> girilecektir.</w:t>
      </w:r>
    </w:p>
    <w:p w14:paraId="1683CDC5" w14:textId="36DD25D3" w:rsidR="00BA7E4B" w:rsidRPr="00BA7E4B" w:rsidRDefault="00BA7E4B" w:rsidP="00BA7E4B">
      <w:pPr>
        <w:pStyle w:val="ListeParagraf"/>
        <w:numPr>
          <w:ilvl w:val="0"/>
          <w:numId w:val="38"/>
        </w:numPr>
        <w:spacing w:line="240" w:lineRule="auto"/>
        <w:rPr>
          <w:rFonts w:cs="Times New Roman"/>
        </w:rPr>
      </w:pPr>
      <w:r w:rsidRPr="00BA7E4B">
        <w:rPr>
          <w:rFonts w:cs="Times New Roman"/>
        </w:rPr>
        <w:t>Yatırım Hakediş Ödemeleri</w:t>
      </w:r>
      <w:r>
        <w:rPr>
          <w:rFonts w:cs="Times New Roman"/>
        </w:rPr>
        <w:t>:</w:t>
      </w:r>
      <w:r w:rsidRPr="00BA7E4B">
        <w:rPr>
          <w:rFonts w:cs="Times New Roman"/>
        </w:rPr>
        <w:t xml:space="preserve"> Yapılmakta olan yatırımlar ile ilgili olarak yüklenicilere yapılan ödemeler</w:t>
      </w:r>
      <w:r w:rsidR="00BE0AE3">
        <w:rPr>
          <w:rFonts w:cs="Times New Roman"/>
        </w:rPr>
        <w:t xml:space="preserve"> girilecektir.</w:t>
      </w:r>
    </w:p>
    <w:p w14:paraId="7C3F8996" w14:textId="516D1434" w:rsidR="00BA7E4B" w:rsidRPr="00BA7E4B" w:rsidRDefault="00BA7E4B" w:rsidP="00BA7E4B">
      <w:pPr>
        <w:pStyle w:val="ListeParagraf"/>
        <w:numPr>
          <w:ilvl w:val="0"/>
          <w:numId w:val="38"/>
        </w:numPr>
        <w:spacing w:line="240" w:lineRule="auto"/>
        <w:rPr>
          <w:rFonts w:cs="Times New Roman"/>
        </w:rPr>
      </w:pPr>
      <w:r w:rsidRPr="00BA7E4B">
        <w:rPr>
          <w:rFonts w:cs="Times New Roman"/>
        </w:rPr>
        <w:t xml:space="preserve">"Faaliyet Giderleri" </w:t>
      </w:r>
      <w:r w:rsidR="00BE0AE3" w:rsidRPr="00BA7E4B">
        <w:rPr>
          <w:rFonts w:cs="Times New Roman"/>
        </w:rPr>
        <w:t>Başlığı Altındaki Nakit Çıkışları</w:t>
      </w:r>
      <w:r>
        <w:rPr>
          <w:rFonts w:cs="Times New Roman"/>
        </w:rPr>
        <w:t>:</w:t>
      </w:r>
      <w:r w:rsidRPr="00BA7E4B">
        <w:rPr>
          <w:rFonts w:cs="Times New Roman"/>
        </w:rPr>
        <w:t xml:space="preserve"> Düzenleyici Hesap Planındaki 7 numaralı grupta tanımlanmış faaliyet giderleri (hizmet üretim, pazarlama, satış, dağıtım, genel yönetim) kapsamında tahakkuk eden giderlere yönelik nakit çıkışları/ödemeleri </w:t>
      </w:r>
      <w:r w:rsidR="00BE0AE3">
        <w:rPr>
          <w:rFonts w:cs="Times New Roman"/>
        </w:rPr>
        <w:t>girilecektir.</w:t>
      </w:r>
    </w:p>
    <w:p w14:paraId="20BD58F6" w14:textId="77777777" w:rsidR="00664BE3" w:rsidRPr="007F025C" w:rsidRDefault="00664BE3" w:rsidP="00DB011C">
      <w:pPr>
        <w:spacing w:line="360" w:lineRule="auto"/>
        <w:rPr>
          <w:rFonts w:cs="Times New Roman"/>
        </w:rPr>
      </w:pPr>
    </w:p>
    <w:p w14:paraId="1B0A9E5A" w14:textId="7233FB59" w:rsidR="00985D00" w:rsidRPr="007F025C" w:rsidRDefault="001E5C6F" w:rsidP="00DB011C">
      <w:pPr>
        <w:pStyle w:val="Balk2"/>
      </w:pPr>
      <w:bookmarkStart w:id="10" w:name="_Toc166830688"/>
      <w:r w:rsidRPr="007F025C">
        <w:t>EK-6:</w:t>
      </w:r>
      <w:r w:rsidR="00985D00" w:rsidRPr="007F025C">
        <w:t xml:space="preserve"> </w:t>
      </w:r>
      <w:r w:rsidRPr="007F025C">
        <w:t>Mizanlar</w:t>
      </w:r>
      <w:bookmarkEnd w:id="10"/>
    </w:p>
    <w:p w14:paraId="01699307" w14:textId="77777777" w:rsidR="00985D00" w:rsidRPr="007F025C" w:rsidRDefault="00985D00" w:rsidP="00DB011C">
      <w:pPr>
        <w:spacing w:line="240" w:lineRule="auto"/>
        <w:rPr>
          <w:rFonts w:cs="Times New Roman"/>
        </w:rPr>
      </w:pPr>
    </w:p>
    <w:p w14:paraId="4A3A2D16" w14:textId="7201984D" w:rsidR="00985D00" w:rsidRPr="007F025C" w:rsidRDefault="00985D00" w:rsidP="00342DB5">
      <w:pPr>
        <w:spacing w:line="240" w:lineRule="auto"/>
        <w:rPr>
          <w:rFonts w:cs="Times New Roman"/>
        </w:rPr>
      </w:pPr>
      <w:r w:rsidRPr="007F025C">
        <w:rPr>
          <w:rFonts w:cs="Times New Roman"/>
        </w:rPr>
        <w:t xml:space="preserve">Bu </w:t>
      </w:r>
      <w:r w:rsidR="00FB3B9F" w:rsidRPr="007F025C">
        <w:rPr>
          <w:rFonts w:cs="Times New Roman"/>
        </w:rPr>
        <w:t>tabloda</w:t>
      </w:r>
      <w:r w:rsidRPr="007F025C">
        <w:rPr>
          <w:rFonts w:cs="Times New Roman"/>
        </w:rPr>
        <w:t xml:space="preserve"> ş</w:t>
      </w:r>
      <w:r w:rsidR="00FB3B9F" w:rsidRPr="007F025C">
        <w:rPr>
          <w:rFonts w:cs="Times New Roman"/>
        </w:rPr>
        <w:t xml:space="preserve">irketin </w:t>
      </w:r>
      <w:r w:rsidR="00556457">
        <w:rPr>
          <w:rFonts w:cs="Times New Roman"/>
        </w:rPr>
        <w:t>2024</w:t>
      </w:r>
      <w:r w:rsidR="00DC18E6">
        <w:rPr>
          <w:rFonts w:cs="Times New Roman"/>
        </w:rPr>
        <w:t xml:space="preserve"> </w:t>
      </w:r>
      <w:r w:rsidR="00255255">
        <w:rPr>
          <w:rFonts w:cs="Times New Roman"/>
        </w:rPr>
        <w:t>yılına ait</w:t>
      </w:r>
      <w:r w:rsidR="00255255" w:rsidRPr="007F025C">
        <w:rPr>
          <w:rFonts w:cs="Times New Roman"/>
        </w:rPr>
        <w:t xml:space="preserve"> </w:t>
      </w:r>
      <w:r w:rsidR="00FB3B9F" w:rsidRPr="007F025C">
        <w:rPr>
          <w:rFonts w:cs="Times New Roman"/>
        </w:rPr>
        <w:t>mizanları yer alacaktır.</w:t>
      </w:r>
      <w:r w:rsidR="0000465D">
        <w:rPr>
          <w:rFonts w:cs="Times New Roman"/>
        </w:rPr>
        <w:t xml:space="preserve"> </w:t>
      </w:r>
    </w:p>
    <w:p w14:paraId="34E09204" w14:textId="77777777" w:rsidR="00985D00" w:rsidRPr="007F025C" w:rsidRDefault="00985D00" w:rsidP="00342DB5">
      <w:pPr>
        <w:spacing w:line="360" w:lineRule="auto"/>
        <w:rPr>
          <w:rFonts w:cs="Times New Roman"/>
        </w:rPr>
      </w:pPr>
    </w:p>
    <w:p w14:paraId="264E6D69" w14:textId="42F89D44" w:rsidR="00985D00" w:rsidRPr="007F025C" w:rsidRDefault="001E5C6F" w:rsidP="00342DB5">
      <w:pPr>
        <w:pStyle w:val="Balk2"/>
      </w:pPr>
      <w:bookmarkStart w:id="11" w:name="_Toc166830689"/>
      <w:r w:rsidRPr="00A2545B">
        <w:t>EK-</w:t>
      </w:r>
      <w:r w:rsidR="00985D00" w:rsidRPr="00A2545B">
        <w:t>7</w:t>
      </w:r>
      <w:r w:rsidRPr="00A2545B">
        <w:t>:</w:t>
      </w:r>
      <w:r w:rsidR="000F220E" w:rsidRPr="00A2545B">
        <w:t xml:space="preserve"> </w:t>
      </w:r>
      <w:r w:rsidRPr="00A2545B">
        <w:t xml:space="preserve">Doğal Gaz Alım Miktar </w:t>
      </w:r>
      <w:r w:rsidR="00D236DE" w:rsidRPr="00A2545B">
        <w:t>v</w:t>
      </w:r>
      <w:r w:rsidRPr="00A2545B">
        <w:t>e Bedelleri</w:t>
      </w:r>
      <w:bookmarkEnd w:id="11"/>
    </w:p>
    <w:p w14:paraId="29C81356" w14:textId="77777777" w:rsidR="00985D00" w:rsidRPr="007F025C" w:rsidRDefault="00985D00" w:rsidP="00DB011C">
      <w:pPr>
        <w:spacing w:line="240" w:lineRule="auto"/>
        <w:rPr>
          <w:rFonts w:cs="Times New Roman"/>
        </w:rPr>
      </w:pPr>
    </w:p>
    <w:p w14:paraId="7B9A9AF0" w14:textId="2E17BF82" w:rsidR="00E500DA" w:rsidRPr="007F025C" w:rsidRDefault="00CD08F7" w:rsidP="00DB011C">
      <w:pPr>
        <w:spacing w:line="240" w:lineRule="auto"/>
        <w:rPr>
          <w:rFonts w:cs="Times New Roman"/>
          <w:szCs w:val="24"/>
        </w:rPr>
      </w:pPr>
      <w:r w:rsidRPr="007F025C">
        <w:rPr>
          <w:rFonts w:cs="Times New Roman"/>
          <w:szCs w:val="24"/>
        </w:rPr>
        <w:t xml:space="preserve">Bu </w:t>
      </w:r>
      <w:r w:rsidR="00E500DA" w:rsidRPr="007F025C">
        <w:rPr>
          <w:rFonts w:cs="Times New Roman"/>
          <w:szCs w:val="24"/>
        </w:rPr>
        <w:t xml:space="preserve">tabloda, </w:t>
      </w:r>
      <w:r w:rsidR="00556457">
        <w:rPr>
          <w:rFonts w:cs="Times New Roman"/>
          <w:szCs w:val="24"/>
        </w:rPr>
        <w:t>2024</w:t>
      </w:r>
      <w:r w:rsidR="00DC18E6">
        <w:rPr>
          <w:rFonts w:cs="Times New Roman"/>
          <w:szCs w:val="24"/>
        </w:rPr>
        <w:t xml:space="preserve"> </w:t>
      </w:r>
      <w:r w:rsidR="00342DB5">
        <w:rPr>
          <w:rFonts w:cs="Times New Roman"/>
          <w:szCs w:val="24"/>
        </w:rPr>
        <w:t>yılına ait</w:t>
      </w:r>
      <w:r w:rsidR="00342DB5" w:rsidRPr="000540FB">
        <w:rPr>
          <w:rFonts w:cs="Times New Roman"/>
          <w:szCs w:val="24"/>
        </w:rPr>
        <w:t xml:space="preserve"> </w:t>
      </w:r>
      <w:r w:rsidR="00E500DA" w:rsidRPr="007F025C">
        <w:rPr>
          <w:rFonts w:cs="Times New Roman"/>
          <w:szCs w:val="24"/>
        </w:rPr>
        <w:t>ve aylık bazda olacak şekilde, dağıtım şirketinin abonele</w:t>
      </w:r>
      <w:r w:rsidR="00934D8F">
        <w:rPr>
          <w:rFonts w:cs="Times New Roman"/>
          <w:szCs w:val="24"/>
        </w:rPr>
        <w:t>r ve</w:t>
      </w:r>
      <w:r w:rsidR="00E500DA" w:rsidRPr="007F025C">
        <w:rPr>
          <w:rFonts w:cs="Times New Roman"/>
          <w:szCs w:val="24"/>
        </w:rPr>
        <w:t xml:space="preserve"> serbest tüketiciler</w:t>
      </w:r>
      <w:r w:rsidR="00934D8F">
        <w:rPr>
          <w:rFonts w:cs="Times New Roman"/>
          <w:szCs w:val="24"/>
        </w:rPr>
        <w:t xml:space="preserve"> için</w:t>
      </w:r>
      <w:r w:rsidR="00E41369" w:rsidRPr="007F025C">
        <w:rPr>
          <w:rFonts w:cs="Times New Roman"/>
          <w:szCs w:val="24"/>
        </w:rPr>
        <w:t xml:space="preserve"> </w:t>
      </w:r>
      <w:r w:rsidR="00334394" w:rsidRPr="007F025C">
        <w:rPr>
          <w:rFonts w:cs="Times New Roman"/>
          <w:szCs w:val="24"/>
        </w:rPr>
        <w:t>satın aldığı</w:t>
      </w:r>
      <w:r w:rsidR="00E500DA" w:rsidRPr="007F025C">
        <w:rPr>
          <w:rFonts w:cs="Times New Roman"/>
          <w:szCs w:val="24"/>
        </w:rPr>
        <w:t xml:space="preserve"> doğal gaz</w:t>
      </w:r>
      <w:r w:rsidR="00334394" w:rsidRPr="007F025C">
        <w:rPr>
          <w:rFonts w:cs="Times New Roman"/>
          <w:szCs w:val="24"/>
        </w:rPr>
        <w:t>a ilişkin</w:t>
      </w:r>
      <w:r w:rsidR="00E500DA" w:rsidRPr="007F025C">
        <w:rPr>
          <w:rFonts w:cs="Times New Roman"/>
          <w:szCs w:val="24"/>
        </w:rPr>
        <w:t xml:space="preserve"> miktar ve </w:t>
      </w:r>
      <w:r w:rsidR="00934D8F">
        <w:rPr>
          <w:rFonts w:cs="Times New Roman"/>
          <w:szCs w:val="24"/>
        </w:rPr>
        <w:t>toplam bedel</w:t>
      </w:r>
      <w:r w:rsidR="00E500DA" w:rsidRPr="007F025C">
        <w:rPr>
          <w:rFonts w:cs="Times New Roman"/>
          <w:szCs w:val="24"/>
        </w:rPr>
        <w:t xml:space="preserve"> verisi</w:t>
      </w:r>
      <w:r w:rsidR="00BE42C7">
        <w:rPr>
          <w:rFonts w:cs="Times New Roman"/>
          <w:szCs w:val="24"/>
        </w:rPr>
        <w:t>ne</w:t>
      </w:r>
      <w:r w:rsidR="00E500DA" w:rsidRPr="007F025C">
        <w:rPr>
          <w:rFonts w:cs="Times New Roman"/>
          <w:szCs w:val="24"/>
        </w:rPr>
        <w:t xml:space="preserve"> yer verilecektir. </w:t>
      </w:r>
    </w:p>
    <w:p w14:paraId="7536DB13" w14:textId="77777777" w:rsidR="00E500DA" w:rsidRPr="007F025C" w:rsidRDefault="00E500DA" w:rsidP="00934D8F">
      <w:pPr>
        <w:tabs>
          <w:tab w:val="left" w:pos="1289"/>
        </w:tabs>
        <w:spacing w:line="240" w:lineRule="auto"/>
        <w:rPr>
          <w:rFonts w:cs="Times New Roman"/>
        </w:rPr>
      </w:pPr>
    </w:p>
    <w:p w14:paraId="547F6BB3" w14:textId="2B3EC8FB" w:rsidR="00985D00" w:rsidRDefault="00E500DA" w:rsidP="00DB011C">
      <w:pPr>
        <w:spacing w:line="240" w:lineRule="auto"/>
        <w:rPr>
          <w:rFonts w:cs="Times New Roman"/>
        </w:rPr>
      </w:pPr>
      <w:r w:rsidRPr="007F025C">
        <w:rPr>
          <w:rFonts w:cs="Times New Roman"/>
        </w:rPr>
        <w:t>Söz konusu tablo,</w:t>
      </w:r>
      <w:r w:rsidR="00CD08F7" w:rsidRPr="007F025C">
        <w:rPr>
          <w:rFonts w:cs="Times New Roman"/>
        </w:rPr>
        <w:t xml:space="preserve"> ilgili aylar için </w:t>
      </w:r>
      <w:r w:rsidRPr="007F025C">
        <w:rPr>
          <w:rFonts w:cs="Times New Roman"/>
        </w:rPr>
        <w:t>tedarikçi(</w:t>
      </w:r>
      <w:proofErr w:type="spellStart"/>
      <w:r w:rsidRPr="007F025C">
        <w:rPr>
          <w:rFonts w:cs="Times New Roman"/>
        </w:rPr>
        <w:t>ler</w:t>
      </w:r>
      <w:proofErr w:type="spellEnd"/>
      <w:r w:rsidRPr="007F025C">
        <w:rPr>
          <w:rFonts w:cs="Times New Roman"/>
        </w:rPr>
        <w:t xml:space="preserve">) tarafından </w:t>
      </w:r>
      <w:r w:rsidR="00CD08F7" w:rsidRPr="007F025C">
        <w:rPr>
          <w:rFonts w:cs="Times New Roman"/>
        </w:rPr>
        <w:t xml:space="preserve">faturalanan miktar ve tutarlar dikkate alınarak (tahakkuk esaslı) </w:t>
      </w:r>
      <w:r w:rsidRPr="007F025C">
        <w:rPr>
          <w:rFonts w:cs="Times New Roman"/>
        </w:rPr>
        <w:t>ve</w:t>
      </w:r>
      <w:r w:rsidR="00CD08F7" w:rsidRPr="007F025C">
        <w:rPr>
          <w:rFonts w:cs="Times New Roman"/>
        </w:rPr>
        <w:t xml:space="preserve"> tedarikçi </w:t>
      </w:r>
      <w:r w:rsidRPr="007F025C">
        <w:rPr>
          <w:rFonts w:cs="Times New Roman"/>
        </w:rPr>
        <w:t xml:space="preserve">bazında </w:t>
      </w:r>
      <w:r w:rsidR="00CA7B75" w:rsidRPr="007F025C">
        <w:rPr>
          <w:rFonts w:cs="Times New Roman"/>
        </w:rPr>
        <w:t>doldurulacaktır.</w:t>
      </w:r>
      <w:r w:rsidR="00A2545B">
        <w:rPr>
          <w:rFonts w:cs="Times New Roman"/>
        </w:rPr>
        <w:t xml:space="preserve"> Hizmet alımı yoluyla </w:t>
      </w:r>
      <w:r w:rsidR="00A2545B" w:rsidRPr="00A2545B">
        <w:rPr>
          <w:rFonts w:cs="Times New Roman"/>
          <w:b/>
        </w:rPr>
        <w:t>CNG</w:t>
      </w:r>
      <w:r w:rsidR="00610958">
        <w:rPr>
          <w:rFonts w:cs="Times New Roman"/>
          <w:b/>
        </w:rPr>
        <w:t xml:space="preserve"> </w:t>
      </w:r>
      <w:r w:rsidR="00610958" w:rsidRPr="00291AE2">
        <w:rPr>
          <w:rFonts w:cs="Times New Roman"/>
        </w:rPr>
        <w:t xml:space="preserve">ya da </w:t>
      </w:r>
      <w:r w:rsidR="00610958">
        <w:rPr>
          <w:rFonts w:cs="Times New Roman"/>
          <w:b/>
        </w:rPr>
        <w:t>LNG</w:t>
      </w:r>
      <w:r w:rsidR="00A2545B">
        <w:rPr>
          <w:rFonts w:cs="Times New Roman"/>
        </w:rPr>
        <w:t xml:space="preserve"> alınması durumunda, “Tedarikçi Unvanı” kısmında tedarikçi unvanının yanında (CNG</w:t>
      </w:r>
      <w:r w:rsidR="00610958">
        <w:rPr>
          <w:rFonts w:cs="Times New Roman"/>
        </w:rPr>
        <w:t>/LNG</w:t>
      </w:r>
      <w:r w:rsidR="00A2545B">
        <w:rPr>
          <w:rFonts w:cs="Times New Roman"/>
        </w:rPr>
        <w:t>) ifadesi yazılacaktır.</w:t>
      </w:r>
    </w:p>
    <w:p w14:paraId="37539F59" w14:textId="77777777" w:rsidR="000540FB" w:rsidRDefault="000540FB" w:rsidP="00DB011C">
      <w:pPr>
        <w:spacing w:line="240" w:lineRule="auto"/>
        <w:rPr>
          <w:rFonts w:cs="Times New Roman"/>
        </w:rPr>
      </w:pPr>
    </w:p>
    <w:p w14:paraId="1E14F3B3" w14:textId="77777777" w:rsidR="000540FB" w:rsidRPr="007F025C" w:rsidRDefault="00342DB5" w:rsidP="00DB011C">
      <w:pPr>
        <w:spacing w:line="240" w:lineRule="auto"/>
        <w:rPr>
          <w:rFonts w:cs="Times New Roman"/>
        </w:rPr>
      </w:pPr>
      <w:r>
        <w:rPr>
          <w:rFonts w:cs="Times New Roman"/>
        </w:rPr>
        <w:t>D</w:t>
      </w:r>
      <w:r w:rsidR="00C6578B">
        <w:rPr>
          <w:rFonts w:cs="Times New Roman"/>
        </w:rPr>
        <w:t>ağıtım şirketlerinin serbest tüketiciler için yaptığı gaz alımlarına ilişkin olarak serbest tüketici tanımı, ilgili yılda kullanıldığı şekliyle dikkate alınacaktır.</w:t>
      </w:r>
    </w:p>
    <w:p w14:paraId="398FDBA8" w14:textId="77777777" w:rsidR="00760135" w:rsidRPr="007F025C" w:rsidRDefault="00760135" w:rsidP="00DB011C">
      <w:pPr>
        <w:pStyle w:val="ListeParagraf"/>
        <w:spacing w:line="240" w:lineRule="auto"/>
        <w:ind w:left="0"/>
      </w:pPr>
      <w:r w:rsidRPr="007F025C">
        <w:t xml:space="preserve">Tedarikçi sayısının bu tabloda yer verilen tedarikçi satır sayısından fazla </w:t>
      </w:r>
      <w:r w:rsidRPr="007F025C">
        <w:rPr>
          <w:rFonts w:cs="Times New Roman"/>
          <w:szCs w:val="24"/>
        </w:rPr>
        <w:t>olması durumunda ihtiyaç duyulan kadar ilave satır girişi yapılabilir.</w:t>
      </w:r>
    </w:p>
    <w:p w14:paraId="5EEA8CE1" w14:textId="77777777" w:rsidR="00CD08F7" w:rsidRPr="007F025C" w:rsidRDefault="00CD08F7" w:rsidP="00DB011C">
      <w:pPr>
        <w:spacing w:line="240" w:lineRule="auto"/>
        <w:rPr>
          <w:rFonts w:cs="Times New Roman"/>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71"/>
        <w:gridCol w:w="5811"/>
      </w:tblGrid>
      <w:tr w:rsidR="00E500DA" w:rsidRPr="007F025C" w14:paraId="64DFC89F" w14:textId="77777777" w:rsidTr="00927D20">
        <w:trPr>
          <w:trHeight w:val="344"/>
        </w:trPr>
        <w:tc>
          <w:tcPr>
            <w:tcW w:w="3271" w:type="dxa"/>
            <w:shd w:val="clear" w:color="auto" w:fill="auto"/>
            <w:noWrap/>
            <w:vAlign w:val="center"/>
            <w:hideMark/>
          </w:tcPr>
          <w:p w14:paraId="672B6D33" w14:textId="77777777" w:rsidR="00E500DA" w:rsidRPr="007F025C" w:rsidRDefault="00E500DA"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TEDARİKÇİ </w:t>
            </w:r>
            <w:r w:rsidR="00A2545B" w:rsidRPr="00A2545B">
              <w:rPr>
                <w:rFonts w:eastAsia="Times New Roman" w:cs="Times New Roman"/>
                <w:b/>
                <w:bCs/>
                <w:sz w:val="20"/>
                <w:szCs w:val="20"/>
                <w:lang w:eastAsia="tr-TR"/>
              </w:rPr>
              <w:t>UNVANI</w:t>
            </w:r>
          </w:p>
        </w:tc>
        <w:tc>
          <w:tcPr>
            <w:tcW w:w="5811" w:type="dxa"/>
            <w:vAlign w:val="center"/>
          </w:tcPr>
          <w:p w14:paraId="08093916" w14:textId="4AB57D5E" w:rsidR="00E500DA" w:rsidRPr="00927D20" w:rsidRDefault="00E500DA" w:rsidP="00424B6B">
            <w:pPr>
              <w:spacing w:line="240" w:lineRule="auto"/>
              <w:rPr>
                <w:rFonts w:eastAsia="Times New Roman" w:cs="Times New Roman"/>
                <w:b/>
                <w:bCs/>
                <w:sz w:val="20"/>
                <w:szCs w:val="20"/>
                <w:lang w:eastAsia="tr-TR"/>
              </w:rPr>
            </w:pPr>
            <w:r w:rsidRPr="00927D20">
              <w:rPr>
                <w:rFonts w:eastAsia="Times New Roman" w:cs="Times New Roman"/>
                <w:sz w:val="20"/>
                <w:szCs w:val="20"/>
                <w:lang w:eastAsia="tr-TR"/>
              </w:rPr>
              <w:t>Doğal gazın satın alındığı tedarikçinin unvanı yazılacaktır.</w:t>
            </w:r>
            <w:r w:rsidR="005E1ABF">
              <w:rPr>
                <w:rFonts w:eastAsia="Times New Roman" w:cs="Times New Roman"/>
                <w:sz w:val="20"/>
                <w:szCs w:val="20"/>
                <w:lang w:eastAsia="tr-TR"/>
              </w:rPr>
              <w:t xml:space="preserve"> </w:t>
            </w:r>
            <w:r w:rsidR="005E1ABF" w:rsidRPr="00424B6B">
              <w:rPr>
                <w:rFonts w:eastAsia="Times New Roman" w:cs="Times New Roman"/>
                <w:sz w:val="20"/>
                <w:szCs w:val="20"/>
                <w:lang w:eastAsia="tr-TR"/>
              </w:rPr>
              <w:t>Her bir tedarikçi için sadece en üst satır doldurulacaktır. Alt satırlar formül içermektedir.</w:t>
            </w:r>
            <w:r w:rsidR="005E1ABF">
              <w:rPr>
                <w:rFonts w:eastAsia="Times New Roman" w:cs="Times New Roman"/>
                <w:sz w:val="20"/>
                <w:szCs w:val="20"/>
                <w:lang w:eastAsia="tr-TR"/>
              </w:rPr>
              <w:t xml:space="preserve"> </w:t>
            </w:r>
          </w:p>
        </w:tc>
      </w:tr>
      <w:tr w:rsidR="00E500DA" w:rsidRPr="007F025C" w14:paraId="69A1C8A3" w14:textId="77777777" w:rsidTr="00927D20">
        <w:trPr>
          <w:trHeight w:val="264"/>
        </w:trPr>
        <w:tc>
          <w:tcPr>
            <w:tcW w:w="3271" w:type="dxa"/>
            <w:shd w:val="clear" w:color="auto" w:fill="auto"/>
            <w:noWrap/>
            <w:vAlign w:val="center"/>
            <w:hideMark/>
          </w:tcPr>
          <w:p w14:paraId="78206E79" w14:textId="77777777" w:rsidR="00E500DA" w:rsidRPr="007F025C" w:rsidRDefault="00E500DA" w:rsidP="00DB705E">
            <w:pPr>
              <w:spacing w:line="240" w:lineRule="auto"/>
              <w:ind w:left="290"/>
              <w:jc w:val="left"/>
              <w:rPr>
                <w:rFonts w:eastAsia="Times New Roman" w:cs="Times New Roman"/>
                <w:b/>
                <w:bCs/>
                <w:sz w:val="20"/>
                <w:szCs w:val="20"/>
                <w:lang w:eastAsia="tr-TR"/>
              </w:rPr>
            </w:pPr>
            <w:r w:rsidRPr="007F025C">
              <w:rPr>
                <w:rFonts w:eastAsia="Times New Roman" w:cs="Times New Roman"/>
                <w:b/>
                <w:bCs/>
                <w:sz w:val="20"/>
                <w:szCs w:val="20"/>
                <w:lang w:eastAsia="tr-TR"/>
              </w:rPr>
              <w:t>Abone</w:t>
            </w:r>
          </w:p>
        </w:tc>
        <w:tc>
          <w:tcPr>
            <w:tcW w:w="5811" w:type="dxa"/>
            <w:shd w:val="clear" w:color="auto" w:fill="7F7F7F" w:themeFill="text1" w:themeFillTint="80"/>
            <w:vAlign w:val="center"/>
          </w:tcPr>
          <w:p w14:paraId="0F3B1BAF" w14:textId="77777777" w:rsidR="00E500DA" w:rsidRPr="00927D20" w:rsidRDefault="00E500DA" w:rsidP="00DB011C">
            <w:pPr>
              <w:spacing w:line="240" w:lineRule="auto"/>
              <w:rPr>
                <w:rFonts w:eastAsia="Times New Roman" w:cs="Times New Roman"/>
                <w:b/>
                <w:bCs/>
                <w:sz w:val="20"/>
                <w:szCs w:val="20"/>
                <w:lang w:eastAsia="tr-TR"/>
              </w:rPr>
            </w:pPr>
          </w:p>
        </w:tc>
      </w:tr>
      <w:tr w:rsidR="00E500DA" w:rsidRPr="007F025C" w14:paraId="060BB1FF" w14:textId="77777777" w:rsidTr="00927D20">
        <w:trPr>
          <w:trHeight w:val="460"/>
        </w:trPr>
        <w:tc>
          <w:tcPr>
            <w:tcW w:w="3271" w:type="dxa"/>
            <w:shd w:val="clear" w:color="auto" w:fill="auto"/>
            <w:noWrap/>
            <w:vAlign w:val="center"/>
            <w:hideMark/>
          </w:tcPr>
          <w:p w14:paraId="7E9AFAAA" w14:textId="74F9719E" w:rsidR="00E500DA" w:rsidRPr="007F025C" w:rsidRDefault="00E500DA"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Miktar (</w:t>
            </w:r>
            <w:r w:rsidR="00610958">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811" w:type="dxa"/>
            <w:vAlign w:val="center"/>
          </w:tcPr>
          <w:p w14:paraId="1A8F49B7" w14:textId="79C81531" w:rsidR="00E500DA" w:rsidRPr="00927D20" w:rsidRDefault="00B91453" w:rsidP="005E323B">
            <w:pPr>
              <w:spacing w:line="240" w:lineRule="auto"/>
              <w:rPr>
                <w:rFonts w:eastAsia="Times New Roman" w:cs="Times New Roman"/>
                <w:sz w:val="20"/>
                <w:szCs w:val="20"/>
                <w:lang w:eastAsia="tr-TR"/>
              </w:rPr>
            </w:pPr>
            <w:r w:rsidRPr="00927D20">
              <w:rPr>
                <w:rFonts w:eastAsia="Times New Roman" w:cs="Times New Roman"/>
                <w:sz w:val="20"/>
                <w:szCs w:val="20"/>
                <w:lang w:eastAsia="tr-TR"/>
              </w:rPr>
              <w:t>Aboneler için ilgili tedarikçiden ilgili ayda satın alınan doğal gazın</w:t>
            </w:r>
            <w:r w:rsidR="006C6827" w:rsidRPr="00927D20">
              <w:rPr>
                <w:rFonts w:eastAsia="Times New Roman" w:cs="Times New Roman"/>
                <w:sz w:val="20"/>
                <w:szCs w:val="20"/>
                <w:lang w:eastAsia="tr-TR"/>
              </w:rPr>
              <w:t xml:space="preserve"> miktarı</w:t>
            </w:r>
            <w:r w:rsidR="00610958">
              <w:rPr>
                <w:rFonts w:eastAsia="Times New Roman" w:cs="Times New Roman"/>
                <w:sz w:val="20"/>
                <w:szCs w:val="20"/>
                <w:lang w:eastAsia="tr-TR"/>
              </w:rPr>
              <w:t>nı ifade etmektedir.</w:t>
            </w:r>
            <w:r w:rsidR="00797987">
              <w:rPr>
                <w:rFonts w:eastAsia="Times New Roman" w:cs="Times New Roman"/>
                <w:sz w:val="20"/>
                <w:szCs w:val="20"/>
                <w:lang w:eastAsia="tr-TR"/>
              </w:rPr>
              <w:t xml:space="preserve"> (</w:t>
            </w:r>
            <w:r w:rsidR="00775830">
              <w:rPr>
                <w:rFonts w:eastAsia="Times New Roman" w:cs="Times New Roman"/>
                <w:sz w:val="20"/>
                <w:szCs w:val="20"/>
                <w:lang w:eastAsia="tr-TR"/>
              </w:rPr>
              <w:t xml:space="preserve">Abonelere uygulanan fiyattan faydalanan serbest tüketicilere </w:t>
            </w:r>
            <w:r w:rsidR="005E323B">
              <w:rPr>
                <w:rFonts w:eastAsia="Times New Roman" w:cs="Times New Roman"/>
                <w:sz w:val="20"/>
                <w:szCs w:val="20"/>
                <w:lang w:eastAsia="tr-TR"/>
              </w:rPr>
              <w:t>yönelik</w:t>
            </w:r>
            <w:r w:rsidR="00775830">
              <w:rPr>
                <w:rFonts w:eastAsia="Times New Roman" w:cs="Times New Roman"/>
                <w:sz w:val="20"/>
                <w:szCs w:val="20"/>
                <w:lang w:eastAsia="tr-TR"/>
              </w:rPr>
              <w:t xml:space="preserve"> doğal gaz alımları</w:t>
            </w:r>
            <w:r w:rsidR="00775830" w:rsidDel="00775830">
              <w:rPr>
                <w:rFonts w:eastAsia="Times New Roman" w:cs="Times New Roman"/>
                <w:sz w:val="20"/>
                <w:szCs w:val="20"/>
                <w:lang w:eastAsia="tr-TR"/>
              </w:rPr>
              <w:t xml:space="preserve"> </w:t>
            </w:r>
            <w:r w:rsidR="00F60148">
              <w:rPr>
                <w:rFonts w:eastAsia="Times New Roman" w:cs="Times New Roman"/>
                <w:sz w:val="20"/>
                <w:szCs w:val="20"/>
                <w:lang w:eastAsia="tr-TR"/>
              </w:rPr>
              <w:t>için bu tabloda bulunan “Diğer” bölümüne veri girişi yapılacaktır.)</w:t>
            </w:r>
          </w:p>
        </w:tc>
      </w:tr>
      <w:tr w:rsidR="00E500DA" w:rsidRPr="007F025C" w14:paraId="3D145FAB" w14:textId="77777777" w:rsidTr="009B4C75">
        <w:trPr>
          <w:trHeight w:val="616"/>
        </w:trPr>
        <w:tc>
          <w:tcPr>
            <w:tcW w:w="3271" w:type="dxa"/>
            <w:shd w:val="clear" w:color="auto" w:fill="auto"/>
            <w:noWrap/>
            <w:vAlign w:val="center"/>
            <w:hideMark/>
          </w:tcPr>
          <w:p w14:paraId="09B8462D" w14:textId="0BE1E9A5" w:rsidR="00E500DA" w:rsidRPr="007F025C" w:rsidRDefault="00C92C6B"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w:t>
            </w:r>
            <w:r w:rsidR="009B4C75">
              <w:rPr>
                <w:rFonts w:eastAsia="Times New Roman" w:cs="Times New Roman"/>
                <w:sz w:val="20"/>
                <w:szCs w:val="20"/>
                <w:lang w:eastAsia="tr-TR"/>
              </w:rPr>
              <w:t xml:space="preserve">Toplam </w:t>
            </w:r>
            <w:r w:rsidR="00E500DA" w:rsidRPr="007F025C">
              <w:rPr>
                <w:rFonts w:eastAsia="Times New Roman" w:cs="Times New Roman"/>
                <w:sz w:val="20"/>
                <w:szCs w:val="20"/>
                <w:lang w:eastAsia="tr-TR"/>
              </w:rPr>
              <w:t>Alım Bedeli (TL)</w:t>
            </w:r>
          </w:p>
        </w:tc>
        <w:tc>
          <w:tcPr>
            <w:tcW w:w="5811" w:type="dxa"/>
            <w:vAlign w:val="center"/>
          </w:tcPr>
          <w:p w14:paraId="7D68EB36" w14:textId="45D708DE" w:rsidR="00E500DA" w:rsidRPr="00927D20" w:rsidRDefault="00BD0053">
            <w:pPr>
              <w:spacing w:line="240" w:lineRule="auto"/>
              <w:rPr>
                <w:rFonts w:eastAsia="Times New Roman" w:cs="Times New Roman"/>
                <w:sz w:val="20"/>
                <w:szCs w:val="20"/>
                <w:lang w:eastAsia="tr-TR"/>
              </w:rPr>
            </w:pPr>
            <w:r w:rsidRPr="00927D20">
              <w:rPr>
                <w:rFonts w:eastAsia="Times New Roman" w:cs="Times New Roman"/>
                <w:sz w:val="20"/>
                <w:szCs w:val="20"/>
                <w:lang w:eastAsia="tr-TR"/>
              </w:rPr>
              <w:t xml:space="preserve">İlgili ayda aboneler için </w:t>
            </w:r>
            <w:r w:rsidR="00E500DA" w:rsidRPr="00927D20">
              <w:rPr>
                <w:rFonts w:eastAsia="Times New Roman" w:cs="Times New Roman"/>
                <w:sz w:val="20"/>
                <w:szCs w:val="20"/>
                <w:lang w:eastAsia="tr-TR"/>
              </w:rPr>
              <w:t>satın alınan ve şirket adına tedarikçi tarafından tahakkuk ettirilmiş doğal gaz tutarını ifade etmektedir.</w:t>
            </w:r>
          </w:p>
        </w:tc>
      </w:tr>
      <w:tr w:rsidR="00E500DA" w:rsidRPr="007F025C" w14:paraId="338C7988" w14:textId="77777777" w:rsidTr="00DB705E">
        <w:trPr>
          <w:trHeight w:val="20"/>
        </w:trPr>
        <w:tc>
          <w:tcPr>
            <w:tcW w:w="3271" w:type="dxa"/>
            <w:shd w:val="clear" w:color="auto" w:fill="auto"/>
            <w:noWrap/>
            <w:vAlign w:val="center"/>
            <w:hideMark/>
          </w:tcPr>
          <w:p w14:paraId="0C54D149" w14:textId="60ACF252" w:rsidR="00E500DA" w:rsidRPr="007F025C" w:rsidRDefault="0000465D" w:rsidP="00F90525">
            <w:pPr>
              <w:spacing w:line="240" w:lineRule="auto"/>
              <w:jc w:val="left"/>
              <w:rPr>
                <w:rFonts w:eastAsia="Times New Roman" w:cs="Times New Roman"/>
                <w:b/>
                <w:bCs/>
                <w:sz w:val="20"/>
                <w:szCs w:val="20"/>
                <w:lang w:eastAsia="tr-TR"/>
              </w:rPr>
            </w:pPr>
            <w:r>
              <w:br w:type="page"/>
            </w:r>
            <w:r w:rsidR="00F90525">
              <w:rPr>
                <w:rFonts w:eastAsia="Times New Roman" w:cs="Times New Roman"/>
                <w:b/>
                <w:bCs/>
                <w:sz w:val="20"/>
                <w:szCs w:val="20"/>
                <w:lang w:eastAsia="tr-TR"/>
              </w:rPr>
              <w:t>Serbest Tüketici</w:t>
            </w:r>
          </w:p>
        </w:tc>
        <w:tc>
          <w:tcPr>
            <w:tcW w:w="5811" w:type="dxa"/>
            <w:shd w:val="clear" w:color="auto" w:fill="7F7F7F" w:themeFill="text1" w:themeFillTint="80"/>
            <w:vAlign w:val="center"/>
          </w:tcPr>
          <w:p w14:paraId="2CEDA2D4" w14:textId="77777777" w:rsidR="00E500DA" w:rsidRPr="00664BE3" w:rsidRDefault="00E500DA" w:rsidP="00DB011C">
            <w:pPr>
              <w:spacing w:line="240" w:lineRule="auto"/>
              <w:jc w:val="left"/>
              <w:rPr>
                <w:rFonts w:eastAsia="Times New Roman" w:cs="Times New Roman"/>
                <w:b/>
                <w:bCs/>
                <w:sz w:val="18"/>
                <w:szCs w:val="20"/>
                <w:lang w:eastAsia="tr-TR"/>
              </w:rPr>
            </w:pPr>
          </w:p>
        </w:tc>
      </w:tr>
      <w:tr w:rsidR="00F90525" w:rsidRPr="007F025C" w14:paraId="148681B5" w14:textId="77777777" w:rsidTr="00DB705E">
        <w:trPr>
          <w:trHeight w:val="20"/>
        </w:trPr>
        <w:tc>
          <w:tcPr>
            <w:tcW w:w="3271" w:type="dxa"/>
            <w:shd w:val="clear" w:color="auto" w:fill="auto"/>
            <w:noWrap/>
            <w:vAlign w:val="center"/>
          </w:tcPr>
          <w:p w14:paraId="2F1F1A11" w14:textId="77777777" w:rsidR="00F90525" w:rsidRDefault="00F90525" w:rsidP="00DB705E">
            <w:pPr>
              <w:spacing w:line="240" w:lineRule="auto"/>
              <w:ind w:left="290"/>
              <w:jc w:val="left"/>
              <w:rPr>
                <w:rFonts w:eastAsia="Times New Roman" w:cs="Times New Roman"/>
                <w:b/>
                <w:bCs/>
                <w:sz w:val="20"/>
                <w:szCs w:val="20"/>
                <w:lang w:eastAsia="tr-TR"/>
              </w:rPr>
            </w:pPr>
            <w:r w:rsidRPr="00FF0C0A">
              <w:rPr>
                <w:rFonts w:eastAsia="Times New Roman" w:cs="Times New Roman"/>
                <w:b/>
                <w:bCs/>
                <w:sz w:val="20"/>
                <w:szCs w:val="20"/>
                <w:lang w:eastAsia="tr-TR"/>
              </w:rPr>
              <w:t>Elektrik Üretim Amaçlı</w:t>
            </w:r>
          </w:p>
        </w:tc>
        <w:tc>
          <w:tcPr>
            <w:tcW w:w="5811" w:type="dxa"/>
            <w:shd w:val="clear" w:color="auto" w:fill="7F7F7F" w:themeFill="text1" w:themeFillTint="80"/>
            <w:vAlign w:val="center"/>
          </w:tcPr>
          <w:p w14:paraId="5737D8D7" w14:textId="77777777" w:rsidR="00F90525" w:rsidRPr="00664BE3" w:rsidRDefault="00F90525" w:rsidP="00DB011C">
            <w:pPr>
              <w:spacing w:line="240" w:lineRule="auto"/>
              <w:jc w:val="left"/>
              <w:rPr>
                <w:rFonts w:eastAsia="Times New Roman" w:cs="Times New Roman"/>
                <w:b/>
                <w:bCs/>
                <w:sz w:val="18"/>
                <w:szCs w:val="20"/>
                <w:lang w:eastAsia="tr-TR"/>
              </w:rPr>
            </w:pPr>
          </w:p>
        </w:tc>
      </w:tr>
      <w:tr w:rsidR="00C92C6B" w:rsidRPr="007F025C" w14:paraId="783E8705" w14:textId="77777777" w:rsidTr="00DB705E">
        <w:trPr>
          <w:trHeight w:val="20"/>
        </w:trPr>
        <w:tc>
          <w:tcPr>
            <w:tcW w:w="3271" w:type="dxa"/>
            <w:shd w:val="clear" w:color="auto" w:fill="auto"/>
            <w:noWrap/>
            <w:vAlign w:val="center"/>
            <w:hideMark/>
          </w:tcPr>
          <w:p w14:paraId="072AA8D1" w14:textId="38D5D2D5" w:rsidR="00C92C6B" w:rsidRPr="007F025C" w:rsidRDefault="00C92C6B" w:rsidP="005F3984">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Miktar (</w:t>
            </w:r>
            <w:r w:rsidR="00610958">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811" w:type="dxa"/>
            <w:vAlign w:val="center"/>
          </w:tcPr>
          <w:p w14:paraId="0A9B05EA" w14:textId="7E060FBD" w:rsidR="00C92C6B" w:rsidRPr="009B4C75" w:rsidRDefault="00FF0C0A" w:rsidP="00610958">
            <w:pPr>
              <w:spacing w:line="240" w:lineRule="auto"/>
              <w:rPr>
                <w:rFonts w:eastAsia="Times New Roman" w:cs="Times New Roman"/>
                <w:sz w:val="20"/>
                <w:szCs w:val="20"/>
                <w:lang w:eastAsia="tr-TR"/>
              </w:rPr>
            </w:pPr>
            <w:r w:rsidRPr="00FF0C0A">
              <w:rPr>
                <w:rFonts w:eastAsia="Times New Roman" w:cs="Times New Roman"/>
                <w:sz w:val="20"/>
                <w:szCs w:val="20"/>
                <w:lang w:eastAsia="tr-TR"/>
              </w:rPr>
              <w:t>Elektrik Üretim Amaçlı</w:t>
            </w:r>
            <w:r w:rsidR="00610958">
              <w:rPr>
                <w:rFonts w:eastAsia="Times New Roman" w:cs="Times New Roman"/>
                <w:sz w:val="20"/>
                <w:szCs w:val="20"/>
                <w:lang w:eastAsia="tr-TR"/>
              </w:rPr>
              <w:t xml:space="preserve"> (EÜA)</w:t>
            </w:r>
            <w:r w:rsidRPr="00FF0C0A">
              <w:rPr>
                <w:rFonts w:eastAsia="Times New Roman" w:cs="Times New Roman"/>
                <w:sz w:val="20"/>
                <w:szCs w:val="20"/>
                <w:lang w:eastAsia="tr-TR"/>
              </w:rPr>
              <w:t xml:space="preserve"> </w:t>
            </w:r>
            <w:r w:rsidR="00C92C6B" w:rsidRPr="009B4C75">
              <w:rPr>
                <w:rFonts w:eastAsia="Times New Roman" w:cs="Times New Roman"/>
                <w:sz w:val="20"/>
                <w:szCs w:val="20"/>
                <w:lang w:eastAsia="tr-TR"/>
              </w:rPr>
              <w:t>serbest tüketiciler için ilgili tedarikçiden ilgili ayda satın alınan doğal gazın miktarı</w:t>
            </w:r>
            <w:r w:rsidR="00610958">
              <w:rPr>
                <w:rFonts w:eastAsia="Times New Roman" w:cs="Times New Roman"/>
                <w:sz w:val="20"/>
                <w:szCs w:val="20"/>
                <w:lang w:eastAsia="tr-TR"/>
              </w:rPr>
              <w:t>nı ifade etmektedir.</w:t>
            </w:r>
          </w:p>
        </w:tc>
      </w:tr>
      <w:tr w:rsidR="00C92C6B" w:rsidRPr="007F025C" w14:paraId="1CDD6FC3" w14:textId="77777777" w:rsidTr="00DB705E">
        <w:trPr>
          <w:trHeight w:val="20"/>
        </w:trPr>
        <w:tc>
          <w:tcPr>
            <w:tcW w:w="3271" w:type="dxa"/>
            <w:shd w:val="clear" w:color="auto" w:fill="auto"/>
            <w:noWrap/>
            <w:vAlign w:val="center"/>
            <w:hideMark/>
          </w:tcPr>
          <w:p w14:paraId="11CEC0AF" w14:textId="657C079C" w:rsidR="00C92C6B" w:rsidRPr="007F025C" w:rsidRDefault="00C92C6B" w:rsidP="005F3984">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w:t>
            </w:r>
            <w:r>
              <w:rPr>
                <w:rFonts w:eastAsia="Times New Roman" w:cs="Times New Roman"/>
                <w:sz w:val="20"/>
                <w:szCs w:val="20"/>
                <w:lang w:eastAsia="tr-TR"/>
              </w:rPr>
              <w:t xml:space="preserve">Toplam </w:t>
            </w:r>
            <w:r w:rsidRPr="007F025C">
              <w:rPr>
                <w:rFonts w:eastAsia="Times New Roman" w:cs="Times New Roman"/>
                <w:sz w:val="20"/>
                <w:szCs w:val="20"/>
                <w:lang w:eastAsia="tr-TR"/>
              </w:rPr>
              <w:t>Alım Bedeli (TL)</w:t>
            </w:r>
          </w:p>
        </w:tc>
        <w:tc>
          <w:tcPr>
            <w:tcW w:w="5811" w:type="dxa"/>
            <w:vAlign w:val="center"/>
          </w:tcPr>
          <w:p w14:paraId="43C2A269" w14:textId="3887BD27" w:rsidR="00C92C6B" w:rsidRPr="00927D20" w:rsidRDefault="00C92C6B" w:rsidP="00642C07">
            <w:pPr>
              <w:spacing w:line="240" w:lineRule="auto"/>
              <w:rPr>
                <w:rFonts w:eastAsia="Times New Roman" w:cs="Times New Roman"/>
                <w:sz w:val="20"/>
                <w:szCs w:val="20"/>
                <w:lang w:eastAsia="tr-TR"/>
              </w:rPr>
            </w:pPr>
            <w:r w:rsidRPr="00927D20">
              <w:rPr>
                <w:rFonts w:eastAsia="Times New Roman" w:cs="Times New Roman"/>
                <w:sz w:val="20"/>
                <w:szCs w:val="20"/>
                <w:lang w:eastAsia="tr-TR"/>
              </w:rPr>
              <w:t xml:space="preserve">İlgili ayda </w:t>
            </w:r>
            <w:r w:rsidR="00642C07">
              <w:rPr>
                <w:rFonts w:eastAsia="Times New Roman" w:cs="Times New Roman"/>
                <w:sz w:val="20"/>
                <w:szCs w:val="20"/>
                <w:lang w:eastAsia="tr-TR"/>
              </w:rPr>
              <w:t xml:space="preserve">EÜA </w:t>
            </w:r>
            <w:proofErr w:type="spellStart"/>
            <w:r w:rsidR="00642C07">
              <w:rPr>
                <w:rFonts w:eastAsia="Times New Roman" w:cs="Times New Roman"/>
                <w:sz w:val="20"/>
                <w:szCs w:val="20"/>
                <w:lang w:eastAsia="tr-TR"/>
              </w:rPr>
              <w:t>ST’ler</w:t>
            </w:r>
            <w:proofErr w:type="spellEnd"/>
            <w:r w:rsidR="00FF0C0A" w:rsidRPr="009B4C75">
              <w:rPr>
                <w:rFonts w:eastAsia="Times New Roman" w:cs="Times New Roman"/>
                <w:sz w:val="20"/>
                <w:szCs w:val="20"/>
                <w:lang w:eastAsia="tr-TR"/>
              </w:rPr>
              <w:t xml:space="preserve"> </w:t>
            </w:r>
            <w:r w:rsidRPr="00927D20">
              <w:rPr>
                <w:rFonts w:eastAsia="Times New Roman" w:cs="Times New Roman"/>
                <w:sz w:val="20"/>
                <w:szCs w:val="20"/>
                <w:lang w:eastAsia="tr-TR"/>
              </w:rPr>
              <w:t xml:space="preserve">için </w:t>
            </w:r>
            <w:r w:rsidR="00FF0C0A" w:rsidRPr="00927D20">
              <w:rPr>
                <w:rFonts w:eastAsia="Times New Roman" w:cs="Times New Roman"/>
                <w:sz w:val="20"/>
                <w:szCs w:val="20"/>
                <w:lang w:eastAsia="tr-TR"/>
              </w:rPr>
              <w:t>satın alınan ve şirket adına tedarikçi tarafından tahakkuk ettirilmiş doğal gaz tutarını ifade etmektedir</w:t>
            </w:r>
          </w:p>
        </w:tc>
      </w:tr>
      <w:tr w:rsidR="00E500DA" w:rsidRPr="007F025C" w14:paraId="78CC5B0F" w14:textId="77777777" w:rsidTr="00DB705E">
        <w:trPr>
          <w:trHeight w:val="20"/>
        </w:trPr>
        <w:tc>
          <w:tcPr>
            <w:tcW w:w="3271" w:type="dxa"/>
            <w:shd w:val="clear" w:color="auto" w:fill="auto"/>
            <w:noWrap/>
            <w:vAlign w:val="center"/>
            <w:hideMark/>
          </w:tcPr>
          <w:p w14:paraId="7615489B" w14:textId="77777777" w:rsidR="00E500DA" w:rsidRPr="007F025C" w:rsidRDefault="00FF0C0A" w:rsidP="00DB705E">
            <w:pPr>
              <w:spacing w:line="240" w:lineRule="auto"/>
              <w:ind w:left="290"/>
              <w:jc w:val="left"/>
              <w:rPr>
                <w:rFonts w:eastAsia="Times New Roman" w:cs="Times New Roman"/>
                <w:b/>
                <w:bCs/>
                <w:sz w:val="20"/>
                <w:szCs w:val="20"/>
                <w:lang w:eastAsia="tr-TR"/>
              </w:rPr>
            </w:pPr>
            <w:r>
              <w:rPr>
                <w:rFonts w:eastAsia="Times New Roman" w:cs="Times New Roman"/>
                <w:b/>
                <w:bCs/>
                <w:sz w:val="20"/>
                <w:szCs w:val="20"/>
                <w:lang w:eastAsia="tr-TR"/>
              </w:rPr>
              <w:t>OSB</w:t>
            </w:r>
          </w:p>
        </w:tc>
        <w:tc>
          <w:tcPr>
            <w:tcW w:w="5811" w:type="dxa"/>
            <w:shd w:val="clear" w:color="auto" w:fill="7F7F7F" w:themeFill="text1" w:themeFillTint="80"/>
            <w:vAlign w:val="center"/>
          </w:tcPr>
          <w:p w14:paraId="298F4810" w14:textId="77777777" w:rsidR="00E500DA" w:rsidRPr="00664BE3" w:rsidRDefault="00E500DA" w:rsidP="00DB011C">
            <w:pPr>
              <w:spacing w:line="240" w:lineRule="auto"/>
              <w:rPr>
                <w:rFonts w:eastAsia="Times New Roman" w:cs="Times New Roman"/>
                <w:sz w:val="18"/>
                <w:szCs w:val="20"/>
                <w:lang w:eastAsia="tr-TR"/>
              </w:rPr>
            </w:pPr>
          </w:p>
        </w:tc>
      </w:tr>
      <w:tr w:rsidR="00FF0C0A" w:rsidRPr="007F025C" w14:paraId="7BBBD789" w14:textId="77777777" w:rsidTr="00DB705E">
        <w:trPr>
          <w:trHeight w:val="20"/>
        </w:trPr>
        <w:tc>
          <w:tcPr>
            <w:tcW w:w="3271" w:type="dxa"/>
            <w:shd w:val="clear" w:color="auto" w:fill="auto"/>
            <w:noWrap/>
            <w:vAlign w:val="center"/>
            <w:hideMark/>
          </w:tcPr>
          <w:p w14:paraId="52CE5911" w14:textId="4A7058FC" w:rsidR="00FF0C0A" w:rsidRPr="007F025C" w:rsidRDefault="00FF0C0A"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Miktar (</w:t>
            </w:r>
            <w:r w:rsidR="00610958">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811" w:type="dxa"/>
            <w:vAlign w:val="center"/>
          </w:tcPr>
          <w:p w14:paraId="513BBC83" w14:textId="531290E4" w:rsidR="00FF0C0A" w:rsidRPr="009B4C75" w:rsidRDefault="00FF0C0A" w:rsidP="00610958">
            <w:pPr>
              <w:spacing w:line="240" w:lineRule="auto"/>
              <w:rPr>
                <w:rFonts w:eastAsia="Times New Roman" w:cs="Times New Roman"/>
                <w:sz w:val="20"/>
                <w:szCs w:val="20"/>
                <w:lang w:eastAsia="tr-TR"/>
              </w:rPr>
            </w:pPr>
            <w:r>
              <w:rPr>
                <w:rFonts w:eastAsia="Times New Roman" w:cs="Times New Roman"/>
                <w:sz w:val="20"/>
                <w:szCs w:val="20"/>
                <w:lang w:eastAsia="tr-TR"/>
              </w:rPr>
              <w:t>OSB’ler</w:t>
            </w:r>
            <w:r w:rsidRPr="009B4C75">
              <w:rPr>
                <w:rFonts w:eastAsia="Times New Roman" w:cs="Times New Roman"/>
                <w:sz w:val="20"/>
                <w:szCs w:val="20"/>
                <w:lang w:eastAsia="tr-TR"/>
              </w:rPr>
              <w:t xml:space="preserve"> için ilgili tedarikçiden ilgili ayda satın alınan doğal gazın miktarı</w:t>
            </w:r>
            <w:r w:rsidR="00610958">
              <w:rPr>
                <w:rFonts w:eastAsia="Times New Roman" w:cs="Times New Roman"/>
                <w:sz w:val="20"/>
                <w:szCs w:val="20"/>
                <w:lang w:eastAsia="tr-TR"/>
              </w:rPr>
              <w:t>nı ifade etmektedir.</w:t>
            </w:r>
          </w:p>
        </w:tc>
      </w:tr>
      <w:tr w:rsidR="00934D8F" w:rsidRPr="007F025C" w14:paraId="416A4C4A" w14:textId="77777777" w:rsidTr="00DB705E">
        <w:trPr>
          <w:trHeight w:val="20"/>
        </w:trPr>
        <w:tc>
          <w:tcPr>
            <w:tcW w:w="3271" w:type="dxa"/>
            <w:shd w:val="clear" w:color="auto" w:fill="auto"/>
            <w:noWrap/>
            <w:vAlign w:val="center"/>
            <w:hideMark/>
          </w:tcPr>
          <w:p w14:paraId="70489CD3" w14:textId="623CD924" w:rsidR="00934D8F" w:rsidRPr="007F025C" w:rsidRDefault="00934D8F" w:rsidP="005F3984">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w:t>
            </w:r>
            <w:r>
              <w:rPr>
                <w:rFonts w:eastAsia="Times New Roman" w:cs="Times New Roman"/>
                <w:sz w:val="20"/>
                <w:szCs w:val="20"/>
                <w:lang w:eastAsia="tr-TR"/>
              </w:rPr>
              <w:t xml:space="preserve">Toplam </w:t>
            </w:r>
            <w:r w:rsidRPr="007F025C">
              <w:rPr>
                <w:rFonts w:eastAsia="Times New Roman" w:cs="Times New Roman"/>
                <w:sz w:val="20"/>
                <w:szCs w:val="20"/>
                <w:lang w:eastAsia="tr-TR"/>
              </w:rPr>
              <w:t>Alım Bedeli (TL)</w:t>
            </w:r>
          </w:p>
        </w:tc>
        <w:tc>
          <w:tcPr>
            <w:tcW w:w="5811" w:type="dxa"/>
            <w:vAlign w:val="center"/>
          </w:tcPr>
          <w:p w14:paraId="2CB546CF" w14:textId="77777777" w:rsidR="00934D8F" w:rsidRPr="00927D20" w:rsidRDefault="00934D8F" w:rsidP="005F3984">
            <w:pPr>
              <w:spacing w:line="240" w:lineRule="auto"/>
              <w:rPr>
                <w:rFonts w:eastAsia="Times New Roman" w:cs="Times New Roman"/>
                <w:sz w:val="20"/>
                <w:szCs w:val="20"/>
                <w:lang w:eastAsia="tr-TR"/>
              </w:rPr>
            </w:pPr>
            <w:r w:rsidRPr="00927D20">
              <w:rPr>
                <w:rFonts w:eastAsia="Times New Roman" w:cs="Times New Roman"/>
                <w:sz w:val="20"/>
                <w:szCs w:val="20"/>
                <w:lang w:eastAsia="tr-TR"/>
              </w:rPr>
              <w:t xml:space="preserve">İlgili ayda </w:t>
            </w:r>
            <w:r>
              <w:rPr>
                <w:rFonts w:eastAsia="Times New Roman" w:cs="Times New Roman"/>
                <w:sz w:val="20"/>
                <w:szCs w:val="20"/>
                <w:lang w:eastAsia="tr-TR"/>
              </w:rPr>
              <w:t>OSB’ler</w:t>
            </w:r>
            <w:r w:rsidRPr="009B4C75">
              <w:rPr>
                <w:rFonts w:eastAsia="Times New Roman" w:cs="Times New Roman"/>
                <w:sz w:val="20"/>
                <w:szCs w:val="20"/>
                <w:lang w:eastAsia="tr-TR"/>
              </w:rPr>
              <w:t xml:space="preserve"> </w:t>
            </w:r>
            <w:r w:rsidRPr="00927D20">
              <w:rPr>
                <w:rFonts w:eastAsia="Times New Roman" w:cs="Times New Roman"/>
                <w:sz w:val="20"/>
                <w:szCs w:val="20"/>
                <w:lang w:eastAsia="tr-TR"/>
              </w:rPr>
              <w:t>için satın alınan ve şirket adına tedarikçi tarafından tahakkuk ettirilmiş doğal gaz tutarını ifade etmektedir</w:t>
            </w:r>
          </w:p>
        </w:tc>
      </w:tr>
      <w:tr w:rsidR="00D24724" w:rsidRPr="007F025C" w14:paraId="7FB36AC4" w14:textId="77777777" w:rsidTr="00DB705E">
        <w:trPr>
          <w:trHeight w:val="20"/>
        </w:trPr>
        <w:tc>
          <w:tcPr>
            <w:tcW w:w="3271" w:type="dxa"/>
            <w:shd w:val="clear" w:color="auto" w:fill="auto"/>
            <w:noWrap/>
            <w:vAlign w:val="center"/>
            <w:hideMark/>
          </w:tcPr>
          <w:p w14:paraId="25FD8B9A" w14:textId="0A4D5066" w:rsidR="00D24724" w:rsidRPr="007F025C" w:rsidRDefault="00D24724" w:rsidP="00DB705E">
            <w:pPr>
              <w:spacing w:line="240" w:lineRule="auto"/>
              <w:ind w:left="290"/>
              <w:jc w:val="left"/>
              <w:rPr>
                <w:rFonts w:eastAsia="Times New Roman" w:cs="Times New Roman"/>
                <w:b/>
                <w:bCs/>
                <w:sz w:val="20"/>
                <w:szCs w:val="20"/>
                <w:lang w:eastAsia="tr-TR"/>
              </w:rPr>
            </w:pPr>
            <w:r w:rsidRPr="007F025C">
              <w:rPr>
                <w:rFonts w:cs="Times New Roman"/>
              </w:rPr>
              <w:br w:type="page"/>
            </w:r>
            <w:r w:rsidR="00FF0C0A">
              <w:rPr>
                <w:rFonts w:eastAsia="Times New Roman" w:cs="Times New Roman"/>
                <w:b/>
                <w:bCs/>
                <w:sz w:val="20"/>
                <w:szCs w:val="20"/>
                <w:lang w:eastAsia="tr-TR"/>
              </w:rPr>
              <w:t>Diğer</w:t>
            </w:r>
          </w:p>
        </w:tc>
        <w:tc>
          <w:tcPr>
            <w:tcW w:w="5811" w:type="dxa"/>
            <w:shd w:val="clear" w:color="auto" w:fill="7F7F7F" w:themeFill="text1" w:themeFillTint="80"/>
            <w:vAlign w:val="center"/>
          </w:tcPr>
          <w:p w14:paraId="0AE148D3" w14:textId="77777777" w:rsidR="00D24724" w:rsidRPr="007F025C" w:rsidRDefault="00D24724" w:rsidP="00DB011C">
            <w:pPr>
              <w:spacing w:line="240" w:lineRule="auto"/>
              <w:rPr>
                <w:rFonts w:eastAsia="Times New Roman" w:cs="Times New Roman"/>
                <w:sz w:val="20"/>
                <w:szCs w:val="20"/>
                <w:lang w:eastAsia="tr-TR"/>
              </w:rPr>
            </w:pPr>
          </w:p>
        </w:tc>
      </w:tr>
      <w:tr w:rsidR="00FF0C0A" w:rsidRPr="007F025C" w14:paraId="1D320C8D" w14:textId="77777777" w:rsidTr="00DB705E">
        <w:trPr>
          <w:trHeight w:val="20"/>
        </w:trPr>
        <w:tc>
          <w:tcPr>
            <w:tcW w:w="3271" w:type="dxa"/>
            <w:shd w:val="clear" w:color="auto" w:fill="auto"/>
            <w:noWrap/>
            <w:vAlign w:val="center"/>
            <w:hideMark/>
          </w:tcPr>
          <w:p w14:paraId="2113D02D" w14:textId="53121D2A" w:rsidR="00FF0C0A" w:rsidRPr="007F025C" w:rsidRDefault="00FF0C0A"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Miktar (</w:t>
            </w:r>
            <w:r w:rsidR="00610958">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811" w:type="dxa"/>
            <w:vAlign w:val="center"/>
          </w:tcPr>
          <w:p w14:paraId="10260247" w14:textId="49E5AE53" w:rsidR="00FF0C0A" w:rsidRPr="009B4C75" w:rsidRDefault="00642C07" w:rsidP="00C82342">
            <w:pPr>
              <w:spacing w:line="240" w:lineRule="auto"/>
              <w:rPr>
                <w:rFonts w:eastAsia="Times New Roman" w:cs="Times New Roman"/>
                <w:sz w:val="20"/>
                <w:szCs w:val="20"/>
                <w:lang w:eastAsia="tr-TR"/>
              </w:rPr>
            </w:pPr>
            <w:r>
              <w:rPr>
                <w:rFonts w:eastAsia="Times New Roman" w:cs="Times New Roman"/>
                <w:sz w:val="20"/>
                <w:szCs w:val="20"/>
                <w:lang w:eastAsia="tr-TR"/>
              </w:rPr>
              <w:t xml:space="preserve">EÜA </w:t>
            </w:r>
            <w:proofErr w:type="spellStart"/>
            <w:r>
              <w:rPr>
                <w:rFonts w:eastAsia="Times New Roman" w:cs="Times New Roman"/>
                <w:sz w:val="20"/>
                <w:szCs w:val="20"/>
                <w:lang w:eastAsia="tr-TR"/>
              </w:rPr>
              <w:t>ST’ler</w:t>
            </w:r>
            <w:proofErr w:type="spellEnd"/>
            <w:r w:rsidR="00FF0C0A">
              <w:rPr>
                <w:rFonts w:eastAsia="Times New Roman" w:cs="Times New Roman"/>
                <w:sz w:val="20"/>
                <w:szCs w:val="20"/>
                <w:lang w:eastAsia="tr-TR"/>
              </w:rPr>
              <w:t xml:space="preserve"> ve OSB’ler hariç diğer serbest tüketiciler</w:t>
            </w:r>
            <w:r w:rsidR="00FF0C0A" w:rsidRPr="009B4C75">
              <w:rPr>
                <w:rFonts w:eastAsia="Times New Roman" w:cs="Times New Roman"/>
                <w:sz w:val="20"/>
                <w:szCs w:val="20"/>
                <w:lang w:eastAsia="tr-TR"/>
              </w:rPr>
              <w:t xml:space="preserve"> için</w:t>
            </w:r>
            <w:r w:rsidR="00797987">
              <w:rPr>
                <w:rFonts w:eastAsia="Times New Roman" w:cs="Times New Roman"/>
                <w:sz w:val="20"/>
                <w:szCs w:val="20"/>
                <w:lang w:eastAsia="tr-TR"/>
              </w:rPr>
              <w:t xml:space="preserve"> (proses amaçlı kullanım, </w:t>
            </w:r>
            <w:proofErr w:type="spellStart"/>
            <w:r w:rsidR="00797987">
              <w:rPr>
                <w:rFonts w:eastAsia="Times New Roman" w:cs="Times New Roman"/>
                <w:sz w:val="20"/>
                <w:szCs w:val="20"/>
                <w:lang w:eastAsia="tr-TR"/>
              </w:rPr>
              <w:t>kompozit</w:t>
            </w:r>
            <w:proofErr w:type="spellEnd"/>
            <w:r w:rsidR="00797987">
              <w:rPr>
                <w:rFonts w:eastAsia="Times New Roman" w:cs="Times New Roman"/>
                <w:sz w:val="20"/>
                <w:szCs w:val="20"/>
                <w:lang w:eastAsia="tr-TR"/>
              </w:rPr>
              <w:t xml:space="preserve"> kullanım ve </w:t>
            </w:r>
            <w:r w:rsidR="00C82342">
              <w:rPr>
                <w:rFonts w:eastAsia="Times New Roman" w:cs="Times New Roman"/>
                <w:sz w:val="20"/>
                <w:szCs w:val="20"/>
                <w:lang w:eastAsia="tr-TR"/>
              </w:rPr>
              <w:t>abonelere</w:t>
            </w:r>
            <w:r w:rsidR="00215216">
              <w:rPr>
                <w:rFonts w:eastAsia="Times New Roman" w:cs="Times New Roman"/>
                <w:sz w:val="20"/>
                <w:szCs w:val="20"/>
                <w:lang w:eastAsia="tr-TR"/>
              </w:rPr>
              <w:t xml:space="preserve"> uygulanan</w:t>
            </w:r>
            <w:r w:rsidR="00797987">
              <w:rPr>
                <w:rFonts w:eastAsia="Times New Roman" w:cs="Times New Roman"/>
                <w:sz w:val="20"/>
                <w:szCs w:val="20"/>
                <w:lang w:eastAsia="tr-TR"/>
              </w:rPr>
              <w:t xml:space="preserve"> fiyat</w:t>
            </w:r>
            <w:r w:rsidR="00215216">
              <w:rPr>
                <w:rFonts w:eastAsia="Times New Roman" w:cs="Times New Roman"/>
                <w:sz w:val="20"/>
                <w:szCs w:val="20"/>
                <w:lang w:eastAsia="tr-TR"/>
              </w:rPr>
              <w:t>t</w:t>
            </w:r>
            <w:r w:rsidR="00797987">
              <w:rPr>
                <w:rFonts w:eastAsia="Times New Roman" w:cs="Times New Roman"/>
                <w:sz w:val="20"/>
                <w:szCs w:val="20"/>
                <w:lang w:eastAsia="tr-TR"/>
              </w:rPr>
              <w:t>an faydalanan serbest tüketiciler dâhil)</w:t>
            </w:r>
            <w:r w:rsidR="00FF0C0A" w:rsidRPr="009B4C75">
              <w:rPr>
                <w:rFonts w:eastAsia="Times New Roman" w:cs="Times New Roman"/>
                <w:sz w:val="20"/>
                <w:szCs w:val="20"/>
                <w:lang w:eastAsia="tr-TR"/>
              </w:rPr>
              <w:t xml:space="preserve"> ilgili tedarikçiden ilgili ayda satın alınan doğal gazın miktarı</w:t>
            </w:r>
            <w:r w:rsidR="00610958">
              <w:rPr>
                <w:rFonts w:eastAsia="Times New Roman" w:cs="Times New Roman"/>
                <w:sz w:val="20"/>
                <w:szCs w:val="20"/>
                <w:lang w:eastAsia="tr-TR"/>
              </w:rPr>
              <w:t>nı ifade etmektedir.</w:t>
            </w:r>
          </w:p>
        </w:tc>
      </w:tr>
      <w:tr w:rsidR="00934D8F" w:rsidRPr="007F025C" w14:paraId="2DBCBD2D" w14:textId="77777777" w:rsidTr="00DB705E">
        <w:trPr>
          <w:trHeight w:val="20"/>
        </w:trPr>
        <w:tc>
          <w:tcPr>
            <w:tcW w:w="3271" w:type="dxa"/>
            <w:shd w:val="clear" w:color="auto" w:fill="auto"/>
            <w:noWrap/>
            <w:vAlign w:val="center"/>
            <w:hideMark/>
          </w:tcPr>
          <w:p w14:paraId="24183DE3" w14:textId="0B5D7CC6" w:rsidR="00934D8F" w:rsidRPr="007F025C" w:rsidRDefault="00934D8F" w:rsidP="005F3984">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w:t>
            </w:r>
            <w:r>
              <w:rPr>
                <w:rFonts w:eastAsia="Times New Roman" w:cs="Times New Roman"/>
                <w:sz w:val="20"/>
                <w:szCs w:val="20"/>
                <w:lang w:eastAsia="tr-TR"/>
              </w:rPr>
              <w:t xml:space="preserve">Toplam </w:t>
            </w:r>
            <w:r w:rsidRPr="007F025C">
              <w:rPr>
                <w:rFonts w:eastAsia="Times New Roman" w:cs="Times New Roman"/>
                <w:sz w:val="20"/>
                <w:szCs w:val="20"/>
                <w:lang w:eastAsia="tr-TR"/>
              </w:rPr>
              <w:t>Alım Bedeli (TL)</w:t>
            </w:r>
          </w:p>
        </w:tc>
        <w:tc>
          <w:tcPr>
            <w:tcW w:w="5811" w:type="dxa"/>
            <w:vAlign w:val="center"/>
          </w:tcPr>
          <w:p w14:paraId="510AFDF0" w14:textId="37E4D233" w:rsidR="00934D8F" w:rsidRPr="00927D20" w:rsidRDefault="00934D8F">
            <w:pPr>
              <w:spacing w:line="240" w:lineRule="auto"/>
              <w:rPr>
                <w:rFonts w:eastAsia="Times New Roman" w:cs="Times New Roman"/>
                <w:sz w:val="20"/>
                <w:szCs w:val="20"/>
                <w:lang w:eastAsia="tr-TR"/>
              </w:rPr>
            </w:pPr>
            <w:r w:rsidRPr="00927D20">
              <w:rPr>
                <w:rFonts w:eastAsia="Times New Roman" w:cs="Times New Roman"/>
                <w:sz w:val="20"/>
                <w:szCs w:val="20"/>
                <w:lang w:eastAsia="tr-TR"/>
              </w:rPr>
              <w:t xml:space="preserve">İlgili ayda </w:t>
            </w:r>
            <w:r w:rsidR="009104ED">
              <w:rPr>
                <w:rFonts w:eastAsia="Times New Roman" w:cs="Times New Roman"/>
                <w:sz w:val="20"/>
                <w:szCs w:val="20"/>
                <w:lang w:eastAsia="tr-TR"/>
              </w:rPr>
              <w:t xml:space="preserve">EÜA </w:t>
            </w:r>
            <w:proofErr w:type="spellStart"/>
            <w:r w:rsidR="009104ED">
              <w:rPr>
                <w:rFonts w:eastAsia="Times New Roman" w:cs="Times New Roman"/>
                <w:sz w:val="20"/>
                <w:szCs w:val="20"/>
                <w:lang w:eastAsia="tr-TR"/>
              </w:rPr>
              <w:t>ST’ler</w:t>
            </w:r>
            <w:proofErr w:type="spellEnd"/>
            <w:r w:rsidR="00F90525" w:rsidRPr="009B4C75">
              <w:rPr>
                <w:rFonts w:eastAsia="Times New Roman" w:cs="Times New Roman"/>
                <w:sz w:val="20"/>
                <w:szCs w:val="20"/>
                <w:lang w:eastAsia="tr-TR"/>
              </w:rPr>
              <w:t xml:space="preserve"> </w:t>
            </w:r>
            <w:r>
              <w:rPr>
                <w:rFonts w:eastAsia="Times New Roman" w:cs="Times New Roman"/>
                <w:sz w:val="20"/>
                <w:szCs w:val="20"/>
                <w:lang w:eastAsia="tr-TR"/>
              </w:rPr>
              <w:t>ve OSB’ler hariç diğer serbest tüketiciler</w:t>
            </w:r>
            <w:r w:rsidRPr="009B4C75">
              <w:rPr>
                <w:rFonts w:eastAsia="Times New Roman" w:cs="Times New Roman"/>
                <w:sz w:val="20"/>
                <w:szCs w:val="20"/>
                <w:lang w:eastAsia="tr-TR"/>
              </w:rPr>
              <w:t xml:space="preserve"> </w:t>
            </w:r>
            <w:r w:rsidRPr="00927D20">
              <w:rPr>
                <w:rFonts w:eastAsia="Times New Roman" w:cs="Times New Roman"/>
                <w:sz w:val="20"/>
                <w:szCs w:val="20"/>
                <w:lang w:eastAsia="tr-TR"/>
              </w:rPr>
              <w:t>için</w:t>
            </w:r>
            <w:r w:rsidR="00797987">
              <w:rPr>
                <w:rFonts w:eastAsia="Times New Roman" w:cs="Times New Roman"/>
                <w:sz w:val="20"/>
                <w:szCs w:val="20"/>
                <w:lang w:eastAsia="tr-TR"/>
              </w:rPr>
              <w:t xml:space="preserve"> (proses amaçlı kullanım, </w:t>
            </w:r>
            <w:proofErr w:type="spellStart"/>
            <w:r w:rsidR="00797987">
              <w:rPr>
                <w:rFonts w:eastAsia="Times New Roman" w:cs="Times New Roman"/>
                <w:sz w:val="20"/>
                <w:szCs w:val="20"/>
                <w:lang w:eastAsia="tr-TR"/>
              </w:rPr>
              <w:t>kompozit</w:t>
            </w:r>
            <w:proofErr w:type="spellEnd"/>
            <w:r w:rsidR="00797987">
              <w:rPr>
                <w:rFonts w:eastAsia="Times New Roman" w:cs="Times New Roman"/>
                <w:sz w:val="20"/>
                <w:szCs w:val="20"/>
                <w:lang w:eastAsia="tr-TR"/>
              </w:rPr>
              <w:t xml:space="preserve"> kullanım ve </w:t>
            </w:r>
            <w:r w:rsidR="00C82342">
              <w:rPr>
                <w:rFonts w:eastAsia="Times New Roman" w:cs="Times New Roman"/>
                <w:sz w:val="20"/>
                <w:szCs w:val="20"/>
                <w:lang w:eastAsia="tr-TR"/>
              </w:rPr>
              <w:t>abonelere</w:t>
            </w:r>
            <w:r w:rsidR="00215216">
              <w:rPr>
                <w:rFonts w:eastAsia="Times New Roman" w:cs="Times New Roman"/>
                <w:sz w:val="20"/>
                <w:szCs w:val="20"/>
                <w:lang w:eastAsia="tr-TR"/>
              </w:rPr>
              <w:t xml:space="preserve"> uygulanan</w:t>
            </w:r>
            <w:r w:rsidR="00797987">
              <w:rPr>
                <w:rFonts w:eastAsia="Times New Roman" w:cs="Times New Roman"/>
                <w:sz w:val="20"/>
                <w:szCs w:val="20"/>
                <w:lang w:eastAsia="tr-TR"/>
              </w:rPr>
              <w:t xml:space="preserve"> fiyat</w:t>
            </w:r>
            <w:r w:rsidR="00215216">
              <w:rPr>
                <w:rFonts w:eastAsia="Times New Roman" w:cs="Times New Roman"/>
                <w:sz w:val="20"/>
                <w:szCs w:val="20"/>
                <w:lang w:eastAsia="tr-TR"/>
              </w:rPr>
              <w:t>t</w:t>
            </w:r>
            <w:r w:rsidR="00797987">
              <w:rPr>
                <w:rFonts w:eastAsia="Times New Roman" w:cs="Times New Roman"/>
                <w:sz w:val="20"/>
                <w:szCs w:val="20"/>
                <w:lang w:eastAsia="tr-TR"/>
              </w:rPr>
              <w:t>an faydalanan serbest tüketiciler dâhil)</w:t>
            </w:r>
            <w:r w:rsidR="00797987" w:rsidRPr="009B4C75">
              <w:rPr>
                <w:rFonts w:eastAsia="Times New Roman" w:cs="Times New Roman"/>
                <w:sz w:val="20"/>
                <w:szCs w:val="20"/>
                <w:lang w:eastAsia="tr-TR"/>
              </w:rPr>
              <w:t xml:space="preserve"> </w:t>
            </w:r>
            <w:r w:rsidRPr="00927D20">
              <w:rPr>
                <w:rFonts w:eastAsia="Times New Roman" w:cs="Times New Roman"/>
                <w:sz w:val="20"/>
                <w:szCs w:val="20"/>
                <w:lang w:eastAsia="tr-TR"/>
              </w:rPr>
              <w:t>satın alınan ve şirket adına tedarikçi tarafından tahakkuk ettirilmiş doğal gaz tutarını ifade etmektedir</w:t>
            </w:r>
          </w:p>
        </w:tc>
      </w:tr>
      <w:tr w:rsidR="00FF0C0A" w:rsidRPr="007F025C" w14:paraId="690454E9" w14:textId="77777777" w:rsidTr="00DB705E">
        <w:trPr>
          <w:trHeight w:val="20"/>
        </w:trPr>
        <w:tc>
          <w:tcPr>
            <w:tcW w:w="3271" w:type="dxa"/>
            <w:shd w:val="clear" w:color="auto" w:fill="auto"/>
            <w:noWrap/>
            <w:vAlign w:val="center"/>
            <w:hideMark/>
          </w:tcPr>
          <w:p w14:paraId="1A2026C8" w14:textId="14B7B406" w:rsidR="00FF0C0A" w:rsidRPr="00FF0C0A" w:rsidRDefault="00FF0C0A" w:rsidP="00DB705E">
            <w:pPr>
              <w:jc w:val="left"/>
              <w:rPr>
                <w:sz w:val="20"/>
              </w:rPr>
            </w:pPr>
            <w:r w:rsidRPr="00FF0C0A">
              <w:rPr>
                <w:sz w:val="20"/>
              </w:rPr>
              <w:t>TOPLAM ABONE DOĞAL GAZ MİKTARI (</w:t>
            </w:r>
            <w:r w:rsidR="00610958">
              <w:rPr>
                <w:sz w:val="20"/>
              </w:rPr>
              <w:t>S</w:t>
            </w:r>
            <w:r w:rsidRPr="00FF0C0A">
              <w:rPr>
                <w:sz w:val="20"/>
              </w:rPr>
              <w:t>m</w:t>
            </w:r>
            <w:r w:rsidRPr="00291AE2">
              <w:rPr>
                <w:sz w:val="20"/>
                <w:vertAlign w:val="superscript"/>
              </w:rPr>
              <w:t>3</w:t>
            </w:r>
            <w:r w:rsidRPr="00FF0C0A">
              <w:rPr>
                <w:sz w:val="20"/>
              </w:rPr>
              <w:t>)</w:t>
            </w:r>
          </w:p>
        </w:tc>
        <w:tc>
          <w:tcPr>
            <w:tcW w:w="5811" w:type="dxa"/>
            <w:vAlign w:val="center"/>
          </w:tcPr>
          <w:p w14:paraId="5E7C7E40" w14:textId="6681F8DC" w:rsidR="00FF0C0A" w:rsidRPr="00927D20" w:rsidRDefault="00FF0C0A" w:rsidP="00016506">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aboneler için satın alınan </w:t>
            </w:r>
            <w:r w:rsidR="00016506">
              <w:rPr>
                <w:rFonts w:eastAsia="Times New Roman" w:cs="Times New Roman"/>
                <w:sz w:val="20"/>
                <w:szCs w:val="18"/>
                <w:lang w:eastAsia="tr-TR"/>
              </w:rPr>
              <w:t xml:space="preserve">toplam </w:t>
            </w:r>
            <w:r w:rsidRPr="00927D20">
              <w:rPr>
                <w:rFonts w:eastAsia="Times New Roman" w:cs="Times New Roman"/>
                <w:sz w:val="20"/>
                <w:szCs w:val="18"/>
                <w:lang w:eastAsia="tr-TR"/>
              </w:rPr>
              <w:t>doğal gaz miktarı</w:t>
            </w:r>
            <w:r w:rsidR="00016506">
              <w:rPr>
                <w:rFonts w:eastAsia="Times New Roman" w:cs="Times New Roman"/>
                <w:sz w:val="20"/>
                <w:szCs w:val="18"/>
                <w:lang w:eastAsia="tr-TR"/>
              </w:rPr>
              <w:t>nı ifade etmektedir.</w:t>
            </w:r>
          </w:p>
        </w:tc>
      </w:tr>
      <w:tr w:rsidR="00FF0C0A" w:rsidRPr="007F025C" w14:paraId="4AE5F7C0" w14:textId="77777777" w:rsidTr="00DB705E">
        <w:trPr>
          <w:trHeight w:val="20"/>
        </w:trPr>
        <w:tc>
          <w:tcPr>
            <w:tcW w:w="3271" w:type="dxa"/>
            <w:shd w:val="clear" w:color="auto" w:fill="auto"/>
            <w:noWrap/>
            <w:vAlign w:val="center"/>
            <w:hideMark/>
          </w:tcPr>
          <w:p w14:paraId="663A4B8E" w14:textId="6060BE2D" w:rsidR="00FF0C0A" w:rsidRPr="00FF0C0A" w:rsidRDefault="00016506" w:rsidP="00DB705E">
            <w:pPr>
              <w:jc w:val="left"/>
              <w:rPr>
                <w:sz w:val="20"/>
              </w:rPr>
            </w:pPr>
            <w:r>
              <w:rPr>
                <w:sz w:val="20"/>
              </w:rPr>
              <w:t xml:space="preserve">TOPLAM </w:t>
            </w:r>
            <w:r w:rsidR="00FF0C0A">
              <w:rPr>
                <w:sz w:val="20"/>
              </w:rPr>
              <w:t xml:space="preserve">ABONE </w:t>
            </w:r>
            <w:r>
              <w:rPr>
                <w:sz w:val="20"/>
              </w:rPr>
              <w:t>ALIM BEDELİ</w:t>
            </w:r>
            <w:r w:rsidR="00FF0C0A" w:rsidRPr="00FF0C0A">
              <w:rPr>
                <w:sz w:val="20"/>
              </w:rPr>
              <w:t xml:space="preserve"> (TL) (</w:t>
            </w:r>
            <w:r w:rsidR="00934D8F"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00934D8F" w:rsidRPr="007F025C">
              <w:rPr>
                <w:rFonts w:eastAsia="Times New Roman" w:cs="Times New Roman"/>
                <w:sz w:val="20"/>
                <w:szCs w:val="20"/>
                <w:lang w:eastAsia="tr-TR"/>
              </w:rPr>
              <w:t xml:space="preserve"> </w:t>
            </w:r>
            <w:r w:rsidR="00FF0C0A" w:rsidRPr="00FF0C0A">
              <w:rPr>
                <w:sz w:val="20"/>
              </w:rPr>
              <w:t>KDV Hariç)</w:t>
            </w:r>
          </w:p>
        </w:tc>
        <w:tc>
          <w:tcPr>
            <w:tcW w:w="5811" w:type="dxa"/>
            <w:vAlign w:val="center"/>
          </w:tcPr>
          <w:p w14:paraId="6571696A" w14:textId="163BE8A9" w:rsidR="00FF0C0A" w:rsidRPr="00927D20" w:rsidRDefault="00FF0C0A" w:rsidP="00BD3B97">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aboneler için satın alınan </w:t>
            </w:r>
            <w:r w:rsidR="00BD3B97">
              <w:rPr>
                <w:rFonts w:eastAsia="Times New Roman" w:cs="Times New Roman"/>
                <w:sz w:val="20"/>
                <w:szCs w:val="18"/>
                <w:lang w:eastAsia="tr-TR"/>
              </w:rPr>
              <w:t xml:space="preserve">ve </w:t>
            </w:r>
            <w:r w:rsidRPr="00927D20">
              <w:rPr>
                <w:rFonts w:eastAsia="Times New Roman" w:cs="Times New Roman"/>
                <w:sz w:val="20"/>
                <w:szCs w:val="18"/>
                <w:lang w:eastAsia="tr-TR"/>
              </w:rPr>
              <w:t>tedarikçiler tarafından tahakkuk ettirilen toplam</w:t>
            </w:r>
            <w:r w:rsidR="00BD3B97">
              <w:rPr>
                <w:rFonts w:eastAsia="Times New Roman" w:cs="Times New Roman"/>
                <w:sz w:val="20"/>
                <w:szCs w:val="18"/>
                <w:lang w:eastAsia="tr-TR"/>
              </w:rPr>
              <w:t xml:space="preserve"> doğal gaz alım</w:t>
            </w:r>
            <w:r w:rsidRPr="00927D20">
              <w:rPr>
                <w:rFonts w:eastAsia="Times New Roman" w:cs="Times New Roman"/>
                <w:sz w:val="20"/>
                <w:szCs w:val="18"/>
                <w:lang w:eastAsia="tr-TR"/>
              </w:rPr>
              <w:t xml:space="preserve"> tutar</w:t>
            </w:r>
            <w:r w:rsidR="00BD3B97">
              <w:rPr>
                <w:rFonts w:eastAsia="Times New Roman" w:cs="Times New Roman"/>
                <w:sz w:val="20"/>
                <w:szCs w:val="18"/>
                <w:lang w:eastAsia="tr-TR"/>
              </w:rPr>
              <w:t xml:space="preserve">ını </w:t>
            </w:r>
            <w:r w:rsidR="00016506">
              <w:rPr>
                <w:rFonts w:eastAsia="Times New Roman" w:cs="Times New Roman"/>
                <w:sz w:val="20"/>
                <w:szCs w:val="18"/>
                <w:lang w:eastAsia="tr-TR"/>
              </w:rPr>
              <w:t>ifade etmektedir.</w:t>
            </w:r>
          </w:p>
        </w:tc>
      </w:tr>
      <w:tr w:rsidR="00FF0C0A" w:rsidRPr="007F025C" w14:paraId="2734D6F8" w14:textId="77777777" w:rsidTr="00DB705E">
        <w:trPr>
          <w:trHeight w:val="20"/>
        </w:trPr>
        <w:tc>
          <w:tcPr>
            <w:tcW w:w="3271" w:type="dxa"/>
            <w:shd w:val="clear" w:color="auto" w:fill="auto"/>
            <w:noWrap/>
            <w:vAlign w:val="center"/>
            <w:hideMark/>
          </w:tcPr>
          <w:p w14:paraId="735E5E55" w14:textId="262C724A" w:rsidR="00FF0C0A" w:rsidRPr="00FF0C0A" w:rsidRDefault="00FF0C0A" w:rsidP="00DB705E">
            <w:pPr>
              <w:jc w:val="left"/>
              <w:rPr>
                <w:sz w:val="20"/>
              </w:rPr>
            </w:pPr>
            <w:r w:rsidRPr="00FF0C0A">
              <w:rPr>
                <w:sz w:val="20"/>
              </w:rPr>
              <w:t>TOPLAM ST (EÜA) DOĞAL GAZ MİKTARI (</w:t>
            </w:r>
            <w:r w:rsidR="00610958">
              <w:rPr>
                <w:sz w:val="20"/>
              </w:rPr>
              <w:t>S</w:t>
            </w:r>
            <w:r w:rsidRPr="00FF0C0A">
              <w:rPr>
                <w:sz w:val="20"/>
              </w:rPr>
              <w:t>m</w:t>
            </w:r>
            <w:r w:rsidRPr="00291AE2">
              <w:rPr>
                <w:sz w:val="20"/>
                <w:vertAlign w:val="superscript"/>
              </w:rPr>
              <w:t>3</w:t>
            </w:r>
            <w:r w:rsidRPr="00FF0C0A">
              <w:rPr>
                <w:sz w:val="20"/>
              </w:rPr>
              <w:t>)</w:t>
            </w:r>
          </w:p>
        </w:tc>
        <w:tc>
          <w:tcPr>
            <w:tcW w:w="5811" w:type="dxa"/>
            <w:vAlign w:val="center"/>
          </w:tcPr>
          <w:p w14:paraId="0655DE11" w14:textId="52D8B2F0" w:rsidR="00FF0C0A" w:rsidRPr="00927D20" w:rsidRDefault="00FF0C0A" w:rsidP="00642C07">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w:t>
            </w:r>
            <w:r w:rsidR="00642C07">
              <w:rPr>
                <w:rFonts w:eastAsia="Times New Roman" w:cs="Times New Roman"/>
                <w:sz w:val="20"/>
                <w:szCs w:val="18"/>
                <w:lang w:eastAsia="tr-TR"/>
              </w:rPr>
              <w:t xml:space="preserve">EÜA </w:t>
            </w:r>
            <w:proofErr w:type="spellStart"/>
            <w:r w:rsidR="00642C07">
              <w:rPr>
                <w:rFonts w:eastAsia="Times New Roman" w:cs="Times New Roman"/>
                <w:sz w:val="20"/>
                <w:szCs w:val="18"/>
                <w:lang w:eastAsia="tr-TR"/>
              </w:rPr>
              <w:t>ST’ler</w:t>
            </w:r>
            <w:proofErr w:type="spellEnd"/>
            <w:r w:rsidR="00F90525" w:rsidRPr="009B4C75">
              <w:rPr>
                <w:rFonts w:eastAsia="Times New Roman" w:cs="Times New Roman"/>
                <w:sz w:val="20"/>
                <w:szCs w:val="20"/>
                <w:lang w:eastAsia="tr-TR"/>
              </w:rPr>
              <w:t xml:space="preserve"> </w:t>
            </w:r>
            <w:r w:rsidRPr="00927D20">
              <w:rPr>
                <w:rFonts w:eastAsia="Times New Roman" w:cs="Times New Roman"/>
                <w:sz w:val="20"/>
                <w:szCs w:val="18"/>
                <w:lang w:eastAsia="tr-TR"/>
              </w:rPr>
              <w:t>için satın alınan doğal gaz miktarı yazılacaktır.</w:t>
            </w:r>
          </w:p>
        </w:tc>
      </w:tr>
      <w:tr w:rsidR="00FF0C0A" w:rsidRPr="007F025C" w14:paraId="03D7C820" w14:textId="77777777" w:rsidTr="00DB705E">
        <w:trPr>
          <w:trHeight w:val="20"/>
        </w:trPr>
        <w:tc>
          <w:tcPr>
            <w:tcW w:w="3271" w:type="dxa"/>
            <w:shd w:val="clear" w:color="auto" w:fill="auto"/>
            <w:noWrap/>
            <w:vAlign w:val="center"/>
            <w:hideMark/>
          </w:tcPr>
          <w:p w14:paraId="3127A2B0" w14:textId="7A6CA168" w:rsidR="00FF0C0A" w:rsidRPr="00FF0C0A" w:rsidRDefault="009104ED" w:rsidP="00DB705E">
            <w:pPr>
              <w:jc w:val="left"/>
              <w:rPr>
                <w:sz w:val="20"/>
              </w:rPr>
            </w:pPr>
            <w:r>
              <w:rPr>
                <w:sz w:val="20"/>
              </w:rPr>
              <w:t>TOPLAM</w:t>
            </w:r>
            <w:r w:rsidRPr="00FF0C0A">
              <w:rPr>
                <w:sz w:val="20"/>
              </w:rPr>
              <w:t xml:space="preserve"> </w:t>
            </w:r>
            <w:r w:rsidR="00FF0C0A" w:rsidRPr="00FF0C0A">
              <w:rPr>
                <w:sz w:val="20"/>
              </w:rPr>
              <w:t xml:space="preserve">ST (EÜA) </w:t>
            </w:r>
            <w:r>
              <w:rPr>
                <w:sz w:val="20"/>
              </w:rPr>
              <w:t xml:space="preserve">ALIM BEDELİ </w:t>
            </w:r>
            <w:r w:rsidR="00FF0C0A" w:rsidRPr="00FF0C0A">
              <w:rPr>
                <w:sz w:val="20"/>
              </w:rPr>
              <w:t>(TL) (</w:t>
            </w:r>
            <w:r w:rsidR="00934D8F"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00934D8F" w:rsidRPr="007F025C">
              <w:rPr>
                <w:rFonts w:eastAsia="Times New Roman" w:cs="Times New Roman"/>
                <w:sz w:val="20"/>
                <w:szCs w:val="20"/>
                <w:lang w:eastAsia="tr-TR"/>
              </w:rPr>
              <w:t xml:space="preserve"> </w:t>
            </w:r>
            <w:r w:rsidR="00FF0C0A" w:rsidRPr="00FF0C0A">
              <w:rPr>
                <w:sz w:val="20"/>
              </w:rPr>
              <w:t>KDV Hariç)</w:t>
            </w:r>
          </w:p>
        </w:tc>
        <w:tc>
          <w:tcPr>
            <w:tcW w:w="5811" w:type="dxa"/>
            <w:vAlign w:val="center"/>
          </w:tcPr>
          <w:p w14:paraId="5899156C" w14:textId="13595252" w:rsidR="00FF0C0A" w:rsidRPr="00927D20" w:rsidRDefault="00FF0C0A" w:rsidP="00642C07">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w:t>
            </w:r>
            <w:r w:rsidR="00642C07">
              <w:rPr>
                <w:rFonts w:eastAsia="Times New Roman" w:cs="Times New Roman"/>
                <w:sz w:val="20"/>
                <w:szCs w:val="18"/>
                <w:lang w:eastAsia="tr-TR"/>
              </w:rPr>
              <w:t xml:space="preserve">EÜA </w:t>
            </w:r>
            <w:proofErr w:type="spellStart"/>
            <w:r w:rsidR="00642C07">
              <w:rPr>
                <w:rFonts w:eastAsia="Times New Roman" w:cs="Times New Roman"/>
                <w:sz w:val="20"/>
                <w:szCs w:val="18"/>
                <w:lang w:eastAsia="tr-TR"/>
              </w:rPr>
              <w:t>ST’ler</w:t>
            </w:r>
            <w:proofErr w:type="spellEnd"/>
            <w:r w:rsidR="00F90525" w:rsidRPr="009B4C75">
              <w:rPr>
                <w:rFonts w:eastAsia="Times New Roman" w:cs="Times New Roman"/>
                <w:sz w:val="20"/>
                <w:szCs w:val="20"/>
                <w:lang w:eastAsia="tr-TR"/>
              </w:rPr>
              <w:t xml:space="preserve"> </w:t>
            </w:r>
            <w:r w:rsidRPr="00927D20">
              <w:rPr>
                <w:rFonts w:eastAsia="Times New Roman" w:cs="Times New Roman"/>
                <w:sz w:val="20"/>
                <w:szCs w:val="18"/>
                <w:lang w:eastAsia="tr-TR"/>
              </w:rPr>
              <w:t xml:space="preserve">için satın alınan </w:t>
            </w:r>
            <w:r w:rsidR="009104ED">
              <w:rPr>
                <w:rFonts w:eastAsia="Times New Roman" w:cs="Times New Roman"/>
                <w:sz w:val="20"/>
                <w:szCs w:val="18"/>
                <w:lang w:eastAsia="tr-TR"/>
              </w:rPr>
              <w:t>ve</w:t>
            </w:r>
            <w:r w:rsidRPr="00927D20">
              <w:rPr>
                <w:rFonts w:eastAsia="Times New Roman" w:cs="Times New Roman"/>
                <w:sz w:val="20"/>
                <w:szCs w:val="18"/>
                <w:lang w:eastAsia="tr-TR"/>
              </w:rPr>
              <w:t xml:space="preserve"> tedarikçiler tarafından tahakkuk ettirilen toplam </w:t>
            </w:r>
            <w:r w:rsidR="009104ED">
              <w:rPr>
                <w:rFonts w:eastAsia="Times New Roman" w:cs="Times New Roman"/>
                <w:sz w:val="20"/>
                <w:szCs w:val="18"/>
                <w:lang w:eastAsia="tr-TR"/>
              </w:rPr>
              <w:t xml:space="preserve">doğal gaz alım </w:t>
            </w:r>
            <w:r w:rsidRPr="00927D20">
              <w:rPr>
                <w:rFonts w:eastAsia="Times New Roman" w:cs="Times New Roman"/>
                <w:sz w:val="20"/>
                <w:szCs w:val="18"/>
                <w:lang w:eastAsia="tr-TR"/>
              </w:rPr>
              <w:t>tutar</w:t>
            </w:r>
            <w:r w:rsidR="009104ED">
              <w:rPr>
                <w:rFonts w:eastAsia="Times New Roman" w:cs="Times New Roman"/>
                <w:sz w:val="20"/>
                <w:szCs w:val="18"/>
                <w:lang w:eastAsia="tr-TR"/>
              </w:rPr>
              <w:t>ını ifade etmektedir.</w:t>
            </w:r>
          </w:p>
        </w:tc>
      </w:tr>
      <w:tr w:rsidR="00FF0C0A" w:rsidRPr="007F025C" w14:paraId="22750748" w14:textId="77777777" w:rsidTr="00DB705E">
        <w:trPr>
          <w:trHeight w:val="20"/>
        </w:trPr>
        <w:tc>
          <w:tcPr>
            <w:tcW w:w="3271" w:type="dxa"/>
            <w:shd w:val="clear" w:color="auto" w:fill="auto"/>
            <w:noWrap/>
            <w:vAlign w:val="center"/>
            <w:hideMark/>
          </w:tcPr>
          <w:p w14:paraId="082518B8" w14:textId="21C1A6C1" w:rsidR="00FF0C0A" w:rsidRPr="00FF0C0A" w:rsidRDefault="00FF0C0A" w:rsidP="00DB705E">
            <w:pPr>
              <w:jc w:val="left"/>
              <w:rPr>
                <w:sz w:val="20"/>
              </w:rPr>
            </w:pPr>
            <w:r w:rsidRPr="00FF0C0A">
              <w:rPr>
                <w:sz w:val="20"/>
              </w:rPr>
              <w:t>TOPLAM ST (OSB) DOĞAL GAZ MİKTARI (</w:t>
            </w:r>
            <w:r w:rsidR="00610958">
              <w:rPr>
                <w:sz w:val="20"/>
              </w:rPr>
              <w:t>S</w:t>
            </w:r>
            <w:r w:rsidRPr="00FF0C0A">
              <w:rPr>
                <w:sz w:val="20"/>
              </w:rPr>
              <w:t>m</w:t>
            </w:r>
            <w:r w:rsidRPr="00291AE2">
              <w:rPr>
                <w:sz w:val="20"/>
                <w:vertAlign w:val="superscript"/>
              </w:rPr>
              <w:t>3</w:t>
            </w:r>
            <w:r w:rsidRPr="00FF0C0A">
              <w:rPr>
                <w:sz w:val="20"/>
              </w:rPr>
              <w:t>)</w:t>
            </w:r>
          </w:p>
        </w:tc>
        <w:tc>
          <w:tcPr>
            <w:tcW w:w="5811" w:type="dxa"/>
            <w:vAlign w:val="center"/>
          </w:tcPr>
          <w:p w14:paraId="1231FAF3" w14:textId="77777777" w:rsidR="00FF0C0A" w:rsidRPr="00927D20" w:rsidRDefault="00FF0C0A" w:rsidP="00DB011C">
            <w:pPr>
              <w:spacing w:line="240" w:lineRule="auto"/>
              <w:rPr>
                <w:rFonts w:eastAsia="Times New Roman" w:cs="Times New Roman"/>
                <w:sz w:val="20"/>
                <w:szCs w:val="18"/>
                <w:lang w:eastAsia="tr-TR"/>
              </w:rPr>
            </w:pPr>
            <w:r w:rsidRPr="00927D20">
              <w:rPr>
                <w:rFonts w:eastAsia="Times New Roman" w:cs="Times New Roman"/>
                <w:sz w:val="20"/>
                <w:szCs w:val="18"/>
                <w:lang w:eastAsia="tr-TR"/>
              </w:rPr>
              <w:t>İlgili ayda OSB’ler için satın alınan doğal gaz miktarı yazılacaktır.</w:t>
            </w:r>
          </w:p>
        </w:tc>
      </w:tr>
      <w:tr w:rsidR="00FF0C0A" w:rsidRPr="007F025C" w14:paraId="1172121E" w14:textId="77777777" w:rsidTr="00DB705E">
        <w:trPr>
          <w:trHeight w:val="20"/>
        </w:trPr>
        <w:tc>
          <w:tcPr>
            <w:tcW w:w="3271" w:type="dxa"/>
            <w:shd w:val="clear" w:color="auto" w:fill="auto"/>
            <w:noWrap/>
            <w:vAlign w:val="center"/>
            <w:hideMark/>
          </w:tcPr>
          <w:p w14:paraId="7EA5282C" w14:textId="3479038D" w:rsidR="00FF0C0A" w:rsidRPr="00FF0C0A" w:rsidRDefault="009104ED" w:rsidP="00DB705E">
            <w:pPr>
              <w:jc w:val="left"/>
              <w:rPr>
                <w:sz w:val="20"/>
              </w:rPr>
            </w:pPr>
            <w:r>
              <w:rPr>
                <w:sz w:val="20"/>
              </w:rPr>
              <w:t xml:space="preserve">TOPLAM </w:t>
            </w:r>
            <w:r w:rsidR="00FF0C0A" w:rsidRPr="00FF0C0A">
              <w:rPr>
                <w:sz w:val="20"/>
              </w:rPr>
              <w:t xml:space="preserve">ST (OSB) </w:t>
            </w:r>
            <w:r>
              <w:rPr>
                <w:sz w:val="20"/>
              </w:rPr>
              <w:t>ALIM BEDELİ</w:t>
            </w:r>
            <w:r w:rsidR="00FF0C0A" w:rsidRPr="00FF0C0A">
              <w:rPr>
                <w:sz w:val="20"/>
              </w:rPr>
              <w:t xml:space="preserve"> (TL) (</w:t>
            </w:r>
            <w:r w:rsidR="00934D8F"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00934D8F" w:rsidRPr="007F025C">
              <w:rPr>
                <w:rFonts w:eastAsia="Times New Roman" w:cs="Times New Roman"/>
                <w:sz w:val="20"/>
                <w:szCs w:val="20"/>
                <w:lang w:eastAsia="tr-TR"/>
              </w:rPr>
              <w:t xml:space="preserve"> </w:t>
            </w:r>
            <w:r w:rsidR="00FF0C0A" w:rsidRPr="00FF0C0A">
              <w:rPr>
                <w:sz w:val="20"/>
              </w:rPr>
              <w:t>KDV Hariç)</w:t>
            </w:r>
          </w:p>
        </w:tc>
        <w:tc>
          <w:tcPr>
            <w:tcW w:w="5811" w:type="dxa"/>
            <w:vAlign w:val="center"/>
          </w:tcPr>
          <w:p w14:paraId="21032A14" w14:textId="64B7CCBC" w:rsidR="00FF0C0A" w:rsidRPr="00927D20" w:rsidRDefault="00FF0C0A" w:rsidP="009104ED">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OSB’ler için satın alınan </w:t>
            </w:r>
            <w:r w:rsidR="009104ED">
              <w:rPr>
                <w:rFonts w:eastAsia="Times New Roman" w:cs="Times New Roman"/>
                <w:sz w:val="20"/>
                <w:szCs w:val="18"/>
                <w:lang w:eastAsia="tr-TR"/>
              </w:rPr>
              <w:t xml:space="preserve">ve </w:t>
            </w:r>
            <w:r w:rsidRPr="00927D20">
              <w:rPr>
                <w:rFonts w:eastAsia="Times New Roman" w:cs="Times New Roman"/>
                <w:sz w:val="20"/>
                <w:szCs w:val="18"/>
                <w:lang w:eastAsia="tr-TR"/>
              </w:rPr>
              <w:t>tedarikçiler tarafından tahakkuk ettirilen toplam</w:t>
            </w:r>
            <w:r w:rsidR="009104ED">
              <w:rPr>
                <w:rFonts w:eastAsia="Times New Roman" w:cs="Times New Roman"/>
                <w:sz w:val="20"/>
                <w:szCs w:val="18"/>
                <w:lang w:eastAsia="tr-TR"/>
              </w:rPr>
              <w:t xml:space="preserve"> doğal gaz alım</w:t>
            </w:r>
            <w:r w:rsidRPr="00927D20">
              <w:rPr>
                <w:rFonts w:eastAsia="Times New Roman" w:cs="Times New Roman"/>
                <w:sz w:val="20"/>
                <w:szCs w:val="18"/>
                <w:lang w:eastAsia="tr-TR"/>
              </w:rPr>
              <w:t xml:space="preserve"> tutar</w:t>
            </w:r>
            <w:r w:rsidR="009104ED">
              <w:rPr>
                <w:rFonts w:eastAsia="Times New Roman" w:cs="Times New Roman"/>
                <w:sz w:val="20"/>
                <w:szCs w:val="18"/>
                <w:lang w:eastAsia="tr-TR"/>
              </w:rPr>
              <w:t>ını ifade etmektedir.</w:t>
            </w:r>
          </w:p>
        </w:tc>
      </w:tr>
      <w:tr w:rsidR="00FF0C0A" w:rsidRPr="007F025C" w14:paraId="621042CB" w14:textId="77777777" w:rsidTr="00DB705E">
        <w:trPr>
          <w:trHeight w:val="20"/>
        </w:trPr>
        <w:tc>
          <w:tcPr>
            <w:tcW w:w="3271" w:type="dxa"/>
            <w:shd w:val="clear" w:color="auto" w:fill="auto"/>
            <w:noWrap/>
            <w:vAlign w:val="center"/>
            <w:hideMark/>
          </w:tcPr>
          <w:p w14:paraId="602DBBFF" w14:textId="72D81F35" w:rsidR="00FF0C0A" w:rsidRPr="00FF0C0A" w:rsidRDefault="00BE0AE3" w:rsidP="00DB705E">
            <w:pPr>
              <w:jc w:val="left"/>
              <w:rPr>
                <w:sz w:val="20"/>
              </w:rPr>
            </w:pPr>
            <w:r>
              <w:br w:type="page"/>
            </w:r>
            <w:r w:rsidR="00FF0C0A" w:rsidRPr="00FF0C0A">
              <w:rPr>
                <w:sz w:val="20"/>
              </w:rPr>
              <w:t>TOPLAM ST (DİĞER) DOĞAL GAZ MİKTARI (</w:t>
            </w:r>
            <w:r w:rsidR="00610958">
              <w:rPr>
                <w:sz w:val="20"/>
              </w:rPr>
              <w:t>S</w:t>
            </w:r>
            <w:r w:rsidR="00FF0C0A" w:rsidRPr="00FF0C0A">
              <w:rPr>
                <w:sz w:val="20"/>
              </w:rPr>
              <w:t>m</w:t>
            </w:r>
            <w:r w:rsidR="00FF0C0A" w:rsidRPr="00291AE2">
              <w:rPr>
                <w:sz w:val="20"/>
                <w:vertAlign w:val="superscript"/>
              </w:rPr>
              <w:t>3</w:t>
            </w:r>
            <w:r w:rsidR="00FF0C0A" w:rsidRPr="00FF0C0A">
              <w:rPr>
                <w:sz w:val="20"/>
              </w:rPr>
              <w:t>)</w:t>
            </w:r>
          </w:p>
        </w:tc>
        <w:tc>
          <w:tcPr>
            <w:tcW w:w="5811" w:type="dxa"/>
            <w:vAlign w:val="center"/>
          </w:tcPr>
          <w:p w14:paraId="55922131" w14:textId="5CEEAF9F" w:rsidR="00FF0C0A" w:rsidRPr="00927D20" w:rsidRDefault="00FF0C0A" w:rsidP="00642C07">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w:t>
            </w:r>
            <w:r w:rsidR="00642C07">
              <w:rPr>
                <w:rFonts w:eastAsia="Times New Roman" w:cs="Times New Roman"/>
                <w:sz w:val="20"/>
                <w:szCs w:val="20"/>
                <w:lang w:eastAsia="tr-TR"/>
              </w:rPr>
              <w:t xml:space="preserve">EÜA </w:t>
            </w:r>
            <w:proofErr w:type="spellStart"/>
            <w:r w:rsidR="00642C07">
              <w:rPr>
                <w:rFonts w:eastAsia="Times New Roman" w:cs="Times New Roman"/>
                <w:sz w:val="20"/>
                <w:szCs w:val="20"/>
                <w:lang w:eastAsia="tr-TR"/>
              </w:rPr>
              <w:t>ST’ler</w:t>
            </w:r>
            <w:proofErr w:type="spellEnd"/>
            <w:r w:rsidR="00F90525" w:rsidRPr="009B4C75">
              <w:rPr>
                <w:rFonts w:eastAsia="Times New Roman" w:cs="Times New Roman"/>
                <w:sz w:val="20"/>
                <w:szCs w:val="20"/>
                <w:lang w:eastAsia="tr-TR"/>
              </w:rPr>
              <w:t xml:space="preserve"> </w:t>
            </w:r>
            <w:r>
              <w:rPr>
                <w:rFonts w:eastAsia="Times New Roman" w:cs="Times New Roman"/>
                <w:sz w:val="20"/>
                <w:szCs w:val="20"/>
                <w:lang w:eastAsia="tr-TR"/>
              </w:rPr>
              <w:t xml:space="preserve">ve OSB’ler hariç diğer serbest tüketiciler </w:t>
            </w:r>
            <w:r w:rsidRPr="00927D20">
              <w:rPr>
                <w:rFonts w:eastAsia="Times New Roman" w:cs="Times New Roman"/>
                <w:sz w:val="20"/>
                <w:szCs w:val="18"/>
                <w:lang w:eastAsia="tr-TR"/>
              </w:rPr>
              <w:t>için satın alınan doğal gaz miktarı yazılacaktır.</w:t>
            </w:r>
          </w:p>
        </w:tc>
      </w:tr>
      <w:tr w:rsidR="00FF0C0A" w:rsidRPr="007F025C" w14:paraId="7D4A8B58" w14:textId="77777777" w:rsidTr="00DB705E">
        <w:trPr>
          <w:trHeight w:val="20"/>
        </w:trPr>
        <w:tc>
          <w:tcPr>
            <w:tcW w:w="3271" w:type="dxa"/>
            <w:shd w:val="clear" w:color="auto" w:fill="auto"/>
            <w:noWrap/>
            <w:vAlign w:val="center"/>
          </w:tcPr>
          <w:p w14:paraId="24DF5877" w14:textId="2189F9F0" w:rsidR="00FF0C0A" w:rsidRPr="00FF0C0A" w:rsidRDefault="009104ED" w:rsidP="00DB705E">
            <w:pPr>
              <w:jc w:val="left"/>
              <w:rPr>
                <w:sz w:val="20"/>
              </w:rPr>
            </w:pPr>
            <w:r>
              <w:rPr>
                <w:sz w:val="20"/>
              </w:rPr>
              <w:t>TOPLAM</w:t>
            </w:r>
            <w:r w:rsidRPr="00FF0C0A">
              <w:rPr>
                <w:sz w:val="20"/>
              </w:rPr>
              <w:t xml:space="preserve"> </w:t>
            </w:r>
            <w:r w:rsidR="00FF0C0A" w:rsidRPr="00FF0C0A">
              <w:rPr>
                <w:sz w:val="20"/>
              </w:rPr>
              <w:t xml:space="preserve">ST (DİĞER) </w:t>
            </w:r>
            <w:r>
              <w:rPr>
                <w:sz w:val="20"/>
              </w:rPr>
              <w:t>ALIM BEDELİ</w:t>
            </w:r>
            <w:r w:rsidR="00FF0C0A" w:rsidRPr="00FF0C0A">
              <w:rPr>
                <w:sz w:val="20"/>
              </w:rPr>
              <w:t xml:space="preserve"> (TL/) (</w:t>
            </w:r>
            <w:r w:rsidR="00934D8F"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00934D8F" w:rsidRPr="007F025C">
              <w:rPr>
                <w:rFonts w:eastAsia="Times New Roman" w:cs="Times New Roman"/>
                <w:sz w:val="20"/>
                <w:szCs w:val="20"/>
                <w:lang w:eastAsia="tr-TR"/>
              </w:rPr>
              <w:t xml:space="preserve"> </w:t>
            </w:r>
            <w:r w:rsidR="00FF0C0A" w:rsidRPr="00FF0C0A">
              <w:rPr>
                <w:sz w:val="20"/>
              </w:rPr>
              <w:t>KDV Hariç)</w:t>
            </w:r>
          </w:p>
        </w:tc>
        <w:tc>
          <w:tcPr>
            <w:tcW w:w="5811" w:type="dxa"/>
            <w:vAlign w:val="center"/>
          </w:tcPr>
          <w:p w14:paraId="2751843B" w14:textId="3815D6D8" w:rsidR="00FF0C0A" w:rsidRPr="00927D20" w:rsidRDefault="00FF0C0A" w:rsidP="00642C07">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w:t>
            </w:r>
            <w:r w:rsidR="00642C07">
              <w:rPr>
                <w:rFonts w:eastAsia="Times New Roman" w:cs="Times New Roman"/>
                <w:sz w:val="20"/>
                <w:szCs w:val="20"/>
                <w:lang w:eastAsia="tr-TR"/>
              </w:rPr>
              <w:t xml:space="preserve">EÜA </w:t>
            </w:r>
            <w:proofErr w:type="spellStart"/>
            <w:r w:rsidR="00642C07">
              <w:rPr>
                <w:rFonts w:eastAsia="Times New Roman" w:cs="Times New Roman"/>
                <w:sz w:val="20"/>
                <w:szCs w:val="20"/>
                <w:lang w:eastAsia="tr-TR"/>
              </w:rPr>
              <w:t>ST’ler</w:t>
            </w:r>
            <w:proofErr w:type="spellEnd"/>
            <w:r w:rsidR="00F90525" w:rsidRPr="009B4C75">
              <w:rPr>
                <w:rFonts w:eastAsia="Times New Roman" w:cs="Times New Roman"/>
                <w:sz w:val="20"/>
                <w:szCs w:val="20"/>
                <w:lang w:eastAsia="tr-TR"/>
              </w:rPr>
              <w:t xml:space="preserve"> </w:t>
            </w:r>
            <w:r>
              <w:rPr>
                <w:rFonts w:eastAsia="Times New Roman" w:cs="Times New Roman"/>
                <w:sz w:val="20"/>
                <w:szCs w:val="20"/>
                <w:lang w:eastAsia="tr-TR"/>
              </w:rPr>
              <w:t>ve OSB’ler hariç diğer serbest tüketiciler</w:t>
            </w:r>
            <w:r w:rsidRPr="00927D20">
              <w:rPr>
                <w:rFonts w:eastAsia="Times New Roman" w:cs="Times New Roman"/>
                <w:sz w:val="20"/>
                <w:szCs w:val="18"/>
                <w:lang w:eastAsia="tr-TR"/>
              </w:rPr>
              <w:t xml:space="preserve"> için satın alınan</w:t>
            </w:r>
            <w:r w:rsidR="00642C07">
              <w:rPr>
                <w:rFonts w:eastAsia="Times New Roman" w:cs="Times New Roman"/>
                <w:sz w:val="20"/>
                <w:szCs w:val="18"/>
                <w:lang w:eastAsia="tr-TR"/>
              </w:rPr>
              <w:t xml:space="preserve"> ve </w:t>
            </w:r>
            <w:r w:rsidRPr="00927D20">
              <w:rPr>
                <w:rFonts w:eastAsia="Times New Roman" w:cs="Times New Roman"/>
                <w:sz w:val="20"/>
                <w:szCs w:val="18"/>
                <w:lang w:eastAsia="tr-TR"/>
              </w:rPr>
              <w:t>tedarikçiler tarafından tahakkuk ettirilen toplam</w:t>
            </w:r>
            <w:r w:rsidR="00642C07">
              <w:rPr>
                <w:rFonts w:eastAsia="Times New Roman" w:cs="Times New Roman"/>
                <w:sz w:val="20"/>
                <w:szCs w:val="18"/>
                <w:lang w:eastAsia="tr-TR"/>
              </w:rPr>
              <w:t xml:space="preserve"> doğal gaz alım</w:t>
            </w:r>
            <w:r w:rsidRPr="00927D20">
              <w:rPr>
                <w:rFonts w:eastAsia="Times New Roman" w:cs="Times New Roman"/>
                <w:sz w:val="20"/>
                <w:szCs w:val="18"/>
                <w:lang w:eastAsia="tr-TR"/>
              </w:rPr>
              <w:t xml:space="preserve"> tutar</w:t>
            </w:r>
            <w:r w:rsidR="00642C07">
              <w:rPr>
                <w:rFonts w:eastAsia="Times New Roman" w:cs="Times New Roman"/>
                <w:sz w:val="20"/>
                <w:szCs w:val="18"/>
                <w:lang w:eastAsia="tr-TR"/>
              </w:rPr>
              <w:t>ını ifade etmektedir.</w:t>
            </w:r>
          </w:p>
        </w:tc>
      </w:tr>
      <w:tr w:rsidR="00FF0C0A" w:rsidRPr="007F025C" w14:paraId="254EBFD0" w14:textId="77777777" w:rsidTr="00DB705E">
        <w:trPr>
          <w:trHeight w:val="20"/>
        </w:trPr>
        <w:tc>
          <w:tcPr>
            <w:tcW w:w="3271" w:type="dxa"/>
            <w:shd w:val="clear" w:color="auto" w:fill="auto"/>
            <w:noWrap/>
            <w:vAlign w:val="center"/>
          </w:tcPr>
          <w:p w14:paraId="2FD0ACD9" w14:textId="03DEFC07" w:rsidR="00FF0C0A" w:rsidRPr="00FF0C0A" w:rsidRDefault="00FF0C0A" w:rsidP="00DB705E">
            <w:pPr>
              <w:jc w:val="left"/>
              <w:rPr>
                <w:sz w:val="20"/>
              </w:rPr>
            </w:pPr>
            <w:r w:rsidRPr="00FF0C0A">
              <w:rPr>
                <w:sz w:val="20"/>
              </w:rPr>
              <w:t xml:space="preserve">TOPLAM </w:t>
            </w:r>
            <w:r w:rsidR="00A75628">
              <w:rPr>
                <w:sz w:val="20"/>
              </w:rPr>
              <w:t xml:space="preserve">ALIM MİKTARI </w:t>
            </w:r>
            <w:r w:rsidRPr="00FF0C0A">
              <w:rPr>
                <w:sz w:val="20"/>
              </w:rPr>
              <w:t>(</w:t>
            </w:r>
            <w:r w:rsidR="00610958">
              <w:rPr>
                <w:sz w:val="20"/>
              </w:rPr>
              <w:t>S</w:t>
            </w:r>
            <w:r w:rsidRPr="00FF0C0A">
              <w:rPr>
                <w:sz w:val="20"/>
              </w:rPr>
              <w:t>m</w:t>
            </w:r>
            <w:r w:rsidRPr="00291AE2">
              <w:rPr>
                <w:sz w:val="20"/>
                <w:vertAlign w:val="superscript"/>
              </w:rPr>
              <w:t>3</w:t>
            </w:r>
            <w:r w:rsidRPr="00FF0C0A">
              <w:rPr>
                <w:sz w:val="20"/>
              </w:rPr>
              <w:t>)</w:t>
            </w:r>
          </w:p>
        </w:tc>
        <w:tc>
          <w:tcPr>
            <w:tcW w:w="5811" w:type="dxa"/>
            <w:vAlign w:val="center"/>
          </w:tcPr>
          <w:p w14:paraId="7383E0AA" w14:textId="1C775B28" w:rsidR="00FF0C0A" w:rsidRPr="00FF0C0A" w:rsidRDefault="00FF0C0A" w:rsidP="00642C07">
            <w:pPr>
              <w:pStyle w:val="Default"/>
              <w:jc w:val="both"/>
              <w:rPr>
                <w:sz w:val="20"/>
                <w:szCs w:val="20"/>
              </w:rPr>
            </w:pPr>
            <w:r>
              <w:rPr>
                <w:sz w:val="20"/>
                <w:szCs w:val="20"/>
              </w:rPr>
              <w:t xml:space="preserve">İlgili ayda tüm tedarikçilerden satın alınan </w:t>
            </w:r>
            <w:r w:rsidR="00642C07">
              <w:rPr>
                <w:sz w:val="20"/>
                <w:szCs w:val="20"/>
              </w:rPr>
              <w:t xml:space="preserve">toplam </w:t>
            </w:r>
            <w:r>
              <w:rPr>
                <w:sz w:val="20"/>
                <w:szCs w:val="20"/>
              </w:rPr>
              <w:t>doğal gaz miktarı</w:t>
            </w:r>
            <w:r w:rsidR="00642C07">
              <w:rPr>
                <w:sz w:val="20"/>
                <w:szCs w:val="20"/>
              </w:rPr>
              <w:t xml:space="preserve">nı ifade etmektedir. </w:t>
            </w:r>
            <w:r>
              <w:rPr>
                <w:sz w:val="20"/>
                <w:szCs w:val="20"/>
              </w:rPr>
              <w:t xml:space="preserve"> </w:t>
            </w:r>
          </w:p>
        </w:tc>
      </w:tr>
      <w:tr w:rsidR="00610958" w:rsidRPr="007F025C" w14:paraId="6C6A5066" w14:textId="77777777" w:rsidTr="00DB705E">
        <w:trPr>
          <w:trHeight w:val="20"/>
        </w:trPr>
        <w:tc>
          <w:tcPr>
            <w:tcW w:w="3271" w:type="dxa"/>
            <w:shd w:val="clear" w:color="auto" w:fill="auto"/>
            <w:noWrap/>
            <w:vAlign w:val="center"/>
          </w:tcPr>
          <w:p w14:paraId="1178267E" w14:textId="6C3B0808" w:rsidR="00610958" w:rsidRPr="00FF0C0A" w:rsidRDefault="00A75628" w:rsidP="00DB705E">
            <w:pPr>
              <w:jc w:val="left"/>
              <w:rPr>
                <w:sz w:val="20"/>
              </w:rPr>
            </w:pPr>
            <w:r w:rsidRPr="00FF0C0A">
              <w:rPr>
                <w:sz w:val="20"/>
              </w:rPr>
              <w:t xml:space="preserve">TOPLAM </w:t>
            </w:r>
            <w:r>
              <w:rPr>
                <w:sz w:val="20"/>
              </w:rPr>
              <w:t xml:space="preserve">ALIM BEDELİ </w:t>
            </w:r>
            <w:r w:rsidRPr="00FF0C0A">
              <w:rPr>
                <w:sz w:val="20"/>
              </w:rPr>
              <w:t>(</w:t>
            </w:r>
            <w:r>
              <w:rPr>
                <w:sz w:val="20"/>
              </w:rPr>
              <w:t>TL</w:t>
            </w:r>
            <w:r w:rsidRPr="00FF0C0A">
              <w:rPr>
                <w:sz w:val="20"/>
              </w:rPr>
              <w:t>)</w:t>
            </w:r>
          </w:p>
        </w:tc>
        <w:tc>
          <w:tcPr>
            <w:tcW w:w="5811" w:type="dxa"/>
            <w:vAlign w:val="center"/>
          </w:tcPr>
          <w:p w14:paraId="49696C3E" w14:textId="020DB8A9" w:rsidR="00610958" w:rsidRDefault="00A75628" w:rsidP="00A75628">
            <w:pPr>
              <w:pStyle w:val="Default"/>
              <w:jc w:val="both"/>
              <w:rPr>
                <w:sz w:val="20"/>
                <w:szCs w:val="20"/>
              </w:rPr>
            </w:pPr>
            <w:r w:rsidRPr="00927D20">
              <w:rPr>
                <w:rFonts w:eastAsia="Times New Roman"/>
                <w:sz w:val="20"/>
                <w:szCs w:val="18"/>
                <w:lang w:eastAsia="tr-TR"/>
              </w:rPr>
              <w:t xml:space="preserve">İlgili ayda </w:t>
            </w:r>
            <w:r>
              <w:rPr>
                <w:rFonts w:eastAsia="Times New Roman"/>
                <w:sz w:val="20"/>
                <w:szCs w:val="20"/>
                <w:lang w:eastAsia="tr-TR"/>
              </w:rPr>
              <w:t xml:space="preserve">tüm </w:t>
            </w:r>
            <w:r w:rsidRPr="00927D20">
              <w:rPr>
                <w:rFonts w:eastAsia="Times New Roman"/>
                <w:sz w:val="20"/>
                <w:szCs w:val="18"/>
                <w:lang w:eastAsia="tr-TR"/>
              </w:rPr>
              <w:t>tedarikçiler tarafından tahakkuk ettirilen toplam</w:t>
            </w:r>
            <w:r>
              <w:rPr>
                <w:rFonts w:eastAsia="Times New Roman"/>
                <w:sz w:val="20"/>
                <w:szCs w:val="18"/>
                <w:lang w:eastAsia="tr-TR"/>
              </w:rPr>
              <w:t xml:space="preserve"> doğal gaz alım</w:t>
            </w:r>
            <w:r w:rsidRPr="00927D20">
              <w:rPr>
                <w:rFonts w:eastAsia="Times New Roman"/>
                <w:sz w:val="20"/>
                <w:szCs w:val="18"/>
                <w:lang w:eastAsia="tr-TR"/>
              </w:rPr>
              <w:t xml:space="preserve"> tutar</w:t>
            </w:r>
            <w:r>
              <w:rPr>
                <w:rFonts w:eastAsia="Times New Roman"/>
                <w:sz w:val="20"/>
                <w:szCs w:val="18"/>
                <w:lang w:eastAsia="tr-TR"/>
              </w:rPr>
              <w:t>ını ifade etmektedir.</w:t>
            </w:r>
          </w:p>
        </w:tc>
      </w:tr>
    </w:tbl>
    <w:p w14:paraId="1154C66E" w14:textId="77777777" w:rsidR="00BE0AE3" w:rsidRDefault="00BE0AE3" w:rsidP="00BE0AE3">
      <w:pPr>
        <w:spacing w:line="360" w:lineRule="auto"/>
      </w:pPr>
    </w:p>
    <w:p w14:paraId="6E39B0EB" w14:textId="2088FF25" w:rsidR="00CD08F7" w:rsidRPr="007F025C" w:rsidRDefault="005A2A06" w:rsidP="00BE0AE3">
      <w:pPr>
        <w:pStyle w:val="Balk2"/>
      </w:pPr>
      <w:bookmarkStart w:id="12" w:name="_Toc166830690"/>
      <w:r w:rsidRPr="007F025C">
        <w:lastRenderedPageBreak/>
        <w:t>E</w:t>
      </w:r>
      <w:r w:rsidR="001E5C6F" w:rsidRPr="007F025C">
        <w:t>K-</w:t>
      </w:r>
      <w:r w:rsidR="00CD08F7" w:rsidRPr="007F025C">
        <w:t>8</w:t>
      </w:r>
      <w:r w:rsidR="00424B6B">
        <w:t>/</w:t>
      </w:r>
      <w:r w:rsidR="00253454" w:rsidRPr="007F025C">
        <w:t xml:space="preserve">A: </w:t>
      </w:r>
      <w:r w:rsidR="001E5C6F" w:rsidRPr="007F025C">
        <w:t xml:space="preserve">Doğal Gaz Satış Fiyat, Miktar </w:t>
      </w:r>
      <w:r w:rsidR="00D236DE" w:rsidRPr="007F025C">
        <w:t>v</w:t>
      </w:r>
      <w:r w:rsidR="001E5C6F" w:rsidRPr="007F025C">
        <w:t>e Bedelleri</w:t>
      </w:r>
      <w:bookmarkEnd w:id="12"/>
    </w:p>
    <w:p w14:paraId="36452A6C" w14:textId="77777777" w:rsidR="00CD08F7" w:rsidRDefault="00CD08F7" w:rsidP="00DB011C">
      <w:pPr>
        <w:spacing w:line="240" w:lineRule="auto"/>
        <w:rPr>
          <w:rFonts w:cs="Times New Roman"/>
          <w:highlight w:val="yellow"/>
        </w:rPr>
      </w:pPr>
    </w:p>
    <w:p w14:paraId="16793F3D" w14:textId="7C8450CD" w:rsidR="00F90525" w:rsidRDefault="00F90525" w:rsidP="00F90525">
      <w:pPr>
        <w:spacing w:line="240" w:lineRule="auto"/>
        <w:rPr>
          <w:rFonts w:cs="Times New Roman"/>
          <w:szCs w:val="24"/>
        </w:rPr>
      </w:pPr>
      <w:r w:rsidRPr="007F025C">
        <w:rPr>
          <w:rFonts w:cs="Times New Roman"/>
          <w:szCs w:val="24"/>
        </w:rPr>
        <w:t xml:space="preserve">Bu tabloda, </w:t>
      </w:r>
      <w:r w:rsidR="00556457">
        <w:rPr>
          <w:rFonts w:cs="Times New Roman"/>
          <w:szCs w:val="24"/>
        </w:rPr>
        <w:t>2024</w:t>
      </w:r>
      <w:r w:rsidR="00DC18E6">
        <w:rPr>
          <w:rFonts w:cs="Times New Roman"/>
          <w:szCs w:val="24"/>
        </w:rPr>
        <w:t xml:space="preserve"> </w:t>
      </w:r>
      <w:r>
        <w:rPr>
          <w:rFonts w:cs="Times New Roman"/>
          <w:szCs w:val="24"/>
        </w:rPr>
        <w:t>yılına ait</w:t>
      </w:r>
      <w:r w:rsidRPr="000540FB">
        <w:rPr>
          <w:rFonts w:cs="Times New Roman"/>
          <w:szCs w:val="24"/>
        </w:rPr>
        <w:t xml:space="preserve"> </w:t>
      </w:r>
      <w:r w:rsidRPr="007F025C">
        <w:rPr>
          <w:rFonts w:cs="Times New Roman"/>
          <w:szCs w:val="24"/>
        </w:rPr>
        <w:t>ve aylık bazda olacak şekilde, dağıtım şirketi</w:t>
      </w:r>
      <w:r w:rsidR="00CA507D">
        <w:rPr>
          <w:rFonts w:cs="Times New Roman"/>
          <w:szCs w:val="24"/>
        </w:rPr>
        <w:t xml:space="preserve"> tarafından </w:t>
      </w:r>
      <w:r w:rsidRPr="007F025C">
        <w:rPr>
          <w:rFonts w:cs="Times New Roman"/>
          <w:szCs w:val="24"/>
        </w:rPr>
        <w:t>abonele</w:t>
      </w:r>
      <w:r>
        <w:rPr>
          <w:rFonts w:cs="Times New Roman"/>
          <w:szCs w:val="24"/>
        </w:rPr>
        <w:t>re</w:t>
      </w:r>
      <w:r w:rsidR="00CA507D">
        <w:rPr>
          <w:rFonts w:cs="Times New Roman"/>
          <w:szCs w:val="24"/>
        </w:rPr>
        <w:t xml:space="preserve"> ve </w:t>
      </w:r>
      <w:r w:rsidRPr="007F025C">
        <w:rPr>
          <w:rFonts w:cs="Times New Roman"/>
          <w:szCs w:val="24"/>
        </w:rPr>
        <w:t>serbest tüketiciler</w:t>
      </w:r>
      <w:r>
        <w:rPr>
          <w:rFonts w:cs="Times New Roman"/>
          <w:szCs w:val="24"/>
        </w:rPr>
        <w:t xml:space="preserve">e </w:t>
      </w:r>
      <w:r w:rsidR="00CA507D">
        <w:rPr>
          <w:rFonts w:cs="Times New Roman"/>
          <w:szCs w:val="24"/>
        </w:rPr>
        <w:t>yapılan doğal gaz satışına ait miktar ve fiyat verisine yer verilecektir. Ayrıca</w:t>
      </w:r>
      <w:r w:rsidR="00F016E9">
        <w:rPr>
          <w:rFonts w:cs="Times New Roman"/>
          <w:szCs w:val="24"/>
        </w:rPr>
        <w:t xml:space="preserve"> bu tabloda,</w:t>
      </w:r>
      <w:r w:rsidR="00CA507D">
        <w:rPr>
          <w:rFonts w:cs="Times New Roman"/>
          <w:szCs w:val="24"/>
        </w:rPr>
        <w:t xml:space="preserve"> şehir giriş istasyonlarında ve müşteri istasyonlarında basınç düşürme sırasında soğuyan gazın ısıtılması kapsamında kullanılan ı</w:t>
      </w:r>
      <w:r>
        <w:rPr>
          <w:rFonts w:cs="Times New Roman"/>
          <w:szCs w:val="24"/>
        </w:rPr>
        <w:t xml:space="preserve">sıtma </w:t>
      </w:r>
      <w:r w:rsidR="00CA507D">
        <w:rPr>
          <w:rFonts w:cs="Times New Roman"/>
          <w:szCs w:val="24"/>
        </w:rPr>
        <w:t>g</w:t>
      </w:r>
      <w:r>
        <w:rPr>
          <w:rFonts w:cs="Times New Roman"/>
          <w:szCs w:val="24"/>
        </w:rPr>
        <w:t>azı</w:t>
      </w:r>
      <w:r w:rsidR="00CA507D">
        <w:rPr>
          <w:rFonts w:cs="Times New Roman"/>
          <w:szCs w:val="24"/>
        </w:rPr>
        <w:t>na</w:t>
      </w:r>
      <w:r w:rsidRPr="007F025C">
        <w:rPr>
          <w:rFonts w:cs="Times New Roman"/>
          <w:szCs w:val="24"/>
        </w:rPr>
        <w:t xml:space="preserve"> ilişkin miktar ve fiyat verisi</w:t>
      </w:r>
      <w:r>
        <w:rPr>
          <w:rFonts w:cs="Times New Roman"/>
          <w:szCs w:val="24"/>
        </w:rPr>
        <w:t xml:space="preserve">ne </w:t>
      </w:r>
      <w:r w:rsidR="00CA507D">
        <w:rPr>
          <w:rFonts w:cs="Times New Roman"/>
          <w:szCs w:val="24"/>
        </w:rPr>
        <w:t xml:space="preserve">de </w:t>
      </w:r>
      <w:r>
        <w:rPr>
          <w:rFonts w:cs="Times New Roman"/>
          <w:szCs w:val="24"/>
        </w:rPr>
        <w:t>yer verilecektir.</w:t>
      </w:r>
    </w:p>
    <w:p w14:paraId="447BBE02" w14:textId="77777777" w:rsidR="009A4D1A" w:rsidRPr="007F025C" w:rsidRDefault="009A4D1A" w:rsidP="00DB011C">
      <w:pPr>
        <w:spacing w:line="240" w:lineRule="auto"/>
        <w:rPr>
          <w:rFonts w:cs="Times New Roman"/>
          <w:highlight w:val="yellow"/>
        </w:rPr>
      </w:pPr>
    </w:p>
    <w:p w14:paraId="5A352B11" w14:textId="77777777" w:rsidR="00CD08F7" w:rsidRPr="007F025C" w:rsidRDefault="00EB4A6D" w:rsidP="00DB011C">
      <w:pPr>
        <w:spacing w:line="240" w:lineRule="auto"/>
        <w:rPr>
          <w:rFonts w:cs="Times New Roman"/>
        </w:rPr>
      </w:pPr>
      <w:r w:rsidRPr="007F025C">
        <w:rPr>
          <w:rFonts w:cs="Times New Roman"/>
        </w:rPr>
        <w:t xml:space="preserve">Bu </w:t>
      </w:r>
      <w:r w:rsidR="009A4D1A">
        <w:rPr>
          <w:rFonts w:cs="Times New Roman"/>
        </w:rPr>
        <w:t>tabloda</w:t>
      </w:r>
      <w:r w:rsidRPr="007F025C">
        <w:rPr>
          <w:rFonts w:cs="Times New Roman"/>
        </w:rPr>
        <w:t xml:space="preserve"> yer alan </w:t>
      </w:r>
      <w:r w:rsidRPr="009A4D1A">
        <w:rPr>
          <w:rFonts w:cs="Times New Roman"/>
          <w:b/>
        </w:rPr>
        <w:t>serbest tüketiciler</w:t>
      </w:r>
      <w:r w:rsidRPr="007F025C">
        <w:rPr>
          <w:rFonts w:cs="Times New Roman"/>
        </w:rPr>
        <w:t xml:space="preserve">, dağıtım şirketinden doğal gaz satın alan müşterileri ifade eder. Dağıtım şirketinden </w:t>
      </w:r>
      <w:r w:rsidRPr="000B5E00">
        <w:rPr>
          <w:rFonts w:cs="Times New Roman"/>
          <w:b/>
        </w:rPr>
        <w:t>sadece taşıma hizmeti alan</w:t>
      </w:r>
      <w:r w:rsidRPr="007F025C">
        <w:rPr>
          <w:rFonts w:cs="Times New Roman"/>
        </w:rPr>
        <w:t xml:space="preserve"> serbest tüketiciler</w:t>
      </w:r>
      <w:r w:rsidR="009A4D1A">
        <w:rPr>
          <w:rFonts w:cs="Times New Roman"/>
        </w:rPr>
        <w:t>e</w:t>
      </w:r>
      <w:r w:rsidRPr="007F025C">
        <w:rPr>
          <w:rFonts w:cs="Times New Roman"/>
        </w:rPr>
        <w:t xml:space="preserve"> bu </w:t>
      </w:r>
      <w:r w:rsidR="009A4D1A">
        <w:rPr>
          <w:rFonts w:cs="Times New Roman"/>
        </w:rPr>
        <w:t>tabloda</w:t>
      </w:r>
      <w:r w:rsidRPr="007F025C">
        <w:rPr>
          <w:rFonts w:cs="Times New Roman"/>
        </w:rPr>
        <w:t xml:space="preserve"> </w:t>
      </w:r>
      <w:r w:rsidR="009A4D1A">
        <w:rPr>
          <w:rFonts w:cs="Times New Roman"/>
        </w:rPr>
        <w:t>yer verilmeyecek olup söz konusu tüketicilere ilişkin bilgiler EK-9 tablosunda sunulacaktır.</w:t>
      </w:r>
    </w:p>
    <w:p w14:paraId="44C20AEF" w14:textId="77777777" w:rsidR="00EB4A6D" w:rsidRPr="007F025C" w:rsidRDefault="00EB4A6D" w:rsidP="00DB011C">
      <w:pPr>
        <w:spacing w:line="240" w:lineRule="auto"/>
        <w:rPr>
          <w:rFonts w:cs="Times New Roman"/>
        </w:rPr>
      </w:pPr>
    </w:p>
    <w:p w14:paraId="632A51E8" w14:textId="5BA3C24C" w:rsidR="009A4D1A" w:rsidRPr="007F025C" w:rsidRDefault="009A4D1A" w:rsidP="00DB011C">
      <w:pPr>
        <w:spacing w:line="240" w:lineRule="auto"/>
        <w:rPr>
          <w:rFonts w:cs="Times New Roman"/>
        </w:rPr>
      </w:pPr>
      <w:r w:rsidRPr="007F025C">
        <w:rPr>
          <w:rFonts w:cs="Times New Roman"/>
        </w:rPr>
        <w:t xml:space="preserve">Söz konusu tablo, ilgili aylar için </w:t>
      </w:r>
      <w:r>
        <w:rPr>
          <w:rFonts w:cs="Times New Roman"/>
        </w:rPr>
        <w:t>dağıtım şirketi</w:t>
      </w:r>
      <w:r w:rsidRPr="007F025C">
        <w:rPr>
          <w:rFonts w:cs="Times New Roman"/>
        </w:rPr>
        <w:t xml:space="preserve"> tarafından faturalanan miktar ve tutarlar dikkate alınarak (tahakkuk esaslı) doldurulacaktır.</w:t>
      </w:r>
      <w:r w:rsidR="00D36459">
        <w:rPr>
          <w:rFonts w:cs="Times New Roman"/>
        </w:rPr>
        <w:t xml:space="preserve"> </w:t>
      </w:r>
      <w:r w:rsidRPr="007F025C">
        <w:rPr>
          <w:rFonts w:cs="Times New Roman"/>
        </w:rPr>
        <w:t>Muhasebe dengesinin s</w:t>
      </w:r>
      <w:r>
        <w:rPr>
          <w:rFonts w:cs="Times New Roman"/>
        </w:rPr>
        <w:t>ağlanması için dağıtım şirket</w:t>
      </w:r>
      <w:r w:rsidRPr="007F025C">
        <w:rPr>
          <w:rFonts w:cs="Times New Roman"/>
        </w:rPr>
        <w:t xml:space="preserve">i tarafından yapılan </w:t>
      </w:r>
      <w:proofErr w:type="spellStart"/>
      <w:r w:rsidRPr="007F025C">
        <w:rPr>
          <w:rFonts w:cs="Times New Roman"/>
        </w:rPr>
        <w:t>muhasebesel</w:t>
      </w:r>
      <w:proofErr w:type="spellEnd"/>
      <w:r w:rsidRPr="007F025C">
        <w:rPr>
          <w:rFonts w:cs="Times New Roman"/>
        </w:rPr>
        <w:t xml:space="preserve"> tahakkuk</w:t>
      </w:r>
      <w:r w:rsidR="00CA507D">
        <w:rPr>
          <w:rFonts w:cs="Times New Roman"/>
        </w:rPr>
        <w:t xml:space="preserve"> (gelir tahakkukları)</w:t>
      </w:r>
      <w:r w:rsidRPr="007F025C">
        <w:rPr>
          <w:rFonts w:cs="Times New Roman"/>
        </w:rPr>
        <w:t xml:space="preserve"> miktarları göz önüne alınmayacaktır.</w:t>
      </w:r>
      <w:r w:rsidR="00C20D9B">
        <w:rPr>
          <w:rFonts w:cs="Times New Roman"/>
        </w:rPr>
        <w:t xml:space="preserve"> Ayrıca tablodaki “Yıllık” kısımları Aralık ayına eşit olacak şekilde formül içermekte olup söz konusu kısımlara veri girişi yapılmayacaktır.</w:t>
      </w:r>
    </w:p>
    <w:p w14:paraId="69951E60" w14:textId="77777777" w:rsidR="009A4D1A" w:rsidRPr="009A4D1A" w:rsidRDefault="009A4D1A" w:rsidP="00DB011C"/>
    <w:p w14:paraId="18BB34B3" w14:textId="77777777" w:rsidR="00EB4A6D" w:rsidRDefault="00EB4A6D" w:rsidP="00DB011C">
      <w:pPr>
        <w:spacing w:line="240" w:lineRule="auto"/>
        <w:rPr>
          <w:rFonts w:cs="Times New Roman"/>
        </w:rPr>
      </w:pPr>
      <w:r w:rsidRPr="007F025C">
        <w:rPr>
          <w:rFonts w:cs="Times New Roman"/>
        </w:rPr>
        <w:t>CNG lisansı sahiplerine yapılan doğal gaz satışları “CNG Lisansı Sahiplerine Satış” kısmında yer alacaktır. “Isıtma Gazı ve Diğer Amaçlı Kullanım” kısmında, istasyonlarda kullanılan ısıtma gazı</w:t>
      </w:r>
      <w:r w:rsidR="00FA46D7">
        <w:rPr>
          <w:rFonts w:cs="Times New Roman"/>
        </w:rPr>
        <w:t xml:space="preserve">, </w:t>
      </w:r>
      <w:r w:rsidRPr="007F025C">
        <w:rPr>
          <w:rFonts w:cs="Times New Roman"/>
        </w:rPr>
        <w:t>çalışma alanlarında ısınma amaçlı kullanılan doğal gaz tük</w:t>
      </w:r>
      <w:r w:rsidR="00FA46D7">
        <w:rPr>
          <w:rFonts w:cs="Times New Roman"/>
        </w:rPr>
        <w:t>etimleri ve diğer amaçlı doğal gaz tüketim verilerine</w:t>
      </w:r>
      <w:r w:rsidRPr="007F025C">
        <w:rPr>
          <w:rFonts w:cs="Times New Roman"/>
        </w:rPr>
        <w:t xml:space="preserve"> yer verilecektir. Bu kısım, ilgili tüketim faturalandırılmakta ise faturaya esas miktar, doğrudan </w:t>
      </w:r>
      <w:proofErr w:type="spellStart"/>
      <w:r w:rsidRPr="007F025C">
        <w:rPr>
          <w:rFonts w:cs="Times New Roman"/>
        </w:rPr>
        <w:t>giderleştirilmiş</w:t>
      </w:r>
      <w:proofErr w:type="spellEnd"/>
      <w:r w:rsidRPr="007F025C">
        <w:rPr>
          <w:rFonts w:cs="Times New Roman"/>
        </w:rPr>
        <w:t xml:space="preserve"> ise </w:t>
      </w:r>
      <w:proofErr w:type="spellStart"/>
      <w:r w:rsidRPr="007F025C">
        <w:rPr>
          <w:rFonts w:cs="Times New Roman"/>
        </w:rPr>
        <w:t>giderleştirilen</w:t>
      </w:r>
      <w:proofErr w:type="spellEnd"/>
      <w:r w:rsidRPr="007F025C">
        <w:rPr>
          <w:rFonts w:cs="Times New Roman"/>
        </w:rPr>
        <w:t xml:space="preserve"> miktar üzerinden doldurulacaktır. </w:t>
      </w:r>
    </w:p>
    <w:p w14:paraId="41143FB1" w14:textId="77777777" w:rsidR="00BE0AE3" w:rsidRDefault="00BE0AE3" w:rsidP="00DB011C">
      <w:pPr>
        <w:spacing w:line="240" w:lineRule="auto"/>
        <w:rPr>
          <w:rFonts w:cs="Times New Roman"/>
        </w:rPr>
      </w:pPr>
    </w:p>
    <w:tbl>
      <w:tblPr>
        <w:tblW w:w="9082" w:type="dxa"/>
        <w:tblInd w:w="60" w:type="dxa"/>
        <w:tblCellMar>
          <w:left w:w="70" w:type="dxa"/>
          <w:right w:w="70" w:type="dxa"/>
        </w:tblCellMar>
        <w:tblLook w:val="04A0" w:firstRow="1" w:lastRow="0" w:firstColumn="1" w:lastColumn="0" w:noHBand="0" w:noVBand="1"/>
      </w:tblPr>
      <w:tblGrid>
        <w:gridCol w:w="3696"/>
        <w:gridCol w:w="5386"/>
      </w:tblGrid>
      <w:tr w:rsidR="00126933" w:rsidRPr="007F025C" w14:paraId="2D3D2FA9"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F02F51" w14:textId="27714FEF" w:rsidR="00126933" w:rsidRPr="007F025C" w:rsidRDefault="00BE0AE3" w:rsidP="00DB011C">
            <w:pPr>
              <w:spacing w:line="240" w:lineRule="auto"/>
              <w:jc w:val="left"/>
              <w:rPr>
                <w:rFonts w:eastAsia="Times New Roman" w:cs="Times New Roman"/>
                <w:b/>
                <w:bCs/>
                <w:sz w:val="20"/>
                <w:szCs w:val="20"/>
                <w:lang w:eastAsia="tr-TR"/>
              </w:rPr>
            </w:pPr>
            <w:r>
              <w:rPr>
                <w:rFonts w:cs="Times New Roman"/>
              </w:rPr>
              <w:br w:type="page"/>
            </w:r>
            <w:r w:rsidR="00126933" w:rsidRPr="007F025C">
              <w:rPr>
                <w:rFonts w:eastAsia="Times New Roman" w:cs="Times New Roman"/>
                <w:b/>
                <w:bCs/>
                <w:sz w:val="20"/>
                <w:szCs w:val="20"/>
                <w:lang w:eastAsia="tr-TR"/>
              </w:rPr>
              <w:t>Abone</w:t>
            </w:r>
          </w:p>
        </w:tc>
        <w:tc>
          <w:tcPr>
            <w:tcW w:w="5386"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tcPr>
          <w:p w14:paraId="4D5411D6" w14:textId="77777777" w:rsidR="00126933" w:rsidRPr="007F025C" w:rsidRDefault="00126933" w:rsidP="00DB011C">
            <w:pPr>
              <w:spacing w:line="240" w:lineRule="auto"/>
              <w:jc w:val="right"/>
              <w:rPr>
                <w:rFonts w:eastAsia="Times New Roman" w:cs="Times New Roman"/>
                <w:b/>
                <w:bCs/>
                <w:sz w:val="20"/>
                <w:szCs w:val="20"/>
                <w:lang w:eastAsia="tr-TR"/>
              </w:rPr>
            </w:pPr>
          </w:p>
        </w:tc>
      </w:tr>
      <w:tr w:rsidR="00126933" w:rsidRPr="007F025C" w14:paraId="2A329CF7"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A35F8" w14:textId="2FF15AA5"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Fiyat (TL/</w:t>
            </w:r>
            <w:r w:rsidR="00CA507D">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5412F" w14:textId="368D5719" w:rsidR="00746021" w:rsidRPr="007F025C" w:rsidRDefault="00746021" w:rsidP="00DB011C">
            <w:pPr>
              <w:spacing w:line="240" w:lineRule="auto"/>
              <w:rPr>
                <w:rFonts w:eastAsia="Times New Roman" w:cs="Times New Roman"/>
                <w:sz w:val="20"/>
                <w:szCs w:val="20"/>
                <w:lang w:eastAsia="tr-TR"/>
              </w:rPr>
            </w:pPr>
            <w:r>
              <w:rPr>
                <w:rFonts w:eastAsia="Times New Roman" w:cs="Times New Roman"/>
                <w:sz w:val="20"/>
                <w:szCs w:val="20"/>
                <w:lang w:eastAsia="tr-TR"/>
              </w:rPr>
              <w:t>Formül içerdiğinden veri girişi yapılmayacaktır.</w:t>
            </w:r>
          </w:p>
        </w:tc>
      </w:tr>
      <w:tr w:rsidR="00126933" w:rsidRPr="007F025C" w14:paraId="5123AE85"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72BC70FE" w14:textId="09159A97" w:rsidR="00126933" w:rsidRPr="007F025C" w:rsidRDefault="00126933" w:rsidP="00CA507D">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Tüketim (</w:t>
            </w:r>
            <w:r w:rsidR="00CA507D">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386" w:type="dxa"/>
            <w:shd w:val="clear" w:color="auto" w:fill="auto"/>
            <w:noWrap/>
            <w:vAlign w:val="center"/>
            <w:hideMark/>
          </w:tcPr>
          <w:p w14:paraId="4247A221" w14:textId="73321A13" w:rsidR="00126933" w:rsidRPr="007F025C" w:rsidRDefault="00126933" w:rsidP="00215216">
            <w:pPr>
              <w:spacing w:line="240" w:lineRule="auto"/>
              <w:rPr>
                <w:rFonts w:eastAsia="Times New Roman" w:cs="Times New Roman"/>
                <w:sz w:val="20"/>
                <w:szCs w:val="20"/>
                <w:lang w:eastAsia="tr-TR"/>
              </w:rPr>
            </w:pPr>
            <w:r w:rsidRPr="007F025C">
              <w:rPr>
                <w:rFonts w:eastAsia="Times New Roman" w:cs="Times New Roman"/>
                <w:sz w:val="20"/>
                <w:szCs w:val="20"/>
                <w:lang w:eastAsia="tr-TR"/>
              </w:rPr>
              <w:t xml:space="preserve">Aboneler tarafından ilgili ayda tüketilen </w:t>
            </w:r>
            <w:r w:rsidR="009A4D1A">
              <w:rPr>
                <w:rFonts w:eastAsia="Times New Roman" w:cs="Times New Roman"/>
                <w:sz w:val="20"/>
                <w:szCs w:val="20"/>
                <w:lang w:eastAsia="tr-TR"/>
              </w:rPr>
              <w:t xml:space="preserve">ve fatura konusu edilen </w:t>
            </w:r>
            <w:r w:rsidRPr="007F025C">
              <w:rPr>
                <w:rFonts w:eastAsia="Times New Roman" w:cs="Times New Roman"/>
                <w:sz w:val="20"/>
                <w:szCs w:val="20"/>
                <w:lang w:eastAsia="tr-TR"/>
              </w:rPr>
              <w:t>gaz miktarı girilecektir.</w:t>
            </w:r>
            <w:r w:rsidR="00F60148">
              <w:rPr>
                <w:rFonts w:eastAsia="Times New Roman" w:cs="Times New Roman"/>
                <w:sz w:val="20"/>
                <w:szCs w:val="20"/>
                <w:lang w:eastAsia="tr-TR"/>
              </w:rPr>
              <w:t xml:space="preserve"> (</w:t>
            </w:r>
            <w:r w:rsidR="00215216">
              <w:rPr>
                <w:rFonts w:eastAsia="Times New Roman" w:cs="Times New Roman"/>
                <w:sz w:val="20"/>
                <w:szCs w:val="20"/>
                <w:lang w:eastAsia="tr-TR"/>
              </w:rPr>
              <w:t xml:space="preserve">Abonelere uygulanan fiyattan faydalanan serbest tüketicilere yapılacak </w:t>
            </w:r>
            <w:r w:rsidR="00F60148">
              <w:rPr>
                <w:rFonts w:eastAsia="Times New Roman" w:cs="Times New Roman"/>
                <w:sz w:val="20"/>
                <w:szCs w:val="20"/>
                <w:lang w:eastAsia="tr-TR"/>
              </w:rPr>
              <w:t xml:space="preserve">doğal gaz </w:t>
            </w:r>
            <w:r w:rsidR="00775830">
              <w:rPr>
                <w:rFonts w:eastAsia="Times New Roman" w:cs="Times New Roman"/>
                <w:sz w:val="20"/>
                <w:szCs w:val="20"/>
                <w:lang w:eastAsia="tr-TR"/>
              </w:rPr>
              <w:t xml:space="preserve">satışı </w:t>
            </w:r>
            <w:r w:rsidR="00F60148">
              <w:rPr>
                <w:rFonts w:eastAsia="Times New Roman" w:cs="Times New Roman"/>
                <w:sz w:val="20"/>
                <w:szCs w:val="20"/>
                <w:lang w:eastAsia="tr-TR"/>
              </w:rPr>
              <w:t>için bu tabloda bulunan “Diğer” bölümüne veri girişi yapılacaktır.)</w:t>
            </w:r>
          </w:p>
        </w:tc>
      </w:tr>
      <w:tr w:rsidR="00126933" w:rsidRPr="007F025C" w14:paraId="61BD7043"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60EAF8AF" w14:textId="77777777"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Hasılat (TL)</w:t>
            </w:r>
          </w:p>
        </w:tc>
        <w:tc>
          <w:tcPr>
            <w:tcW w:w="5386" w:type="dxa"/>
            <w:shd w:val="clear" w:color="auto" w:fill="auto"/>
            <w:noWrap/>
            <w:vAlign w:val="center"/>
            <w:hideMark/>
          </w:tcPr>
          <w:p w14:paraId="31533FA5" w14:textId="49CD1886" w:rsidR="00746021" w:rsidRPr="007F025C" w:rsidRDefault="00746021" w:rsidP="00775830">
            <w:pPr>
              <w:spacing w:line="240" w:lineRule="auto"/>
              <w:rPr>
                <w:rFonts w:eastAsia="Times New Roman" w:cs="Times New Roman"/>
                <w:sz w:val="20"/>
                <w:szCs w:val="20"/>
                <w:lang w:eastAsia="tr-TR"/>
              </w:rPr>
            </w:pPr>
            <w:r w:rsidRPr="00746021">
              <w:rPr>
                <w:rFonts w:eastAsia="Times New Roman" w:cs="Times New Roman"/>
                <w:sz w:val="20"/>
                <w:szCs w:val="20"/>
                <w:lang w:eastAsia="tr-TR"/>
              </w:rPr>
              <w:t xml:space="preserve">Abonelere ilgili ayda </w:t>
            </w:r>
            <w:r w:rsidR="00FC7B33">
              <w:rPr>
                <w:rFonts w:eastAsia="Times New Roman" w:cs="Times New Roman"/>
                <w:sz w:val="20"/>
                <w:szCs w:val="20"/>
                <w:lang w:eastAsia="tr-TR"/>
              </w:rPr>
              <w:t xml:space="preserve">fatura edilen </w:t>
            </w:r>
            <w:r w:rsidRPr="00746021">
              <w:rPr>
                <w:rFonts w:eastAsia="Times New Roman" w:cs="Times New Roman"/>
                <w:sz w:val="20"/>
                <w:szCs w:val="20"/>
                <w:lang w:eastAsia="tr-TR"/>
              </w:rPr>
              <w:t>doğal gaz</w:t>
            </w:r>
            <w:r w:rsidR="00FC7B33">
              <w:rPr>
                <w:rFonts w:eastAsia="Times New Roman" w:cs="Times New Roman"/>
                <w:sz w:val="20"/>
                <w:szCs w:val="20"/>
                <w:lang w:eastAsia="tr-TR"/>
              </w:rPr>
              <w:t xml:space="preserve">a ilişkin </w:t>
            </w:r>
            <w:r w:rsidRPr="00746021">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46021">
              <w:rPr>
                <w:rFonts w:eastAsia="Times New Roman" w:cs="Times New Roman"/>
                <w:sz w:val="20"/>
                <w:szCs w:val="20"/>
                <w:lang w:eastAsia="tr-TR"/>
              </w:rPr>
              <w:t xml:space="preserve"> KDV hariç </w:t>
            </w:r>
            <w:r w:rsidR="00FC7B33">
              <w:rPr>
                <w:rFonts w:eastAsia="Times New Roman" w:cs="Times New Roman"/>
                <w:sz w:val="20"/>
                <w:szCs w:val="20"/>
                <w:lang w:eastAsia="tr-TR"/>
              </w:rPr>
              <w:t>toplam tutar</w:t>
            </w:r>
            <w:r w:rsidRPr="00746021">
              <w:rPr>
                <w:rFonts w:eastAsia="Times New Roman" w:cs="Times New Roman"/>
                <w:sz w:val="20"/>
                <w:szCs w:val="20"/>
                <w:lang w:eastAsia="tr-TR"/>
              </w:rPr>
              <w:t xml:space="preserve"> yazılacaktır.</w:t>
            </w:r>
            <w:r w:rsidR="00F60148">
              <w:rPr>
                <w:rFonts w:eastAsia="Times New Roman" w:cs="Times New Roman"/>
                <w:sz w:val="20"/>
                <w:szCs w:val="20"/>
                <w:lang w:eastAsia="tr-TR"/>
              </w:rPr>
              <w:t xml:space="preserve"> </w:t>
            </w:r>
            <w:r w:rsidR="005E5912">
              <w:rPr>
                <w:rFonts w:eastAsia="Times New Roman" w:cs="Times New Roman"/>
                <w:sz w:val="20"/>
                <w:szCs w:val="20"/>
                <w:lang w:eastAsia="tr-TR"/>
              </w:rPr>
              <w:t>(Abonelere</w:t>
            </w:r>
            <w:r w:rsidR="00775830">
              <w:rPr>
                <w:rFonts w:eastAsia="Times New Roman" w:cs="Times New Roman"/>
                <w:sz w:val="20"/>
                <w:szCs w:val="20"/>
                <w:lang w:eastAsia="tr-TR"/>
              </w:rPr>
              <w:t xml:space="preserve"> uygulanan fiyattan faydalanan serbest tüketicilere yapılacak </w:t>
            </w:r>
            <w:r w:rsidR="00F60148">
              <w:rPr>
                <w:rFonts w:eastAsia="Times New Roman" w:cs="Times New Roman"/>
                <w:sz w:val="20"/>
                <w:szCs w:val="20"/>
                <w:lang w:eastAsia="tr-TR"/>
              </w:rPr>
              <w:t>doğal gaz</w:t>
            </w:r>
            <w:r w:rsidR="00775830">
              <w:rPr>
                <w:rFonts w:eastAsia="Times New Roman" w:cs="Times New Roman"/>
                <w:sz w:val="20"/>
                <w:szCs w:val="20"/>
                <w:lang w:eastAsia="tr-TR"/>
              </w:rPr>
              <w:t xml:space="preserve"> satışı</w:t>
            </w:r>
            <w:r w:rsidR="00F60148">
              <w:rPr>
                <w:rFonts w:eastAsia="Times New Roman" w:cs="Times New Roman"/>
                <w:sz w:val="20"/>
                <w:szCs w:val="20"/>
                <w:lang w:eastAsia="tr-TR"/>
              </w:rPr>
              <w:t xml:space="preserve"> için bu tabloda bulunan “Diğer” bölümüne veri girişi yapılacaktır.)</w:t>
            </w:r>
          </w:p>
        </w:tc>
      </w:tr>
      <w:tr w:rsidR="00126933" w:rsidRPr="007F025C" w14:paraId="6B958BDD"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3B889394" w14:textId="77777777"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Müşteri Sayısı (Fatura Kesilen)</w:t>
            </w:r>
          </w:p>
        </w:tc>
        <w:tc>
          <w:tcPr>
            <w:tcW w:w="5386" w:type="dxa"/>
            <w:shd w:val="clear" w:color="auto" w:fill="auto"/>
            <w:noWrap/>
            <w:vAlign w:val="center"/>
            <w:hideMark/>
          </w:tcPr>
          <w:p w14:paraId="01927B6C" w14:textId="085DD5CA" w:rsidR="00126933" w:rsidRPr="007F025C" w:rsidRDefault="00126933" w:rsidP="00DB011C">
            <w:pPr>
              <w:spacing w:line="240" w:lineRule="auto"/>
              <w:rPr>
                <w:rFonts w:eastAsia="Times New Roman" w:cs="Times New Roman"/>
                <w:sz w:val="20"/>
                <w:szCs w:val="20"/>
                <w:lang w:eastAsia="tr-TR"/>
              </w:rPr>
            </w:pPr>
            <w:r w:rsidRPr="007F025C">
              <w:rPr>
                <w:rFonts w:eastAsia="Times New Roman" w:cs="Times New Roman"/>
                <w:sz w:val="20"/>
                <w:szCs w:val="20"/>
                <w:lang w:eastAsia="tr-TR"/>
              </w:rPr>
              <w:t>İlgili ayda fatura kesilen abonelerin</w:t>
            </w:r>
            <w:r w:rsidR="00F30CEE">
              <w:rPr>
                <w:rFonts w:eastAsia="Times New Roman" w:cs="Times New Roman"/>
                <w:sz w:val="20"/>
                <w:szCs w:val="20"/>
                <w:lang w:eastAsia="tr-TR"/>
              </w:rPr>
              <w:t xml:space="preserve"> (</w:t>
            </w:r>
            <w:r w:rsidR="00370424">
              <w:rPr>
                <w:rFonts w:eastAsia="Times New Roman" w:cs="Times New Roman"/>
                <w:sz w:val="20"/>
                <w:szCs w:val="20"/>
                <w:lang w:eastAsia="tr-TR"/>
              </w:rPr>
              <w:t>sayaç)</w:t>
            </w:r>
            <w:r w:rsidRPr="007F025C">
              <w:rPr>
                <w:rFonts w:eastAsia="Times New Roman" w:cs="Times New Roman"/>
                <w:sz w:val="20"/>
                <w:szCs w:val="20"/>
                <w:lang w:eastAsia="tr-TR"/>
              </w:rPr>
              <w:t xml:space="preserve"> sayısı girilecektir.</w:t>
            </w:r>
            <w:r w:rsidR="00F60148">
              <w:rPr>
                <w:rFonts w:eastAsia="Times New Roman" w:cs="Times New Roman"/>
                <w:sz w:val="20"/>
                <w:szCs w:val="20"/>
                <w:lang w:eastAsia="tr-TR"/>
              </w:rPr>
              <w:t xml:space="preserve"> (</w:t>
            </w:r>
            <w:r w:rsidR="00C82342">
              <w:rPr>
                <w:rFonts w:eastAsia="Times New Roman" w:cs="Times New Roman"/>
                <w:sz w:val="20"/>
                <w:szCs w:val="20"/>
                <w:lang w:eastAsia="tr-TR"/>
              </w:rPr>
              <w:t xml:space="preserve">Abonelere uygulanan fiyattan faydalanan serbest tüketicilere yapılacak </w:t>
            </w:r>
            <w:r w:rsidR="00F60148">
              <w:rPr>
                <w:rFonts w:eastAsia="Times New Roman" w:cs="Times New Roman"/>
                <w:sz w:val="20"/>
                <w:szCs w:val="20"/>
                <w:lang w:eastAsia="tr-TR"/>
              </w:rPr>
              <w:t>doğal gaz</w:t>
            </w:r>
            <w:r w:rsidR="00C82342">
              <w:rPr>
                <w:rFonts w:eastAsia="Times New Roman" w:cs="Times New Roman"/>
                <w:sz w:val="20"/>
                <w:szCs w:val="20"/>
                <w:lang w:eastAsia="tr-TR"/>
              </w:rPr>
              <w:t xml:space="preserve"> satışı</w:t>
            </w:r>
            <w:r w:rsidR="00F60148">
              <w:rPr>
                <w:rFonts w:eastAsia="Times New Roman" w:cs="Times New Roman"/>
                <w:sz w:val="20"/>
                <w:szCs w:val="20"/>
                <w:lang w:eastAsia="tr-TR"/>
              </w:rPr>
              <w:t xml:space="preserve"> için bu tabloda bulunan “Diğer” bölümüne veri girişi yapılacaktır.)</w:t>
            </w:r>
          </w:p>
        </w:tc>
      </w:tr>
      <w:tr w:rsidR="00126933" w:rsidRPr="007F025C" w14:paraId="6B6B806C"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238EE0" w14:textId="77777777" w:rsidR="00126933" w:rsidRPr="007F025C" w:rsidRDefault="00F90525" w:rsidP="00F90525">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Serbest Tüketici</w:t>
            </w:r>
          </w:p>
        </w:tc>
        <w:tc>
          <w:tcPr>
            <w:tcW w:w="5386"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662D1AD6" w14:textId="77777777" w:rsidR="00126933" w:rsidRPr="007F025C" w:rsidRDefault="00126933" w:rsidP="00DB011C">
            <w:pPr>
              <w:spacing w:line="240" w:lineRule="auto"/>
              <w:jc w:val="left"/>
              <w:rPr>
                <w:rFonts w:eastAsia="Times New Roman" w:cs="Times New Roman"/>
                <w:b/>
                <w:bCs/>
                <w:sz w:val="20"/>
                <w:szCs w:val="20"/>
                <w:lang w:eastAsia="tr-TR"/>
              </w:rPr>
            </w:pPr>
          </w:p>
        </w:tc>
      </w:tr>
      <w:tr w:rsidR="00F90525" w:rsidRPr="007F025C" w14:paraId="6BD205AA"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2A92AB" w14:textId="77777777" w:rsidR="00F90525" w:rsidRDefault="00F90525" w:rsidP="00F016E9">
            <w:pPr>
              <w:spacing w:line="240" w:lineRule="auto"/>
              <w:ind w:left="290"/>
              <w:jc w:val="left"/>
              <w:rPr>
                <w:rFonts w:eastAsia="Times New Roman" w:cs="Times New Roman"/>
                <w:b/>
                <w:bCs/>
                <w:sz w:val="20"/>
                <w:szCs w:val="20"/>
                <w:lang w:eastAsia="tr-TR"/>
              </w:rPr>
            </w:pPr>
            <w:r w:rsidRPr="00FF0C0A">
              <w:rPr>
                <w:rFonts w:eastAsia="Times New Roman" w:cs="Times New Roman"/>
                <w:b/>
                <w:bCs/>
                <w:sz w:val="20"/>
                <w:szCs w:val="20"/>
                <w:lang w:eastAsia="tr-TR"/>
              </w:rPr>
              <w:t>Elektrik Üretim Amaçlı</w:t>
            </w:r>
          </w:p>
        </w:tc>
        <w:tc>
          <w:tcPr>
            <w:tcW w:w="5386"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tcPr>
          <w:p w14:paraId="7A495F18" w14:textId="77777777" w:rsidR="00F90525" w:rsidRPr="007F025C" w:rsidRDefault="00F90525" w:rsidP="00DB011C">
            <w:pPr>
              <w:spacing w:line="240" w:lineRule="auto"/>
              <w:jc w:val="left"/>
              <w:rPr>
                <w:rFonts w:eastAsia="Times New Roman" w:cs="Times New Roman"/>
                <w:b/>
                <w:bCs/>
                <w:sz w:val="20"/>
                <w:szCs w:val="20"/>
                <w:lang w:eastAsia="tr-TR"/>
              </w:rPr>
            </w:pPr>
          </w:p>
        </w:tc>
      </w:tr>
      <w:tr w:rsidR="00126933" w:rsidRPr="007F025C" w14:paraId="33A2CEB7"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044F7" w14:textId="12DF6327"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Fiyat (TL/</w:t>
            </w:r>
            <w:r w:rsidR="00987ED3">
              <w:rPr>
                <w:rFonts w:eastAsia="Times New Roman" w:cs="Times New Roman"/>
                <w:sz w:val="20"/>
                <w:szCs w:val="20"/>
                <w:lang w:eastAsia="tr-TR"/>
              </w:rPr>
              <w:t>S</w:t>
            </w:r>
            <w:r w:rsidRPr="007F025C">
              <w:rPr>
                <w:rFonts w:eastAsia="Times New Roman" w:cs="Times New Roman"/>
                <w:sz w:val="20"/>
                <w:szCs w:val="20"/>
                <w:lang w:eastAsia="tr-TR"/>
              </w:rPr>
              <w:t>m</w:t>
            </w:r>
            <w:r w:rsidRPr="00214849">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29B76" w14:textId="77777777" w:rsidR="00126933" w:rsidRPr="007F025C" w:rsidRDefault="00FC7B33" w:rsidP="00DB011C">
            <w:pPr>
              <w:spacing w:line="240" w:lineRule="auto"/>
              <w:rPr>
                <w:rFonts w:eastAsia="Times New Roman" w:cs="Times New Roman"/>
                <w:sz w:val="20"/>
                <w:szCs w:val="20"/>
                <w:lang w:eastAsia="tr-TR"/>
              </w:rPr>
            </w:pPr>
            <w:r>
              <w:rPr>
                <w:rFonts w:eastAsia="Times New Roman" w:cs="Times New Roman"/>
                <w:sz w:val="20"/>
                <w:szCs w:val="20"/>
                <w:lang w:eastAsia="tr-TR"/>
              </w:rPr>
              <w:t>Formül içerdiğinden veri girişi yapılmayacaktır.</w:t>
            </w:r>
          </w:p>
        </w:tc>
      </w:tr>
      <w:tr w:rsidR="00126933" w:rsidRPr="007F025C" w14:paraId="4B4A41CE"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11BF3" w14:textId="33399815" w:rsidR="00126933" w:rsidRPr="007F025C" w:rsidRDefault="00126933" w:rsidP="00987ED3">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Tüketim (</w:t>
            </w:r>
            <w:r w:rsidR="00987ED3">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9E81B" w14:textId="6B7F2B26" w:rsidR="00126933" w:rsidRPr="007F025C" w:rsidRDefault="00987ED3" w:rsidP="00F90525">
            <w:pPr>
              <w:spacing w:line="240" w:lineRule="auto"/>
              <w:rPr>
                <w:rFonts w:eastAsia="Times New Roman" w:cs="Times New Roman"/>
                <w:sz w:val="20"/>
                <w:szCs w:val="20"/>
                <w:lang w:eastAsia="tr-TR"/>
              </w:rPr>
            </w:pPr>
            <w:r>
              <w:rPr>
                <w:rFonts w:eastAsia="Times New Roman" w:cs="Times New Roman"/>
                <w:sz w:val="20"/>
                <w:szCs w:val="20"/>
                <w:lang w:eastAsia="tr-TR"/>
              </w:rPr>
              <w:t xml:space="preserve">EÜA </w:t>
            </w:r>
            <w:proofErr w:type="spellStart"/>
            <w:r>
              <w:rPr>
                <w:rFonts w:eastAsia="Times New Roman" w:cs="Times New Roman"/>
                <w:sz w:val="20"/>
                <w:szCs w:val="20"/>
                <w:lang w:eastAsia="tr-TR"/>
              </w:rPr>
              <w:t>ST’ler</w:t>
            </w:r>
            <w:proofErr w:type="spellEnd"/>
            <w:r w:rsidR="00126933" w:rsidRPr="007F025C">
              <w:rPr>
                <w:rFonts w:eastAsia="Times New Roman" w:cs="Times New Roman"/>
                <w:sz w:val="20"/>
                <w:szCs w:val="20"/>
                <w:lang w:eastAsia="tr-TR"/>
              </w:rPr>
              <w:t xml:space="preserve"> tarafından ilgili ayda tüketilen </w:t>
            </w:r>
            <w:r w:rsidR="009A4D1A">
              <w:rPr>
                <w:rFonts w:eastAsia="Times New Roman" w:cs="Times New Roman"/>
                <w:sz w:val="20"/>
                <w:szCs w:val="20"/>
                <w:lang w:eastAsia="tr-TR"/>
              </w:rPr>
              <w:t>ve fatura konusu edilen</w:t>
            </w:r>
            <w:r w:rsidR="009A4D1A" w:rsidRPr="007F025C">
              <w:rPr>
                <w:rFonts w:eastAsia="Times New Roman" w:cs="Times New Roman"/>
                <w:sz w:val="20"/>
                <w:szCs w:val="20"/>
                <w:lang w:eastAsia="tr-TR"/>
              </w:rPr>
              <w:t xml:space="preserve"> </w:t>
            </w:r>
            <w:r w:rsidR="00126933" w:rsidRPr="007F025C">
              <w:rPr>
                <w:rFonts w:eastAsia="Times New Roman" w:cs="Times New Roman"/>
                <w:sz w:val="20"/>
                <w:szCs w:val="20"/>
                <w:lang w:eastAsia="tr-TR"/>
              </w:rPr>
              <w:t>gaz miktarı girilecektir.</w:t>
            </w:r>
          </w:p>
        </w:tc>
      </w:tr>
      <w:tr w:rsidR="00126933" w:rsidRPr="007F025C" w14:paraId="214C168A"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B482F" w14:textId="77777777"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Hasılat (TL)</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D36CC" w14:textId="1EEB8E8F" w:rsidR="00126933" w:rsidRPr="007F025C" w:rsidRDefault="00987ED3" w:rsidP="00DB011C">
            <w:pPr>
              <w:spacing w:line="240" w:lineRule="auto"/>
              <w:rPr>
                <w:rFonts w:eastAsia="Times New Roman" w:cs="Times New Roman"/>
                <w:sz w:val="20"/>
                <w:szCs w:val="20"/>
                <w:lang w:eastAsia="tr-TR"/>
              </w:rPr>
            </w:pPr>
            <w:r>
              <w:rPr>
                <w:rFonts w:eastAsia="Times New Roman" w:cs="Times New Roman"/>
                <w:sz w:val="20"/>
                <w:szCs w:val="20"/>
                <w:lang w:eastAsia="tr-TR"/>
              </w:rPr>
              <w:t xml:space="preserve">EÜA </w:t>
            </w:r>
            <w:proofErr w:type="spellStart"/>
            <w:r>
              <w:rPr>
                <w:rFonts w:eastAsia="Times New Roman" w:cs="Times New Roman"/>
                <w:sz w:val="20"/>
                <w:szCs w:val="20"/>
                <w:lang w:eastAsia="tr-TR"/>
              </w:rPr>
              <w:t>ST’lere</w:t>
            </w:r>
            <w:proofErr w:type="spellEnd"/>
            <w:r w:rsidR="00F90525">
              <w:rPr>
                <w:rFonts w:eastAsia="Times New Roman" w:cs="Times New Roman"/>
                <w:sz w:val="20"/>
                <w:szCs w:val="20"/>
                <w:lang w:eastAsia="tr-TR"/>
              </w:rPr>
              <w:t xml:space="preserve"> </w:t>
            </w:r>
            <w:r w:rsidR="00FC7B33">
              <w:rPr>
                <w:rFonts w:eastAsia="Times New Roman" w:cs="Times New Roman"/>
                <w:sz w:val="20"/>
                <w:szCs w:val="20"/>
                <w:lang w:eastAsia="tr-TR"/>
              </w:rPr>
              <w:t xml:space="preserve">ilgili ayda fatura edilen </w:t>
            </w:r>
            <w:r w:rsidR="00FC7B33" w:rsidRPr="007F025C">
              <w:rPr>
                <w:rFonts w:eastAsia="Times New Roman" w:cs="Times New Roman"/>
                <w:sz w:val="20"/>
                <w:szCs w:val="20"/>
                <w:lang w:eastAsia="tr-TR"/>
              </w:rPr>
              <w:t xml:space="preserve">doğal gazın ÖTV </w:t>
            </w:r>
            <w:r w:rsidR="00106F15">
              <w:rPr>
                <w:rFonts w:eastAsia="Times New Roman" w:cs="Times New Roman"/>
                <w:sz w:val="20"/>
                <w:szCs w:val="20"/>
                <w:lang w:eastAsia="tr-TR"/>
              </w:rPr>
              <w:t>dâhil</w:t>
            </w:r>
            <w:r w:rsidR="00FC7B33" w:rsidRPr="007F025C">
              <w:rPr>
                <w:rFonts w:eastAsia="Times New Roman" w:cs="Times New Roman"/>
                <w:sz w:val="20"/>
                <w:szCs w:val="20"/>
                <w:lang w:eastAsia="tr-TR"/>
              </w:rPr>
              <w:t xml:space="preserve"> KDV hariç </w:t>
            </w:r>
            <w:r w:rsidR="00FC7B33">
              <w:rPr>
                <w:rFonts w:eastAsia="Times New Roman" w:cs="Times New Roman"/>
                <w:sz w:val="20"/>
                <w:szCs w:val="20"/>
                <w:lang w:eastAsia="tr-TR"/>
              </w:rPr>
              <w:t>toplam tutarı</w:t>
            </w:r>
            <w:r w:rsidR="00FC7B33" w:rsidRPr="007F025C">
              <w:rPr>
                <w:rFonts w:eastAsia="Times New Roman" w:cs="Times New Roman"/>
                <w:sz w:val="20"/>
                <w:szCs w:val="20"/>
                <w:lang w:eastAsia="tr-TR"/>
              </w:rPr>
              <w:t xml:space="preserve"> yazılacaktır.</w:t>
            </w:r>
          </w:p>
        </w:tc>
      </w:tr>
      <w:tr w:rsidR="00126933" w:rsidRPr="007F025C" w14:paraId="25CCE77D"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096B38" w14:textId="77777777"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Müşteri Sayısı (Fatura Kesilen)</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3414D" w14:textId="69EE89D1" w:rsidR="00126933" w:rsidRPr="007F025C" w:rsidRDefault="001D720D" w:rsidP="00987ED3">
            <w:pPr>
              <w:spacing w:line="240" w:lineRule="auto"/>
              <w:rPr>
                <w:rFonts w:eastAsia="Times New Roman" w:cs="Times New Roman"/>
                <w:sz w:val="20"/>
                <w:szCs w:val="20"/>
                <w:lang w:eastAsia="tr-TR"/>
              </w:rPr>
            </w:pPr>
            <w:r w:rsidRPr="007F025C">
              <w:rPr>
                <w:rFonts w:eastAsia="Times New Roman" w:cs="Times New Roman"/>
                <w:sz w:val="20"/>
                <w:szCs w:val="20"/>
                <w:lang w:eastAsia="tr-TR"/>
              </w:rPr>
              <w:t xml:space="preserve">İlgili ayda fatura kesilen </w:t>
            </w:r>
            <w:r w:rsidR="00987ED3">
              <w:rPr>
                <w:rFonts w:eastAsia="Times New Roman" w:cs="Times New Roman"/>
                <w:sz w:val="20"/>
                <w:szCs w:val="20"/>
                <w:lang w:eastAsia="tr-TR"/>
              </w:rPr>
              <w:t xml:space="preserve">EÜA </w:t>
            </w:r>
            <w:proofErr w:type="spellStart"/>
            <w:r w:rsidR="00987ED3">
              <w:rPr>
                <w:rFonts w:eastAsia="Times New Roman" w:cs="Times New Roman"/>
                <w:sz w:val="20"/>
                <w:szCs w:val="20"/>
                <w:lang w:eastAsia="tr-TR"/>
              </w:rPr>
              <w:t>ST’lerin</w:t>
            </w:r>
            <w:proofErr w:type="spellEnd"/>
            <w:r w:rsidR="00F90525">
              <w:rPr>
                <w:rFonts w:eastAsia="Times New Roman" w:cs="Times New Roman"/>
                <w:sz w:val="20"/>
                <w:szCs w:val="20"/>
                <w:lang w:eastAsia="tr-TR"/>
              </w:rPr>
              <w:t xml:space="preserve"> </w:t>
            </w:r>
            <w:r w:rsidR="00126933" w:rsidRPr="007F025C">
              <w:rPr>
                <w:rFonts w:eastAsia="Times New Roman" w:cs="Times New Roman"/>
                <w:sz w:val="20"/>
                <w:szCs w:val="20"/>
                <w:lang w:eastAsia="tr-TR"/>
              </w:rPr>
              <w:t>sayısı girilecek</w:t>
            </w:r>
            <w:r>
              <w:rPr>
                <w:rFonts w:eastAsia="Times New Roman" w:cs="Times New Roman"/>
                <w:sz w:val="20"/>
                <w:szCs w:val="20"/>
                <w:lang w:eastAsia="tr-TR"/>
              </w:rPr>
              <w:t>tir.</w:t>
            </w:r>
          </w:p>
        </w:tc>
      </w:tr>
      <w:tr w:rsidR="00114E52" w:rsidRPr="0072383D" w14:paraId="4C7EDB21"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968F2" w14:textId="77777777" w:rsidR="00114E52" w:rsidRPr="0072383D" w:rsidRDefault="00114E52" w:rsidP="00F016E9">
            <w:pPr>
              <w:spacing w:line="240" w:lineRule="auto"/>
              <w:ind w:left="431"/>
              <w:jc w:val="left"/>
              <w:rPr>
                <w:rFonts w:eastAsia="Times New Roman" w:cs="Times New Roman"/>
                <w:b/>
                <w:bCs/>
                <w:sz w:val="20"/>
                <w:szCs w:val="20"/>
                <w:lang w:eastAsia="tr-TR"/>
              </w:rPr>
            </w:pPr>
            <w:r>
              <w:rPr>
                <w:rFonts w:eastAsia="Times New Roman" w:cs="Times New Roman"/>
                <w:b/>
                <w:bCs/>
                <w:sz w:val="20"/>
                <w:szCs w:val="20"/>
                <w:lang w:eastAsia="tr-TR"/>
              </w:rPr>
              <w:t>OSB</w:t>
            </w:r>
          </w:p>
        </w:tc>
        <w:tc>
          <w:tcPr>
            <w:tcW w:w="5386"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6F9BF124" w14:textId="77777777" w:rsidR="00114E52" w:rsidRPr="0072383D" w:rsidRDefault="00114E52" w:rsidP="00114E52">
            <w:pPr>
              <w:spacing w:line="240" w:lineRule="auto"/>
              <w:jc w:val="left"/>
              <w:rPr>
                <w:rFonts w:eastAsia="Times New Roman" w:cs="Times New Roman"/>
                <w:b/>
                <w:bCs/>
                <w:sz w:val="20"/>
                <w:szCs w:val="20"/>
                <w:lang w:eastAsia="tr-TR"/>
              </w:rPr>
            </w:pPr>
          </w:p>
        </w:tc>
      </w:tr>
      <w:tr w:rsidR="00114E52" w:rsidRPr="0072383D" w14:paraId="74B83C21"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94DF1" w14:textId="4DC8D10D" w:rsidR="00114E52" w:rsidRPr="0072383D" w:rsidRDefault="00114E52" w:rsidP="00114E52">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2383D">
              <w:rPr>
                <w:rFonts w:eastAsia="Times New Roman" w:cs="Times New Roman"/>
                <w:sz w:val="20"/>
                <w:szCs w:val="20"/>
                <w:lang w:eastAsia="tr-TR"/>
              </w:rPr>
              <w:t xml:space="preserve"> KDV Hariç Fiyat (TL/sm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1FDEEF" w14:textId="77777777" w:rsidR="00114E52" w:rsidRPr="0072383D" w:rsidRDefault="00114E52" w:rsidP="00114E52">
            <w:pPr>
              <w:spacing w:line="240" w:lineRule="auto"/>
              <w:rPr>
                <w:rFonts w:eastAsia="Times New Roman" w:cs="Times New Roman"/>
                <w:sz w:val="20"/>
                <w:szCs w:val="20"/>
                <w:lang w:eastAsia="tr-TR"/>
              </w:rPr>
            </w:pPr>
            <w:r w:rsidRPr="00FC7B33">
              <w:rPr>
                <w:rFonts w:eastAsia="Times New Roman" w:cs="Times New Roman"/>
                <w:sz w:val="20"/>
                <w:szCs w:val="20"/>
                <w:lang w:eastAsia="tr-TR"/>
              </w:rPr>
              <w:t>Formül içerdiğinden veri girişi yapılmayacaktır.</w:t>
            </w:r>
          </w:p>
        </w:tc>
      </w:tr>
      <w:tr w:rsidR="00114E52" w:rsidRPr="0072383D" w14:paraId="093BC75E"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7BEDD" w14:textId="77777777" w:rsidR="00114E52" w:rsidRPr="0072383D" w:rsidRDefault="00114E52" w:rsidP="00114E52">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Tüketim (sm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920E50" w14:textId="77777777" w:rsidR="00114E52" w:rsidRPr="0072383D" w:rsidRDefault="00114E52" w:rsidP="00114E52">
            <w:pPr>
              <w:spacing w:line="240" w:lineRule="auto"/>
              <w:rPr>
                <w:rFonts w:eastAsia="Times New Roman" w:cs="Times New Roman"/>
                <w:sz w:val="20"/>
                <w:szCs w:val="20"/>
                <w:lang w:eastAsia="tr-TR"/>
              </w:rPr>
            </w:pPr>
            <w:r>
              <w:rPr>
                <w:rFonts w:eastAsia="Times New Roman" w:cs="Times New Roman"/>
                <w:sz w:val="20"/>
                <w:szCs w:val="20"/>
                <w:lang w:eastAsia="tr-TR"/>
              </w:rPr>
              <w:t>OSB’ler</w:t>
            </w:r>
            <w:r w:rsidRPr="0072383D">
              <w:rPr>
                <w:rFonts w:eastAsia="Times New Roman" w:cs="Times New Roman"/>
                <w:sz w:val="20"/>
                <w:szCs w:val="20"/>
                <w:lang w:eastAsia="tr-TR"/>
              </w:rPr>
              <w:t xml:space="preserve"> tarafından ilgili ayda tüketilen ve fatura konusu edilen gaz miktarı girilecektir.</w:t>
            </w:r>
          </w:p>
        </w:tc>
      </w:tr>
      <w:tr w:rsidR="00114E52" w:rsidRPr="0072383D" w14:paraId="77795E86"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C0C62" w14:textId="77777777" w:rsidR="00114E52" w:rsidRPr="0072383D" w:rsidRDefault="00114E52" w:rsidP="00114E52">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Hasılat (TL)</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3DE06" w14:textId="2C08B60B" w:rsidR="00114E52" w:rsidRPr="0072383D" w:rsidRDefault="00114E52" w:rsidP="00114E52">
            <w:pPr>
              <w:spacing w:line="240" w:lineRule="auto"/>
              <w:rPr>
                <w:rFonts w:eastAsia="Times New Roman" w:cs="Times New Roman"/>
                <w:sz w:val="20"/>
                <w:szCs w:val="20"/>
                <w:lang w:eastAsia="tr-TR"/>
              </w:rPr>
            </w:pPr>
            <w:r>
              <w:rPr>
                <w:rFonts w:eastAsia="Times New Roman" w:cs="Times New Roman"/>
                <w:sz w:val="20"/>
                <w:szCs w:val="20"/>
                <w:lang w:eastAsia="tr-TR"/>
              </w:rPr>
              <w:t xml:space="preserve">OSB’lere </w:t>
            </w:r>
            <w:r w:rsidRPr="0072383D">
              <w:rPr>
                <w:rFonts w:eastAsia="Times New Roman" w:cs="Times New Roman"/>
                <w:sz w:val="20"/>
                <w:szCs w:val="20"/>
                <w:lang w:eastAsia="tr-TR"/>
              </w:rPr>
              <w:t xml:space="preserve">ilgili ayda </w:t>
            </w:r>
            <w:r>
              <w:rPr>
                <w:rFonts w:eastAsia="Times New Roman" w:cs="Times New Roman"/>
                <w:sz w:val="20"/>
                <w:szCs w:val="20"/>
                <w:lang w:eastAsia="tr-TR"/>
              </w:rPr>
              <w:t>fatura edilen</w:t>
            </w:r>
            <w:r w:rsidRPr="0072383D">
              <w:rPr>
                <w:rFonts w:eastAsia="Times New Roman" w:cs="Times New Roman"/>
                <w:sz w:val="20"/>
                <w:szCs w:val="20"/>
                <w:lang w:eastAsia="tr-TR"/>
              </w:rPr>
              <w:t xml:space="preserve"> doğal gazın ÖTV </w:t>
            </w:r>
            <w:r w:rsidR="00106F15">
              <w:rPr>
                <w:rFonts w:eastAsia="Times New Roman" w:cs="Times New Roman"/>
                <w:sz w:val="20"/>
                <w:szCs w:val="20"/>
                <w:lang w:eastAsia="tr-TR"/>
              </w:rPr>
              <w:t>dâhil</w:t>
            </w:r>
            <w:r w:rsidRPr="0072383D">
              <w:rPr>
                <w:rFonts w:eastAsia="Times New Roman" w:cs="Times New Roman"/>
                <w:sz w:val="20"/>
                <w:szCs w:val="20"/>
                <w:lang w:eastAsia="tr-TR"/>
              </w:rPr>
              <w:t xml:space="preserve"> KDV hariç </w:t>
            </w:r>
            <w:r>
              <w:rPr>
                <w:rFonts w:eastAsia="Times New Roman" w:cs="Times New Roman"/>
                <w:sz w:val="20"/>
                <w:szCs w:val="20"/>
                <w:lang w:eastAsia="tr-TR"/>
              </w:rPr>
              <w:t>toplam tutarı</w:t>
            </w:r>
            <w:r w:rsidRPr="0072383D">
              <w:rPr>
                <w:rFonts w:eastAsia="Times New Roman" w:cs="Times New Roman"/>
                <w:sz w:val="20"/>
                <w:szCs w:val="20"/>
                <w:lang w:eastAsia="tr-TR"/>
              </w:rPr>
              <w:t xml:space="preserve"> yazılacaktır. </w:t>
            </w:r>
          </w:p>
        </w:tc>
      </w:tr>
      <w:tr w:rsidR="00114E52" w:rsidRPr="0072383D" w14:paraId="0B958D2B"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C2C6D" w14:textId="77777777" w:rsidR="00114E52" w:rsidRPr="0072383D" w:rsidRDefault="00114E52" w:rsidP="00114E52">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lastRenderedPageBreak/>
              <w:t>Müşteri Sayısı (Fatura Kesilen)</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0FAE2" w14:textId="77777777" w:rsidR="00114E52" w:rsidRPr="0072383D" w:rsidRDefault="00114E52" w:rsidP="00114E52">
            <w:pPr>
              <w:spacing w:line="240" w:lineRule="auto"/>
              <w:rPr>
                <w:rFonts w:eastAsia="Times New Roman" w:cs="Times New Roman"/>
                <w:sz w:val="20"/>
                <w:szCs w:val="20"/>
                <w:lang w:eastAsia="tr-TR"/>
              </w:rPr>
            </w:pPr>
            <w:r w:rsidRPr="007F025C">
              <w:rPr>
                <w:rFonts w:eastAsia="Times New Roman" w:cs="Times New Roman"/>
                <w:sz w:val="20"/>
                <w:szCs w:val="20"/>
                <w:lang w:eastAsia="tr-TR"/>
              </w:rPr>
              <w:t xml:space="preserve">İlgili ayda fatura kesilen </w:t>
            </w:r>
            <w:r>
              <w:rPr>
                <w:rFonts w:eastAsia="Times New Roman" w:cs="Times New Roman"/>
                <w:sz w:val="20"/>
                <w:szCs w:val="20"/>
                <w:lang w:eastAsia="tr-TR"/>
              </w:rPr>
              <w:t xml:space="preserve">OSB’lerin </w:t>
            </w:r>
            <w:r w:rsidRPr="007F025C">
              <w:rPr>
                <w:rFonts w:eastAsia="Times New Roman" w:cs="Times New Roman"/>
                <w:sz w:val="20"/>
                <w:szCs w:val="20"/>
                <w:lang w:eastAsia="tr-TR"/>
              </w:rPr>
              <w:t>sayısı girilecek</w:t>
            </w:r>
            <w:r>
              <w:rPr>
                <w:rFonts w:eastAsia="Times New Roman" w:cs="Times New Roman"/>
                <w:sz w:val="20"/>
                <w:szCs w:val="20"/>
                <w:lang w:eastAsia="tr-TR"/>
              </w:rPr>
              <w:t>tir.</w:t>
            </w:r>
          </w:p>
        </w:tc>
      </w:tr>
      <w:tr w:rsidR="00987ED3" w:rsidRPr="0072383D" w14:paraId="180905A5"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59A4EEB3" w14:textId="12C0AB22" w:rsidR="00987ED3" w:rsidRDefault="00987ED3" w:rsidP="00987ED3">
            <w:pPr>
              <w:spacing w:line="240" w:lineRule="auto"/>
              <w:ind w:left="431"/>
              <w:jc w:val="left"/>
              <w:rPr>
                <w:rFonts w:eastAsia="Times New Roman" w:cs="Times New Roman"/>
                <w:b/>
                <w:bCs/>
                <w:sz w:val="20"/>
                <w:szCs w:val="20"/>
                <w:lang w:eastAsia="tr-TR"/>
              </w:rPr>
            </w:pPr>
            <w:r w:rsidRPr="0072383D">
              <w:rPr>
                <w:rFonts w:cs="Times New Roman"/>
                <w:b/>
                <w:bCs/>
                <w:sz w:val="20"/>
                <w:szCs w:val="20"/>
              </w:rPr>
              <w:t>CNG Lisansı Sahipleri</w:t>
            </w:r>
          </w:p>
        </w:tc>
        <w:tc>
          <w:tcPr>
            <w:tcW w:w="5386" w:type="dxa"/>
            <w:shd w:val="clear" w:color="auto" w:fill="808080" w:themeFill="background1" w:themeFillShade="80"/>
            <w:noWrap/>
            <w:vAlign w:val="center"/>
          </w:tcPr>
          <w:p w14:paraId="27663B98" w14:textId="77777777" w:rsidR="00987ED3" w:rsidRPr="0072383D" w:rsidRDefault="00987ED3" w:rsidP="00987ED3">
            <w:pPr>
              <w:spacing w:line="240" w:lineRule="auto"/>
              <w:jc w:val="left"/>
              <w:rPr>
                <w:rFonts w:eastAsia="Times New Roman" w:cs="Times New Roman"/>
                <w:b/>
                <w:bCs/>
                <w:sz w:val="20"/>
                <w:szCs w:val="20"/>
                <w:lang w:eastAsia="tr-TR"/>
              </w:rPr>
            </w:pPr>
          </w:p>
        </w:tc>
      </w:tr>
      <w:tr w:rsidR="00987ED3" w:rsidRPr="0072383D" w14:paraId="08D3B7B6"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2D2A5319" w14:textId="653C8110" w:rsidR="00987ED3" w:rsidRDefault="00987ED3" w:rsidP="00F016E9">
            <w:pPr>
              <w:spacing w:line="240" w:lineRule="auto"/>
              <w:ind w:left="431"/>
              <w:jc w:val="right"/>
              <w:rPr>
                <w:rFonts w:eastAsia="Times New Roman" w:cs="Times New Roman"/>
                <w:b/>
                <w:bCs/>
                <w:sz w:val="20"/>
                <w:szCs w:val="20"/>
                <w:lang w:eastAsia="tr-TR"/>
              </w:rPr>
            </w:pPr>
            <w:r>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Pr>
                <w:rFonts w:eastAsia="Times New Roman" w:cs="Times New Roman"/>
                <w:sz w:val="20"/>
                <w:szCs w:val="20"/>
                <w:lang w:eastAsia="tr-TR"/>
              </w:rPr>
              <w:t xml:space="preserve"> KDV Hariç Fiyat (TL/S</w:t>
            </w:r>
            <w:r w:rsidRPr="0072383D">
              <w:rPr>
                <w:rFonts w:eastAsia="Times New Roman" w:cs="Times New Roman"/>
                <w:sz w:val="20"/>
                <w:szCs w:val="20"/>
                <w:lang w:eastAsia="tr-TR"/>
              </w:rPr>
              <w:t>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tcPr>
          <w:p w14:paraId="4BC2BCD9" w14:textId="22786B1C" w:rsidR="00987ED3" w:rsidRPr="0072383D" w:rsidRDefault="00987ED3" w:rsidP="00F016E9">
            <w:pPr>
              <w:spacing w:line="240" w:lineRule="auto"/>
              <w:rPr>
                <w:rFonts w:eastAsia="Times New Roman" w:cs="Times New Roman"/>
                <w:b/>
                <w:bCs/>
                <w:sz w:val="20"/>
                <w:szCs w:val="20"/>
                <w:lang w:eastAsia="tr-TR"/>
              </w:rPr>
            </w:pPr>
            <w:r w:rsidRPr="00FC7B33">
              <w:rPr>
                <w:rFonts w:eastAsia="Times New Roman" w:cs="Times New Roman"/>
                <w:sz w:val="20"/>
                <w:szCs w:val="20"/>
                <w:lang w:eastAsia="tr-TR"/>
              </w:rPr>
              <w:t>Formül içerdiğinden veri girişi yapılmayacaktır.</w:t>
            </w:r>
          </w:p>
        </w:tc>
      </w:tr>
      <w:tr w:rsidR="00987ED3" w:rsidRPr="0072383D" w14:paraId="5948743D"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3D3B83A7" w14:textId="00B1DFDA" w:rsidR="00987ED3" w:rsidRDefault="00987ED3" w:rsidP="00F016E9">
            <w:pPr>
              <w:spacing w:line="240" w:lineRule="auto"/>
              <w:ind w:left="431"/>
              <w:jc w:val="right"/>
              <w:rPr>
                <w:rFonts w:eastAsia="Times New Roman" w:cs="Times New Roman"/>
                <w:b/>
                <w:bCs/>
                <w:sz w:val="20"/>
                <w:szCs w:val="20"/>
                <w:lang w:eastAsia="tr-TR"/>
              </w:rPr>
            </w:pPr>
            <w:r w:rsidRPr="0072383D">
              <w:rPr>
                <w:rFonts w:eastAsia="Times New Roman" w:cs="Times New Roman"/>
                <w:sz w:val="20"/>
                <w:szCs w:val="20"/>
                <w:lang w:eastAsia="tr-TR"/>
              </w:rPr>
              <w:t>Tüketim (sm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tcPr>
          <w:p w14:paraId="2F3682E6" w14:textId="42E55708" w:rsidR="00987ED3" w:rsidRPr="0072383D" w:rsidRDefault="00987ED3" w:rsidP="00F016E9">
            <w:pPr>
              <w:spacing w:line="240" w:lineRule="auto"/>
              <w:rPr>
                <w:rFonts w:eastAsia="Times New Roman" w:cs="Times New Roman"/>
                <w:b/>
                <w:bCs/>
                <w:sz w:val="20"/>
                <w:szCs w:val="20"/>
                <w:lang w:eastAsia="tr-TR"/>
              </w:rPr>
            </w:pPr>
            <w:r w:rsidRPr="0072383D">
              <w:rPr>
                <w:rFonts w:eastAsia="Times New Roman" w:cs="Times New Roman"/>
                <w:sz w:val="20"/>
                <w:szCs w:val="20"/>
                <w:lang w:eastAsia="tr-TR"/>
              </w:rPr>
              <w:t>CNG lisansı sahipleri tarafından ilgili ayda tüketilen ve fatura konusu edilen gaz miktarı girilecektir.</w:t>
            </w:r>
          </w:p>
        </w:tc>
      </w:tr>
      <w:tr w:rsidR="00987ED3" w:rsidRPr="0072383D" w14:paraId="66A10DEA"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4BA03B53" w14:textId="7348A785" w:rsidR="00987ED3" w:rsidRDefault="00987ED3" w:rsidP="00F016E9">
            <w:pPr>
              <w:spacing w:line="240" w:lineRule="auto"/>
              <w:ind w:left="431"/>
              <w:jc w:val="right"/>
              <w:rPr>
                <w:rFonts w:eastAsia="Times New Roman" w:cs="Times New Roman"/>
                <w:b/>
                <w:bCs/>
                <w:sz w:val="20"/>
                <w:szCs w:val="20"/>
                <w:lang w:eastAsia="tr-TR"/>
              </w:rPr>
            </w:pPr>
            <w:r w:rsidRPr="0072383D">
              <w:rPr>
                <w:rFonts w:eastAsia="Times New Roman" w:cs="Times New Roman"/>
                <w:sz w:val="20"/>
                <w:szCs w:val="20"/>
                <w:lang w:eastAsia="tr-TR"/>
              </w:rPr>
              <w:t>Hasılat (TL)</w:t>
            </w:r>
          </w:p>
        </w:tc>
        <w:tc>
          <w:tcPr>
            <w:tcW w:w="5386" w:type="dxa"/>
            <w:shd w:val="clear" w:color="auto" w:fill="auto"/>
            <w:noWrap/>
            <w:vAlign w:val="center"/>
          </w:tcPr>
          <w:p w14:paraId="5D10BFF5" w14:textId="5D301E13" w:rsidR="00987ED3" w:rsidRPr="0072383D" w:rsidRDefault="00987ED3" w:rsidP="00F016E9">
            <w:pPr>
              <w:spacing w:line="240" w:lineRule="auto"/>
              <w:rPr>
                <w:rFonts w:eastAsia="Times New Roman" w:cs="Times New Roman"/>
                <w:b/>
                <w:bCs/>
                <w:sz w:val="20"/>
                <w:szCs w:val="20"/>
                <w:lang w:eastAsia="tr-TR"/>
              </w:rPr>
            </w:pPr>
            <w:r w:rsidRPr="0072383D">
              <w:rPr>
                <w:rFonts w:eastAsia="Times New Roman" w:cs="Times New Roman"/>
                <w:sz w:val="20"/>
                <w:szCs w:val="20"/>
                <w:lang w:eastAsia="tr-TR"/>
              </w:rPr>
              <w:t xml:space="preserve">CNG lisansı sahiplerine ilgili ayda </w:t>
            </w:r>
            <w:r>
              <w:rPr>
                <w:rFonts w:eastAsia="Times New Roman" w:cs="Times New Roman"/>
                <w:sz w:val="20"/>
                <w:szCs w:val="20"/>
                <w:lang w:eastAsia="tr-TR"/>
              </w:rPr>
              <w:t>fatura edilen</w:t>
            </w:r>
            <w:r w:rsidRPr="0072383D">
              <w:rPr>
                <w:rFonts w:eastAsia="Times New Roman" w:cs="Times New Roman"/>
                <w:sz w:val="20"/>
                <w:szCs w:val="20"/>
                <w:lang w:eastAsia="tr-TR"/>
              </w:rPr>
              <w:t xml:space="preserve"> doğal gazın ÖTV </w:t>
            </w:r>
            <w:r w:rsidR="00106F15">
              <w:rPr>
                <w:rFonts w:eastAsia="Times New Roman" w:cs="Times New Roman"/>
                <w:sz w:val="20"/>
                <w:szCs w:val="20"/>
                <w:lang w:eastAsia="tr-TR"/>
              </w:rPr>
              <w:t>dâhil</w:t>
            </w:r>
            <w:r w:rsidRPr="0072383D">
              <w:rPr>
                <w:rFonts w:eastAsia="Times New Roman" w:cs="Times New Roman"/>
                <w:sz w:val="20"/>
                <w:szCs w:val="20"/>
                <w:lang w:eastAsia="tr-TR"/>
              </w:rPr>
              <w:t xml:space="preserve"> KDV hariç </w:t>
            </w:r>
            <w:r>
              <w:rPr>
                <w:rFonts w:eastAsia="Times New Roman" w:cs="Times New Roman"/>
                <w:sz w:val="20"/>
                <w:szCs w:val="20"/>
                <w:lang w:eastAsia="tr-TR"/>
              </w:rPr>
              <w:t>toplam tutarı</w:t>
            </w:r>
            <w:r w:rsidRPr="0072383D">
              <w:rPr>
                <w:rFonts w:eastAsia="Times New Roman" w:cs="Times New Roman"/>
                <w:sz w:val="20"/>
                <w:szCs w:val="20"/>
                <w:lang w:eastAsia="tr-TR"/>
              </w:rPr>
              <w:t xml:space="preserve"> yazılacaktır. </w:t>
            </w:r>
          </w:p>
        </w:tc>
      </w:tr>
      <w:tr w:rsidR="00987ED3" w:rsidRPr="0072383D" w14:paraId="2C97C562"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4B9FCA23" w14:textId="171DD362" w:rsidR="00987ED3" w:rsidRDefault="00987ED3" w:rsidP="00F016E9">
            <w:pPr>
              <w:spacing w:line="240" w:lineRule="auto"/>
              <w:ind w:left="431"/>
              <w:jc w:val="right"/>
              <w:rPr>
                <w:rFonts w:eastAsia="Times New Roman" w:cs="Times New Roman"/>
                <w:b/>
                <w:bCs/>
                <w:sz w:val="20"/>
                <w:szCs w:val="20"/>
                <w:lang w:eastAsia="tr-TR"/>
              </w:rPr>
            </w:pPr>
            <w:r w:rsidRPr="0072383D">
              <w:rPr>
                <w:rFonts w:eastAsia="Times New Roman" w:cs="Times New Roman"/>
                <w:sz w:val="20"/>
                <w:szCs w:val="20"/>
                <w:lang w:eastAsia="tr-TR"/>
              </w:rPr>
              <w:t>Müşteri Sayısı (Fatura Kesilen)</w:t>
            </w:r>
          </w:p>
        </w:tc>
        <w:tc>
          <w:tcPr>
            <w:tcW w:w="5386" w:type="dxa"/>
            <w:shd w:val="clear" w:color="auto" w:fill="auto"/>
            <w:noWrap/>
            <w:vAlign w:val="center"/>
          </w:tcPr>
          <w:p w14:paraId="4C1A6B6B" w14:textId="6E4312FE" w:rsidR="00987ED3" w:rsidRPr="0072383D" w:rsidRDefault="00987ED3" w:rsidP="00F016E9">
            <w:pPr>
              <w:spacing w:line="240" w:lineRule="auto"/>
              <w:rPr>
                <w:rFonts w:eastAsia="Times New Roman" w:cs="Times New Roman"/>
                <w:b/>
                <w:bCs/>
                <w:sz w:val="20"/>
                <w:szCs w:val="20"/>
                <w:lang w:eastAsia="tr-TR"/>
              </w:rPr>
            </w:pPr>
            <w:r w:rsidRPr="0072383D">
              <w:rPr>
                <w:rFonts w:eastAsia="Times New Roman" w:cs="Times New Roman"/>
                <w:sz w:val="20"/>
                <w:szCs w:val="20"/>
                <w:lang w:eastAsia="tr-TR"/>
              </w:rPr>
              <w:t>İlgili ayda fatura kesilen CNG lisansı sahiplerinin sayısı girilecektir.</w:t>
            </w:r>
          </w:p>
        </w:tc>
      </w:tr>
      <w:tr w:rsidR="00987ED3" w:rsidRPr="0072383D" w14:paraId="6EA673B9"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2B8E2753" w14:textId="77777777" w:rsidR="00987ED3" w:rsidRPr="0072383D" w:rsidRDefault="00987ED3" w:rsidP="00F016E9">
            <w:pPr>
              <w:spacing w:line="240" w:lineRule="auto"/>
              <w:ind w:left="431"/>
              <w:jc w:val="left"/>
              <w:rPr>
                <w:rFonts w:eastAsia="Times New Roman" w:cs="Times New Roman"/>
                <w:b/>
                <w:bCs/>
                <w:sz w:val="20"/>
                <w:szCs w:val="20"/>
                <w:lang w:eastAsia="tr-TR"/>
              </w:rPr>
            </w:pPr>
            <w:r>
              <w:rPr>
                <w:rFonts w:eastAsia="Times New Roman" w:cs="Times New Roman"/>
                <w:b/>
                <w:bCs/>
                <w:sz w:val="20"/>
                <w:szCs w:val="20"/>
                <w:lang w:eastAsia="tr-TR"/>
              </w:rPr>
              <w:t>Diğer</w:t>
            </w:r>
          </w:p>
        </w:tc>
        <w:tc>
          <w:tcPr>
            <w:tcW w:w="5386" w:type="dxa"/>
            <w:shd w:val="clear" w:color="auto" w:fill="auto"/>
            <w:noWrap/>
            <w:vAlign w:val="center"/>
            <w:hideMark/>
          </w:tcPr>
          <w:p w14:paraId="07875A78" w14:textId="77777777" w:rsidR="00987ED3" w:rsidRPr="0072383D" w:rsidRDefault="00987ED3" w:rsidP="00987ED3">
            <w:pPr>
              <w:spacing w:line="240" w:lineRule="auto"/>
              <w:jc w:val="left"/>
              <w:rPr>
                <w:rFonts w:eastAsia="Times New Roman" w:cs="Times New Roman"/>
                <w:b/>
                <w:bCs/>
                <w:sz w:val="20"/>
                <w:szCs w:val="20"/>
                <w:lang w:eastAsia="tr-TR"/>
              </w:rPr>
            </w:pPr>
          </w:p>
        </w:tc>
      </w:tr>
      <w:tr w:rsidR="00987ED3" w:rsidRPr="0072383D" w14:paraId="0A561351"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02B28103" w14:textId="19FEA1E3"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2383D">
              <w:rPr>
                <w:rFonts w:eastAsia="Times New Roman" w:cs="Times New Roman"/>
                <w:sz w:val="20"/>
                <w:szCs w:val="20"/>
                <w:lang w:eastAsia="tr-TR"/>
              </w:rPr>
              <w:t xml:space="preserve"> KDV Hariç Fiyat (TL/</w:t>
            </w:r>
            <w:r>
              <w:rPr>
                <w:rFonts w:eastAsia="Times New Roman" w:cs="Times New Roman"/>
                <w:sz w:val="20"/>
                <w:szCs w:val="20"/>
                <w:lang w:eastAsia="tr-TR"/>
              </w:rPr>
              <w:t>S</w:t>
            </w:r>
            <w:r w:rsidRPr="0072383D">
              <w:rPr>
                <w:rFonts w:eastAsia="Times New Roman" w:cs="Times New Roman"/>
                <w:sz w:val="20"/>
                <w:szCs w:val="20"/>
                <w:lang w:eastAsia="tr-TR"/>
              </w:rPr>
              <w:t>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hideMark/>
          </w:tcPr>
          <w:p w14:paraId="150C0CDC" w14:textId="77777777" w:rsidR="00987ED3" w:rsidRPr="0072383D" w:rsidRDefault="00987ED3" w:rsidP="00987ED3">
            <w:pPr>
              <w:spacing w:line="240" w:lineRule="auto"/>
              <w:rPr>
                <w:rFonts w:eastAsia="Times New Roman" w:cs="Times New Roman"/>
                <w:sz w:val="20"/>
                <w:szCs w:val="20"/>
                <w:lang w:eastAsia="tr-TR"/>
              </w:rPr>
            </w:pPr>
            <w:r w:rsidRPr="00FC7B33">
              <w:rPr>
                <w:rFonts w:eastAsia="Times New Roman" w:cs="Times New Roman"/>
                <w:sz w:val="20"/>
                <w:szCs w:val="20"/>
                <w:lang w:eastAsia="tr-TR"/>
              </w:rPr>
              <w:t>Formül içerdiğinden veri girişi yapılmayacaktır.</w:t>
            </w:r>
          </w:p>
        </w:tc>
      </w:tr>
      <w:tr w:rsidR="00987ED3" w:rsidRPr="0072383D" w14:paraId="6B8BDD43"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232FC82B" w14:textId="0837132C"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Tüketim (</w:t>
            </w:r>
            <w:r>
              <w:rPr>
                <w:rFonts w:eastAsia="Times New Roman" w:cs="Times New Roman"/>
                <w:sz w:val="20"/>
                <w:szCs w:val="20"/>
                <w:lang w:eastAsia="tr-TR"/>
              </w:rPr>
              <w:t>S</w:t>
            </w:r>
            <w:r w:rsidRPr="0072383D">
              <w:rPr>
                <w:rFonts w:eastAsia="Times New Roman" w:cs="Times New Roman"/>
                <w:sz w:val="20"/>
                <w:szCs w:val="20"/>
                <w:lang w:eastAsia="tr-TR"/>
              </w:rPr>
              <w:t>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hideMark/>
          </w:tcPr>
          <w:p w14:paraId="7B1EE6DE" w14:textId="4ABC2182" w:rsidR="00987ED3" w:rsidRPr="0072383D" w:rsidRDefault="00987ED3" w:rsidP="00C82342">
            <w:pPr>
              <w:spacing w:line="240" w:lineRule="auto"/>
              <w:rPr>
                <w:rFonts w:eastAsia="Times New Roman" w:cs="Times New Roman"/>
                <w:sz w:val="20"/>
                <w:szCs w:val="20"/>
                <w:lang w:eastAsia="tr-TR"/>
              </w:rPr>
            </w:pPr>
            <w:r>
              <w:rPr>
                <w:rFonts w:eastAsia="Times New Roman" w:cs="Times New Roman"/>
                <w:sz w:val="20"/>
                <w:szCs w:val="20"/>
                <w:lang w:eastAsia="tr-TR"/>
              </w:rPr>
              <w:t xml:space="preserve">EÜA </w:t>
            </w:r>
            <w:proofErr w:type="spellStart"/>
            <w:r>
              <w:rPr>
                <w:rFonts w:eastAsia="Times New Roman" w:cs="Times New Roman"/>
                <w:sz w:val="20"/>
                <w:szCs w:val="20"/>
                <w:lang w:eastAsia="tr-TR"/>
              </w:rPr>
              <w:t>ST’ler</w:t>
            </w:r>
            <w:proofErr w:type="spellEnd"/>
            <w:r w:rsidR="00F016E9">
              <w:rPr>
                <w:rFonts w:eastAsia="Times New Roman" w:cs="Times New Roman"/>
                <w:sz w:val="20"/>
                <w:szCs w:val="20"/>
                <w:lang w:eastAsia="tr-TR"/>
              </w:rPr>
              <w:t xml:space="preserve">, </w:t>
            </w:r>
            <w:r>
              <w:rPr>
                <w:rFonts w:eastAsia="Times New Roman" w:cs="Times New Roman"/>
                <w:sz w:val="20"/>
                <w:szCs w:val="20"/>
                <w:lang w:eastAsia="tr-TR"/>
              </w:rPr>
              <w:t xml:space="preserve">OSB’ler </w:t>
            </w:r>
            <w:r w:rsidR="00F016E9">
              <w:rPr>
                <w:rFonts w:eastAsia="Times New Roman" w:cs="Times New Roman"/>
                <w:sz w:val="20"/>
                <w:szCs w:val="20"/>
                <w:lang w:eastAsia="tr-TR"/>
              </w:rPr>
              <w:t xml:space="preserve">ve </w:t>
            </w:r>
            <w:r w:rsidR="00F016E9" w:rsidRPr="0072383D">
              <w:rPr>
                <w:rFonts w:eastAsia="Times New Roman" w:cs="Times New Roman"/>
                <w:sz w:val="20"/>
                <w:szCs w:val="20"/>
                <w:lang w:eastAsia="tr-TR"/>
              </w:rPr>
              <w:t>CNG lisansı sahipler</w:t>
            </w:r>
            <w:r w:rsidR="00F016E9">
              <w:rPr>
                <w:rFonts w:eastAsia="Times New Roman" w:cs="Times New Roman"/>
                <w:sz w:val="20"/>
                <w:szCs w:val="20"/>
                <w:lang w:eastAsia="tr-TR"/>
              </w:rPr>
              <w:t xml:space="preserve">i </w:t>
            </w:r>
            <w:r>
              <w:rPr>
                <w:rFonts w:eastAsia="Times New Roman" w:cs="Times New Roman"/>
                <w:sz w:val="20"/>
                <w:szCs w:val="20"/>
                <w:lang w:eastAsia="tr-TR"/>
              </w:rPr>
              <w:t>hariç diğer serbest tüketiciler</w:t>
            </w:r>
            <w:r w:rsidR="00F60148">
              <w:rPr>
                <w:rFonts w:eastAsia="Times New Roman" w:cs="Times New Roman"/>
                <w:sz w:val="20"/>
                <w:szCs w:val="20"/>
                <w:lang w:eastAsia="tr-TR"/>
              </w:rPr>
              <w:t xml:space="preserve"> (proses amaçlı kullanım, </w:t>
            </w:r>
            <w:proofErr w:type="spellStart"/>
            <w:r w:rsidR="00F60148">
              <w:rPr>
                <w:rFonts w:eastAsia="Times New Roman" w:cs="Times New Roman"/>
                <w:sz w:val="20"/>
                <w:szCs w:val="20"/>
                <w:lang w:eastAsia="tr-TR"/>
              </w:rPr>
              <w:t>kompozit</w:t>
            </w:r>
            <w:proofErr w:type="spellEnd"/>
            <w:r w:rsidR="00F60148">
              <w:rPr>
                <w:rFonts w:eastAsia="Times New Roman" w:cs="Times New Roman"/>
                <w:sz w:val="20"/>
                <w:szCs w:val="20"/>
                <w:lang w:eastAsia="tr-TR"/>
              </w:rPr>
              <w:t xml:space="preserve"> kullanım ve </w:t>
            </w:r>
            <w:r w:rsidR="00C82342">
              <w:rPr>
                <w:rFonts w:eastAsia="Times New Roman" w:cs="Times New Roman"/>
                <w:sz w:val="20"/>
                <w:szCs w:val="20"/>
                <w:lang w:eastAsia="tr-TR"/>
              </w:rPr>
              <w:t>abonelere uygulanan</w:t>
            </w:r>
            <w:r w:rsidR="00F60148">
              <w:rPr>
                <w:rFonts w:eastAsia="Times New Roman" w:cs="Times New Roman"/>
                <w:sz w:val="20"/>
                <w:szCs w:val="20"/>
                <w:lang w:eastAsia="tr-TR"/>
              </w:rPr>
              <w:t xml:space="preserve"> fiyat</w:t>
            </w:r>
            <w:r w:rsidR="00C82342">
              <w:rPr>
                <w:rFonts w:eastAsia="Times New Roman" w:cs="Times New Roman"/>
                <w:sz w:val="20"/>
                <w:szCs w:val="20"/>
                <w:lang w:eastAsia="tr-TR"/>
              </w:rPr>
              <w:t>t</w:t>
            </w:r>
            <w:r w:rsidR="00F60148">
              <w:rPr>
                <w:rFonts w:eastAsia="Times New Roman" w:cs="Times New Roman"/>
                <w:sz w:val="20"/>
                <w:szCs w:val="20"/>
                <w:lang w:eastAsia="tr-TR"/>
              </w:rPr>
              <w:t xml:space="preserve">an faydalanan serbest tüketiciler </w:t>
            </w:r>
            <w:r w:rsidR="005E5912">
              <w:rPr>
                <w:rFonts w:eastAsia="Times New Roman" w:cs="Times New Roman"/>
                <w:sz w:val="20"/>
                <w:szCs w:val="20"/>
                <w:lang w:eastAsia="tr-TR"/>
              </w:rPr>
              <w:t>dâhil)</w:t>
            </w:r>
            <w:r w:rsidR="005E5912" w:rsidRPr="009B4C75">
              <w:rPr>
                <w:rFonts w:eastAsia="Times New Roman" w:cs="Times New Roman"/>
                <w:sz w:val="20"/>
                <w:szCs w:val="20"/>
                <w:lang w:eastAsia="tr-TR"/>
              </w:rPr>
              <w:t xml:space="preserve"> tarafından</w:t>
            </w:r>
            <w:r w:rsidRPr="0072383D">
              <w:rPr>
                <w:rFonts w:eastAsia="Times New Roman" w:cs="Times New Roman"/>
                <w:sz w:val="20"/>
                <w:szCs w:val="20"/>
                <w:lang w:eastAsia="tr-TR"/>
              </w:rPr>
              <w:t xml:space="preserve"> ilgili ayda tüketilen ve fatura konusu edilen gaz miktarı girilecektir.</w:t>
            </w:r>
          </w:p>
        </w:tc>
      </w:tr>
      <w:tr w:rsidR="00987ED3" w:rsidRPr="0072383D" w14:paraId="554FE9C5"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6FB4550A" w14:textId="77777777"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Hasılat (TL)</w:t>
            </w:r>
          </w:p>
        </w:tc>
        <w:tc>
          <w:tcPr>
            <w:tcW w:w="5386" w:type="dxa"/>
            <w:shd w:val="clear" w:color="auto" w:fill="auto"/>
            <w:noWrap/>
            <w:vAlign w:val="center"/>
            <w:hideMark/>
          </w:tcPr>
          <w:p w14:paraId="742F4AA7" w14:textId="2A8A5B71" w:rsidR="00987ED3" w:rsidRPr="0072383D" w:rsidRDefault="00F016E9" w:rsidP="00C82342">
            <w:pPr>
              <w:spacing w:line="240" w:lineRule="auto"/>
              <w:rPr>
                <w:rFonts w:eastAsia="Times New Roman" w:cs="Times New Roman"/>
                <w:sz w:val="20"/>
                <w:szCs w:val="20"/>
                <w:lang w:eastAsia="tr-TR"/>
              </w:rPr>
            </w:pPr>
            <w:r>
              <w:rPr>
                <w:rFonts w:eastAsia="Times New Roman" w:cs="Times New Roman"/>
                <w:sz w:val="20"/>
                <w:szCs w:val="20"/>
                <w:lang w:eastAsia="tr-TR"/>
              </w:rPr>
              <w:t xml:space="preserve">EÜA </w:t>
            </w:r>
            <w:proofErr w:type="spellStart"/>
            <w:r>
              <w:rPr>
                <w:rFonts w:eastAsia="Times New Roman" w:cs="Times New Roman"/>
                <w:sz w:val="20"/>
                <w:szCs w:val="20"/>
                <w:lang w:eastAsia="tr-TR"/>
              </w:rPr>
              <w:t>ST’ler</w:t>
            </w:r>
            <w:proofErr w:type="spellEnd"/>
            <w:r>
              <w:rPr>
                <w:rFonts w:eastAsia="Times New Roman" w:cs="Times New Roman"/>
                <w:sz w:val="20"/>
                <w:szCs w:val="20"/>
                <w:lang w:eastAsia="tr-TR"/>
              </w:rPr>
              <w:t xml:space="preserve">, OSB’ler ve </w:t>
            </w:r>
            <w:r w:rsidRPr="0072383D">
              <w:rPr>
                <w:rFonts w:eastAsia="Times New Roman" w:cs="Times New Roman"/>
                <w:sz w:val="20"/>
                <w:szCs w:val="20"/>
                <w:lang w:eastAsia="tr-TR"/>
              </w:rPr>
              <w:t>CNG lisansı sahipler</w:t>
            </w:r>
            <w:r>
              <w:rPr>
                <w:rFonts w:eastAsia="Times New Roman" w:cs="Times New Roman"/>
                <w:sz w:val="20"/>
                <w:szCs w:val="20"/>
                <w:lang w:eastAsia="tr-TR"/>
              </w:rPr>
              <w:t xml:space="preserve">i hariç </w:t>
            </w:r>
            <w:r w:rsidR="00987ED3">
              <w:rPr>
                <w:rFonts w:eastAsia="Times New Roman" w:cs="Times New Roman"/>
                <w:sz w:val="20"/>
                <w:szCs w:val="20"/>
                <w:lang w:eastAsia="tr-TR"/>
              </w:rPr>
              <w:t>diğer serbest tüketicilere</w:t>
            </w:r>
            <w:r w:rsidR="00F60148">
              <w:rPr>
                <w:rFonts w:eastAsia="Times New Roman" w:cs="Times New Roman"/>
                <w:sz w:val="20"/>
                <w:szCs w:val="20"/>
                <w:lang w:eastAsia="tr-TR"/>
              </w:rPr>
              <w:t xml:space="preserve"> (proses amaçlı kullanım, </w:t>
            </w:r>
            <w:proofErr w:type="spellStart"/>
            <w:r w:rsidR="00F60148">
              <w:rPr>
                <w:rFonts w:eastAsia="Times New Roman" w:cs="Times New Roman"/>
                <w:sz w:val="20"/>
                <w:szCs w:val="20"/>
                <w:lang w:eastAsia="tr-TR"/>
              </w:rPr>
              <w:t>kompozit</w:t>
            </w:r>
            <w:proofErr w:type="spellEnd"/>
            <w:r w:rsidR="00F60148">
              <w:rPr>
                <w:rFonts w:eastAsia="Times New Roman" w:cs="Times New Roman"/>
                <w:sz w:val="20"/>
                <w:szCs w:val="20"/>
                <w:lang w:eastAsia="tr-TR"/>
              </w:rPr>
              <w:t xml:space="preserve"> kullanım ve </w:t>
            </w:r>
            <w:r w:rsidR="00C82342">
              <w:rPr>
                <w:rFonts w:eastAsia="Times New Roman" w:cs="Times New Roman"/>
                <w:sz w:val="20"/>
                <w:szCs w:val="20"/>
                <w:lang w:eastAsia="tr-TR"/>
              </w:rPr>
              <w:t>abonelere uygulanan</w:t>
            </w:r>
            <w:r w:rsidR="00F60148">
              <w:rPr>
                <w:rFonts w:eastAsia="Times New Roman" w:cs="Times New Roman"/>
                <w:sz w:val="20"/>
                <w:szCs w:val="20"/>
                <w:lang w:eastAsia="tr-TR"/>
              </w:rPr>
              <w:t xml:space="preserve"> fiyat</w:t>
            </w:r>
            <w:r w:rsidR="00C82342">
              <w:rPr>
                <w:rFonts w:eastAsia="Times New Roman" w:cs="Times New Roman"/>
                <w:sz w:val="20"/>
                <w:szCs w:val="20"/>
                <w:lang w:eastAsia="tr-TR"/>
              </w:rPr>
              <w:t>t</w:t>
            </w:r>
            <w:r w:rsidR="00F60148">
              <w:rPr>
                <w:rFonts w:eastAsia="Times New Roman" w:cs="Times New Roman"/>
                <w:sz w:val="20"/>
                <w:szCs w:val="20"/>
                <w:lang w:eastAsia="tr-TR"/>
              </w:rPr>
              <w:t xml:space="preserve">an faydalanan serbest tüketiciler </w:t>
            </w:r>
            <w:r w:rsidR="005E5912">
              <w:rPr>
                <w:rFonts w:eastAsia="Times New Roman" w:cs="Times New Roman"/>
                <w:sz w:val="20"/>
                <w:szCs w:val="20"/>
                <w:lang w:eastAsia="tr-TR"/>
              </w:rPr>
              <w:t>dâhil)</w:t>
            </w:r>
            <w:r w:rsidR="005E5912" w:rsidRPr="009B4C75">
              <w:rPr>
                <w:rFonts w:eastAsia="Times New Roman" w:cs="Times New Roman"/>
                <w:sz w:val="20"/>
                <w:szCs w:val="20"/>
                <w:lang w:eastAsia="tr-TR"/>
              </w:rPr>
              <w:t xml:space="preserve"> ilgili</w:t>
            </w:r>
            <w:r w:rsidR="00987ED3" w:rsidRPr="0072383D">
              <w:rPr>
                <w:rFonts w:eastAsia="Times New Roman" w:cs="Times New Roman"/>
                <w:sz w:val="20"/>
                <w:szCs w:val="20"/>
                <w:lang w:eastAsia="tr-TR"/>
              </w:rPr>
              <w:t xml:space="preserve"> ayda </w:t>
            </w:r>
            <w:r w:rsidR="00987ED3">
              <w:rPr>
                <w:rFonts w:eastAsia="Times New Roman" w:cs="Times New Roman"/>
                <w:sz w:val="20"/>
                <w:szCs w:val="20"/>
                <w:lang w:eastAsia="tr-TR"/>
              </w:rPr>
              <w:t>fatura edilen</w:t>
            </w:r>
            <w:r w:rsidR="00987ED3" w:rsidRPr="0072383D">
              <w:rPr>
                <w:rFonts w:eastAsia="Times New Roman" w:cs="Times New Roman"/>
                <w:sz w:val="20"/>
                <w:szCs w:val="20"/>
                <w:lang w:eastAsia="tr-TR"/>
              </w:rPr>
              <w:t xml:space="preserve"> doğal gazın ÖTV </w:t>
            </w:r>
            <w:r w:rsidR="00106F15">
              <w:rPr>
                <w:rFonts w:eastAsia="Times New Roman" w:cs="Times New Roman"/>
                <w:sz w:val="20"/>
                <w:szCs w:val="20"/>
                <w:lang w:eastAsia="tr-TR"/>
              </w:rPr>
              <w:t>dâhil</w:t>
            </w:r>
            <w:r w:rsidR="00987ED3" w:rsidRPr="0072383D">
              <w:rPr>
                <w:rFonts w:eastAsia="Times New Roman" w:cs="Times New Roman"/>
                <w:sz w:val="20"/>
                <w:szCs w:val="20"/>
                <w:lang w:eastAsia="tr-TR"/>
              </w:rPr>
              <w:t xml:space="preserve"> KDV hariç </w:t>
            </w:r>
            <w:r w:rsidR="00987ED3">
              <w:rPr>
                <w:rFonts w:eastAsia="Times New Roman" w:cs="Times New Roman"/>
                <w:sz w:val="20"/>
                <w:szCs w:val="20"/>
                <w:lang w:eastAsia="tr-TR"/>
              </w:rPr>
              <w:t>toplam tutarı yazılacaktır.</w:t>
            </w:r>
          </w:p>
        </w:tc>
      </w:tr>
      <w:tr w:rsidR="00987ED3" w:rsidRPr="0072383D" w14:paraId="68522C6D"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75C80334" w14:textId="77777777"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Müşteri Sayısı (Fatura Kesilen)</w:t>
            </w:r>
          </w:p>
        </w:tc>
        <w:tc>
          <w:tcPr>
            <w:tcW w:w="5386" w:type="dxa"/>
            <w:shd w:val="clear" w:color="auto" w:fill="auto"/>
            <w:noWrap/>
            <w:vAlign w:val="center"/>
            <w:hideMark/>
          </w:tcPr>
          <w:p w14:paraId="152FDD86" w14:textId="32B46F00" w:rsidR="00987ED3" w:rsidRPr="0072383D" w:rsidRDefault="00987ED3" w:rsidP="00C82342">
            <w:pPr>
              <w:spacing w:line="240" w:lineRule="auto"/>
              <w:rPr>
                <w:rFonts w:eastAsia="Times New Roman" w:cs="Times New Roman"/>
                <w:sz w:val="20"/>
                <w:szCs w:val="20"/>
                <w:lang w:eastAsia="tr-TR"/>
              </w:rPr>
            </w:pPr>
            <w:r w:rsidRPr="0072383D">
              <w:rPr>
                <w:rFonts w:eastAsia="Times New Roman" w:cs="Times New Roman"/>
                <w:sz w:val="20"/>
                <w:szCs w:val="20"/>
                <w:lang w:eastAsia="tr-TR"/>
              </w:rPr>
              <w:t xml:space="preserve">İlgili ayda fatura kesilen </w:t>
            </w:r>
            <w:r w:rsidR="00F016E9">
              <w:rPr>
                <w:rFonts w:eastAsia="Times New Roman" w:cs="Times New Roman"/>
                <w:sz w:val="20"/>
                <w:szCs w:val="20"/>
                <w:lang w:eastAsia="tr-TR"/>
              </w:rPr>
              <w:t xml:space="preserve">EÜA </w:t>
            </w:r>
            <w:proofErr w:type="spellStart"/>
            <w:r w:rsidR="00F016E9">
              <w:rPr>
                <w:rFonts w:eastAsia="Times New Roman" w:cs="Times New Roman"/>
                <w:sz w:val="20"/>
                <w:szCs w:val="20"/>
                <w:lang w:eastAsia="tr-TR"/>
              </w:rPr>
              <w:t>ST’ler</w:t>
            </w:r>
            <w:proofErr w:type="spellEnd"/>
            <w:r w:rsidR="00F016E9">
              <w:rPr>
                <w:rFonts w:eastAsia="Times New Roman" w:cs="Times New Roman"/>
                <w:sz w:val="20"/>
                <w:szCs w:val="20"/>
                <w:lang w:eastAsia="tr-TR"/>
              </w:rPr>
              <w:t xml:space="preserve">, OSB’ler ve </w:t>
            </w:r>
            <w:r w:rsidR="00F016E9" w:rsidRPr="0072383D">
              <w:rPr>
                <w:rFonts w:eastAsia="Times New Roman" w:cs="Times New Roman"/>
                <w:sz w:val="20"/>
                <w:szCs w:val="20"/>
                <w:lang w:eastAsia="tr-TR"/>
              </w:rPr>
              <w:t>CNG lisansı sahipler</w:t>
            </w:r>
            <w:r w:rsidR="00F016E9">
              <w:rPr>
                <w:rFonts w:eastAsia="Times New Roman" w:cs="Times New Roman"/>
                <w:sz w:val="20"/>
                <w:szCs w:val="20"/>
                <w:lang w:eastAsia="tr-TR"/>
              </w:rPr>
              <w:t>i hariç</w:t>
            </w:r>
            <w:r w:rsidR="00F60148">
              <w:rPr>
                <w:rFonts w:eastAsia="Times New Roman" w:cs="Times New Roman"/>
                <w:sz w:val="20"/>
                <w:szCs w:val="20"/>
                <w:lang w:eastAsia="tr-TR"/>
              </w:rPr>
              <w:t xml:space="preserve"> (proses amaçlı kullanım, </w:t>
            </w:r>
            <w:proofErr w:type="spellStart"/>
            <w:r w:rsidR="00F60148">
              <w:rPr>
                <w:rFonts w:eastAsia="Times New Roman" w:cs="Times New Roman"/>
                <w:sz w:val="20"/>
                <w:szCs w:val="20"/>
                <w:lang w:eastAsia="tr-TR"/>
              </w:rPr>
              <w:t>kompozit</w:t>
            </w:r>
            <w:proofErr w:type="spellEnd"/>
            <w:r w:rsidR="00F60148">
              <w:rPr>
                <w:rFonts w:eastAsia="Times New Roman" w:cs="Times New Roman"/>
                <w:sz w:val="20"/>
                <w:szCs w:val="20"/>
                <w:lang w:eastAsia="tr-TR"/>
              </w:rPr>
              <w:t xml:space="preserve"> kullanım ve </w:t>
            </w:r>
            <w:r w:rsidR="00C82342">
              <w:rPr>
                <w:rFonts w:eastAsia="Times New Roman" w:cs="Times New Roman"/>
                <w:sz w:val="20"/>
                <w:szCs w:val="20"/>
                <w:lang w:eastAsia="tr-TR"/>
              </w:rPr>
              <w:t>abonelere uygulanan</w:t>
            </w:r>
            <w:r w:rsidR="00F60148">
              <w:rPr>
                <w:rFonts w:eastAsia="Times New Roman" w:cs="Times New Roman"/>
                <w:sz w:val="20"/>
                <w:szCs w:val="20"/>
                <w:lang w:eastAsia="tr-TR"/>
              </w:rPr>
              <w:t xml:space="preserve"> fiyat</w:t>
            </w:r>
            <w:r w:rsidR="00C82342">
              <w:rPr>
                <w:rFonts w:eastAsia="Times New Roman" w:cs="Times New Roman"/>
                <w:sz w:val="20"/>
                <w:szCs w:val="20"/>
                <w:lang w:eastAsia="tr-TR"/>
              </w:rPr>
              <w:t>t</w:t>
            </w:r>
            <w:r w:rsidR="00F60148">
              <w:rPr>
                <w:rFonts w:eastAsia="Times New Roman" w:cs="Times New Roman"/>
                <w:sz w:val="20"/>
                <w:szCs w:val="20"/>
                <w:lang w:eastAsia="tr-TR"/>
              </w:rPr>
              <w:t xml:space="preserve">an faydalanan serbest tüketiciler </w:t>
            </w:r>
            <w:r w:rsidR="005E5912">
              <w:rPr>
                <w:rFonts w:eastAsia="Times New Roman" w:cs="Times New Roman"/>
                <w:sz w:val="20"/>
                <w:szCs w:val="20"/>
                <w:lang w:eastAsia="tr-TR"/>
              </w:rPr>
              <w:t>dâhil)</w:t>
            </w:r>
            <w:r w:rsidR="005E5912" w:rsidRPr="009B4C75">
              <w:rPr>
                <w:rFonts w:eastAsia="Times New Roman" w:cs="Times New Roman"/>
                <w:sz w:val="20"/>
                <w:szCs w:val="20"/>
                <w:lang w:eastAsia="tr-TR"/>
              </w:rPr>
              <w:t xml:space="preserve"> </w:t>
            </w:r>
            <w:r w:rsidR="005E5912">
              <w:rPr>
                <w:rFonts w:eastAsia="Times New Roman" w:cs="Times New Roman"/>
                <w:sz w:val="20"/>
                <w:szCs w:val="20"/>
                <w:lang w:eastAsia="tr-TR"/>
              </w:rPr>
              <w:t>diğer</w:t>
            </w:r>
            <w:r>
              <w:rPr>
                <w:rFonts w:eastAsia="Times New Roman" w:cs="Times New Roman"/>
                <w:sz w:val="20"/>
                <w:szCs w:val="20"/>
                <w:lang w:eastAsia="tr-TR"/>
              </w:rPr>
              <w:t xml:space="preserve"> serbest tüketicilerin </w:t>
            </w:r>
            <w:r w:rsidRPr="0072383D">
              <w:rPr>
                <w:rFonts w:eastAsia="Times New Roman" w:cs="Times New Roman"/>
                <w:sz w:val="20"/>
                <w:szCs w:val="20"/>
                <w:lang w:eastAsia="tr-TR"/>
              </w:rPr>
              <w:t>sayısı girilecektir.</w:t>
            </w:r>
          </w:p>
        </w:tc>
      </w:tr>
      <w:tr w:rsidR="00987ED3" w:rsidRPr="0072383D" w14:paraId="5B7B8789"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430C1687" w14:textId="77777777" w:rsidR="00987ED3" w:rsidRPr="0072383D" w:rsidRDefault="00987ED3" w:rsidP="00987ED3">
            <w:pPr>
              <w:spacing w:line="240" w:lineRule="auto"/>
              <w:jc w:val="left"/>
              <w:rPr>
                <w:rFonts w:eastAsia="Times New Roman" w:cs="Times New Roman"/>
                <w:b/>
                <w:bCs/>
                <w:sz w:val="20"/>
                <w:szCs w:val="20"/>
                <w:lang w:eastAsia="tr-TR"/>
              </w:rPr>
            </w:pPr>
            <w:r w:rsidRPr="0072383D">
              <w:rPr>
                <w:rFonts w:cs="Times New Roman"/>
                <w:sz w:val="20"/>
                <w:szCs w:val="20"/>
              </w:rPr>
              <w:br w:type="page"/>
            </w:r>
            <w:r w:rsidRPr="0072383D">
              <w:rPr>
                <w:rFonts w:eastAsia="Times New Roman" w:cs="Times New Roman"/>
                <w:b/>
                <w:bCs/>
                <w:sz w:val="20"/>
                <w:szCs w:val="20"/>
                <w:lang w:eastAsia="tr-TR"/>
              </w:rPr>
              <w:t>Isıtma Gazı ve Diğer Amaçlı Kullanım</w:t>
            </w:r>
          </w:p>
        </w:tc>
        <w:tc>
          <w:tcPr>
            <w:tcW w:w="5386" w:type="dxa"/>
            <w:shd w:val="clear" w:color="auto" w:fill="808080" w:themeFill="background1" w:themeFillShade="80"/>
            <w:noWrap/>
            <w:vAlign w:val="center"/>
          </w:tcPr>
          <w:p w14:paraId="41C91D72" w14:textId="77777777" w:rsidR="00987ED3" w:rsidRPr="0072383D" w:rsidRDefault="00987ED3" w:rsidP="00987ED3">
            <w:pPr>
              <w:spacing w:line="240" w:lineRule="auto"/>
              <w:jc w:val="left"/>
              <w:rPr>
                <w:rFonts w:eastAsia="Times New Roman" w:cs="Times New Roman"/>
                <w:b/>
                <w:bCs/>
                <w:sz w:val="20"/>
                <w:szCs w:val="20"/>
                <w:lang w:eastAsia="tr-TR"/>
              </w:rPr>
            </w:pPr>
          </w:p>
        </w:tc>
      </w:tr>
      <w:tr w:rsidR="00987ED3" w:rsidRPr="0072383D" w14:paraId="5FEC463B"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2D0B8CE7" w14:textId="70B1892A"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2383D">
              <w:rPr>
                <w:rFonts w:eastAsia="Times New Roman" w:cs="Times New Roman"/>
                <w:sz w:val="20"/>
                <w:szCs w:val="20"/>
                <w:lang w:eastAsia="tr-TR"/>
              </w:rPr>
              <w:t xml:space="preserve"> KDV Hariç Fiyat (TL/</w:t>
            </w:r>
            <w:r>
              <w:rPr>
                <w:rFonts w:eastAsia="Times New Roman" w:cs="Times New Roman"/>
                <w:sz w:val="20"/>
                <w:szCs w:val="20"/>
                <w:lang w:eastAsia="tr-TR"/>
              </w:rPr>
              <w:t>S</w:t>
            </w:r>
            <w:r w:rsidRPr="0072383D">
              <w:rPr>
                <w:rFonts w:eastAsia="Times New Roman" w:cs="Times New Roman"/>
                <w:sz w:val="20"/>
                <w:szCs w:val="20"/>
                <w:lang w:eastAsia="tr-TR"/>
              </w:rPr>
              <w:t>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hideMark/>
          </w:tcPr>
          <w:p w14:paraId="2F29569B" w14:textId="77777777" w:rsidR="00987ED3" w:rsidRPr="0072383D" w:rsidRDefault="00987ED3" w:rsidP="00987ED3">
            <w:pPr>
              <w:spacing w:line="240" w:lineRule="auto"/>
              <w:rPr>
                <w:rFonts w:eastAsia="Times New Roman" w:cs="Times New Roman"/>
                <w:sz w:val="20"/>
                <w:szCs w:val="20"/>
                <w:lang w:eastAsia="tr-TR"/>
              </w:rPr>
            </w:pPr>
            <w:r w:rsidRPr="00FC7B33">
              <w:rPr>
                <w:rFonts w:eastAsia="Times New Roman" w:cs="Times New Roman"/>
                <w:sz w:val="20"/>
                <w:szCs w:val="20"/>
                <w:lang w:eastAsia="tr-TR"/>
              </w:rPr>
              <w:t>Formül içerdiğinden veri girişi yapılmayacaktır.</w:t>
            </w:r>
          </w:p>
        </w:tc>
      </w:tr>
      <w:tr w:rsidR="00987ED3" w:rsidRPr="0072383D" w14:paraId="46E4B61A"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064F420B" w14:textId="2003F1E1"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Tüketim (</w:t>
            </w:r>
            <w:r>
              <w:rPr>
                <w:rFonts w:eastAsia="Times New Roman" w:cs="Times New Roman"/>
                <w:sz w:val="20"/>
                <w:szCs w:val="20"/>
                <w:lang w:eastAsia="tr-TR"/>
              </w:rPr>
              <w:t>S</w:t>
            </w:r>
            <w:r w:rsidRPr="0072383D">
              <w:rPr>
                <w:rFonts w:eastAsia="Times New Roman" w:cs="Times New Roman"/>
                <w:sz w:val="20"/>
                <w:szCs w:val="20"/>
                <w:lang w:eastAsia="tr-TR"/>
              </w:rPr>
              <w:t>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hideMark/>
          </w:tcPr>
          <w:p w14:paraId="29A55619" w14:textId="1EF8B3AF" w:rsidR="00987ED3" w:rsidRPr="0072383D" w:rsidRDefault="00987ED3" w:rsidP="00BF116B">
            <w:pPr>
              <w:spacing w:line="240" w:lineRule="auto"/>
              <w:rPr>
                <w:rFonts w:eastAsia="Times New Roman" w:cs="Times New Roman"/>
                <w:sz w:val="20"/>
                <w:szCs w:val="20"/>
                <w:lang w:eastAsia="tr-TR"/>
              </w:rPr>
            </w:pPr>
            <w:r>
              <w:rPr>
                <w:rFonts w:eastAsia="Times New Roman" w:cs="Times New Roman"/>
                <w:sz w:val="20"/>
                <w:szCs w:val="20"/>
                <w:lang w:eastAsia="tr-TR"/>
              </w:rPr>
              <w:t>Şehir giriş ve müşteri i</w:t>
            </w:r>
            <w:r w:rsidRPr="0072383D">
              <w:rPr>
                <w:rFonts w:eastAsia="Times New Roman" w:cs="Times New Roman"/>
                <w:sz w:val="20"/>
                <w:szCs w:val="20"/>
                <w:lang w:eastAsia="tr-TR"/>
              </w:rPr>
              <w:t>stasyonlar</w:t>
            </w:r>
            <w:r>
              <w:rPr>
                <w:rFonts w:eastAsia="Times New Roman" w:cs="Times New Roman"/>
                <w:sz w:val="20"/>
                <w:szCs w:val="20"/>
                <w:lang w:eastAsia="tr-TR"/>
              </w:rPr>
              <w:t>ın</w:t>
            </w:r>
            <w:r w:rsidRPr="0072383D">
              <w:rPr>
                <w:rFonts w:eastAsia="Times New Roman" w:cs="Times New Roman"/>
                <w:sz w:val="20"/>
                <w:szCs w:val="20"/>
                <w:lang w:eastAsia="tr-TR"/>
              </w:rPr>
              <w:t xml:space="preserve">da </w:t>
            </w:r>
            <w:r>
              <w:rPr>
                <w:rFonts w:eastAsia="Times New Roman" w:cs="Times New Roman"/>
                <w:sz w:val="20"/>
                <w:szCs w:val="20"/>
                <w:lang w:eastAsia="tr-TR"/>
              </w:rPr>
              <w:t xml:space="preserve">doğal gazın ısıtılması amacıyla kullanılan </w:t>
            </w:r>
            <w:r w:rsidRPr="0072383D">
              <w:rPr>
                <w:rFonts w:eastAsia="Times New Roman" w:cs="Times New Roman"/>
                <w:sz w:val="20"/>
                <w:szCs w:val="20"/>
                <w:lang w:eastAsia="tr-TR"/>
              </w:rPr>
              <w:t>ısıtma gazı</w:t>
            </w:r>
            <w:r>
              <w:rPr>
                <w:rFonts w:eastAsia="Times New Roman" w:cs="Times New Roman"/>
                <w:sz w:val="20"/>
                <w:szCs w:val="20"/>
                <w:lang w:eastAsia="tr-TR"/>
              </w:rPr>
              <w:t xml:space="preserve"> ile dağıtım şirketi tarafından </w:t>
            </w:r>
            <w:r w:rsidR="00BF116B" w:rsidRPr="00BF116B">
              <w:rPr>
                <w:rFonts w:eastAsia="Times New Roman" w:cs="Times New Roman"/>
                <w:sz w:val="20"/>
                <w:szCs w:val="20"/>
                <w:lang w:eastAsia="tr-TR"/>
              </w:rPr>
              <w:t xml:space="preserve">çalışma alanlarında ısınma amaçlı kullanılan </w:t>
            </w:r>
            <w:r w:rsidRPr="0072383D">
              <w:rPr>
                <w:rFonts w:eastAsia="Times New Roman" w:cs="Times New Roman"/>
                <w:sz w:val="20"/>
                <w:szCs w:val="20"/>
                <w:lang w:eastAsia="tr-TR"/>
              </w:rPr>
              <w:t>doğal gazın ilgili aydaki tüketim değeri girilecektir.</w:t>
            </w:r>
          </w:p>
        </w:tc>
      </w:tr>
      <w:tr w:rsidR="00987ED3" w:rsidRPr="0072383D" w14:paraId="10809567"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4F2AE60D" w14:textId="77777777"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Gider (TL)</w:t>
            </w:r>
          </w:p>
        </w:tc>
        <w:tc>
          <w:tcPr>
            <w:tcW w:w="5386" w:type="dxa"/>
            <w:shd w:val="clear" w:color="auto" w:fill="auto"/>
            <w:noWrap/>
            <w:vAlign w:val="center"/>
            <w:hideMark/>
          </w:tcPr>
          <w:p w14:paraId="3BC85C10" w14:textId="65E7F3C3" w:rsidR="00987ED3" w:rsidRPr="0072383D" w:rsidRDefault="00BF116B" w:rsidP="00987ED3">
            <w:pPr>
              <w:spacing w:line="240" w:lineRule="auto"/>
              <w:rPr>
                <w:rFonts w:eastAsia="Times New Roman" w:cs="Times New Roman"/>
                <w:sz w:val="20"/>
                <w:szCs w:val="20"/>
                <w:lang w:eastAsia="tr-TR"/>
              </w:rPr>
            </w:pPr>
            <w:r>
              <w:rPr>
                <w:rFonts w:eastAsia="Times New Roman" w:cs="Times New Roman"/>
                <w:sz w:val="20"/>
                <w:szCs w:val="20"/>
                <w:lang w:eastAsia="tr-TR"/>
              </w:rPr>
              <w:t>Şehir giriş ve müşteri i</w:t>
            </w:r>
            <w:r w:rsidRPr="0072383D">
              <w:rPr>
                <w:rFonts w:eastAsia="Times New Roman" w:cs="Times New Roman"/>
                <w:sz w:val="20"/>
                <w:szCs w:val="20"/>
                <w:lang w:eastAsia="tr-TR"/>
              </w:rPr>
              <w:t>stasyonlar</w:t>
            </w:r>
            <w:r>
              <w:rPr>
                <w:rFonts w:eastAsia="Times New Roman" w:cs="Times New Roman"/>
                <w:sz w:val="20"/>
                <w:szCs w:val="20"/>
                <w:lang w:eastAsia="tr-TR"/>
              </w:rPr>
              <w:t>ın</w:t>
            </w:r>
            <w:r w:rsidRPr="0072383D">
              <w:rPr>
                <w:rFonts w:eastAsia="Times New Roman" w:cs="Times New Roman"/>
                <w:sz w:val="20"/>
                <w:szCs w:val="20"/>
                <w:lang w:eastAsia="tr-TR"/>
              </w:rPr>
              <w:t xml:space="preserve">da </w:t>
            </w:r>
            <w:r>
              <w:rPr>
                <w:rFonts w:eastAsia="Times New Roman" w:cs="Times New Roman"/>
                <w:sz w:val="20"/>
                <w:szCs w:val="20"/>
                <w:lang w:eastAsia="tr-TR"/>
              </w:rPr>
              <w:t xml:space="preserve">doğal gazın ısıtılması amacıyla kullanılan </w:t>
            </w:r>
            <w:r w:rsidRPr="0072383D">
              <w:rPr>
                <w:rFonts w:eastAsia="Times New Roman" w:cs="Times New Roman"/>
                <w:sz w:val="20"/>
                <w:szCs w:val="20"/>
                <w:lang w:eastAsia="tr-TR"/>
              </w:rPr>
              <w:t>ısıtma gazı</w:t>
            </w:r>
            <w:r>
              <w:rPr>
                <w:rFonts w:eastAsia="Times New Roman" w:cs="Times New Roman"/>
                <w:sz w:val="20"/>
                <w:szCs w:val="20"/>
                <w:lang w:eastAsia="tr-TR"/>
              </w:rPr>
              <w:t xml:space="preserve"> ile dağıtım şirketi tarafından </w:t>
            </w:r>
            <w:r w:rsidRPr="00BF116B">
              <w:rPr>
                <w:rFonts w:eastAsia="Times New Roman" w:cs="Times New Roman"/>
                <w:sz w:val="20"/>
                <w:szCs w:val="20"/>
                <w:lang w:eastAsia="tr-TR"/>
              </w:rPr>
              <w:t xml:space="preserve">çalışma alanlarında ısınma amaçlı kullanılan </w:t>
            </w:r>
            <w:r w:rsidRPr="0072383D">
              <w:rPr>
                <w:rFonts w:eastAsia="Times New Roman" w:cs="Times New Roman"/>
                <w:sz w:val="20"/>
                <w:szCs w:val="20"/>
                <w:lang w:eastAsia="tr-TR"/>
              </w:rPr>
              <w:t xml:space="preserve">doğal gazın </w:t>
            </w:r>
            <w:r w:rsidR="00987ED3" w:rsidRPr="0072383D">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00987ED3" w:rsidRPr="0072383D">
              <w:rPr>
                <w:rFonts w:eastAsia="Times New Roman" w:cs="Times New Roman"/>
                <w:sz w:val="20"/>
                <w:szCs w:val="20"/>
                <w:lang w:eastAsia="tr-TR"/>
              </w:rPr>
              <w:t xml:space="preserve"> KDV hariç </w:t>
            </w:r>
            <w:r w:rsidR="00987ED3">
              <w:rPr>
                <w:rFonts w:eastAsia="Times New Roman" w:cs="Times New Roman"/>
                <w:sz w:val="20"/>
                <w:szCs w:val="20"/>
                <w:lang w:eastAsia="tr-TR"/>
              </w:rPr>
              <w:t>toplam tutarı</w:t>
            </w:r>
            <w:r w:rsidR="00987ED3" w:rsidRPr="0072383D">
              <w:rPr>
                <w:rFonts w:eastAsia="Times New Roman" w:cs="Times New Roman"/>
                <w:sz w:val="20"/>
                <w:szCs w:val="20"/>
                <w:lang w:eastAsia="tr-TR"/>
              </w:rPr>
              <w:t xml:space="preserve"> yazılacaktır.</w:t>
            </w:r>
          </w:p>
        </w:tc>
      </w:tr>
    </w:tbl>
    <w:p w14:paraId="2FF03DC0" w14:textId="506A3E5A" w:rsidR="00BE0AE3" w:rsidRDefault="00BE0AE3" w:rsidP="00DB011C">
      <w:pPr>
        <w:spacing w:line="360" w:lineRule="auto"/>
        <w:rPr>
          <w:rFonts w:cs="Times New Roman"/>
        </w:rPr>
      </w:pPr>
    </w:p>
    <w:p w14:paraId="2E7DC478" w14:textId="1A816178" w:rsidR="009A32B7" w:rsidRPr="007F025C" w:rsidRDefault="001E5C6F" w:rsidP="00DB011C">
      <w:pPr>
        <w:pStyle w:val="Balk2"/>
      </w:pPr>
      <w:bookmarkStart w:id="13" w:name="_Toc166830691"/>
      <w:r w:rsidRPr="00877FDF">
        <w:t>EK-</w:t>
      </w:r>
      <w:r w:rsidR="000F094E" w:rsidRPr="00877FDF">
        <w:t>8</w:t>
      </w:r>
      <w:r w:rsidR="00424B6B">
        <w:t>/</w:t>
      </w:r>
      <w:r w:rsidR="000F094E" w:rsidRPr="00877FDF">
        <w:t>C</w:t>
      </w:r>
      <w:r w:rsidRPr="00877FDF">
        <w:t>:</w:t>
      </w:r>
      <w:r w:rsidR="00253454" w:rsidRPr="00877FDF">
        <w:t xml:space="preserve"> </w:t>
      </w:r>
      <w:r w:rsidR="00F3231E" w:rsidRPr="00877FDF">
        <w:t>Serbest Tüketiciler</w:t>
      </w:r>
      <w:bookmarkEnd w:id="13"/>
    </w:p>
    <w:p w14:paraId="29E701A4" w14:textId="77777777" w:rsidR="009A32B7" w:rsidRPr="007F025C" w:rsidRDefault="009A32B7" w:rsidP="00DB011C">
      <w:pPr>
        <w:spacing w:line="240" w:lineRule="auto"/>
        <w:rPr>
          <w:rFonts w:cs="Times New Roman"/>
        </w:rPr>
      </w:pPr>
    </w:p>
    <w:p w14:paraId="1E36C673" w14:textId="6969E9F6" w:rsidR="006819C3" w:rsidRDefault="00EA1972" w:rsidP="006A4DED">
      <w:pPr>
        <w:spacing w:line="240" w:lineRule="auto"/>
        <w:rPr>
          <w:rFonts w:cs="Times New Roman"/>
        </w:rPr>
      </w:pPr>
      <w:r w:rsidRPr="007F025C">
        <w:rPr>
          <w:rFonts w:cs="Times New Roman"/>
        </w:rPr>
        <w:t xml:space="preserve">Bu </w:t>
      </w:r>
      <w:r w:rsidR="000B68EB" w:rsidRPr="007F025C">
        <w:rPr>
          <w:rFonts w:cs="Times New Roman"/>
        </w:rPr>
        <w:t>tabloda</w:t>
      </w:r>
      <w:r w:rsidRPr="007F025C">
        <w:rPr>
          <w:rFonts w:cs="Times New Roman"/>
        </w:rPr>
        <w:t xml:space="preserve">, doğal gazı </w:t>
      </w:r>
      <w:r w:rsidR="000B68EB" w:rsidRPr="007F025C">
        <w:rPr>
          <w:rFonts w:cs="Times New Roman"/>
        </w:rPr>
        <w:t>dağıtım şirketinden ve/veya</w:t>
      </w:r>
      <w:r w:rsidRPr="007F025C">
        <w:rPr>
          <w:rFonts w:cs="Times New Roman"/>
        </w:rPr>
        <w:t xml:space="preserve"> </w:t>
      </w:r>
      <w:r w:rsidR="000B68EB" w:rsidRPr="007F025C">
        <w:rPr>
          <w:rFonts w:cs="Times New Roman"/>
        </w:rPr>
        <w:t xml:space="preserve">diğer </w:t>
      </w:r>
      <w:r w:rsidRPr="007F025C">
        <w:rPr>
          <w:rFonts w:cs="Times New Roman"/>
        </w:rPr>
        <w:t xml:space="preserve">tedarikçilerden alan serbest tüketiciler yer alacaktır. 100.000 </w:t>
      </w:r>
      <w:r w:rsidR="00BF116B">
        <w:rPr>
          <w:rFonts w:cs="Times New Roman"/>
        </w:rPr>
        <w:t>S</w:t>
      </w:r>
      <w:r w:rsidRPr="007F025C">
        <w:rPr>
          <w:rFonts w:cs="Times New Roman"/>
        </w:rPr>
        <w:t>m</w:t>
      </w:r>
      <w:r w:rsidRPr="007F025C">
        <w:rPr>
          <w:rFonts w:cs="Times New Roman"/>
          <w:vertAlign w:val="superscript"/>
        </w:rPr>
        <w:t>3</w:t>
      </w:r>
      <w:r w:rsidRPr="007F025C">
        <w:rPr>
          <w:rFonts w:cs="Times New Roman"/>
        </w:rPr>
        <w:t xml:space="preserve"> sınırına ilişkin kademe ayrışımında </w:t>
      </w:r>
      <w:r w:rsidR="00556457">
        <w:rPr>
          <w:rFonts w:cs="Times New Roman"/>
        </w:rPr>
        <w:t>2024</w:t>
      </w:r>
      <w:r w:rsidR="00DC18E6" w:rsidRPr="007F025C">
        <w:rPr>
          <w:rFonts w:cs="Times New Roman"/>
        </w:rPr>
        <w:t xml:space="preserve"> </w:t>
      </w:r>
      <w:r w:rsidRPr="007F025C">
        <w:rPr>
          <w:rFonts w:cs="Times New Roman"/>
        </w:rPr>
        <w:t>takvim yılı gerçekleşmesi dikkate alınacaktır.</w:t>
      </w:r>
      <w:r w:rsidR="003630A2">
        <w:rPr>
          <w:rFonts w:cs="Times New Roman"/>
        </w:rPr>
        <w:t xml:space="preserve"> </w:t>
      </w:r>
      <w:r w:rsidR="003630A2" w:rsidRPr="007F025C">
        <w:rPr>
          <w:rFonts w:cs="Times New Roman"/>
        </w:rPr>
        <w:t xml:space="preserve">100.000 </w:t>
      </w:r>
      <w:r w:rsidR="00BF116B">
        <w:rPr>
          <w:rFonts w:cs="Times New Roman"/>
        </w:rPr>
        <w:t>S</w:t>
      </w:r>
      <w:r w:rsidR="003630A2" w:rsidRPr="007F025C">
        <w:rPr>
          <w:rFonts w:cs="Times New Roman"/>
        </w:rPr>
        <w:t>m</w:t>
      </w:r>
      <w:r w:rsidR="003630A2" w:rsidRPr="007F025C">
        <w:rPr>
          <w:rFonts w:cs="Times New Roman"/>
          <w:vertAlign w:val="superscript"/>
        </w:rPr>
        <w:t>3</w:t>
      </w:r>
      <w:r w:rsidR="003630A2">
        <w:rPr>
          <w:rFonts w:cs="Times New Roman"/>
        </w:rPr>
        <w:t xml:space="preserve"> sınırının tespitinde tek sayaçtan ölçülen miktar esas alınacak olup sayaçların tüketimleri toplamı şeklinde veri girişi kesinlikle yapılmayacaktır. Örneğin A şirketinin aynı tesis içinde iki adet sayacının bulunduğu ve bu sayaçların tüketimin </w:t>
      </w:r>
      <w:r w:rsidR="00556457">
        <w:rPr>
          <w:rFonts w:cs="Times New Roman"/>
        </w:rPr>
        <w:t>2024</w:t>
      </w:r>
      <w:r w:rsidR="00DC18E6">
        <w:rPr>
          <w:rFonts w:cs="Times New Roman"/>
        </w:rPr>
        <w:t xml:space="preserve"> </w:t>
      </w:r>
      <w:r w:rsidR="003630A2">
        <w:rPr>
          <w:rFonts w:cs="Times New Roman"/>
        </w:rPr>
        <w:t>yılında 5</w:t>
      </w:r>
      <w:r w:rsidR="003630A2" w:rsidRPr="007F025C">
        <w:rPr>
          <w:rFonts w:cs="Times New Roman"/>
        </w:rPr>
        <w:t xml:space="preserve">00.000 </w:t>
      </w:r>
      <w:r w:rsidR="00BF116B">
        <w:rPr>
          <w:rFonts w:cs="Times New Roman"/>
        </w:rPr>
        <w:t>S</w:t>
      </w:r>
      <w:r w:rsidR="003630A2" w:rsidRPr="007F025C">
        <w:rPr>
          <w:rFonts w:cs="Times New Roman"/>
        </w:rPr>
        <w:t>m</w:t>
      </w:r>
      <w:r w:rsidR="003630A2" w:rsidRPr="007F025C">
        <w:rPr>
          <w:rFonts w:cs="Times New Roman"/>
          <w:vertAlign w:val="superscript"/>
        </w:rPr>
        <w:t>3</w:t>
      </w:r>
      <w:r w:rsidR="003630A2">
        <w:rPr>
          <w:rFonts w:cs="Times New Roman"/>
        </w:rPr>
        <w:t xml:space="preserve"> ve 4</w:t>
      </w:r>
      <w:r w:rsidR="003630A2" w:rsidRPr="007F025C">
        <w:rPr>
          <w:rFonts w:cs="Times New Roman"/>
        </w:rPr>
        <w:t xml:space="preserve">0.000 </w:t>
      </w:r>
      <w:r w:rsidR="00BF116B">
        <w:rPr>
          <w:rFonts w:cs="Times New Roman"/>
        </w:rPr>
        <w:t>S</w:t>
      </w:r>
      <w:r w:rsidR="003630A2" w:rsidRPr="007F025C">
        <w:rPr>
          <w:rFonts w:cs="Times New Roman"/>
        </w:rPr>
        <w:t>m</w:t>
      </w:r>
      <w:r w:rsidR="003630A2" w:rsidRPr="007F025C">
        <w:rPr>
          <w:rFonts w:cs="Times New Roman"/>
          <w:vertAlign w:val="superscript"/>
        </w:rPr>
        <w:t>3</w:t>
      </w:r>
      <w:r w:rsidR="003630A2">
        <w:rPr>
          <w:rFonts w:cs="Times New Roman"/>
        </w:rPr>
        <w:t xml:space="preserve"> olarak gerçekleştiği varsayımı altında söz konusu tabloya sadece 5</w:t>
      </w:r>
      <w:r w:rsidR="003630A2" w:rsidRPr="007F025C">
        <w:rPr>
          <w:rFonts w:cs="Times New Roman"/>
        </w:rPr>
        <w:t xml:space="preserve">00.000 </w:t>
      </w:r>
      <w:r w:rsidR="00BF116B">
        <w:rPr>
          <w:rFonts w:cs="Times New Roman"/>
        </w:rPr>
        <w:t>S</w:t>
      </w:r>
      <w:r w:rsidR="003630A2" w:rsidRPr="007F025C">
        <w:rPr>
          <w:rFonts w:cs="Times New Roman"/>
        </w:rPr>
        <w:t>m</w:t>
      </w:r>
      <w:r w:rsidR="003630A2" w:rsidRPr="007F025C">
        <w:rPr>
          <w:rFonts w:cs="Times New Roman"/>
          <w:vertAlign w:val="superscript"/>
        </w:rPr>
        <w:t>3</w:t>
      </w:r>
      <w:r w:rsidR="003630A2">
        <w:rPr>
          <w:rFonts w:cs="Times New Roman"/>
        </w:rPr>
        <w:t xml:space="preserve"> tüketimi olan sayaç için veri girişi yapılacaktır.</w:t>
      </w:r>
    </w:p>
    <w:p w14:paraId="3667E366" w14:textId="77777777" w:rsidR="00CD69E8" w:rsidRDefault="00CD69E8" w:rsidP="006A4DED">
      <w:pPr>
        <w:spacing w:line="240" w:lineRule="auto"/>
        <w:rPr>
          <w:rFonts w:cs="Times New Roman"/>
        </w:rPr>
      </w:pPr>
    </w:p>
    <w:tbl>
      <w:tblPr>
        <w:tblW w:w="8983"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0"/>
        <w:gridCol w:w="6143"/>
      </w:tblGrid>
      <w:tr w:rsidR="000B68EB" w:rsidRPr="007F025C" w14:paraId="02140680" w14:textId="77777777" w:rsidTr="00FD6632">
        <w:trPr>
          <w:trHeight w:val="293"/>
        </w:trPr>
        <w:tc>
          <w:tcPr>
            <w:tcW w:w="2840" w:type="dxa"/>
            <w:vAlign w:val="center"/>
          </w:tcPr>
          <w:p w14:paraId="4A8B8DAE" w14:textId="77777777" w:rsidR="000B68EB" w:rsidRPr="007F025C" w:rsidRDefault="000B68EB" w:rsidP="00DB011C">
            <w:pPr>
              <w:spacing w:line="240" w:lineRule="auto"/>
              <w:jc w:val="left"/>
              <w:rPr>
                <w:rFonts w:eastAsia="Times New Roman" w:cs="Times New Roman"/>
                <w:b/>
                <w:bCs/>
                <w:szCs w:val="20"/>
                <w:lang w:eastAsia="tr-TR"/>
              </w:rPr>
            </w:pPr>
            <w:r w:rsidRPr="007F025C">
              <w:rPr>
                <w:rFonts w:eastAsia="Times New Roman" w:cs="Times New Roman"/>
                <w:b/>
                <w:bCs/>
                <w:sz w:val="22"/>
                <w:szCs w:val="20"/>
                <w:lang w:eastAsia="tr-TR"/>
              </w:rPr>
              <w:t>Ad/Unvanı</w:t>
            </w:r>
          </w:p>
        </w:tc>
        <w:tc>
          <w:tcPr>
            <w:tcW w:w="6143" w:type="dxa"/>
            <w:vAlign w:val="center"/>
          </w:tcPr>
          <w:p w14:paraId="66C72CF1" w14:textId="77777777" w:rsidR="000B68EB" w:rsidRPr="007F025C" w:rsidRDefault="000B68EB" w:rsidP="00DB011C">
            <w:pPr>
              <w:spacing w:line="240" w:lineRule="auto"/>
              <w:jc w:val="left"/>
              <w:rPr>
                <w:rFonts w:eastAsia="Times New Roman" w:cs="Times New Roman"/>
                <w:bCs/>
                <w:sz w:val="20"/>
                <w:szCs w:val="20"/>
                <w:lang w:eastAsia="tr-TR"/>
              </w:rPr>
            </w:pPr>
            <w:proofErr w:type="spellStart"/>
            <w:r w:rsidRPr="007F025C">
              <w:rPr>
                <w:rFonts w:eastAsia="Times New Roman" w:cs="Times New Roman"/>
                <w:bCs/>
                <w:sz w:val="20"/>
                <w:szCs w:val="20"/>
                <w:lang w:eastAsia="tr-TR"/>
              </w:rPr>
              <w:t>ST’nin</w:t>
            </w:r>
            <w:proofErr w:type="spellEnd"/>
            <w:r w:rsidRPr="007F025C">
              <w:rPr>
                <w:rFonts w:eastAsia="Times New Roman" w:cs="Times New Roman"/>
                <w:bCs/>
                <w:sz w:val="20"/>
                <w:szCs w:val="20"/>
                <w:lang w:eastAsia="tr-TR"/>
              </w:rPr>
              <w:t xml:space="preserve"> ad/unvanı </w:t>
            </w:r>
            <w:r w:rsidR="00334394" w:rsidRPr="007F025C">
              <w:rPr>
                <w:rFonts w:eastAsia="Times New Roman" w:cs="Times New Roman"/>
                <w:bCs/>
                <w:sz w:val="20"/>
                <w:szCs w:val="20"/>
                <w:lang w:eastAsia="tr-TR"/>
              </w:rPr>
              <w:t>girilecektir</w:t>
            </w:r>
            <w:r w:rsidRPr="007F025C">
              <w:rPr>
                <w:rFonts w:eastAsia="Times New Roman" w:cs="Times New Roman"/>
                <w:bCs/>
                <w:sz w:val="20"/>
                <w:szCs w:val="20"/>
                <w:lang w:eastAsia="tr-TR"/>
              </w:rPr>
              <w:t>.</w:t>
            </w:r>
          </w:p>
        </w:tc>
      </w:tr>
      <w:tr w:rsidR="000B68EB" w:rsidRPr="007F025C" w14:paraId="0B271744" w14:textId="77777777" w:rsidTr="00FD6632">
        <w:trPr>
          <w:trHeight w:val="293"/>
        </w:trPr>
        <w:tc>
          <w:tcPr>
            <w:tcW w:w="2840" w:type="dxa"/>
            <w:vAlign w:val="center"/>
          </w:tcPr>
          <w:p w14:paraId="554A1405" w14:textId="77777777" w:rsidR="000B68EB" w:rsidRPr="007F025C" w:rsidRDefault="000B68EB" w:rsidP="00DB011C">
            <w:pPr>
              <w:spacing w:line="240" w:lineRule="auto"/>
              <w:jc w:val="left"/>
              <w:rPr>
                <w:rFonts w:eastAsia="Times New Roman" w:cs="Times New Roman"/>
                <w:b/>
                <w:bCs/>
                <w:szCs w:val="20"/>
                <w:lang w:eastAsia="tr-TR"/>
              </w:rPr>
            </w:pPr>
            <w:r w:rsidRPr="007F025C">
              <w:rPr>
                <w:rFonts w:eastAsia="Times New Roman" w:cs="Times New Roman"/>
                <w:b/>
                <w:bCs/>
                <w:sz w:val="22"/>
                <w:szCs w:val="20"/>
                <w:lang w:eastAsia="tr-TR"/>
              </w:rPr>
              <w:t>Mevcut Tedarikçisi</w:t>
            </w:r>
          </w:p>
        </w:tc>
        <w:tc>
          <w:tcPr>
            <w:tcW w:w="6143" w:type="dxa"/>
            <w:vAlign w:val="center"/>
          </w:tcPr>
          <w:p w14:paraId="15EEF484" w14:textId="2F23EDBF" w:rsidR="000B68EB" w:rsidRPr="007F025C" w:rsidRDefault="000B68EB" w:rsidP="0031735B">
            <w:pPr>
              <w:spacing w:line="240" w:lineRule="auto"/>
              <w:jc w:val="left"/>
              <w:rPr>
                <w:rFonts w:eastAsia="Times New Roman" w:cs="Times New Roman"/>
                <w:b/>
                <w:bCs/>
                <w:sz w:val="20"/>
                <w:szCs w:val="20"/>
                <w:lang w:eastAsia="tr-TR"/>
              </w:rPr>
            </w:pPr>
            <w:proofErr w:type="spellStart"/>
            <w:r w:rsidRPr="007F025C">
              <w:rPr>
                <w:rFonts w:eastAsia="Times New Roman" w:cs="Times New Roman"/>
                <w:bCs/>
                <w:sz w:val="20"/>
                <w:szCs w:val="20"/>
                <w:lang w:eastAsia="tr-TR"/>
              </w:rPr>
              <w:t>ST’nin</w:t>
            </w:r>
            <w:proofErr w:type="spellEnd"/>
            <w:r w:rsidRPr="007F025C">
              <w:rPr>
                <w:rFonts w:eastAsia="Times New Roman" w:cs="Times New Roman"/>
                <w:bCs/>
                <w:sz w:val="20"/>
                <w:szCs w:val="20"/>
                <w:lang w:eastAsia="tr-TR"/>
              </w:rPr>
              <w:t xml:space="preserve"> </w:t>
            </w:r>
            <w:r w:rsidR="00556457">
              <w:rPr>
                <w:rFonts w:eastAsia="Times New Roman" w:cs="Times New Roman"/>
                <w:bCs/>
                <w:sz w:val="20"/>
                <w:szCs w:val="20"/>
                <w:lang w:eastAsia="tr-TR"/>
              </w:rPr>
              <w:t>2024</w:t>
            </w:r>
            <w:r w:rsidR="00DC18E6" w:rsidRPr="007F025C">
              <w:rPr>
                <w:rFonts w:eastAsia="Times New Roman" w:cs="Times New Roman"/>
                <w:bCs/>
                <w:sz w:val="20"/>
                <w:szCs w:val="20"/>
                <w:lang w:eastAsia="tr-TR"/>
              </w:rPr>
              <w:t xml:space="preserve"> </w:t>
            </w:r>
            <w:r w:rsidRPr="007F025C">
              <w:rPr>
                <w:rFonts w:eastAsia="Times New Roman" w:cs="Times New Roman"/>
                <w:bCs/>
                <w:sz w:val="20"/>
                <w:szCs w:val="20"/>
                <w:lang w:eastAsia="tr-TR"/>
              </w:rPr>
              <w:t xml:space="preserve">yılı itibariyle doğal gaz sağladığı tedarikçisi </w:t>
            </w:r>
            <w:r w:rsidR="00334394" w:rsidRPr="007F025C">
              <w:rPr>
                <w:rFonts w:eastAsia="Times New Roman" w:cs="Times New Roman"/>
                <w:bCs/>
                <w:sz w:val="20"/>
                <w:szCs w:val="20"/>
                <w:lang w:eastAsia="tr-TR"/>
              </w:rPr>
              <w:t>girilecektir</w:t>
            </w:r>
            <w:r w:rsidRPr="007F025C">
              <w:rPr>
                <w:rFonts w:eastAsia="Times New Roman" w:cs="Times New Roman"/>
                <w:bCs/>
                <w:sz w:val="20"/>
                <w:szCs w:val="20"/>
                <w:lang w:eastAsia="tr-TR"/>
              </w:rPr>
              <w:t>.</w:t>
            </w:r>
          </w:p>
        </w:tc>
      </w:tr>
      <w:tr w:rsidR="00C6034F" w:rsidRPr="007F025C" w14:paraId="66C4889F" w14:textId="77777777" w:rsidTr="00FD6632">
        <w:trPr>
          <w:trHeight w:val="293"/>
        </w:trPr>
        <w:tc>
          <w:tcPr>
            <w:tcW w:w="2840" w:type="dxa"/>
            <w:vAlign w:val="center"/>
          </w:tcPr>
          <w:p w14:paraId="5D3C42A1" w14:textId="47B2C559" w:rsidR="00C6034F" w:rsidRPr="00A31E45" w:rsidRDefault="00FD6632" w:rsidP="00DB011C">
            <w:pPr>
              <w:spacing w:line="240" w:lineRule="auto"/>
              <w:jc w:val="left"/>
              <w:rPr>
                <w:rFonts w:eastAsia="Times New Roman" w:cs="Times New Roman"/>
                <w:b/>
                <w:bCs/>
                <w:sz w:val="22"/>
                <w:szCs w:val="20"/>
                <w:lang w:eastAsia="tr-TR"/>
              </w:rPr>
            </w:pPr>
            <w:r w:rsidRPr="00A31E45">
              <w:rPr>
                <w:rFonts w:eastAsia="Times New Roman" w:cs="Times New Roman"/>
                <w:b/>
                <w:bCs/>
                <w:sz w:val="22"/>
                <w:szCs w:val="20"/>
                <w:lang w:eastAsia="tr-TR"/>
              </w:rPr>
              <w:t>Dağıtım Şirketi Isıtma Gazı Giderine Katlanıyor Mu?</w:t>
            </w:r>
          </w:p>
        </w:tc>
        <w:tc>
          <w:tcPr>
            <w:tcW w:w="6143" w:type="dxa"/>
            <w:vAlign w:val="center"/>
          </w:tcPr>
          <w:p w14:paraId="6BD508EE" w14:textId="2C79C2A4" w:rsidR="00C6034F" w:rsidRPr="00A31E45" w:rsidRDefault="00FD6632">
            <w:pPr>
              <w:spacing w:line="240" w:lineRule="auto"/>
              <w:jc w:val="left"/>
              <w:rPr>
                <w:rFonts w:eastAsia="Times New Roman" w:cs="Times New Roman"/>
                <w:bCs/>
                <w:sz w:val="20"/>
                <w:szCs w:val="20"/>
                <w:lang w:eastAsia="tr-TR"/>
              </w:rPr>
            </w:pPr>
            <w:r w:rsidRPr="00A31E45">
              <w:rPr>
                <w:rFonts w:eastAsia="Times New Roman" w:cs="Times New Roman"/>
                <w:bCs/>
                <w:sz w:val="20"/>
                <w:szCs w:val="20"/>
                <w:lang w:eastAsia="tr-TR"/>
              </w:rPr>
              <w:t>ST için dağıtım şirketinin ısıtma gazı giderine katlanıp katlanmadığı bilgisi girilecektir. Açılır listeden “EVET ya da “HAYIR” seçilmelidir.</w:t>
            </w:r>
          </w:p>
        </w:tc>
      </w:tr>
      <w:tr w:rsidR="000B68EB" w:rsidRPr="007F025C" w14:paraId="46AAA2A6" w14:textId="77777777" w:rsidTr="00FD6632">
        <w:trPr>
          <w:trHeight w:val="91"/>
        </w:trPr>
        <w:tc>
          <w:tcPr>
            <w:tcW w:w="2840" w:type="dxa"/>
            <w:vAlign w:val="center"/>
          </w:tcPr>
          <w:p w14:paraId="75B43EBA" w14:textId="622C87B3" w:rsidR="000B68EB" w:rsidRPr="007F025C" w:rsidRDefault="000B68EB" w:rsidP="00DB011C">
            <w:pPr>
              <w:spacing w:line="240" w:lineRule="auto"/>
              <w:jc w:val="left"/>
              <w:rPr>
                <w:rFonts w:eastAsia="Times New Roman" w:cs="Times New Roman"/>
                <w:b/>
                <w:bCs/>
                <w:szCs w:val="20"/>
                <w:lang w:eastAsia="tr-TR"/>
              </w:rPr>
            </w:pPr>
            <w:r w:rsidRPr="007F025C">
              <w:rPr>
                <w:rFonts w:eastAsia="Times New Roman" w:cs="Times New Roman"/>
                <w:b/>
                <w:bCs/>
                <w:sz w:val="22"/>
                <w:szCs w:val="20"/>
                <w:lang w:eastAsia="tr-TR"/>
              </w:rPr>
              <w:t>Tüketimleri (</w:t>
            </w:r>
            <w:r w:rsidR="00BF116B">
              <w:rPr>
                <w:rFonts w:eastAsia="Times New Roman" w:cs="Times New Roman"/>
                <w:b/>
                <w:bCs/>
                <w:sz w:val="22"/>
                <w:szCs w:val="20"/>
                <w:lang w:eastAsia="tr-TR"/>
              </w:rPr>
              <w:t>S</w:t>
            </w:r>
            <w:r w:rsidRPr="007F025C">
              <w:rPr>
                <w:rFonts w:eastAsia="Times New Roman" w:cs="Times New Roman"/>
                <w:b/>
                <w:bCs/>
                <w:sz w:val="22"/>
                <w:szCs w:val="20"/>
                <w:lang w:eastAsia="tr-TR"/>
              </w:rPr>
              <w:t>m</w:t>
            </w:r>
            <w:r w:rsidRPr="007F025C">
              <w:rPr>
                <w:rFonts w:eastAsia="Times New Roman" w:cs="Times New Roman"/>
                <w:b/>
                <w:bCs/>
                <w:sz w:val="22"/>
                <w:szCs w:val="20"/>
                <w:vertAlign w:val="superscript"/>
                <w:lang w:eastAsia="tr-TR"/>
              </w:rPr>
              <w:t>3</w:t>
            </w:r>
            <w:r w:rsidRPr="007F025C">
              <w:rPr>
                <w:rFonts w:eastAsia="Times New Roman" w:cs="Times New Roman"/>
                <w:b/>
                <w:bCs/>
                <w:sz w:val="22"/>
                <w:szCs w:val="20"/>
                <w:lang w:eastAsia="tr-TR"/>
              </w:rPr>
              <w:t>)</w:t>
            </w:r>
          </w:p>
        </w:tc>
        <w:tc>
          <w:tcPr>
            <w:tcW w:w="6143" w:type="dxa"/>
            <w:vAlign w:val="center"/>
          </w:tcPr>
          <w:p w14:paraId="1ED75A29" w14:textId="7C6A56D4" w:rsidR="000B68EB" w:rsidRPr="007F025C" w:rsidRDefault="000B68EB" w:rsidP="0031735B">
            <w:pPr>
              <w:spacing w:line="240" w:lineRule="auto"/>
              <w:jc w:val="left"/>
              <w:rPr>
                <w:rFonts w:eastAsia="Times New Roman" w:cs="Times New Roman"/>
                <w:b/>
                <w:bCs/>
                <w:sz w:val="20"/>
                <w:szCs w:val="20"/>
                <w:lang w:eastAsia="tr-TR"/>
              </w:rPr>
            </w:pPr>
            <w:proofErr w:type="spellStart"/>
            <w:r w:rsidRPr="007F025C">
              <w:rPr>
                <w:rFonts w:eastAsia="Times New Roman" w:cs="Times New Roman"/>
                <w:bCs/>
                <w:sz w:val="20"/>
                <w:szCs w:val="20"/>
                <w:lang w:eastAsia="tr-TR"/>
              </w:rPr>
              <w:t>ST’nin</w:t>
            </w:r>
            <w:proofErr w:type="spellEnd"/>
            <w:r w:rsidRPr="007F025C">
              <w:rPr>
                <w:rFonts w:eastAsia="Times New Roman" w:cs="Times New Roman"/>
                <w:bCs/>
                <w:sz w:val="20"/>
                <w:szCs w:val="20"/>
                <w:lang w:eastAsia="tr-TR"/>
              </w:rPr>
              <w:t xml:space="preserve"> </w:t>
            </w:r>
            <w:r w:rsidR="00556457">
              <w:rPr>
                <w:rFonts w:eastAsia="Times New Roman" w:cs="Times New Roman"/>
                <w:bCs/>
                <w:sz w:val="20"/>
                <w:szCs w:val="20"/>
                <w:lang w:eastAsia="tr-TR"/>
              </w:rPr>
              <w:t>2024</w:t>
            </w:r>
            <w:r w:rsidR="00DC18E6">
              <w:rPr>
                <w:rFonts w:eastAsia="Times New Roman" w:cs="Times New Roman"/>
                <w:bCs/>
                <w:sz w:val="20"/>
                <w:szCs w:val="20"/>
                <w:lang w:eastAsia="tr-TR"/>
              </w:rPr>
              <w:t xml:space="preserve"> </w:t>
            </w:r>
            <w:r w:rsidRPr="007F025C">
              <w:rPr>
                <w:rFonts w:eastAsia="Times New Roman" w:cs="Times New Roman"/>
                <w:bCs/>
                <w:sz w:val="20"/>
                <w:szCs w:val="20"/>
                <w:lang w:eastAsia="tr-TR"/>
              </w:rPr>
              <w:t xml:space="preserve">yılındaki doğal gaz tüketimi </w:t>
            </w:r>
            <w:r w:rsidR="00334394" w:rsidRPr="007F025C">
              <w:rPr>
                <w:rFonts w:eastAsia="Times New Roman" w:cs="Times New Roman"/>
                <w:bCs/>
                <w:sz w:val="20"/>
                <w:szCs w:val="20"/>
                <w:lang w:eastAsia="tr-TR"/>
              </w:rPr>
              <w:t>girilecektir</w:t>
            </w:r>
            <w:r w:rsidRPr="007F025C">
              <w:rPr>
                <w:rFonts w:eastAsia="Times New Roman" w:cs="Times New Roman"/>
                <w:bCs/>
                <w:sz w:val="20"/>
                <w:szCs w:val="20"/>
                <w:lang w:eastAsia="tr-TR"/>
              </w:rPr>
              <w:t>.</w:t>
            </w:r>
          </w:p>
        </w:tc>
      </w:tr>
    </w:tbl>
    <w:p w14:paraId="1B2E8649" w14:textId="77777777" w:rsidR="00114E52" w:rsidRDefault="00114E52" w:rsidP="006A4DED">
      <w:pPr>
        <w:rPr>
          <w:rFonts w:cs="Times New Roman"/>
        </w:rPr>
      </w:pPr>
    </w:p>
    <w:p w14:paraId="207EA927" w14:textId="76EEF6FD" w:rsidR="00114E52" w:rsidRDefault="0072383D" w:rsidP="00CC36CF">
      <w:pPr>
        <w:rPr>
          <w:rFonts w:cs="Times New Roman"/>
        </w:rPr>
      </w:pPr>
      <w:r>
        <w:rPr>
          <w:rFonts w:cs="Times New Roman"/>
        </w:rPr>
        <w:t xml:space="preserve">İşbu tablodaki </w:t>
      </w:r>
      <w:r w:rsidR="00556457">
        <w:rPr>
          <w:rFonts w:cs="Times New Roman"/>
        </w:rPr>
        <w:t>2024</w:t>
      </w:r>
      <w:r w:rsidR="00DC18E6">
        <w:rPr>
          <w:rFonts w:cs="Times New Roman"/>
        </w:rPr>
        <w:t xml:space="preserve"> </w:t>
      </w:r>
      <w:r>
        <w:rPr>
          <w:rFonts w:cs="Times New Roman"/>
        </w:rPr>
        <w:t xml:space="preserve">yılı için </w:t>
      </w:r>
      <w:r w:rsidR="000B68EB" w:rsidRPr="007F025C">
        <w:rPr>
          <w:rFonts w:cs="Times New Roman"/>
        </w:rPr>
        <w:t xml:space="preserve">yer </w:t>
      </w:r>
      <w:r>
        <w:rPr>
          <w:rFonts w:cs="Times New Roman"/>
        </w:rPr>
        <w:t>verilen</w:t>
      </w:r>
      <w:r w:rsidR="000B68EB" w:rsidRPr="007F025C">
        <w:rPr>
          <w:rFonts w:cs="Times New Roman"/>
        </w:rPr>
        <w:t xml:space="preserve"> serbest tüketicilerin bir kısmı </w:t>
      </w:r>
      <w:r w:rsidR="00DB709E" w:rsidRPr="000459FF">
        <w:rPr>
          <w:rFonts w:cs="Times New Roman"/>
          <w:b/>
        </w:rPr>
        <w:t>EK-</w:t>
      </w:r>
      <w:r w:rsidR="000B68EB" w:rsidRPr="000459FF">
        <w:rPr>
          <w:rFonts w:cs="Times New Roman"/>
          <w:b/>
        </w:rPr>
        <w:t>9</w:t>
      </w:r>
      <w:r w:rsidR="000B68EB" w:rsidRPr="007F025C">
        <w:rPr>
          <w:rFonts w:cs="Times New Roman"/>
        </w:rPr>
        <w:t xml:space="preserve"> </w:t>
      </w:r>
      <w:r>
        <w:rPr>
          <w:rFonts w:cs="Times New Roman"/>
        </w:rPr>
        <w:t xml:space="preserve">tablosunda da </w:t>
      </w:r>
      <w:r w:rsidR="00F30CEE">
        <w:rPr>
          <w:rFonts w:cs="Times New Roman"/>
        </w:rPr>
        <w:t>yer alacak olup</w:t>
      </w:r>
      <w:r w:rsidR="000B68EB" w:rsidRPr="007F025C">
        <w:rPr>
          <w:rFonts w:cs="Times New Roman"/>
        </w:rPr>
        <w:t xml:space="preserve"> söz konusu tüketicilere ait ortak verilerin bu tablol</w:t>
      </w:r>
      <w:r w:rsidR="00DC41F7">
        <w:rPr>
          <w:rFonts w:cs="Times New Roman"/>
        </w:rPr>
        <w:t>arda aynı olması gerekmektedir.</w:t>
      </w:r>
    </w:p>
    <w:p w14:paraId="0FAE5EF0" w14:textId="6B805A6C" w:rsidR="000C62DE" w:rsidRPr="007F025C" w:rsidRDefault="000B68EB" w:rsidP="00DB011C">
      <w:pPr>
        <w:pStyle w:val="Balk2"/>
      </w:pPr>
      <w:bookmarkStart w:id="14" w:name="_Toc166830692"/>
      <w:r w:rsidRPr="003630A2">
        <w:lastRenderedPageBreak/>
        <w:t xml:space="preserve">EK-9: </w:t>
      </w:r>
      <w:r w:rsidR="000C62DE" w:rsidRPr="003630A2">
        <w:t>Tedarikçilerden Doğal Gaz Alan Serbest Tüketiciler</w:t>
      </w:r>
      <w:bookmarkEnd w:id="14"/>
    </w:p>
    <w:p w14:paraId="2F7CD3D0" w14:textId="77777777" w:rsidR="00126933" w:rsidRPr="007F025C" w:rsidRDefault="00126933" w:rsidP="00DB011C">
      <w:pPr>
        <w:spacing w:line="240" w:lineRule="auto"/>
        <w:rPr>
          <w:rFonts w:cs="Times New Roman"/>
        </w:rPr>
      </w:pPr>
    </w:p>
    <w:p w14:paraId="62D695FF" w14:textId="6263F409" w:rsidR="000C62DE" w:rsidRDefault="000C62DE" w:rsidP="00DB011C">
      <w:pPr>
        <w:spacing w:line="240" w:lineRule="auto"/>
        <w:rPr>
          <w:rFonts w:cs="Times New Roman"/>
        </w:rPr>
      </w:pPr>
      <w:r w:rsidRPr="007F025C">
        <w:rPr>
          <w:rFonts w:cs="Times New Roman"/>
        </w:rPr>
        <w:t xml:space="preserve">Bu </w:t>
      </w:r>
      <w:r w:rsidR="000B68EB" w:rsidRPr="007F025C">
        <w:rPr>
          <w:rFonts w:cs="Times New Roman"/>
        </w:rPr>
        <w:t>tabloda</w:t>
      </w:r>
      <w:r w:rsidRPr="007F025C">
        <w:rPr>
          <w:rFonts w:cs="Times New Roman"/>
        </w:rPr>
        <w:t xml:space="preserve">, dağıtım şirketinden sadece </w:t>
      </w:r>
      <w:r w:rsidRPr="007F025C">
        <w:rPr>
          <w:rFonts w:cs="Times New Roman"/>
          <w:b/>
        </w:rPr>
        <w:t>taşıma</w:t>
      </w:r>
      <w:r w:rsidRPr="007F025C">
        <w:rPr>
          <w:rFonts w:cs="Times New Roman"/>
        </w:rPr>
        <w:t xml:space="preserve"> hizmeti alan serbest tüketicilerin</w:t>
      </w:r>
      <w:r w:rsidR="00825181" w:rsidRPr="007F025C">
        <w:rPr>
          <w:rFonts w:cs="Times New Roman"/>
        </w:rPr>
        <w:t xml:space="preserve"> (</w:t>
      </w:r>
      <w:r w:rsidR="00825181" w:rsidRPr="007F025C">
        <w:rPr>
          <w:rFonts w:cs="Times New Roman"/>
          <w:b/>
        </w:rPr>
        <w:t xml:space="preserve">OSB’ler </w:t>
      </w:r>
      <w:r w:rsidR="00106F15">
        <w:rPr>
          <w:rFonts w:cs="Times New Roman"/>
          <w:b/>
        </w:rPr>
        <w:t>dâhil</w:t>
      </w:r>
      <w:r w:rsidR="00825181" w:rsidRPr="007F025C">
        <w:rPr>
          <w:rFonts w:cs="Times New Roman"/>
        </w:rPr>
        <w:t>)</w:t>
      </w:r>
      <w:r w:rsidRPr="007F025C">
        <w:rPr>
          <w:rFonts w:cs="Times New Roman"/>
        </w:rPr>
        <w:t xml:space="preserve"> </w:t>
      </w:r>
      <w:r w:rsidR="00556457">
        <w:rPr>
          <w:rFonts w:cs="Times New Roman"/>
        </w:rPr>
        <w:t>2024</w:t>
      </w:r>
      <w:r w:rsidR="00DC18E6">
        <w:rPr>
          <w:rFonts w:cs="Times New Roman"/>
        </w:rPr>
        <w:t xml:space="preserve"> </w:t>
      </w:r>
      <w:r w:rsidR="004625B3">
        <w:rPr>
          <w:rFonts w:cs="Times New Roman"/>
        </w:rPr>
        <w:t>yılı</w:t>
      </w:r>
      <w:r w:rsidRPr="007F025C">
        <w:rPr>
          <w:rFonts w:cs="Times New Roman"/>
        </w:rPr>
        <w:t xml:space="preserve"> verileri aylık bazda yer alacaktır.</w:t>
      </w:r>
      <w:r w:rsidR="000B68EB" w:rsidRPr="007F025C">
        <w:t xml:space="preserve"> </w:t>
      </w:r>
      <w:r w:rsidR="000B68EB" w:rsidRPr="007F025C">
        <w:rPr>
          <w:rFonts w:cs="Times New Roman"/>
        </w:rPr>
        <w:t>Söz konusu tablo</w:t>
      </w:r>
      <w:r w:rsidR="00C26C9A">
        <w:rPr>
          <w:rFonts w:cs="Times New Roman"/>
        </w:rPr>
        <w:t>ya ilave</w:t>
      </w:r>
      <w:r w:rsidR="000B68EB" w:rsidRPr="007F025C">
        <w:rPr>
          <w:rFonts w:cs="Times New Roman"/>
        </w:rPr>
        <w:t xml:space="preserve"> satır eklemek suretiyle her serbest tüketici için ayrı ayrı doldurulacaktır.</w:t>
      </w:r>
    </w:p>
    <w:p w14:paraId="3583822C" w14:textId="2E303910" w:rsidR="0016607D" w:rsidRDefault="0016607D" w:rsidP="00DB011C">
      <w:pPr>
        <w:spacing w:line="240" w:lineRule="auto"/>
        <w:rPr>
          <w:rFonts w:cs="Times New Roman"/>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2"/>
        <w:gridCol w:w="5670"/>
      </w:tblGrid>
      <w:tr w:rsidR="0016607D" w:rsidRPr="00647374" w14:paraId="44F15323" w14:textId="77777777" w:rsidTr="00BA2898">
        <w:trPr>
          <w:trHeight w:val="20"/>
        </w:trPr>
        <w:tc>
          <w:tcPr>
            <w:tcW w:w="3412" w:type="dxa"/>
            <w:shd w:val="clear" w:color="auto" w:fill="auto"/>
            <w:noWrap/>
            <w:vAlign w:val="center"/>
            <w:hideMark/>
          </w:tcPr>
          <w:p w14:paraId="051ADC2B" w14:textId="62F2FA3A" w:rsidR="0016607D" w:rsidRPr="00BA2898" w:rsidRDefault="0016607D" w:rsidP="008A6D42">
            <w:pPr>
              <w:spacing w:line="240" w:lineRule="auto"/>
              <w:jc w:val="left"/>
              <w:rPr>
                <w:rFonts w:eastAsia="Times New Roman" w:cs="Times New Roman"/>
                <w:b/>
                <w:bCs/>
                <w:sz w:val="22"/>
                <w:lang w:eastAsia="tr-TR"/>
              </w:rPr>
            </w:pPr>
            <w:r w:rsidRPr="00BA2898">
              <w:rPr>
                <w:sz w:val="22"/>
              </w:rPr>
              <w:t>Toplam Tüketim (Sm</w:t>
            </w:r>
            <w:r w:rsidRPr="00BA2898">
              <w:rPr>
                <w:sz w:val="22"/>
                <w:vertAlign w:val="superscript"/>
              </w:rPr>
              <w:t>3</w:t>
            </w:r>
            <w:r w:rsidRPr="00BA2898">
              <w:rPr>
                <w:sz w:val="22"/>
              </w:rPr>
              <w:t>)</w:t>
            </w:r>
          </w:p>
        </w:tc>
        <w:tc>
          <w:tcPr>
            <w:tcW w:w="5670" w:type="dxa"/>
            <w:vAlign w:val="center"/>
          </w:tcPr>
          <w:p w14:paraId="727D1DE8" w14:textId="65F197A4" w:rsidR="0016607D" w:rsidRPr="00647374" w:rsidRDefault="00D4026F" w:rsidP="0016607D">
            <w:pPr>
              <w:spacing w:line="240" w:lineRule="auto"/>
              <w:jc w:val="left"/>
              <w:rPr>
                <w:rFonts w:eastAsia="Times New Roman" w:cs="Times New Roman"/>
                <w:b/>
                <w:bCs/>
                <w:sz w:val="20"/>
                <w:szCs w:val="18"/>
                <w:lang w:eastAsia="tr-TR"/>
              </w:rPr>
            </w:pPr>
            <w:r w:rsidRPr="00647374">
              <w:rPr>
                <w:rFonts w:eastAsia="Times New Roman" w:cs="Times New Roman"/>
                <w:sz w:val="20"/>
                <w:szCs w:val="18"/>
                <w:lang w:eastAsia="tr-TR"/>
              </w:rPr>
              <w:t xml:space="preserve">İlgili ayda </w:t>
            </w:r>
            <w:r>
              <w:rPr>
                <w:rFonts w:eastAsia="Times New Roman" w:cs="Times New Roman"/>
                <w:sz w:val="20"/>
                <w:szCs w:val="18"/>
                <w:lang w:eastAsia="tr-TR"/>
              </w:rPr>
              <w:t xml:space="preserve">tüm Serbest Tüketiciler </w:t>
            </w:r>
            <w:r w:rsidRPr="00647374">
              <w:rPr>
                <w:rFonts w:eastAsia="Times New Roman" w:cs="Times New Roman"/>
                <w:sz w:val="20"/>
                <w:szCs w:val="18"/>
                <w:lang w:eastAsia="tr-TR"/>
              </w:rPr>
              <w:t xml:space="preserve">tarafından tüketilen </w:t>
            </w:r>
            <w:r>
              <w:rPr>
                <w:rFonts w:eastAsia="Times New Roman" w:cs="Times New Roman"/>
                <w:sz w:val="20"/>
                <w:szCs w:val="18"/>
                <w:lang w:eastAsia="tr-TR"/>
              </w:rPr>
              <w:t xml:space="preserve">toplam </w:t>
            </w:r>
            <w:r w:rsidRPr="00647374">
              <w:rPr>
                <w:rFonts w:eastAsia="Times New Roman" w:cs="Times New Roman"/>
                <w:sz w:val="20"/>
                <w:szCs w:val="18"/>
                <w:lang w:eastAsia="tr-TR"/>
              </w:rPr>
              <w:t>doğal gaz miktarı</w:t>
            </w:r>
            <w:r>
              <w:rPr>
                <w:rFonts w:eastAsia="Times New Roman" w:cs="Times New Roman"/>
                <w:sz w:val="20"/>
                <w:szCs w:val="18"/>
                <w:lang w:eastAsia="tr-TR"/>
              </w:rPr>
              <w:t>nı ifade etmektedir.</w:t>
            </w:r>
          </w:p>
        </w:tc>
      </w:tr>
      <w:tr w:rsidR="0016607D" w:rsidRPr="00647374" w14:paraId="4229EC73" w14:textId="77777777" w:rsidTr="00BA2898">
        <w:trPr>
          <w:trHeight w:val="20"/>
        </w:trPr>
        <w:tc>
          <w:tcPr>
            <w:tcW w:w="3412" w:type="dxa"/>
            <w:shd w:val="clear" w:color="auto" w:fill="auto"/>
            <w:noWrap/>
            <w:vAlign w:val="center"/>
            <w:hideMark/>
          </w:tcPr>
          <w:p w14:paraId="790F380F" w14:textId="4AB893AA" w:rsidR="0016607D" w:rsidRPr="00BA2898" w:rsidRDefault="0016607D" w:rsidP="00BA2898">
            <w:pPr>
              <w:spacing w:line="240" w:lineRule="auto"/>
              <w:jc w:val="left"/>
              <w:rPr>
                <w:rFonts w:eastAsia="Times New Roman" w:cs="Times New Roman"/>
                <w:sz w:val="22"/>
                <w:lang w:eastAsia="tr-TR"/>
              </w:rPr>
            </w:pPr>
            <w:r w:rsidRPr="00BA2898">
              <w:rPr>
                <w:sz w:val="22"/>
              </w:rPr>
              <w:t>Toplam Hasılat (TL)</w:t>
            </w:r>
          </w:p>
        </w:tc>
        <w:tc>
          <w:tcPr>
            <w:tcW w:w="5670" w:type="dxa"/>
            <w:vAlign w:val="center"/>
          </w:tcPr>
          <w:p w14:paraId="57E68930" w14:textId="5FCEBA38" w:rsidR="0016607D" w:rsidRPr="00647374" w:rsidRDefault="00D4026F" w:rsidP="0016607D">
            <w:pPr>
              <w:spacing w:line="240" w:lineRule="auto"/>
              <w:rPr>
                <w:rFonts w:eastAsia="Times New Roman" w:cs="Times New Roman"/>
                <w:sz w:val="20"/>
                <w:szCs w:val="18"/>
                <w:lang w:eastAsia="tr-TR"/>
              </w:rPr>
            </w:pPr>
            <w:r w:rsidRPr="00647374">
              <w:rPr>
                <w:rFonts w:eastAsia="Times New Roman" w:cs="Times New Roman"/>
                <w:sz w:val="20"/>
                <w:szCs w:val="18"/>
                <w:lang w:eastAsia="tr-TR"/>
              </w:rPr>
              <w:t>İlgili ayda dağıtım şirket</w:t>
            </w:r>
            <w:r w:rsidR="008A0F7E">
              <w:rPr>
                <w:rFonts w:eastAsia="Times New Roman" w:cs="Times New Roman"/>
                <w:sz w:val="20"/>
                <w:szCs w:val="18"/>
                <w:lang w:eastAsia="tr-TR"/>
              </w:rPr>
              <w:t>i</w:t>
            </w:r>
            <w:r w:rsidRPr="00647374">
              <w:rPr>
                <w:rFonts w:eastAsia="Times New Roman" w:cs="Times New Roman"/>
                <w:sz w:val="20"/>
                <w:szCs w:val="18"/>
                <w:lang w:eastAsia="tr-TR"/>
              </w:rPr>
              <w:t xml:space="preserve"> tarafından tahakkuk ettirilen </w:t>
            </w:r>
            <w:r>
              <w:rPr>
                <w:rFonts w:eastAsia="Times New Roman" w:cs="Times New Roman"/>
                <w:sz w:val="20"/>
                <w:szCs w:val="18"/>
                <w:lang w:eastAsia="tr-TR"/>
              </w:rPr>
              <w:t xml:space="preserve">toplam </w:t>
            </w:r>
            <w:r w:rsidRPr="00647374">
              <w:rPr>
                <w:rFonts w:eastAsia="Times New Roman" w:cs="Times New Roman"/>
                <w:sz w:val="20"/>
                <w:szCs w:val="18"/>
                <w:lang w:eastAsia="tr-TR"/>
              </w:rPr>
              <w:t>taşıma bedelini ifade etmektedir.</w:t>
            </w:r>
          </w:p>
        </w:tc>
      </w:tr>
    </w:tbl>
    <w:p w14:paraId="7FE399C5" w14:textId="4CEE64BA" w:rsidR="0016607D" w:rsidRPr="007F025C" w:rsidRDefault="0016607D" w:rsidP="00DB011C">
      <w:pPr>
        <w:rPr>
          <w:rFonts w:cs="Times New Roman"/>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2"/>
        <w:gridCol w:w="5670"/>
      </w:tblGrid>
      <w:tr w:rsidR="000B68EB" w:rsidRPr="007F025C" w14:paraId="5B78F475" w14:textId="77777777" w:rsidTr="00291AE2">
        <w:trPr>
          <w:trHeight w:val="20"/>
        </w:trPr>
        <w:tc>
          <w:tcPr>
            <w:tcW w:w="3412" w:type="dxa"/>
            <w:shd w:val="clear" w:color="auto" w:fill="auto"/>
            <w:noWrap/>
            <w:vAlign w:val="center"/>
            <w:hideMark/>
          </w:tcPr>
          <w:p w14:paraId="45454770" w14:textId="77777777" w:rsidR="000B68EB" w:rsidRPr="007F025C" w:rsidRDefault="000B68EB" w:rsidP="00DB011C">
            <w:pPr>
              <w:spacing w:line="240" w:lineRule="auto"/>
              <w:jc w:val="left"/>
              <w:rPr>
                <w:rFonts w:eastAsia="Times New Roman" w:cs="Times New Roman"/>
                <w:b/>
                <w:bCs/>
                <w:szCs w:val="20"/>
                <w:lang w:eastAsia="tr-TR"/>
              </w:rPr>
            </w:pPr>
            <w:r w:rsidRPr="007F025C">
              <w:rPr>
                <w:rFonts w:eastAsia="Times New Roman" w:cs="Times New Roman"/>
                <w:b/>
                <w:bCs/>
                <w:sz w:val="22"/>
                <w:szCs w:val="20"/>
                <w:lang w:eastAsia="tr-TR"/>
              </w:rPr>
              <w:t>Tüketici Adı</w:t>
            </w:r>
            <w:r w:rsidR="00334394" w:rsidRPr="007F025C">
              <w:rPr>
                <w:rFonts w:eastAsia="Times New Roman" w:cs="Times New Roman"/>
                <w:b/>
                <w:bCs/>
                <w:sz w:val="22"/>
                <w:szCs w:val="20"/>
                <w:lang w:eastAsia="tr-TR"/>
              </w:rPr>
              <w:t>/Unvanı</w:t>
            </w:r>
          </w:p>
        </w:tc>
        <w:tc>
          <w:tcPr>
            <w:tcW w:w="5670" w:type="dxa"/>
            <w:vAlign w:val="center"/>
          </w:tcPr>
          <w:p w14:paraId="0DD264FD" w14:textId="77777777" w:rsidR="000B68EB" w:rsidRPr="00647374" w:rsidRDefault="000B68EB" w:rsidP="00DB011C">
            <w:pPr>
              <w:spacing w:line="240" w:lineRule="auto"/>
              <w:jc w:val="left"/>
              <w:rPr>
                <w:rFonts w:eastAsia="Times New Roman" w:cs="Times New Roman"/>
                <w:b/>
                <w:bCs/>
                <w:sz w:val="20"/>
                <w:szCs w:val="18"/>
                <w:lang w:eastAsia="tr-TR"/>
              </w:rPr>
            </w:pPr>
            <w:proofErr w:type="spellStart"/>
            <w:r w:rsidRPr="00647374">
              <w:rPr>
                <w:rFonts w:eastAsia="Times New Roman" w:cs="Times New Roman"/>
                <w:bCs/>
                <w:sz w:val="20"/>
                <w:szCs w:val="18"/>
                <w:lang w:eastAsia="tr-TR"/>
              </w:rPr>
              <w:t>ST’nin</w:t>
            </w:r>
            <w:proofErr w:type="spellEnd"/>
            <w:r w:rsidRPr="00647374">
              <w:rPr>
                <w:rFonts w:eastAsia="Times New Roman" w:cs="Times New Roman"/>
                <w:bCs/>
                <w:sz w:val="20"/>
                <w:szCs w:val="18"/>
                <w:lang w:eastAsia="tr-TR"/>
              </w:rPr>
              <w:t xml:space="preserve"> </w:t>
            </w:r>
            <w:r w:rsidR="007D1B8B" w:rsidRPr="00647374">
              <w:rPr>
                <w:rFonts w:eastAsia="Times New Roman" w:cs="Times New Roman"/>
                <w:bCs/>
                <w:sz w:val="20"/>
                <w:szCs w:val="18"/>
                <w:lang w:eastAsia="tr-TR"/>
              </w:rPr>
              <w:t>ad/unvanı girilecektir.</w:t>
            </w:r>
          </w:p>
        </w:tc>
      </w:tr>
      <w:tr w:rsidR="000B68EB" w:rsidRPr="007F025C" w14:paraId="3BF122D9" w14:textId="77777777" w:rsidTr="00291AE2">
        <w:trPr>
          <w:trHeight w:val="20"/>
        </w:trPr>
        <w:tc>
          <w:tcPr>
            <w:tcW w:w="3412" w:type="dxa"/>
            <w:shd w:val="clear" w:color="auto" w:fill="auto"/>
            <w:noWrap/>
            <w:vAlign w:val="center"/>
            <w:hideMark/>
          </w:tcPr>
          <w:p w14:paraId="4A470F56" w14:textId="2145C0F6" w:rsidR="000B68EB" w:rsidRPr="007F025C" w:rsidRDefault="000B68EB" w:rsidP="00C26C9A">
            <w:pPr>
              <w:spacing w:line="240" w:lineRule="auto"/>
              <w:ind w:left="82"/>
              <w:jc w:val="left"/>
              <w:rPr>
                <w:rFonts w:eastAsia="Times New Roman" w:cs="Times New Roman"/>
                <w:szCs w:val="20"/>
                <w:lang w:eastAsia="tr-TR"/>
              </w:rPr>
            </w:pPr>
            <w:r w:rsidRPr="007F025C">
              <w:rPr>
                <w:rFonts w:eastAsia="Times New Roman" w:cs="Times New Roman"/>
                <w:sz w:val="22"/>
                <w:szCs w:val="20"/>
                <w:lang w:eastAsia="tr-TR"/>
              </w:rPr>
              <w:t>Tüketim Miktarı (</w:t>
            </w:r>
            <w:r w:rsidR="00C26C9A">
              <w:rPr>
                <w:rFonts w:eastAsia="Times New Roman" w:cs="Times New Roman"/>
                <w:sz w:val="22"/>
                <w:szCs w:val="20"/>
                <w:lang w:eastAsia="tr-TR"/>
              </w:rPr>
              <w:t>S</w:t>
            </w:r>
            <w:r w:rsidRPr="007F025C">
              <w:rPr>
                <w:rFonts w:eastAsia="Times New Roman" w:cs="Times New Roman"/>
                <w:sz w:val="22"/>
                <w:szCs w:val="20"/>
                <w:lang w:eastAsia="tr-TR"/>
              </w:rPr>
              <w:t>m</w:t>
            </w:r>
            <w:r w:rsidRPr="007F025C">
              <w:rPr>
                <w:rFonts w:eastAsia="Times New Roman" w:cs="Times New Roman"/>
                <w:sz w:val="22"/>
                <w:szCs w:val="20"/>
                <w:vertAlign w:val="superscript"/>
                <w:lang w:eastAsia="tr-TR"/>
              </w:rPr>
              <w:t>3</w:t>
            </w:r>
            <w:r w:rsidRPr="007F025C">
              <w:rPr>
                <w:rFonts w:eastAsia="Times New Roman" w:cs="Times New Roman"/>
                <w:sz w:val="22"/>
                <w:szCs w:val="20"/>
                <w:lang w:eastAsia="tr-TR"/>
              </w:rPr>
              <w:t>)</w:t>
            </w:r>
          </w:p>
        </w:tc>
        <w:tc>
          <w:tcPr>
            <w:tcW w:w="5670" w:type="dxa"/>
            <w:vAlign w:val="center"/>
          </w:tcPr>
          <w:p w14:paraId="23242020" w14:textId="18886CA1" w:rsidR="000B68EB" w:rsidRPr="00647374" w:rsidRDefault="007D1B8B" w:rsidP="00F016E9">
            <w:pPr>
              <w:spacing w:line="240" w:lineRule="auto"/>
              <w:rPr>
                <w:rFonts w:eastAsia="Times New Roman" w:cs="Times New Roman"/>
                <w:sz w:val="20"/>
                <w:szCs w:val="18"/>
                <w:lang w:eastAsia="tr-TR"/>
              </w:rPr>
            </w:pPr>
            <w:r w:rsidRPr="00647374">
              <w:rPr>
                <w:rFonts w:eastAsia="Times New Roman" w:cs="Times New Roman"/>
                <w:sz w:val="20"/>
                <w:szCs w:val="18"/>
                <w:lang w:eastAsia="tr-TR"/>
              </w:rPr>
              <w:t>İlgili ayda ST tarafından tüketilen doğal gaz miktarı</w:t>
            </w:r>
            <w:r w:rsidR="00C26C9A">
              <w:rPr>
                <w:rFonts w:eastAsia="Times New Roman" w:cs="Times New Roman"/>
                <w:sz w:val="20"/>
                <w:szCs w:val="18"/>
                <w:lang w:eastAsia="tr-TR"/>
              </w:rPr>
              <w:t>nı</w:t>
            </w:r>
            <w:r w:rsidR="00F016E9">
              <w:rPr>
                <w:rFonts w:eastAsia="Times New Roman" w:cs="Times New Roman"/>
                <w:sz w:val="20"/>
                <w:szCs w:val="18"/>
                <w:lang w:eastAsia="tr-TR"/>
              </w:rPr>
              <w:t xml:space="preserve"> </w:t>
            </w:r>
            <w:r w:rsidR="00C26C9A">
              <w:rPr>
                <w:rFonts w:eastAsia="Times New Roman" w:cs="Times New Roman"/>
                <w:sz w:val="20"/>
                <w:szCs w:val="18"/>
                <w:lang w:eastAsia="tr-TR"/>
              </w:rPr>
              <w:t>ifade etmektedir.</w:t>
            </w:r>
          </w:p>
        </w:tc>
      </w:tr>
      <w:tr w:rsidR="000B68EB" w:rsidRPr="007F025C" w14:paraId="6184D13F" w14:textId="77777777" w:rsidTr="00291AE2">
        <w:trPr>
          <w:trHeight w:val="20"/>
        </w:trPr>
        <w:tc>
          <w:tcPr>
            <w:tcW w:w="3412" w:type="dxa"/>
            <w:shd w:val="clear" w:color="auto" w:fill="auto"/>
            <w:noWrap/>
            <w:vAlign w:val="center"/>
            <w:hideMark/>
          </w:tcPr>
          <w:p w14:paraId="2CD2B3A7" w14:textId="383FE70D" w:rsidR="000B68EB" w:rsidRPr="007F025C" w:rsidRDefault="000B68EB" w:rsidP="00C26C9A">
            <w:pPr>
              <w:spacing w:line="240" w:lineRule="auto"/>
              <w:ind w:left="82"/>
              <w:jc w:val="left"/>
              <w:rPr>
                <w:rFonts w:eastAsia="Times New Roman" w:cs="Times New Roman"/>
                <w:szCs w:val="20"/>
                <w:lang w:eastAsia="tr-TR"/>
              </w:rPr>
            </w:pPr>
            <w:r w:rsidRPr="007F025C">
              <w:rPr>
                <w:rFonts w:eastAsia="Times New Roman" w:cs="Times New Roman"/>
                <w:sz w:val="22"/>
                <w:szCs w:val="20"/>
                <w:lang w:eastAsia="tr-TR"/>
              </w:rPr>
              <w:t>Uygulanan Sistem Kullanım Bedeli (KDV Hariç)(TL/</w:t>
            </w:r>
            <w:r w:rsidR="00C26C9A">
              <w:rPr>
                <w:rFonts w:eastAsia="Times New Roman" w:cs="Times New Roman"/>
                <w:sz w:val="22"/>
                <w:szCs w:val="20"/>
                <w:lang w:eastAsia="tr-TR"/>
              </w:rPr>
              <w:t>S</w:t>
            </w:r>
            <w:r w:rsidRPr="007F025C">
              <w:rPr>
                <w:rFonts w:eastAsia="Times New Roman" w:cs="Times New Roman"/>
                <w:sz w:val="22"/>
                <w:szCs w:val="20"/>
                <w:lang w:eastAsia="tr-TR"/>
              </w:rPr>
              <w:t>m</w:t>
            </w:r>
            <w:r w:rsidRPr="007F025C">
              <w:rPr>
                <w:rFonts w:eastAsia="Times New Roman" w:cs="Times New Roman"/>
                <w:sz w:val="22"/>
                <w:szCs w:val="20"/>
                <w:vertAlign w:val="superscript"/>
                <w:lang w:eastAsia="tr-TR"/>
              </w:rPr>
              <w:t>3</w:t>
            </w:r>
            <w:r w:rsidRPr="007F025C">
              <w:rPr>
                <w:rFonts w:eastAsia="Times New Roman" w:cs="Times New Roman"/>
                <w:sz w:val="22"/>
                <w:szCs w:val="20"/>
                <w:lang w:eastAsia="tr-TR"/>
              </w:rPr>
              <w:t>)</w:t>
            </w:r>
          </w:p>
        </w:tc>
        <w:tc>
          <w:tcPr>
            <w:tcW w:w="5670" w:type="dxa"/>
            <w:vAlign w:val="center"/>
          </w:tcPr>
          <w:p w14:paraId="2A42D8D3" w14:textId="068FBD43" w:rsidR="000B68EB" w:rsidRPr="00647374" w:rsidRDefault="007D1B8B" w:rsidP="00C26C9A">
            <w:pPr>
              <w:spacing w:line="240" w:lineRule="auto"/>
              <w:rPr>
                <w:rFonts w:eastAsia="Times New Roman" w:cs="Times New Roman"/>
                <w:sz w:val="20"/>
                <w:szCs w:val="18"/>
                <w:lang w:eastAsia="tr-TR"/>
              </w:rPr>
            </w:pPr>
            <w:r w:rsidRPr="00647374">
              <w:rPr>
                <w:rFonts w:eastAsia="Times New Roman" w:cs="Times New Roman"/>
                <w:sz w:val="20"/>
                <w:szCs w:val="18"/>
                <w:lang w:eastAsia="tr-TR"/>
              </w:rPr>
              <w:t xml:space="preserve">İlgili ayda dağıtım şirketi tarafından uygulanan faturaya esas </w:t>
            </w:r>
            <w:proofErr w:type="spellStart"/>
            <w:r w:rsidRPr="00647374">
              <w:rPr>
                <w:rFonts w:eastAsia="Times New Roman" w:cs="Times New Roman"/>
                <w:sz w:val="20"/>
                <w:szCs w:val="18"/>
                <w:lang w:eastAsia="tr-TR"/>
              </w:rPr>
              <w:t>SKB</w:t>
            </w:r>
            <w:r w:rsidR="00C26C9A">
              <w:rPr>
                <w:rFonts w:eastAsia="Times New Roman" w:cs="Times New Roman"/>
                <w:sz w:val="20"/>
                <w:szCs w:val="18"/>
                <w:lang w:eastAsia="tr-TR"/>
              </w:rPr>
              <w:t>’yi</w:t>
            </w:r>
            <w:proofErr w:type="spellEnd"/>
            <w:r w:rsidR="00C26C9A">
              <w:rPr>
                <w:rFonts w:eastAsia="Times New Roman" w:cs="Times New Roman"/>
                <w:sz w:val="20"/>
                <w:szCs w:val="18"/>
                <w:lang w:eastAsia="tr-TR"/>
              </w:rPr>
              <w:t xml:space="preserve"> ifade etmektedir.</w:t>
            </w:r>
          </w:p>
        </w:tc>
      </w:tr>
      <w:tr w:rsidR="000B68EB" w:rsidRPr="007F025C" w14:paraId="5A33B982" w14:textId="77777777" w:rsidTr="00291AE2">
        <w:trPr>
          <w:trHeight w:val="20"/>
        </w:trPr>
        <w:tc>
          <w:tcPr>
            <w:tcW w:w="3412" w:type="dxa"/>
            <w:shd w:val="clear" w:color="auto" w:fill="auto"/>
            <w:noWrap/>
            <w:vAlign w:val="center"/>
            <w:hideMark/>
          </w:tcPr>
          <w:p w14:paraId="3F5C3960" w14:textId="77777777" w:rsidR="000B68EB" w:rsidRPr="007F025C" w:rsidRDefault="000B68EB" w:rsidP="00DB011C">
            <w:pPr>
              <w:spacing w:line="240" w:lineRule="auto"/>
              <w:ind w:left="82"/>
              <w:jc w:val="left"/>
              <w:rPr>
                <w:rFonts w:eastAsia="Times New Roman" w:cs="Times New Roman"/>
                <w:szCs w:val="20"/>
                <w:lang w:eastAsia="tr-TR"/>
              </w:rPr>
            </w:pPr>
            <w:r w:rsidRPr="007F025C">
              <w:rPr>
                <w:rFonts w:eastAsia="Times New Roman" w:cs="Times New Roman"/>
                <w:sz w:val="22"/>
                <w:szCs w:val="20"/>
                <w:lang w:eastAsia="tr-TR"/>
              </w:rPr>
              <w:t xml:space="preserve">Taşıma Hasılatı </w:t>
            </w:r>
          </w:p>
        </w:tc>
        <w:tc>
          <w:tcPr>
            <w:tcW w:w="5670" w:type="dxa"/>
            <w:vAlign w:val="center"/>
          </w:tcPr>
          <w:p w14:paraId="5011E965" w14:textId="535C5728" w:rsidR="000B68EB" w:rsidRPr="00647374" w:rsidRDefault="007D1B8B" w:rsidP="00C26C9A">
            <w:pPr>
              <w:spacing w:line="240" w:lineRule="auto"/>
              <w:rPr>
                <w:rFonts w:eastAsia="Times New Roman" w:cs="Times New Roman"/>
                <w:sz w:val="20"/>
                <w:szCs w:val="18"/>
                <w:lang w:eastAsia="tr-TR"/>
              </w:rPr>
            </w:pPr>
            <w:r w:rsidRPr="00647374">
              <w:rPr>
                <w:rFonts w:eastAsia="Times New Roman" w:cs="Times New Roman"/>
                <w:sz w:val="20"/>
                <w:szCs w:val="18"/>
                <w:lang w:eastAsia="tr-TR"/>
              </w:rPr>
              <w:t xml:space="preserve">İlgili ayda dağıtım şirket tarafından tahakkuk ettirilen taşıma bedelini ifade etmektedir. </w:t>
            </w:r>
            <w:r w:rsidRPr="00647374">
              <w:rPr>
                <w:rFonts w:eastAsia="Times New Roman" w:cs="Times New Roman"/>
                <w:bCs/>
                <w:sz w:val="20"/>
                <w:szCs w:val="18"/>
                <w:lang w:eastAsia="tr-TR"/>
              </w:rPr>
              <w:t>Bu alan formül içerdiğinden veri girişi yapılmayacaktır.</w:t>
            </w:r>
          </w:p>
        </w:tc>
      </w:tr>
    </w:tbl>
    <w:p w14:paraId="0D6086B2" w14:textId="77777777" w:rsidR="00963909" w:rsidRDefault="00963909" w:rsidP="00DB011C">
      <w:pPr>
        <w:spacing w:line="240" w:lineRule="auto"/>
        <w:rPr>
          <w:rFonts w:cs="Times New Roman"/>
        </w:rPr>
      </w:pPr>
    </w:p>
    <w:p w14:paraId="4B1C25AB" w14:textId="5F684CCE" w:rsidR="007334B0" w:rsidRDefault="00556457" w:rsidP="0032506A">
      <w:pPr>
        <w:spacing w:line="240" w:lineRule="auto"/>
        <w:rPr>
          <w:rFonts w:cs="Times New Roman"/>
        </w:rPr>
      </w:pPr>
      <w:r>
        <w:rPr>
          <w:rFonts w:cs="Times New Roman"/>
        </w:rPr>
        <w:t>2024</w:t>
      </w:r>
      <w:r w:rsidR="00DC18E6">
        <w:rPr>
          <w:rFonts w:cs="Times New Roman"/>
        </w:rPr>
        <w:t xml:space="preserve"> </w:t>
      </w:r>
      <w:r w:rsidR="004625B3">
        <w:rPr>
          <w:rFonts w:cs="Times New Roman"/>
        </w:rPr>
        <w:t>yılı</w:t>
      </w:r>
      <w:r w:rsidR="00785657">
        <w:rPr>
          <w:rFonts w:cs="Times New Roman"/>
        </w:rPr>
        <w:t xml:space="preserve"> içerisinde unvanı değişen tüzel kişiliğe haiz serbest tüketiciler için</w:t>
      </w:r>
      <w:r w:rsidR="003630A2">
        <w:rPr>
          <w:rFonts w:cs="Times New Roman"/>
        </w:rPr>
        <w:t xml:space="preserve">, </w:t>
      </w:r>
      <w:r>
        <w:rPr>
          <w:rFonts w:cs="Times New Roman"/>
        </w:rPr>
        <w:t>2024</w:t>
      </w:r>
      <w:r w:rsidR="00DC18E6">
        <w:rPr>
          <w:rFonts w:cs="Times New Roman"/>
        </w:rPr>
        <w:t xml:space="preserve"> </w:t>
      </w:r>
      <w:r w:rsidR="003630A2">
        <w:rPr>
          <w:rFonts w:cs="Times New Roman"/>
        </w:rPr>
        <w:t>yılı sonu itibariyle faaliyet gösterdikleri unvanları girilecek</w:t>
      </w:r>
      <w:r w:rsidR="0032506A">
        <w:rPr>
          <w:rFonts w:cs="Times New Roman"/>
        </w:rPr>
        <w:t>tir.</w:t>
      </w:r>
      <w:r w:rsidR="003630A2">
        <w:rPr>
          <w:rFonts w:cs="Times New Roman"/>
        </w:rPr>
        <w:t xml:space="preserve"> </w:t>
      </w:r>
    </w:p>
    <w:p w14:paraId="5084354E" w14:textId="77777777" w:rsidR="00A31E45" w:rsidRDefault="00A31E45" w:rsidP="00F65FB1">
      <w:pPr>
        <w:spacing w:line="240" w:lineRule="auto"/>
        <w:ind w:left="851" w:hanging="284"/>
      </w:pPr>
    </w:p>
    <w:p w14:paraId="1C0C01F9" w14:textId="07728C7C" w:rsidR="0016745D" w:rsidRPr="007F025C" w:rsidRDefault="000B68EB" w:rsidP="00DB011C">
      <w:pPr>
        <w:pStyle w:val="Balk2"/>
      </w:pPr>
      <w:bookmarkStart w:id="15" w:name="_Toc166830693"/>
      <w:r w:rsidRPr="007F025C">
        <w:t>EK-10/B:</w:t>
      </w:r>
      <w:r w:rsidR="00160AB5" w:rsidRPr="007F025C">
        <w:t xml:space="preserve"> </w:t>
      </w:r>
      <w:r w:rsidR="006E326E" w:rsidRPr="007F025C">
        <w:t>İ</w:t>
      </w:r>
      <w:r w:rsidR="0016745D" w:rsidRPr="007F025C">
        <w:t>şletme</w:t>
      </w:r>
      <w:r w:rsidR="000C62DE" w:rsidRPr="007F025C">
        <w:t xml:space="preserve"> Giderleri</w:t>
      </w:r>
      <w:bookmarkEnd w:id="15"/>
    </w:p>
    <w:p w14:paraId="13B47FF5" w14:textId="77777777" w:rsidR="0016745D" w:rsidRPr="007F025C" w:rsidRDefault="0016745D" w:rsidP="00DB011C">
      <w:pPr>
        <w:spacing w:line="240" w:lineRule="auto"/>
        <w:rPr>
          <w:rFonts w:cs="Times New Roman"/>
        </w:rPr>
      </w:pPr>
    </w:p>
    <w:p w14:paraId="0E9D8CF5" w14:textId="77777777" w:rsidR="005368DE"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t xml:space="preserve">Bu </w:t>
      </w:r>
      <w:r w:rsidR="005368DE" w:rsidRPr="007F025C">
        <w:rPr>
          <w:rFonts w:cs="Times New Roman"/>
        </w:rPr>
        <w:t>tabloda</w:t>
      </w:r>
      <w:r w:rsidRPr="007F025C">
        <w:rPr>
          <w:rFonts w:cs="Times New Roman"/>
        </w:rPr>
        <w:t xml:space="preserve"> işletme giderleri</w:t>
      </w:r>
      <w:r w:rsidR="00417492" w:rsidRPr="007F025C">
        <w:rPr>
          <w:rFonts w:cs="Times New Roman"/>
        </w:rPr>
        <w:t>,</w:t>
      </w:r>
      <w:r w:rsidRPr="007F025C">
        <w:rPr>
          <w:rFonts w:cs="Times New Roman"/>
        </w:rPr>
        <w:t xml:space="preserve"> gider kalemleri (personel, araç yakıt, haberleşme vb.) bazında detaylandırılacak olup dışarıdan hizmet alımı yapılma durumu hariç alt faaliyet bazında (sayaç okuma, abonelik işlemleri, tahsilat vb.) gider sınıflandırılması yapılmamaktadır.</w:t>
      </w:r>
      <w:r w:rsidR="009F1ABD" w:rsidRPr="007F025C">
        <w:rPr>
          <w:rFonts w:cs="Times New Roman"/>
        </w:rPr>
        <w:t xml:space="preserve"> </w:t>
      </w:r>
    </w:p>
    <w:p w14:paraId="4D355A43" w14:textId="77777777" w:rsidR="005368DE" w:rsidRPr="007F025C" w:rsidRDefault="005368DE" w:rsidP="00DB011C">
      <w:pPr>
        <w:spacing w:line="240" w:lineRule="auto"/>
        <w:ind w:left="851" w:hanging="284"/>
        <w:rPr>
          <w:rFonts w:cs="Times New Roman"/>
        </w:rPr>
      </w:pPr>
    </w:p>
    <w:p w14:paraId="12D48C37" w14:textId="77777777" w:rsidR="009F1ABD" w:rsidRPr="007F025C" w:rsidRDefault="005368DE" w:rsidP="00DB011C">
      <w:pPr>
        <w:pStyle w:val="ListeParagraf"/>
        <w:numPr>
          <w:ilvl w:val="0"/>
          <w:numId w:val="4"/>
        </w:numPr>
        <w:spacing w:line="240" w:lineRule="auto"/>
        <w:ind w:left="851" w:hanging="284"/>
        <w:rPr>
          <w:rFonts w:cs="Times New Roman"/>
        </w:rPr>
      </w:pPr>
      <w:r w:rsidRPr="007F025C">
        <w:rPr>
          <w:rFonts w:cs="Times New Roman"/>
        </w:rPr>
        <w:t>Bu tabloda, m</w:t>
      </w:r>
      <w:r w:rsidR="00160AB5" w:rsidRPr="007F025C">
        <w:rPr>
          <w:rFonts w:cs="Times New Roman"/>
        </w:rPr>
        <w:t>üşterilerin gaz faturalarını ödemem</w:t>
      </w:r>
      <w:r w:rsidRPr="007F025C">
        <w:rPr>
          <w:rFonts w:cs="Times New Roman"/>
        </w:rPr>
        <w:t>eleri durumunda oluşan zararlar ile</w:t>
      </w:r>
      <w:r w:rsidR="00160AB5" w:rsidRPr="007F025C">
        <w:rPr>
          <w:rFonts w:cs="Times New Roman"/>
        </w:rPr>
        <w:t xml:space="preserve"> karşılık giderlerine (kıdem tazminatı</w:t>
      </w:r>
      <w:r w:rsidR="00BA516E">
        <w:rPr>
          <w:rFonts w:cs="Times New Roman"/>
        </w:rPr>
        <w:t xml:space="preserve"> karşılığı</w:t>
      </w:r>
      <w:r w:rsidR="00160AB5" w:rsidRPr="007F025C">
        <w:rPr>
          <w:rFonts w:cs="Times New Roman"/>
        </w:rPr>
        <w:t>, güvence bedeli, şüpheli alacak karş</w:t>
      </w:r>
      <w:r w:rsidRPr="007F025C">
        <w:rPr>
          <w:rFonts w:cs="Times New Roman"/>
        </w:rPr>
        <w:t>ılığı vb.) yer verilmeyecektir.</w:t>
      </w:r>
    </w:p>
    <w:p w14:paraId="7F13E594" w14:textId="77777777" w:rsidR="005368DE" w:rsidRPr="007F025C" w:rsidRDefault="005368DE" w:rsidP="00DB011C">
      <w:pPr>
        <w:pStyle w:val="ListeParagraf"/>
        <w:rPr>
          <w:rFonts w:cs="Times New Roman"/>
        </w:rPr>
      </w:pPr>
    </w:p>
    <w:p w14:paraId="395B6989" w14:textId="77777777" w:rsidR="00073665" w:rsidRDefault="00160AB5" w:rsidP="00DB011C">
      <w:pPr>
        <w:pStyle w:val="ListeParagraf"/>
        <w:numPr>
          <w:ilvl w:val="0"/>
          <w:numId w:val="4"/>
        </w:numPr>
        <w:spacing w:line="240" w:lineRule="auto"/>
        <w:ind w:left="851" w:hanging="284"/>
        <w:rPr>
          <w:rFonts w:cs="Times New Roman"/>
        </w:rPr>
      </w:pPr>
      <w:r w:rsidRPr="007F025C">
        <w:rPr>
          <w:rFonts w:cs="Times New Roman"/>
        </w:rPr>
        <w:t>B</w:t>
      </w:r>
      <w:r w:rsidR="00417492" w:rsidRPr="007F025C">
        <w:rPr>
          <w:rFonts w:cs="Times New Roman"/>
        </w:rPr>
        <w:t>u tabloda amortisman giderleri</w:t>
      </w:r>
      <w:r w:rsidRPr="007F025C">
        <w:rPr>
          <w:rFonts w:cs="Times New Roman"/>
        </w:rPr>
        <w:t xml:space="preserve"> ve finansman giderle</w:t>
      </w:r>
      <w:r w:rsidR="00417492" w:rsidRPr="007F025C">
        <w:rPr>
          <w:rFonts w:cs="Times New Roman"/>
        </w:rPr>
        <w:t>ri</w:t>
      </w:r>
      <w:r w:rsidRPr="007F025C">
        <w:rPr>
          <w:rFonts w:cs="Times New Roman"/>
        </w:rPr>
        <w:t xml:space="preserve"> </w:t>
      </w:r>
      <w:r w:rsidR="00825181" w:rsidRPr="007F025C">
        <w:rPr>
          <w:rFonts w:cs="Times New Roman"/>
        </w:rPr>
        <w:t xml:space="preserve">ile </w:t>
      </w:r>
      <w:r w:rsidR="00417492" w:rsidRPr="007F025C">
        <w:rPr>
          <w:rFonts w:cs="Times New Roman"/>
        </w:rPr>
        <w:t>belgelendirilemeyen giderler</w:t>
      </w:r>
      <w:r w:rsidRPr="007F025C">
        <w:rPr>
          <w:rFonts w:cs="Times New Roman"/>
        </w:rPr>
        <w:t xml:space="preserve"> yer </w:t>
      </w:r>
      <w:r w:rsidR="00417492" w:rsidRPr="007F025C">
        <w:rPr>
          <w:rFonts w:cs="Times New Roman"/>
        </w:rPr>
        <w:t>almayacaktır</w:t>
      </w:r>
      <w:r w:rsidR="00073665">
        <w:rPr>
          <w:rFonts w:cs="Times New Roman"/>
        </w:rPr>
        <w:t>.</w:t>
      </w:r>
    </w:p>
    <w:p w14:paraId="02EC6F89" w14:textId="77777777" w:rsidR="00A158AE" w:rsidRPr="00A158AE" w:rsidRDefault="00A158AE" w:rsidP="00DB011C">
      <w:pPr>
        <w:pStyle w:val="ListeParagraf"/>
        <w:rPr>
          <w:rFonts w:cs="Times New Roman"/>
        </w:rPr>
      </w:pPr>
    </w:p>
    <w:p w14:paraId="437F882D" w14:textId="77777777" w:rsidR="005368DE"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t>Bu tabloda birden çok kalemi ilgilendiren bir gider</w:t>
      </w:r>
      <w:r w:rsidR="009F1ABD" w:rsidRPr="007F025C">
        <w:rPr>
          <w:rFonts w:cs="Times New Roman"/>
        </w:rPr>
        <w:t>,</w:t>
      </w:r>
      <w:r w:rsidRPr="007F025C">
        <w:rPr>
          <w:rFonts w:cs="Times New Roman"/>
        </w:rPr>
        <w:t xml:space="preserve"> sadece </w:t>
      </w:r>
      <w:r w:rsidR="005368DE" w:rsidRPr="007F025C">
        <w:rPr>
          <w:rFonts w:cs="Times New Roman"/>
        </w:rPr>
        <w:t>bir kalem altında yer verilecek olup, a</w:t>
      </w:r>
      <w:r w:rsidRPr="007F025C">
        <w:rPr>
          <w:rFonts w:cs="Times New Roman"/>
        </w:rPr>
        <w:t>ynı gider birden fazla kalem altında tekraren yazılmayac</w:t>
      </w:r>
      <w:r w:rsidR="00825181" w:rsidRPr="007F025C">
        <w:rPr>
          <w:rFonts w:cs="Times New Roman"/>
        </w:rPr>
        <w:t>aktır.</w:t>
      </w:r>
    </w:p>
    <w:p w14:paraId="0E98030A" w14:textId="77777777" w:rsidR="005368DE" w:rsidRPr="007F025C" w:rsidRDefault="005368DE" w:rsidP="00DB011C">
      <w:pPr>
        <w:pStyle w:val="ListeParagraf"/>
        <w:rPr>
          <w:rFonts w:cs="Times New Roman"/>
        </w:rPr>
      </w:pPr>
    </w:p>
    <w:p w14:paraId="78B95532" w14:textId="5FE1626F" w:rsidR="009F1ABD"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t>EK-21/A tablosunda yer verilen bir gider kalemine, i</w:t>
      </w:r>
      <w:r w:rsidR="009F1ABD" w:rsidRPr="007F025C">
        <w:rPr>
          <w:rFonts w:cs="Times New Roman"/>
        </w:rPr>
        <w:t>şbu tabloda yer verilmeyecektir</w:t>
      </w:r>
      <w:r w:rsidRPr="007F025C">
        <w:rPr>
          <w:rFonts w:cs="Times New Roman"/>
        </w:rPr>
        <w:t xml:space="preserve"> (</w:t>
      </w:r>
      <w:r w:rsidR="009F1ABD" w:rsidRPr="007F025C">
        <w:rPr>
          <w:rFonts w:cs="Times New Roman"/>
        </w:rPr>
        <w:t>ö</w:t>
      </w:r>
      <w:r w:rsidRPr="007F025C">
        <w:rPr>
          <w:rFonts w:cs="Times New Roman"/>
        </w:rPr>
        <w:t>rneğin kamulaştırma işlemleri için alınan avukatlık hizmeti karşılığı ödenen bir bedelin EK-21/A’da yer alan Kamulaştırma gideri altında yer alması gerekmekte olup, bu bedele hiç bir suretle işbu tabloda yer verilmemesi gerekmektedir.)</w:t>
      </w:r>
      <w:r w:rsidR="009F1ABD" w:rsidRPr="007F025C">
        <w:rPr>
          <w:rFonts w:cs="Times New Roman"/>
        </w:rPr>
        <w:t>.</w:t>
      </w:r>
    </w:p>
    <w:p w14:paraId="790652B3" w14:textId="77777777" w:rsidR="005368DE" w:rsidRPr="007F025C" w:rsidRDefault="005368DE" w:rsidP="00DB011C">
      <w:pPr>
        <w:pStyle w:val="ListeParagraf"/>
        <w:rPr>
          <w:rFonts w:cs="Times New Roman"/>
        </w:rPr>
      </w:pPr>
    </w:p>
    <w:p w14:paraId="029FA0D5" w14:textId="77777777" w:rsidR="00825181"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t xml:space="preserve">Bu tabloda, şirketin personel ile ilgili giderleri sadece personel ücret ve giderleri kaleminde yer alacak bunun dışındaki kalemlerde personel giderlerine yer verilmeyecektir. </w:t>
      </w:r>
    </w:p>
    <w:p w14:paraId="40E9ABF9" w14:textId="77777777" w:rsidR="00825181" w:rsidRPr="007F025C" w:rsidRDefault="00825181" w:rsidP="00DB011C">
      <w:pPr>
        <w:pStyle w:val="ListeParagraf"/>
        <w:rPr>
          <w:rFonts w:cs="Times New Roman"/>
        </w:rPr>
      </w:pPr>
    </w:p>
    <w:p w14:paraId="5F7749D2" w14:textId="792D080C" w:rsidR="005368DE"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lastRenderedPageBreak/>
        <w:t xml:space="preserve">Bu tabloda, </w:t>
      </w:r>
      <w:r w:rsidR="009F1ABD" w:rsidRPr="007F025C">
        <w:rPr>
          <w:rFonts w:cs="Times New Roman"/>
        </w:rPr>
        <w:t>“</w:t>
      </w:r>
      <w:r w:rsidRPr="007F025C">
        <w:rPr>
          <w:rFonts w:cs="Times New Roman"/>
        </w:rPr>
        <w:t>leasing</w:t>
      </w:r>
      <w:r w:rsidR="009F1ABD" w:rsidRPr="007F025C">
        <w:rPr>
          <w:rFonts w:cs="Times New Roman"/>
        </w:rPr>
        <w:t>”</w:t>
      </w:r>
      <w:r w:rsidRPr="007F025C">
        <w:rPr>
          <w:rFonts w:cs="Times New Roman"/>
        </w:rPr>
        <w:t xml:space="preserve"> ile alınan şebeke varlıkları d</w:t>
      </w:r>
      <w:r w:rsidR="009F1ABD" w:rsidRPr="007F025C">
        <w:rPr>
          <w:rFonts w:cs="Times New Roman"/>
        </w:rPr>
        <w:t xml:space="preserve">a </w:t>
      </w:r>
      <w:r w:rsidR="00106F15">
        <w:rPr>
          <w:rFonts w:cs="Times New Roman"/>
        </w:rPr>
        <w:t>dâhil</w:t>
      </w:r>
      <w:r w:rsidR="009F1ABD" w:rsidRPr="007F025C">
        <w:rPr>
          <w:rFonts w:cs="Times New Roman"/>
        </w:rPr>
        <w:t xml:space="preserve"> hiçbir </w:t>
      </w:r>
      <w:r w:rsidRPr="007F025C">
        <w:rPr>
          <w:rFonts w:cs="Times New Roman"/>
        </w:rPr>
        <w:t xml:space="preserve">şebeke varlığına (dağıtım hatları ve istasyonlar) ilişkin varlık edinme değerine yer verilmeyecektir. Söz konusu varlıklara yatırımlar tablosunda (EK-21/A) yer verilecek olup, finansman ve kur farkı gideri mahiyetindeki giderlere hiçbir şekilde işbu tablo ile EK-21/A </w:t>
      </w:r>
      <w:r w:rsidR="005368DE" w:rsidRPr="007F025C">
        <w:rPr>
          <w:rFonts w:cs="Times New Roman"/>
        </w:rPr>
        <w:t>tablosunda yer verilmeyecektir.</w:t>
      </w:r>
    </w:p>
    <w:p w14:paraId="7E57F060" w14:textId="77777777" w:rsidR="005368DE" w:rsidRPr="007F025C" w:rsidRDefault="005368DE" w:rsidP="00DB011C">
      <w:pPr>
        <w:pStyle w:val="ListeParagraf"/>
        <w:rPr>
          <w:rFonts w:cs="Times New Roman"/>
        </w:rPr>
      </w:pPr>
    </w:p>
    <w:p w14:paraId="0EAD9315" w14:textId="438BB9AD" w:rsidR="00E505A5"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t xml:space="preserve">Bu tabloda, leasing ile alınan şebeke harici varlıklar (ŞHV) da (yazılım, donanım vb.) </w:t>
      </w:r>
      <w:r w:rsidR="00106F15">
        <w:rPr>
          <w:rFonts w:cs="Times New Roman"/>
        </w:rPr>
        <w:t>dâhil</w:t>
      </w:r>
      <w:r w:rsidRPr="007F025C">
        <w:rPr>
          <w:rFonts w:cs="Times New Roman"/>
        </w:rPr>
        <w:t xml:space="preserve"> hiçbir </w:t>
      </w:r>
      <w:proofErr w:type="spellStart"/>
      <w:r w:rsidRPr="007F025C">
        <w:rPr>
          <w:rFonts w:cs="Times New Roman"/>
        </w:rPr>
        <w:t>ŞHV'ye</w:t>
      </w:r>
      <w:proofErr w:type="spellEnd"/>
      <w:r w:rsidRPr="007F025C">
        <w:rPr>
          <w:rFonts w:cs="Times New Roman"/>
        </w:rPr>
        <w:t xml:space="preserve"> ilişkin varlık edinme değerine yer verilmeyecektir. Söz konusu varlıklar ile ilgili </w:t>
      </w:r>
      <w:r w:rsidR="00E505A5" w:rsidRPr="007F025C">
        <w:rPr>
          <w:rFonts w:cs="Times New Roman"/>
        </w:rPr>
        <w:t>edinme değeri ile yıllık kira</w:t>
      </w:r>
      <w:r w:rsidRPr="007F025C">
        <w:rPr>
          <w:rFonts w:cs="Times New Roman"/>
        </w:rPr>
        <w:t xml:space="preserve"> giderler</w:t>
      </w:r>
      <w:r w:rsidR="00E505A5" w:rsidRPr="007F025C">
        <w:rPr>
          <w:rFonts w:cs="Times New Roman"/>
        </w:rPr>
        <w:t>ine</w:t>
      </w:r>
      <w:r w:rsidRPr="007F025C">
        <w:rPr>
          <w:rFonts w:cs="Times New Roman"/>
        </w:rPr>
        <w:t xml:space="preserve"> </w:t>
      </w:r>
      <w:r w:rsidR="00E505A5" w:rsidRPr="007F025C">
        <w:rPr>
          <w:rFonts w:cs="Times New Roman"/>
        </w:rPr>
        <w:t>EK-10/D, EK-10/E, EK-10/F ve EK-23 tablolarında</w:t>
      </w:r>
      <w:r w:rsidR="0032506A">
        <w:rPr>
          <w:rFonts w:cs="Times New Roman"/>
        </w:rPr>
        <w:t xml:space="preserve"> yer verilecek olup</w:t>
      </w:r>
      <w:r w:rsidRPr="007F025C">
        <w:rPr>
          <w:rFonts w:cs="Times New Roman"/>
        </w:rPr>
        <w:t xml:space="preserve"> finansman ve kur gideri mahiyetindeki giderlere hiçbir şekilde işbu tablo ile EK-21/A tablosunda yer verilmeyecektir. </w:t>
      </w:r>
    </w:p>
    <w:p w14:paraId="33F03803" w14:textId="77777777" w:rsidR="00E505A5" w:rsidRPr="007F025C" w:rsidRDefault="00E505A5" w:rsidP="00DB011C">
      <w:pPr>
        <w:pStyle w:val="ListeParagraf"/>
        <w:rPr>
          <w:rFonts w:cs="Times New Roman"/>
        </w:rPr>
      </w:pPr>
    </w:p>
    <w:p w14:paraId="523B24E1" w14:textId="35253D39" w:rsidR="00160AB5" w:rsidRDefault="00E505A5" w:rsidP="00DB011C">
      <w:pPr>
        <w:pStyle w:val="ListeParagraf"/>
        <w:numPr>
          <w:ilvl w:val="0"/>
          <w:numId w:val="4"/>
        </w:numPr>
        <w:spacing w:line="240" w:lineRule="auto"/>
        <w:ind w:left="851" w:hanging="284"/>
        <w:rPr>
          <w:rFonts w:cs="Times New Roman"/>
        </w:rPr>
      </w:pPr>
      <w:r w:rsidRPr="007F025C">
        <w:rPr>
          <w:rFonts w:cs="Times New Roman"/>
        </w:rPr>
        <w:t>Beyan edilen tutarlar</w:t>
      </w:r>
      <w:r w:rsidR="00160AB5" w:rsidRPr="007F025C">
        <w:rPr>
          <w:rFonts w:cs="Times New Roman"/>
        </w:rPr>
        <w:t xml:space="preserve"> KDV hariç olacaktır.</w:t>
      </w:r>
    </w:p>
    <w:p w14:paraId="70AA7D6F" w14:textId="77777777" w:rsidR="00FD3282" w:rsidRPr="00FD3282" w:rsidRDefault="00FD3282" w:rsidP="00FD3282">
      <w:pPr>
        <w:spacing w:line="240" w:lineRule="auto"/>
        <w:rPr>
          <w:rFonts w:cs="Times New Roman"/>
        </w:rPr>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5670"/>
      </w:tblGrid>
      <w:tr w:rsidR="00DD62DA" w:rsidRPr="007F025C" w14:paraId="4410E81B" w14:textId="77777777" w:rsidTr="00891A8E">
        <w:trPr>
          <w:trHeight w:val="680"/>
        </w:trPr>
        <w:tc>
          <w:tcPr>
            <w:tcW w:w="3417" w:type="dxa"/>
            <w:shd w:val="clear" w:color="auto" w:fill="D9D9D9" w:themeFill="background1" w:themeFillShade="D9"/>
            <w:vAlign w:val="center"/>
            <w:hideMark/>
          </w:tcPr>
          <w:p w14:paraId="4202BE3B" w14:textId="77777777" w:rsidR="00160AB5" w:rsidRPr="007F025C" w:rsidRDefault="00FA7DFC"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Personel Ü</w:t>
            </w:r>
            <w:r w:rsidR="00BF36A7" w:rsidRPr="007F025C">
              <w:rPr>
                <w:rFonts w:eastAsia="Times New Roman" w:cs="Times New Roman"/>
                <w:b/>
                <w:bCs/>
                <w:sz w:val="20"/>
                <w:szCs w:val="20"/>
                <w:lang w:eastAsia="tr-TR"/>
              </w:rPr>
              <w:t>cret ve Giderleri</w:t>
            </w:r>
          </w:p>
        </w:tc>
        <w:tc>
          <w:tcPr>
            <w:tcW w:w="5670" w:type="dxa"/>
            <w:shd w:val="clear" w:color="auto" w:fill="auto"/>
            <w:noWrap/>
            <w:vAlign w:val="center"/>
            <w:hideMark/>
          </w:tcPr>
          <w:p w14:paraId="7E48A5E3" w14:textId="77777777" w:rsidR="00160AB5" w:rsidRPr="007F025C" w:rsidRDefault="00E505A5" w:rsidP="00DB011C">
            <w:pPr>
              <w:spacing w:line="240" w:lineRule="auto"/>
              <w:rPr>
                <w:rFonts w:cs="Times New Roman"/>
                <w:sz w:val="18"/>
                <w:szCs w:val="18"/>
              </w:rPr>
            </w:pPr>
            <w:r w:rsidRPr="007F025C">
              <w:rPr>
                <w:rFonts w:cs="Times New Roman"/>
                <w:sz w:val="18"/>
                <w:szCs w:val="18"/>
              </w:rPr>
              <w:t xml:space="preserve">Dağıtım şirketi tarafından istihdam edilen personel </w:t>
            </w:r>
            <w:r w:rsidR="005A0126" w:rsidRPr="007F025C">
              <w:rPr>
                <w:rFonts w:cs="Times New Roman"/>
                <w:sz w:val="18"/>
                <w:szCs w:val="18"/>
              </w:rPr>
              <w:t>ile ilgili olarak tahak</w:t>
            </w:r>
            <w:r w:rsidRPr="007F025C">
              <w:rPr>
                <w:rFonts w:cs="Times New Roman"/>
                <w:sz w:val="18"/>
                <w:szCs w:val="18"/>
              </w:rPr>
              <w:t xml:space="preserve">kuk ettirilen ücret ve giderleri ifade etmektedir. </w:t>
            </w:r>
            <w:r w:rsidRPr="007F025C">
              <w:rPr>
                <w:rFonts w:eastAsia="Times New Roman" w:cs="Times New Roman"/>
                <w:bCs/>
                <w:sz w:val="18"/>
                <w:szCs w:val="20"/>
                <w:lang w:eastAsia="tr-TR"/>
              </w:rPr>
              <w:t>Bu alan formül içerdiğinden veri girişi yapılmayacaktır.</w:t>
            </w:r>
          </w:p>
        </w:tc>
      </w:tr>
      <w:tr w:rsidR="00DD62DA" w:rsidRPr="007F025C" w14:paraId="71F8BF05" w14:textId="77777777" w:rsidTr="00891A8E">
        <w:trPr>
          <w:trHeight w:val="567"/>
        </w:trPr>
        <w:tc>
          <w:tcPr>
            <w:tcW w:w="3417" w:type="dxa"/>
            <w:shd w:val="clear" w:color="auto" w:fill="auto"/>
            <w:vAlign w:val="center"/>
            <w:hideMark/>
          </w:tcPr>
          <w:p w14:paraId="57A52A5A" w14:textId="25E2CE8D"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 xml:space="preserve">01. Esas Ücretler (Ücrete bağlı vergiler </w:t>
            </w:r>
            <w:r w:rsidR="00106F15">
              <w:rPr>
                <w:rFonts w:eastAsia="Times New Roman" w:cs="Times New Roman"/>
                <w:sz w:val="20"/>
                <w:szCs w:val="20"/>
                <w:lang w:eastAsia="tr-TR"/>
              </w:rPr>
              <w:t>dâhil</w:t>
            </w:r>
            <w:r w:rsidRPr="007F025C">
              <w:rPr>
                <w:rFonts w:eastAsia="Times New Roman" w:cs="Times New Roman"/>
                <w:sz w:val="20"/>
                <w:szCs w:val="20"/>
                <w:lang w:eastAsia="tr-TR"/>
              </w:rPr>
              <w:t>)</w:t>
            </w:r>
          </w:p>
        </w:tc>
        <w:tc>
          <w:tcPr>
            <w:tcW w:w="5670" w:type="dxa"/>
            <w:shd w:val="clear" w:color="auto" w:fill="auto"/>
            <w:noWrap/>
            <w:vAlign w:val="center"/>
            <w:hideMark/>
          </w:tcPr>
          <w:p w14:paraId="765690AA" w14:textId="77777777" w:rsidR="00160AB5" w:rsidRPr="007F025C" w:rsidRDefault="00E505A5"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ve n</w:t>
            </w:r>
            <w:r w:rsidR="00093845" w:rsidRPr="007F025C">
              <w:rPr>
                <w:rFonts w:eastAsia="Times New Roman" w:cs="Times New Roman"/>
                <w:sz w:val="18"/>
                <w:szCs w:val="18"/>
                <w:lang w:eastAsia="tr-TR"/>
              </w:rPr>
              <w:t xml:space="preserve">ormal ücret, izin ücreti, fazla mesai ücreti, prim ve ikramiyeler </w:t>
            </w:r>
            <w:r w:rsidRPr="007F025C">
              <w:rPr>
                <w:rFonts w:eastAsia="Times New Roman" w:cs="Times New Roman"/>
                <w:sz w:val="18"/>
                <w:szCs w:val="18"/>
                <w:lang w:eastAsia="tr-TR"/>
              </w:rPr>
              <w:t>ile</w:t>
            </w:r>
            <w:r w:rsidR="00093845" w:rsidRPr="007F025C">
              <w:rPr>
                <w:rFonts w:eastAsia="Times New Roman" w:cs="Times New Roman"/>
                <w:sz w:val="18"/>
                <w:szCs w:val="18"/>
                <w:lang w:eastAsia="tr-TR"/>
              </w:rPr>
              <w:t xml:space="preserve"> diğer ücretler</w:t>
            </w:r>
            <w:r w:rsidRPr="007F025C">
              <w:rPr>
                <w:rFonts w:eastAsia="Times New Roman" w:cs="Times New Roman"/>
                <w:sz w:val="18"/>
                <w:szCs w:val="18"/>
                <w:lang w:eastAsia="tr-TR"/>
              </w:rPr>
              <w:t>den oluşan ücret toplamı</w:t>
            </w:r>
            <w:r w:rsidR="00093845" w:rsidRPr="007F025C">
              <w:rPr>
                <w:rFonts w:eastAsia="Times New Roman" w:cs="Times New Roman"/>
                <w:sz w:val="18"/>
                <w:szCs w:val="18"/>
                <w:lang w:eastAsia="tr-TR"/>
              </w:rPr>
              <w:t xml:space="preserve"> girilecektir.</w:t>
            </w:r>
          </w:p>
        </w:tc>
      </w:tr>
      <w:tr w:rsidR="00DD62DA" w:rsidRPr="007F025C" w14:paraId="7856E9A2" w14:textId="77777777" w:rsidTr="00891A8E">
        <w:trPr>
          <w:trHeight w:val="680"/>
        </w:trPr>
        <w:tc>
          <w:tcPr>
            <w:tcW w:w="3417" w:type="dxa"/>
            <w:shd w:val="clear" w:color="auto" w:fill="auto"/>
            <w:vAlign w:val="center"/>
            <w:hideMark/>
          </w:tcPr>
          <w:p w14:paraId="6EC506FE"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Sosyal Yardımlar</w:t>
            </w:r>
          </w:p>
        </w:tc>
        <w:tc>
          <w:tcPr>
            <w:tcW w:w="5670" w:type="dxa"/>
            <w:shd w:val="clear" w:color="auto" w:fill="auto"/>
            <w:noWrap/>
            <w:vAlign w:val="center"/>
            <w:hideMark/>
          </w:tcPr>
          <w:p w14:paraId="17AA38EF" w14:textId="77777777" w:rsidR="00160AB5" w:rsidRPr="007F025C" w:rsidRDefault="00E505A5"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ve y</w:t>
            </w:r>
            <w:r w:rsidR="00093845" w:rsidRPr="007F025C">
              <w:rPr>
                <w:rFonts w:eastAsia="Times New Roman" w:cs="Times New Roman"/>
                <w:sz w:val="18"/>
                <w:szCs w:val="18"/>
                <w:lang w:eastAsia="tr-TR"/>
              </w:rPr>
              <w:t xml:space="preserve">akacak yardımı, giyecek yardımı, yiyecek yardımı, çocuk yardımı </w:t>
            </w:r>
            <w:r w:rsidRPr="007F025C">
              <w:rPr>
                <w:rFonts w:eastAsia="Times New Roman" w:cs="Times New Roman"/>
                <w:sz w:val="18"/>
                <w:szCs w:val="18"/>
                <w:lang w:eastAsia="tr-TR"/>
              </w:rPr>
              <w:t>ile</w:t>
            </w:r>
            <w:r w:rsidR="00093845" w:rsidRPr="007F025C">
              <w:rPr>
                <w:rFonts w:eastAsia="Times New Roman" w:cs="Times New Roman"/>
                <w:sz w:val="18"/>
                <w:szCs w:val="18"/>
                <w:lang w:eastAsia="tr-TR"/>
              </w:rPr>
              <w:t xml:space="preserve"> diğer sosyal yardımlar</w:t>
            </w:r>
            <w:r w:rsidRPr="007F025C">
              <w:rPr>
                <w:rFonts w:eastAsia="Times New Roman" w:cs="Times New Roman"/>
                <w:sz w:val="18"/>
                <w:szCs w:val="18"/>
                <w:lang w:eastAsia="tr-TR"/>
              </w:rPr>
              <w:t>dan oluşan toplam tutar</w:t>
            </w:r>
            <w:r w:rsidR="00093845" w:rsidRPr="007F025C">
              <w:rPr>
                <w:rFonts w:eastAsia="Times New Roman" w:cs="Times New Roman"/>
                <w:sz w:val="18"/>
                <w:szCs w:val="18"/>
                <w:lang w:eastAsia="tr-TR"/>
              </w:rPr>
              <w:t xml:space="preserve"> girilecektir.</w:t>
            </w:r>
          </w:p>
        </w:tc>
      </w:tr>
      <w:tr w:rsidR="00DD62DA" w:rsidRPr="007F025C" w14:paraId="55D6E464" w14:textId="77777777" w:rsidTr="00891A8E">
        <w:trPr>
          <w:trHeight w:val="567"/>
        </w:trPr>
        <w:tc>
          <w:tcPr>
            <w:tcW w:w="3417" w:type="dxa"/>
            <w:shd w:val="clear" w:color="auto" w:fill="auto"/>
            <w:vAlign w:val="center"/>
            <w:hideMark/>
          </w:tcPr>
          <w:p w14:paraId="7E14FEDE"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03. Tazminatlar</w:t>
            </w:r>
          </w:p>
        </w:tc>
        <w:tc>
          <w:tcPr>
            <w:tcW w:w="5670" w:type="dxa"/>
            <w:shd w:val="clear" w:color="auto" w:fill="auto"/>
            <w:noWrap/>
            <w:vAlign w:val="center"/>
            <w:hideMark/>
          </w:tcPr>
          <w:p w14:paraId="06827533" w14:textId="77777777" w:rsidR="00160AB5" w:rsidRPr="007F025C" w:rsidRDefault="00E505A5"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ve k</w:t>
            </w:r>
            <w:r w:rsidR="00093845" w:rsidRPr="007F025C">
              <w:rPr>
                <w:rFonts w:eastAsia="Times New Roman" w:cs="Times New Roman"/>
                <w:sz w:val="18"/>
                <w:szCs w:val="18"/>
                <w:lang w:eastAsia="tr-TR"/>
              </w:rPr>
              <w:t xml:space="preserve">ıdem tazminatı, ihbar tazminatı </w:t>
            </w:r>
            <w:r w:rsidRPr="007F025C">
              <w:rPr>
                <w:rFonts w:eastAsia="Times New Roman" w:cs="Times New Roman"/>
                <w:sz w:val="18"/>
                <w:szCs w:val="18"/>
                <w:lang w:eastAsia="tr-TR"/>
              </w:rPr>
              <w:t>ile</w:t>
            </w:r>
            <w:r w:rsidR="00093845" w:rsidRPr="007F025C">
              <w:rPr>
                <w:rFonts w:eastAsia="Times New Roman" w:cs="Times New Roman"/>
                <w:sz w:val="18"/>
                <w:szCs w:val="18"/>
                <w:lang w:eastAsia="tr-TR"/>
              </w:rPr>
              <w:t xml:space="preserve"> diğer tazminatlar</w:t>
            </w:r>
            <w:r w:rsidRPr="007F025C">
              <w:rPr>
                <w:rFonts w:eastAsia="Times New Roman" w:cs="Times New Roman"/>
                <w:sz w:val="18"/>
                <w:szCs w:val="18"/>
                <w:lang w:eastAsia="tr-TR"/>
              </w:rPr>
              <w:t>dan oluşan toplam tutar</w:t>
            </w:r>
            <w:r w:rsidR="00093845" w:rsidRPr="007F025C">
              <w:rPr>
                <w:rFonts w:eastAsia="Times New Roman" w:cs="Times New Roman"/>
                <w:sz w:val="18"/>
                <w:szCs w:val="18"/>
                <w:lang w:eastAsia="tr-TR"/>
              </w:rPr>
              <w:t xml:space="preserve"> girilecektir.</w:t>
            </w:r>
          </w:p>
        </w:tc>
      </w:tr>
      <w:tr w:rsidR="00DD62DA" w:rsidRPr="007F025C" w14:paraId="3A0ADF71" w14:textId="77777777" w:rsidTr="00891A8E">
        <w:trPr>
          <w:trHeight w:val="680"/>
        </w:trPr>
        <w:tc>
          <w:tcPr>
            <w:tcW w:w="3417" w:type="dxa"/>
            <w:shd w:val="clear" w:color="auto" w:fill="auto"/>
            <w:vAlign w:val="center"/>
            <w:hideMark/>
          </w:tcPr>
          <w:p w14:paraId="3004B961"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 xml:space="preserve">04. İşveren Payları </w:t>
            </w:r>
          </w:p>
        </w:tc>
        <w:tc>
          <w:tcPr>
            <w:tcW w:w="5670" w:type="dxa"/>
            <w:shd w:val="clear" w:color="auto" w:fill="auto"/>
            <w:noWrap/>
            <w:vAlign w:val="center"/>
            <w:hideMark/>
          </w:tcPr>
          <w:p w14:paraId="40488B0A" w14:textId="77777777" w:rsidR="00160AB5" w:rsidRPr="007F025C" w:rsidRDefault="00E505A5" w:rsidP="00DB011C">
            <w:pPr>
              <w:spacing w:line="240" w:lineRule="auto"/>
              <w:rPr>
                <w:rFonts w:cs="Times New Roman"/>
                <w:sz w:val="18"/>
                <w:szCs w:val="18"/>
              </w:rPr>
            </w:pPr>
            <w:r w:rsidRPr="007F025C">
              <w:rPr>
                <w:rFonts w:eastAsia="Times New Roman" w:cs="Times New Roman"/>
                <w:sz w:val="18"/>
                <w:szCs w:val="18"/>
                <w:lang w:eastAsia="tr-TR"/>
              </w:rPr>
              <w:t xml:space="preserve">İlgili yılda tahakkuk eden ve </w:t>
            </w:r>
            <w:r w:rsidR="00093845" w:rsidRPr="007F025C">
              <w:rPr>
                <w:rFonts w:cs="Times New Roman"/>
                <w:sz w:val="18"/>
                <w:szCs w:val="18"/>
              </w:rPr>
              <w:t xml:space="preserve">SGK işveren payı, SGK işsizlik sigortası işveren payı, özel sağlık sigortası işveren payı, hayat sigortası işveren payı </w:t>
            </w:r>
            <w:r w:rsidRPr="007F025C">
              <w:rPr>
                <w:rFonts w:cs="Times New Roman"/>
                <w:sz w:val="18"/>
                <w:szCs w:val="18"/>
              </w:rPr>
              <w:t>ile</w:t>
            </w:r>
            <w:r w:rsidR="00093845" w:rsidRPr="007F025C">
              <w:rPr>
                <w:rFonts w:cs="Times New Roman"/>
                <w:sz w:val="18"/>
                <w:szCs w:val="18"/>
              </w:rPr>
              <w:t xml:space="preserve"> diğer işveren payları</w:t>
            </w:r>
            <w:r w:rsidRPr="007F025C">
              <w:rPr>
                <w:rFonts w:cs="Times New Roman"/>
                <w:sz w:val="18"/>
                <w:szCs w:val="18"/>
              </w:rPr>
              <w:t>ndan oluşan toplam tutar</w:t>
            </w:r>
            <w:r w:rsidR="00093845" w:rsidRPr="007F025C">
              <w:rPr>
                <w:rFonts w:cs="Times New Roman"/>
                <w:sz w:val="18"/>
                <w:szCs w:val="18"/>
              </w:rPr>
              <w:t xml:space="preserve"> girilecektir.</w:t>
            </w:r>
          </w:p>
        </w:tc>
      </w:tr>
      <w:tr w:rsidR="00A158AE" w:rsidRPr="007F025C" w14:paraId="3BF620D2" w14:textId="77777777" w:rsidTr="00921DBF">
        <w:trPr>
          <w:trHeight w:val="340"/>
        </w:trPr>
        <w:tc>
          <w:tcPr>
            <w:tcW w:w="3417" w:type="dxa"/>
            <w:shd w:val="clear" w:color="auto" w:fill="auto"/>
            <w:vAlign w:val="center"/>
          </w:tcPr>
          <w:p w14:paraId="4E2ABF9A" w14:textId="77777777" w:rsidR="00A158AE" w:rsidRPr="007F025C" w:rsidRDefault="00A158AE"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w:t>
            </w:r>
            <w:r>
              <w:rPr>
                <w:rFonts w:eastAsia="Times New Roman" w:cs="Times New Roman"/>
                <w:sz w:val="20"/>
                <w:szCs w:val="20"/>
                <w:lang w:eastAsia="tr-TR"/>
              </w:rPr>
              <w:t>5</w:t>
            </w:r>
            <w:r w:rsidRPr="007F025C">
              <w:rPr>
                <w:rFonts w:eastAsia="Times New Roman" w:cs="Times New Roman"/>
                <w:sz w:val="20"/>
                <w:szCs w:val="20"/>
                <w:lang w:eastAsia="tr-TR"/>
              </w:rPr>
              <w:t>. Huzur Haklar</w:t>
            </w:r>
          </w:p>
        </w:tc>
        <w:tc>
          <w:tcPr>
            <w:tcW w:w="5670" w:type="dxa"/>
            <w:shd w:val="clear" w:color="auto" w:fill="auto"/>
            <w:noWrap/>
            <w:vAlign w:val="center"/>
          </w:tcPr>
          <w:p w14:paraId="590550B5"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huzur hakları girilecektir.</w:t>
            </w:r>
          </w:p>
        </w:tc>
      </w:tr>
      <w:tr w:rsidR="00A158AE" w:rsidRPr="007F025C" w14:paraId="402B4A80" w14:textId="77777777" w:rsidTr="00921DBF">
        <w:trPr>
          <w:trHeight w:val="340"/>
        </w:trPr>
        <w:tc>
          <w:tcPr>
            <w:tcW w:w="3417" w:type="dxa"/>
            <w:shd w:val="clear" w:color="auto" w:fill="auto"/>
            <w:vAlign w:val="center"/>
          </w:tcPr>
          <w:p w14:paraId="6C55F5CC" w14:textId="77777777" w:rsidR="00A158AE" w:rsidRPr="007F025C" w:rsidRDefault="00A158AE"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w:t>
            </w:r>
            <w:r>
              <w:rPr>
                <w:rFonts w:eastAsia="Times New Roman" w:cs="Times New Roman"/>
                <w:sz w:val="20"/>
                <w:szCs w:val="20"/>
                <w:lang w:eastAsia="tr-TR"/>
              </w:rPr>
              <w:t>6</w:t>
            </w:r>
            <w:r w:rsidRPr="007F025C">
              <w:rPr>
                <w:rFonts w:eastAsia="Times New Roman" w:cs="Times New Roman"/>
                <w:sz w:val="20"/>
                <w:szCs w:val="20"/>
                <w:lang w:eastAsia="tr-TR"/>
              </w:rPr>
              <w:t>. Personel Sağlık Giderleri</w:t>
            </w:r>
          </w:p>
        </w:tc>
        <w:tc>
          <w:tcPr>
            <w:tcW w:w="5670" w:type="dxa"/>
            <w:shd w:val="clear" w:color="auto" w:fill="auto"/>
            <w:noWrap/>
            <w:vAlign w:val="center"/>
          </w:tcPr>
          <w:p w14:paraId="38C38753"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personel sağlık giderleri girilecektir.</w:t>
            </w:r>
          </w:p>
        </w:tc>
      </w:tr>
      <w:tr w:rsidR="00A158AE" w:rsidRPr="007F025C" w14:paraId="190A782D" w14:textId="77777777" w:rsidTr="00921DBF">
        <w:trPr>
          <w:trHeight w:val="340"/>
        </w:trPr>
        <w:tc>
          <w:tcPr>
            <w:tcW w:w="3417" w:type="dxa"/>
            <w:shd w:val="clear" w:color="auto" w:fill="auto"/>
            <w:vAlign w:val="center"/>
          </w:tcPr>
          <w:p w14:paraId="57D5F80D" w14:textId="77777777" w:rsidR="00A158AE" w:rsidRPr="007F025C" w:rsidRDefault="00A158AE"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w:t>
            </w:r>
            <w:r>
              <w:rPr>
                <w:rFonts w:eastAsia="Times New Roman" w:cs="Times New Roman"/>
                <w:sz w:val="20"/>
                <w:szCs w:val="20"/>
                <w:lang w:eastAsia="tr-TR"/>
              </w:rPr>
              <w:t>7</w:t>
            </w:r>
            <w:r w:rsidRPr="007F025C">
              <w:rPr>
                <w:rFonts w:eastAsia="Times New Roman" w:cs="Times New Roman"/>
                <w:sz w:val="20"/>
                <w:szCs w:val="20"/>
                <w:lang w:eastAsia="tr-TR"/>
              </w:rPr>
              <w:t>. Personel Eğitim Giderleri</w:t>
            </w:r>
          </w:p>
        </w:tc>
        <w:tc>
          <w:tcPr>
            <w:tcW w:w="5670" w:type="dxa"/>
            <w:shd w:val="clear" w:color="auto" w:fill="auto"/>
            <w:noWrap/>
            <w:vAlign w:val="center"/>
          </w:tcPr>
          <w:p w14:paraId="4699E59C"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personel eğitim giderleri girilecektir.</w:t>
            </w:r>
          </w:p>
        </w:tc>
      </w:tr>
      <w:tr w:rsidR="00A158AE" w:rsidRPr="007F025C" w14:paraId="65B99F6D" w14:textId="77777777" w:rsidTr="00921DBF">
        <w:trPr>
          <w:trHeight w:val="340"/>
        </w:trPr>
        <w:tc>
          <w:tcPr>
            <w:tcW w:w="3417" w:type="dxa"/>
            <w:shd w:val="clear" w:color="auto" w:fill="auto"/>
            <w:vAlign w:val="center"/>
          </w:tcPr>
          <w:p w14:paraId="41B11C68" w14:textId="77777777" w:rsidR="00A158AE" w:rsidRPr="007F025C" w:rsidRDefault="00A158AE"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w:t>
            </w:r>
            <w:r>
              <w:rPr>
                <w:rFonts w:eastAsia="Times New Roman" w:cs="Times New Roman"/>
                <w:sz w:val="20"/>
                <w:szCs w:val="20"/>
                <w:lang w:eastAsia="tr-TR"/>
              </w:rPr>
              <w:t>8</w:t>
            </w:r>
            <w:r w:rsidRPr="007F025C">
              <w:rPr>
                <w:rFonts w:eastAsia="Times New Roman" w:cs="Times New Roman"/>
                <w:sz w:val="20"/>
                <w:szCs w:val="20"/>
                <w:lang w:eastAsia="tr-TR"/>
              </w:rPr>
              <w:t>. Personel Yemek Giderleri</w:t>
            </w:r>
          </w:p>
        </w:tc>
        <w:tc>
          <w:tcPr>
            <w:tcW w:w="5670" w:type="dxa"/>
            <w:shd w:val="clear" w:color="auto" w:fill="auto"/>
            <w:noWrap/>
            <w:vAlign w:val="center"/>
          </w:tcPr>
          <w:p w14:paraId="429B9540"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personel yemek giderleri girilecektir.</w:t>
            </w:r>
          </w:p>
        </w:tc>
      </w:tr>
      <w:tr w:rsidR="00A158AE" w:rsidRPr="007F025C" w14:paraId="14F3D225" w14:textId="77777777" w:rsidTr="00921DBF">
        <w:trPr>
          <w:trHeight w:val="340"/>
        </w:trPr>
        <w:tc>
          <w:tcPr>
            <w:tcW w:w="3417" w:type="dxa"/>
            <w:shd w:val="clear" w:color="auto" w:fill="auto"/>
            <w:vAlign w:val="center"/>
          </w:tcPr>
          <w:p w14:paraId="1D25F702" w14:textId="77777777" w:rsidR="00A158AE" w:rsidRPr="007F025C" w:rsidRDefault="00A158AE" w:rsidP="00DB011C">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09</w:t>
            </w:r>
            <w:r w:rsidRPr="007F025C">
              <w:rPr>
                <w:rFonts w:eastAsia="Times New Roman" w:cs="Times New Roman"/>
                <w:sz w:val="20"/>
                <w:szCs w:val="20"/>
                <w:lang w:eastAsia="tr-TR"/>
              </w:rPr>
              <w:t>. Personel Servis Giderleri</w:t>
            </w:r>
          </w:p>
        </w:tc>
        <w:tc>
          <w:tcPr>
            <w:tcW w:w="5670" w:type="dxa"/>
            <w:shd w:val="clear" w:color="auto" w:fill="auto"/>
            <w:noWrap/>
            <w:vAlign w:val="center"/>
          </w:tcPr>
          <w:p w14:paraId="5481DC78"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personel servis giderleri girilecektir.</w:t>
            </w:r>
          </w:p>
        </w:tc>
      </w:tr>
      <w:tr w:rsidR="00A158AE" w:rsidRPr="007F025C" w14:paraId="300597FC" w14:textId="77777777" w:rsidTr="00891A8E">
        <w:trPr>
          <w:trHeight w:val="567"/>
        </w:trPr>
        <w:tc>
          <w:tcPr>
            <w:tcW w:w="3417" w:type="dxa"/>
            <w:shd w:val="clear" w:color="auto" w:fill="auto"/>
            <w:vAlign w:val="center"/>
          </w:tcPr>
          <w:p w14:paraId="68D19427" w14:textId="77777777" w:rsidR="00A158AE" w:rsidRPr="007F025C" w:rsidRDefault="00A158AE"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1</w:t>
            </w:r>
            <w:r>
              <w:rPr>
                <w:rFonts w:eastAsia="Times New Roman" w:cs="Times New Roman"/>
                <w:sz w:val="20"/>
                <w:szCs w:val="20"/>
                <w:lang w:eastAsia="tr-TR"/>
              </w:rPr>
              <w:t>0</w:t>
            </w:r>
            <w:r w:rsidRPr="007F025C">
              <w:rPr>
                <w:rFonts w:eastAsia="Times New Roman" w:cs="Times New Roman"/>
                <w:sz w:val="20"/>
                <w:szCs w:val="20"/>
                <w:lang w:eastAsia="tr-TR"/>
              </w:rPr>
              <w:t>. Seyahat Giderleri</w:t>
            </w:r>
          </w:p>
        </w:tc>
        <w:tc>
          <w:tcPr>
            <w:tcW w:w="5670" w:type="dxa"/>
            <w:shd w:val="clear" w:color="auto" w:fill="auto"/>
            <w:noWrap/>
            <w:vAlign w:val="center"/>
          </w:tcPr>
          <w:p w14:paraId="4B2D9DA5"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seyahat, konaklama, yolluk ve ilgili gider toplamı girilecektir.</w:t>
            </w:r>
          </w:p>
        </w:tc>
      </w:tr>
      <w:tr w:rsidR="00A158AE" w:rsidRPr="007F025C" w14:paraId="6E897E87" w14:textId="77777777" w:rsidTr="00891A8E">
        <w:trPr>
          <w:trHeight w:val="567"/>
        </w:trPr>
        <w:tc>
          <w:tcPr>
            <w:tcW w:w="3417" w:type="dxa"/>
            <w:shd w:val="clear" w:color="auto" w:fill="auto"/>
            <w:vAlign w:val="center"/>
          </w:tcPr>
          <w:p w14:paraId="61A47E9A" w14:textId="77777777" w:rsidR="00A158AE" w:rsidRPr="007F025C" w:rsidRDefault="00A158AE" w:rsidP="00DB011C">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11</w:t>
            </w:r>
            <w:r w:rsidRPr="007F025C">
              <w:rPr>
                <w:rFonts w:eastAsia="Times New Roman" w:cs="Times New Roman"/>
                <w:sz w:val="20"/>
                <w:szCs w:val="20"/>
                <w:lang w:eastAsia="tr-TR"/>
              </w:rPr>
              <w:t xml:space="preserve">. </w:t>
            </w:r>
            <w:r>
              <w:rPr>
                <w:rFonts w:eastAsia="Times New Roman" w:cs="Times New Roman"/>
                <w:sz w:val="20"/>
                <w:szCs w:val="20"/>
                <w:lang w:eastAsia="tr-TR"/>
              </w:rPr>
              <w:t>Diğer Personel Giderleri</w:t>
            </w:r>
          </w:p>
        </w:tc>
        <w:tc>
          <w:tcPr>
            <w:tcW w:w="5670" w:type="dxa"/>
            <w:shd w:val="clear" w:color="auto" w:fill="auto"/>
            <w:vAlign w:val="center"/>
          </w:tcPr>
          <w:p w14:paraId="7E99D4E6" w14:textId="77777777" w:rsidR="00A158AE" w:rsidRPr="007F025C" w:rsidRDefault="00A158AE" w:rsidP="00DB011C">
            <w:pPr>
              <w:spacing w:line="240" w:lineRule="auto"/>
              <w:rPr>
                <w:rFonts w:eastAsia="Times New Roman" w:cs="Times New Roman"/>
                <w:sz w:val="18"/>
                <w:szCs w:val="18"/>
                <w:lang w:eastAsia="tr-TR"/>
              </w:rPr>
            </w:pPr>
            <w:r>
              <w:rPr>
                <w:rFonts w:eastAsia="Times New Roman" w:cs="Times New Roman"/>
                <w:sz w:val="18"/>
                <w:szCs w:val="18"/>
                <w:lang w:eastAsia="tr-TR"/>
              </w:rPr>
              <w:t xml:space="preserve">Yukarıda yer verilmeyen ve </w:t>
            </w:r>
            <w:r w:rsidR="00557E60">
              <w:rPr>
                <w:rFonts w:eastAsia="Times New Roman" w:cs="Times New Roman"/>
                <w:sz w:val="18"/>
                <w:szCs w:val="18"/>
                <w:lang w:eastAsia="tr-TR"/>
              </w:rPr>
              <w:t>i</w:t>
            </w:r>
            <w:r w:rsidRPr="007F025C">
              <w:rPr>
                <w:rFonts w:eastAsia="Times New Roman" w:cs="Times New Roman"/>
                <w:sz w:val="18"/>
                <w:szCs w:val="18"/>
                <w:lang w:eastAsia="tr-TR"/>
              </w:rPr>
              <w:t>lgili yılda tahakkuk eden stajyer ücretleri</w:t>
            </w:r>
            <w:r w:rsidR="00557E60">
              <w:rPr>
                <w:rFonts w:eastAsia="Times New Roman" w:cs="Times New Roman"/>
                <w:sz w:val="18"/>
                <w:szCs w:val="18"/>
                <w:lang w:eastAsia="tr-TR"/>
              </w:rPr>
              <w:t>, iş kıyafeti gibi doğrudan personel ile ilgili giderler</w:t>
            </w:r>
            <w:r w:rsidRPr="007F025C">
              <w:rPr>
                <w:rFonts w:eastAsia="Times New Roman" w:cs="Times New Roman"/>
                <w:sz w:val="18"/>
                <w:szCs w:val="18"/>
                <w:lang w:eastAsia="tr-TR"/>
              </w:rPr>
              <w:t xml:space="preserve"> girilecektir.</w:t>
            </w:r>
          </w:p>
        </w:tc>
      </w:tr>
      <w:tr w:rsidR="00DD62DA" w:rsidRPr="007F025C" w14:paraId="7A7CADC2" w14:textId="77777777" w:rsidTr="00921DBF">
        <w:trPr>
          <w:trHeight w:val="921"/>
        </w:trPr>
        <w:tc>
          <w:tcPr>
            <w:tcW w:w="3417" w:type="dxa"/>
            <w:shd w:val="clear" w:color="auto" w:fill="D9D9D9" w:themeFill="background1" w:themeFillShade="D9"/>
            <w:vAlign w:val="center"/>
            <w:hideMark/>
          </w:tcPr>
          <w:p w14:paraId="2BC7EE5D" w14:textId="77777777" w:rsidR="00160AB5" w:rsidRPr="007F025C" w:rsidRDefault="00222057" w:rsidP="00DB011C">
            <w:pPr>
              <w:spacing w:line="240" w:lineRule="auto"/>
              <w:jc w:val="left"/>
              <w:rPr>
                <w:rFonts w:eastAsia="Times New Roman" w:cs="Times New Roman"/>
                <w:b/>
                <w:bCs/>
                <w:sz w:val="20"/>
                <w:szCs w:val="20"/>
                <w:lang w:eastAsia="tr-TR"/>
              </w:rPr>
            </w:pPr>
            <w:r>
              <w:rPr>
                <w:rFonts w:cs="Times New Roman"/>
                <w:sz w:val="20"/>
                <w:szCs w:val="20"/>
              </w:rPr>
              <w:br w:type="page"/>
            </w:r>
            <w:r w:rsidR="00160AB5" w:rsidRPr="007F025C">
              <w:rPr>
                <w:rFonts w:eastAsia="Times New Roman" w:cs="Times New Roman"/>
                <w:b/>
                <w:bCs/>
                <w:sz w:val="20"/>
                <w:szCs w:val="20"/>
                <w:lang w:eastAsia="tr-TR"/>
              </w:rPr>
              <w:t>İlk Madde ve Malzeme Giderleri</w:t>
            </w:r>
          </w:p>
        </w:tc>
        <w:tc>
          <w:tcPr>
            <w:tcW w:w="5670" w:type="dxa"/>
            <w:shd w:val="clear" w:color="auto" w:fill="auto"/>
            <w:noWrap/>
            <w:vAlign w:val="center"/>
            <w:hideMark/>
          </w:tcPr>
          <w:p w14:paraId="3010403A" w14:textId="2DB4F5ED" w:rsidR="00160AB5" w:rsidRPr="007F025C" w:rsidRDefault="008A48F2" w:rsidP="00C67B7B">
            <w:pPr>
              <w:spacing w:line="240" w:lineRule="auto"/>
              <w:rPr>
                <w:rFonts w:eastAsia="Times New Roman" w:cs="Times New Roman"/>
                <w:b/>
                <w:bCs/>
                <w:sz w:val="18"/>
                <w:szCs w:val="18"/>
                <w:lang w:eastAsia="tr-TR"/>
              </w:rPr>
            </w:pPr>
            <w:r w:rsidRPr="007F025C">
              <w:rPr>
                <w:rFonts w:cs="Times New Roman"/>
                <w:sz w:val="18"/>
                <w:szCs w:val="18"/>
              </w:rPr>
              <w:t>Dağıtım faaliyeti</w:t>
            </w:r>
            <w:r w:rsidR="00E414FB" w:rsidRPr="007F025C">
              <w:rPr>
                <w:rFonts w:cs="Times New Roman"/>
                <w:sz w:val="18"/>
                <w:szCs w:val="18"/>
              </w:rPr>
              <w:t xml:space="preserve"> kapsamında </w:t>
            </w:r>
            <w:r w:rsidR="00370424" w:rsidRPr="00370424">
              <w:rPr>
                <w:rFonts w:cs="Times New Roman"/>
                <w:sz w:val="18"/>
                <w:szCs w:val="18"/>
              </w:rPr>
              <w:t xml:space="preserve">bizzat dağıtım şirketleri tarafından </w:t>
            </w:r>
            <w:r w:rsidR="00E414FB" w:rsidRPr="007F025C">
              <w:rPr>
                <w:rFonts w:cs="Times New Roman"/>
                <w:sz w:val="18"/>
                <w:szCs w:val="18"/>
              </w:rPr>
              <w:t xml:space="preserve">gerçekleştirilen bakım onarım </w:t>
            </w:r>
            <w:r w:rsidRPr="007F025C">
              <w:rPr>
                <w:rFonts w:cs="Times New Roman"/>
                <w:sz w:val="18"/>
                <w:szCs w:val="18"/>
              </w:rPr>
              <w:t xml:space="preserve">işlemleri </w:t>
            </w:r>
            <w:r w:rsidR="00E414FB" w:rsidRPr="007F025C">
              <w:rPr>
                <w:rFonts w:cs="Times New Roman"/>
                <w:sz w:val="18"/>
                <w:szCs w:val="18"/>
              </w:rPr>
              <w:t xml:space="preserve">için </w:t>
            </w:r>
            <w:r w:rsidRPr="007F025C">
              <w:rPr>
                <w:rFonts w:cs="Times New Roman"/>
                <w:sz w:val="18"/>
                <w:szCs w:val="18"/>
              </w:rPr>
              <w:t>katlanılan</w:t>
            </w:r>
            <w:r w:rsidR="00B776B9" w:rsidRPr="007F025C">
              <w:rPr>
                <w:rFonts w:cs="Times New Roman"/>
                <w:sz w:val="18"/>
                <w:szCs w:val="18"/>
              </w:rPr>
              <w:t xml:space="preserve"> ilk madde ve malzeme giderlerini ifade etmektedir</w:t>
            </w:r>
            <w:r w:rsidR="00E414FB" w:rsidRPr="007F025C">
              <w:rPr>
                <w:rFonts w:cs="Times New Roman"/>
                <w:sz w:val="18"/>
                <w:szCs w:val="18"/>
              </w:rPr>
              <w:t>.</w:t>
            </w:r>
            <w:r w:rsidR="00AD2CF4">
              <w:t xml:space="preserve"> </w:t>
            </w:r>
            <w:r w:rsidR="00C67B7B" w:rsidRPr="00C67B7B">
              <w:rPr>
                <w:rFonts w:cs="Times New Roman"/>
                <w:sz w:val="18"/>
                <w:szCs w:val="18"/>
              </w:rPr>
              <w:t>Söz konusu giderlere ilişkin nakliye giderlerine de yine bu kalem altında yer verilecektir.</w:t>
            </w:r>
            <w:r w:rsidR="00C67B7B" w:rsidRPr="007F025C">
              <w:t xml:space="preserve"> </w:t>
            </w:r>
            <w:r w:rsidR="00B776B9" w:rsidRPr="007F025C">
              <w:rPr>
                <w:rFonts w:cs="Times New Roman"/>
                <w:sz w:val="18"/>
                <w:szCs w:val="18"/>
              </w:rPr>
              <w:t>Bu alan formül içerdiğinden veri girişi yapılmayacaktır.</w:t>
            </w:r>
          </w:p>
        </w:tc>
      </w:tr>
      <w:tr w:rsidR="00DD62DA" w:rsidRPr="007F025C" w14:paraId="603B3B25" w14:textId="77777777" w:rsidTr="00C8778D">
        <w:trPr>
          <w:trHeight w:val="680"/>
        </w:trPr>
        <w:tc>
          <w:tcPr>
            <w:tcW w:w="3417" w:type="dxa"/>
            <w:shd w:val="clear" w:color="auto" w:fill="auto"/>
            <w:vAlign w:val="center"/>
            <w:hideMark/>
          </w:tcPr>
          <w:p w14:paraId="1C22F0A0"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 xml:space="preserve">01. Dağıtım Hatları </w:t>
            </w:r>
          </w:p>
        </w:tc>
        <w:tc>
          <w:tcPr>
            <w:tcW w:w="5670" w:type="dxa"/>
            <w:shd w:val="clear" w:color="auto" w:fill="auto"/>
            <w:noWrap/>
            <w:vAlign w:val="center"/>
            <w:hideMark/>
          </w:tcPr>
          <w:p w14:paraId="0375FB6D" w14:textId="091AAB3A" w:rsidR="00160AB5" w:rsidRPr="007F025C" w:rsidRDefault="008A48F2" w:rsidP="00396220">
            <w:pPr>
              <w:spacing w:line="240" w:lineRule="auto"/>
              <w:rPr>
                <w:rFonts w:eastAsia="Times New Roman" w:cs="Times New Roman"/>
                <w:sz w:val="18"/>
                <w:szCs w:val="18"/>
                <w:lang w:eastAsia="tr-TR"/>
              </w:rPr>
            </w:pPr>
            <w:r w:rsidRPr="007F025C">
              <w:rPr>
                <w:rFonts w:eastAsia="Times New Roman" w:cs="Times New Roman"/>
                <w:sz w:val="18"/>
                <w:szCs w:val="18"/>
                <w:lang w:eastAsia="tr-TR"/>
              </w:rPr>
              <w:t xml:space="preserve">Tüm boru hatları (hat vanaları </w:t>
            </w:r>
            <w:r w:rsidR="00106F15">
              <w:rPr>
                <w:rFonts w:eastAsia="Times New Roman" w:cs="Times New Roman"/>
                <w:sz w:val="18"/>
                <w:szCs w:val="18"/>
                <w:lang w:eastAsia="tr-TR"/>
              </w:rPr>
              <w:t>dâhil</w:t>
            </w:r>
            <w:r w:rsidRPr="007F025C">
              <w:rPr>
                <w:rFonts w:eastAsia="Times New Roman" w:cs="Times New Roman"/>
                <w:sz w:val="18"/>
                <w:szCs w:val="18"/>
                <w:lang w:eastAsia="tr-TR"/>
              </w:rPr>
              <w:t>) için bizzat dağıtım şirketleri tarafından gerçekleştirilen bakım onarım faaliyeti kapsamında tahakkuk eden ilk madde ve malzeme gideri girilecektir.</w:t>
            </w:r>
          </w:p>
        </w:tc>
      </w:tr>
      <w:tr w:rsidR="00DD62DA" w:rsidRPr="007F025C" w14:paraId="1E060449" w14:textId="77777777" w:rsidTr="00C8778D">
        <w:trPr>
          <w:trHeight w:val="680"/>
        </w:trPr>
        <w:tc>
          <w:tcPr>
            <w:tcW w:w="3417" w:type="dxa"/>
            <w:shd w:val="clear" w:color="auto" w:fill="auto"/>
            <w:vAlign w:val="center"/>
            <w:hideMark/>
          </w:tcPr>
          <w:p w14:paraId="5B58DD45"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İstasyonlar</w:t>
            </w:r>
          </w:p>
        </w:tc>
        <w:tc>
          <w:tcPr>
            <w:tcW w:w="5670" w:type="dxa"/>
            <w:shd w:val="clear" w:color="auto" w:fill="auto"/>
            <w:noWrap/>
            <w:vAlign w:val="center"/>
            <w:hideMark/>
          </w:tcPr>
          <w:p w14:paraId="7B2D904E" w14:textId="77777777" w:rsidR="00160AB5" w:rsidRPr="007F025C" w:rsidRDefault="008A48F2" w:rsidP="00DB011C">
            <w:pPr>
              <w:spacing w:line="240" w:lineRule="auto"/>
              <w:rPr>
                <w:rFonts w:eastAsia="Times New Roman" w:cs="Times New Roman"/>
                <w:sz w:val="18"/>
                <w:szCs w:val="18"/>
                <w:lang w:eastAsia="tr-TR"/>
              </w:rPr>
            </w:pPr>
            <w:r w:rsidRPr="007F025C">
              <w:rPr>
                <w:rFonts w:cs="Times New Roman"/>
                <w:sz w:val="18"/>
                <w:szCs w:val="18"/>
              </w:rPr>
              <w:t xml:space="preserve">Şehir </w:t>
            </w:r>
            <w:r w:rsidR="006A7250">
              <w:rPr>
                <w:rFonts w:cs="Times New Roman"/>
                <w:sz w:val="18"/>
                <w:szCs w:val="18"/>
              </w:rPr>
              <w:t>g</w:t>
            </w:r>
            <w:r w:rsidRPr="007F025C">
              <w:rPr>
                <w:rFonts w:cs="Times New Roman"/>
                <w:sz w:val="18"/>
                <w:szCs w:val="18"/>
              </w:rPr>
              <w:t xml:space="preserve">iriş </w:t>
            </w:r>
            <w:r w:rsidR="006A7250">
              <w:rPr>
                <w:rFonts w:cs="Times New Roman"/>
                <w:sz w:val="18"/>
                <w:szCs w:val="18"/>
              </w:rPr>
              <w:t>i</w:t>
            </w:r>
            <w:r w:rsidRPr="007F025C">
              <w:rPr>
                <w:rFonts w:cs="Times New Roman"/>
                <w:sz w:val="18"/>
                <w:szCs w:val="18"/>
              </w:rPr>
              <w:t xml:space="preserve">stasyonları, bölge istasyonları ve müşteri istasyonlarında </w:t>
            </w:r>
            <w:r w:rsidR="00370424" w:rsidRPr="00370424">
              <w:rPr>
                <w:rFonts w:cs="Times New Roman"/>
                <w:sz w:val="18"/>
                <w:szCs w:val="18"/>
              </w:rPr>
              <w:t>bizza</w:t>
            </w:r>
            <w:r w:rsidR="00370424">
              <w:rPr>
                <w:rFonts w:cs="Times New Roman"/>
                <w:sz w:val="18"/>
                <w:szCs w:val="18"/>
              </w:rPr>
              <w:t xml:space="preserve">t dağıtım şirketleri tarafından </w:t>
            </w:r>
            <w:r w:rsidRPr="007F025C">
              <w:rPr>
                <w:rFonts w:cs="Times New Roman"/>
                <w:sz w:val="18"/>
                <w:szCs w:val="18"/>
              </w:rPr>
              <w:t>gerçekleştirilen bakım onarım faaliyeti kapsamında tahakkuk eden ilk madde ve malzeme gideri girilecektir.</w:t>
            </w:r>
          </w:p>
        </w:tc>
      </w:tr>
      <w:tr w:rsidR="00160AB5" w:rsidRPr="007F025C" w14:paraId="19A32254" w14:textId="77777777" w:rsidTr="00A31E45">
        <w:trPr>
          <w:trHeight w:val="960"/>
        </w:trPr>
        <w:tc>
          <w:tcPr>
            <w:tcW w:w="3417" w:type="dxa"/>
            <w:tcBorders>
              <w:bottom w:val="single" w:sz="4" w:space="0" w:color="auto"/>
            </w:tcBorders>
            <w:shd w:val="clear" w:color="auto" w:fill="auto"/>
            <w:vAlign w:val="center"/>
            <w:hideMark/>
          </w:tcPr>
          <w:p w14:paraId="67DF3969"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03. Sayaçlar (Periyodik muayene ve kalibrasyon hariç)</w:t>
            </w:r>
          </w:p>
        </w:tc>
        <w:tc>
          <w:tcPr>
            <w:tcW w:w="5670" w:type="dxa"/>
            <w:tcBorders>
              <w:bottom w:val="single" w:sz="4" w:space="0" w:color="auto"/>
            </w:tcBorders>
            <w:shd w:val="clear" w:color="auto" w:fill="auto"/>
            <w:noWrap/>
            <w:vAlign w:val="center"/>
            <w:hideMark/>
          </w:tcPr>
          <w:p w14:paraId="76BBF5EB" w14:textId="77777777" w:rsidR="00160AB5" w:rsidRDefault="00BD56F9" w:rsidP="00DB011C">
            <w:pPr>
              <w:spacing w:line="240" w:lineRule="auto"/>
              <w:rPr>
                <w:rFonts w:cs="Times New Roman"/>
                <w:sz w:val="18"/>
                <w:szCs w:val="18"/>
              </w:rPr>
            </w:pPr>
            <w:r w:rsidRPr="007F025C">
              <w:rPr>
                <w:rFonts w:cs="Times New Roman"/>
                <w:sz w:val="18"/>
                <w:szCs w:val="18"/>
              </w:rPr>
              <w:t>Sayaç</w:t>
            </w:r>
            <w:r w:rsidR="00825181" w:rsidRPr="007F025C">
              <w:rPr>
                <w:rFonts w:cs="Times New Roman"/>
                <w:sz w:val="18"/>
                <w:szCs w:val="18"/>
              </w:rPr>
              <w:t>ların</w:t>
            </w:r>
            <w:r w:rsidRPr="007F025C">
              <w:rPr>
                <w:rFonts w:cs="Times New Roman"/>
                <w:sz w:val="18"/>
                <w:szCs w:val="18"/>
              </w:rPr>
              <w:t xml:space="preserve"> (muayene ve kalibrasyon </w:t>
            </w:r>
            <w:r w:rsidR="00825181" w:rsidRPr="007F025C">
              <w:rPr>
                <w:rFonts w:cs="Times New Roman"/>
                <w:sz w:val="18"/>
                <w:szCs w:val="18"/>
              </w:rPr>
              <w:t>kapsamında değiştirilen parçalar hariç</w:t>
            </w:r>
            <w:r w:rsidRPr="007F025C">
              <w:rPr>
                <w:rFonts w:cs="Times New Roman"/>
                <w:sz w:val="18"/>
                <w:szCs w:val="18"/>
              </w:rPr>
              <w:t xml:space="preserve">) </w:t>
            </w:r>
            <w:r w:rsidR="00370424" w:rsidRPr="00370424">
              <w:rPr>
                <w:rFonts w:cs="Times New Roman"/>
                <w:sz w:val="18"/>
                <w:szCs w:val="18"/>
              </w:rPr>
              <w:t xml:space="preserve">bizzat dağıtım şirketleri tarafından </w:t>
            </w:r>
            <w:r w:rsidRPr="007F025C">
              <w:rPr>
                <w:rFonts w:cs="Times New Roman"/>
                <w:sz w:val="18"/>
                <w:szCs w:val="18"/>
              </w:rPr>
              <w:t>bakım onarımı kapsamında oluşan ilk madde ve malzeme giderleri</w:t>
            </w:r>
            <w:r w:rsidR="00825181" w:rsidRPr="007F025C">
              <w:rPr>
                <w:rFonts w:cs="Times New Roman"/>
                <w:sz w:val="18"/>
                <w:szCs w:val="18"/>
              </w:rPr>
              <w:t xml:space="preserve"> ile sayaç bağlantı elemanlarının değişimi kapsamında oluşan ilk madde ve malzeme giderleri</w:t>
            </w:r>
            <w:r w:rsidRPr="007F025C">
              <w:rPr>
                <w:rFonts w:cs="Times New Roman"/>
                <w:sz w:val="18"/>
                <w:szCs w:val="18"/>
              </w:rPr>
              <w:t xml:space="preserve"> girilecektir.</w:t>
            </w:r>
          </w:p>
          <w:p w14:paraId="79AA69A0" w14:textId="5A3A8763" w:rsidR="004F48A5" w:rsidRPr="007F025C" w:rsidRDefault="004F48A5" w:rsidP="004F48A5">
            <w:pPr>
              <w:spacing w:line="240" w:lineRule="auto"/>
              <w:rPr>
                <w:rFonts w:cs="Times New Roman"/>
                <w:sz w:val="18"/>
                <w:szCs w:val="18"/>
              </w:rPr>
            </w:pPr>
            <w:r>
              <w:rPr>
                <w:rFonts w:cs="Times New Roman"/>
                <w:sz w:val="18"/>
                <w:szCs w:val="18"/>
              </w:rPr>
              <w:t xml:space="preserve">Ayrıca, 0-14 yaş aralığındaki sayaçlardan ilgili akreditasyon kurumu tarafından arızalı olduğu belgelendirilen sayaçlar yerine takılan yeni </w:t>
            </w:r>
            <w:r>
              <w:rPr>
                <w:rFonts w:cs="Times New Roman"/>
                <w:sz w:val="18"/>
                <w:szCs w:val="18"/>
              </w:rPr>
              <w:lastRenderedPageBreak/>
              <w:t xml:space="preserve">sayaçlara ilişkin sayaç maliyeti de </w:t>
            </w:r>
            <w:r w:rsidR="00CD1B05">
              <w:rPr>
                <w:rFonts w:cs="Times New Roman"/>
                <w:sz w:val="18"/>
                <w:szCs w:val="18"/>
              </w:rPr>
              <w:t xml:space="preserve">bu kısma </w:t>
            </w:r>
            <w:r>
              <w:rPr>
                <w:rFonts w:cs="Times New Roman"/>
                <w:sz w:val="18"/>
                <w:szCs w:val="18"/>
              </w:rPr>
              <w:t>girilecektir. Söz konusu sayaçların maliyeti Ek-21/A tablolarında beyan edilmeyecektir.</w:t>
            </w:r>
          </w:p>
        </w:tc>
      </w:tr>
      <w:tr w:rsidR="00DD62DA" w:rsidRPr="007F025C" w14:paraId="7B456A3D"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3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68A617" w14:textId="77777777" w:rsidR="00160AB5" w:rsidRPr="007F025C" w:rsidRDefault="00160AB5"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lastRenderedPageBreak/>
              <w:t>Dışarıdan Sağlanan Hizmet Giderleri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89554" w14:textId="77777777" w:rsidR="00160AB5" w:rsidRPr="007F025C" w:rsidRDefault="00B776B9" w:rsidP="00DB011C">
            <w:pPr>
              <w:spacing w:line="240" w:lineRule="auto"/>
              <w:rPr>
                <w:rFonts w:eastAsia="Times New Roman" w:cs="Times New Roman"/>
                <w:b/>
                <w:bCs/>
                <w:sz w:val="18"/>
                <w:szCs w:val="20"/>
                <w:lang w:eastAsia="tr-TR"/>
              </w:rPr>
            </w:pPr>
            <w:r w:rsidRPr="007F025C">
              <w:rPr>
                <w:rFonts w:cs="Times New Roman"/>
                <w:sz w:val="18"/>
                <w:szCs w:val="24"/>
              </w:rPr>
              <w:t>D</w:t>
            </w:r>
            <w:r w:rsidR="00E414FB" w:rsidRPr="007F025C">
              <w:rPr>
                <w:rFonts w:cs="Times New Roman"/>
                <w:sz w:val="18"/>
                <w:szCs w:val="24"/>
              </w:rPr>
              <w:t xml:space="preserve">ışarıdan sağlanan fayda ve hizmetler için </w:t>
            </w:r>
            <w:r w:rsidRPr="007F025C">
              <w:rPr>
                <w:rFonts w:cs="Times New Roman"/>
                <w:sz w:val="18"/>
                <w:szCs w:val="24"/>
              </w:rPr>
              <w:t>tahakkuk eden</w:t>
            </w:r>
            <w:r w:rsidR="00E414FB" w:rsidRPr="007F025C">
              <w:rPr>
                <w:rFonts w:cs="Times New Roman"/>
                <w:sz w:val="18"/>
                <w:szCs w:val="24"/>
              </w:rPr>
              <w:t xml:space="preserve"> giderler</w:t>
            </w:r>
            <w:r w:rsidR="00FF2530" w:rsidRPr="007F025C">
              <w:rPr>
                <w:rFonts w:cs="Times New Roman"/>
                <w:sz w:val="18"/>
                <w:szCs w:val="24"/>
              </w:rPr>
              <w:t>i</w:t>
            </w:r>
            <w:r w:rsidR="00E414FB" w:rsidRPr="007F025C">
              <w:rPr>
                <w:rFonts w:cs="Times New Roman"/>
                <w:sz w:val="18"/>
                <w:szCs w:val="24"/>
              </w:rPr>
              <w:t xml:space="preserve"> </w:t>
            </w:r>
            <w:r w:rsidR="00FF2530" w:rsidRPr="007F025C">
              <w:rPr>
                <w:rFonts w:cs="Times New Roman"/>
                <w:sz w:val="18"/>
                <w:szCs w:val="24"/>
              </w:rPr>
              <w:t>ifade etmektedir</w:t>
            </w:r>
            <w:r w:rsidR="00E414FB" w:rsidRPr="007F025C">
              <w:rPr>
                <w:rFonts w:cs="Times New Roman"/>
                <w:sz w:val="18"/>
                <w:szCs w:val="24"/>
              </w:rPr>
              <w:t>.</w:t>
            </w:r>
            <w:r w:rsidR="00FF2530" w:rsidRPr="007F025C">
              <w:rPr>
                <w:rFonts w:eastAsia="Times New Roman" w:cs="Times New Roman"/>
                <w:bCs/>
                <w:sz w:val="18"/>
                <w:szCs w:val="20"/>
                <w:lang w:eastAsia="tr-TR"/>
              </w:rPr>
              <w:t xml:space="preserve"> Bu alan formül içerdiğinden veri girişi yapılmayacaktır.</w:t>
            </w:r>
          </w:p>
        </w:tc>
      </w:tr>
      <w:tr w:rsidR="00DD62DA" w:rsidRPr="007F025C" w14:paraId="707DA088"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09A53D"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01. Sayaç Okuma ve Faturalandırma</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4F165"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Sayaç okuma ve faturalandırma hizmetinin dışarıdan alınması durumunda, söz konusu hizmet karşılığında oluşan giderler girilecektir.</w:t>
            </w:r>
          </w:p>
        </w:tc>
      </w:tr>
      <w:tr w:rsidR="00DD62DA" w:rsidRPr="007F025C" w14:paraId="4BB23960"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847061"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İhbar Dağıtım Hizmeti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D7ED2A"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Müşterilere yapılan ihbarların dışarıdan hizmet alımı yoluyla yapılması durumunda oluşan giderler girilecektir.</w:t>
            </w:r>
          </w:p>
        </w:tc>
      </w:tr>
      <w:tr w:rsidR="00DD62DA" w:rsidRPr="007F025C" w14:paraId="1BFF3D51"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4FFEE8"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03. Sayaç Açma Kapama</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2B465"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Dışarıdan alınan sayaç açma kapama hizmeti karşılığında oluşan giderler girilecektir.</w:t>
            </w:r>
          </w:p>
        </w:tc>
      </w:tr>
      <w:tr w:rsidR="00DD62DA" w:rsidRPr="007F025C" w14:paraId="47911EF5"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E00FDD"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04. İç Tesisat İşlemleri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D570C" w14:textId="21E42F64" w:rsidR="00160AB5" w:rsidRPr="007F025C" w:rsidRDefault="00BD56F9" w:rsidP="00396220">
            <w:pPr>
              <w:spacing w:line="240" w:lineRule="auto"/>
              <w:rPr>
                <w:rFonts w:eastAsia="Times New Roman" w:cs="Times New Roman"/>
                <w:b/>
                <w:bCs/>
                <w:sz w:val="18"/>
                <w:szCs w:val="20"/>
                <w:lang w:eastAsia="tr-TR"/>
              </w:rPr>
            </w:pPr>
            <w:r w:rsidRPr="007F025C">
              <w:rPr>
                <w:rFonts w:cs="Times New Roman"/>
                <w:sz w:val="18"/>
                <w:szCs w:val="24"/>
              </w:rPr>
              <w:t xml:space="preserve">Dışarıdan alınan iç tesisat </w:t>
            </w:r>
            <w:r w:rsidR="00396220">
              <w:rPr>
                <w:rFonts w:cs="Times New Roman"/>
                <w:sz w:val="18"/>
                <w:szCs w:val="24"/>
              </w:rPr>
              <w:t>işlemleri</w:t>
            </w:r>
            <w:r w:rsidRPr="007F025C">
              <w:rPr>
                <w:rFonts w:cs="Times New Roman"/>
                <w:sz w:val="18"/>
                <w:szCs w:val="24"/>
              </w:rPr>
              <w:t xml:space="preserve"> karşılığında oluşan giderler girilecektir.</w:t>
            </w:r>
          </w:p>
        </w:tc>
      </w:tr>
      <w:tr w:rsidR="00DD62DA" w:rsidRPr="007F025C" w14:paraId="74C12CEE"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4"/>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5D6E4E"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05. Periyodik Muayene ve Sayaç Kalibrasyonu</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D5CE3" w14:textId="5F2785CB"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Ölçü ve Ölçü Aletleri Muayene Yönetmeliği</w:t>
            </w:r>
            <w:r w:rsidR="00867E21">
              <w:rPr>
                <w:rFonts w:cs="Times New Roman"/>
                <w:sz w:val="18"/>
                <w:szCs w:val="24"/>
              </w:rPr>
              <w:t>’</w:t>
            </w:r>
            <w:r w:rsidRPr="007F025C">
              <w:rPr>
                <w:rFonts w:cs="Times New Roman"/>
                <w:sz w:val="18"/>
                <w:szCs w:val="24"/>
              </w:rPr>
              <w:t>nde belirlenen periyotlara uygun olarak yaptırılan periyodik muayene ve sayaç kalibrasyon hizmeti karşılığında oluşan giderler girilecektir.</w:t>
            </w:r>
            <w:r w:rsidR="00825181" w:rsidRPr="007F025C">
              <w:rPr>
                <w:rFonts w:cs="Times New Roman"/>
                <w:sz w:val="18"/>
                <w:szCs w:val="24"/>
              </w:rPr>
              <w:t xml:space="preserve"> Müşteri talebi ya da dağıtım şirketince resen yaptırılan muayene kapsamında oluşan giderler bu gider kalemine </w:t>
            </w:r>
            <w:r w:rsidR="00106F15">
              <w:rPr>
                <w:rFonts w:cs="Times New Roman"/>
                <w:sz w:val="18"/>
                <w:szCs w:val="24"/>
              </w:rPr>
              <w:t>dâhil</w:t>
            </w:r>
            <w:r w:rsidR="00825181" w:rsidRPr="007F025C">
              <w:rPr>
                <w:rFonts w:cs="Times New Roman"/>
                <w:sz w:val="18"/>
                <w:szCs w:val="24"/>
              </w:rPr>
              <w:t xml:space="preserve"> edilmeyecektir.</w:t>
            </w:r>
          </w:p>
        </w:tc>
      </w:tr>
      <w:tr w:rsidR="00DD62DA" w:rsidRPr="007F025C" w14:paraId="79758F61"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E596B4"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06. Münferit Ölçüm Ekipmanı Muayene Giderleri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35520"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Tedarikçi ve/veya müşterilerin talebi doğrultusunda 3516 sayılı Ölçüler ve Ayar Kanunu hükümleri çerçevesinde yaptırılan muayene/test ve kalibrasyon işlemlerine ilişkin oluşan giderler girilecektir.</w:t>
            </w:r>
          </w:p>
        </w:tc>
      </w:tr>
      <w:tr w:rsidR="00DD62DA" w:rsidRPr="007F025C" w14:paraId="7716FBEC"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2"/>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A6584"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07. Tahsilat Giderleri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E5345F"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Dışarıdan alınan fatura tahsilat hizmeti karşılığında</w:t>
            </w:r>
            <w:r w:rsidR="00FF2530" w:rsidRPr="007F025C">
              <w:rPr>
                <w:rFonts w:cs="Times New Roman"/>
                <w:sz w:val="18"/>
                <w:szCs w:val="24"/>
              </w:rPr>
              <w:t xml:space="preserve"> oluşan giderler girilecektir.</w:t>
            </w:r>
          </w:p>
        </w:tc>
      </w:tr>
      <w:tr w:rsidR="00DD62DA" w:rsidRPr="007F025C" w14:paraId="72A9E37C"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CB7DA7"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08. Komisyon Giderleri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03F51" w14:textId="77777777" w:rsidR="00160AB5" w:rsidRPr="007F025C" w:rsidRDefault="00FF2530" w:rsidP="00DB011C">
            <w:pPr>
              <w:spacing w:line="240" w:lineRule="auto"/>
              <w:rPr>
                <w:rFonts w:eastAsia="Times New Roman" w:cs="Times New Roman"/>
                <w:bCs/>
                <w:sz w:val="18"/>
                <w:szCs w:val="20"/>
                <w:lang w:eastAsia="tr-TR"/>
              </w:rPr>
            </w:pPr>
            <w:r w:rsidRPr="007F025C">
              <w:rPr>
                <w:rFonts w:eastAsia="Times New Roman" w:cs="Times New Roman"/>
                <w:bCs/>
                <w:sz w:val="18"/>
                <w:szCs w:val="20"/>
                <w:lang w:eastAsia="tr-TR"/>
              </w:rPr>
              <w:t>Dağıtım faaliyeti</w:t>
            </w:r>
            <w:r w:rsidR="00BF36A7" w:rsidRPr="007F025C">
              <w:rPr>
                <w:rFonts w:eastAsia="Times New Roman" w:cs="Times New Roman"/>
                <w:bCs/>
                <w:sz w:val="18"/>
                <w:szCs w:val="20"/>
                <w:lang w:eastAsia="tr-TR"/>
              </w:rPr>
              <w:t xml:space="preserve"> kapsamında, bankalar aracılığıyla yapılan ödemeler çerçevesinde ilgili banka tarafından tahakkuk ettirilen havale, elektronik fon transferi (EFT) gibi komisyon giderleri girilecektir.</w:t>
            </w:r>
          </w:p>
        </w:tc>
      </w:tr>
      <w:tr w:rsidR="00DD62DA" w:rsidRPr="007F025C" w14:paraId="2C0D38EB" w14:textId="77777777" w:rsidTr="00921DBF">
        <w:trPr>
          <w:trHeight w:val="323"/>
        </w:trPr>
        <w:tc>
          <w:tcPr>
            <w:tcW w:w="3417" w:type="dxa"/>
            <w:shd w:val="clear" w:color="auto" w:fill="auto"/>
            <w:vAlign w:val="center"/>
            <w:hideMark/>
          </w:tcPr>
          <w:p w14:paraId="74579FA3" w14:textId="66A0D35F" w:rsidR="00160AB5" w:rsidRPr="007F025C" w:rsidRDefault="00921DBF" w:rsidP="00DB011C">
            <w:pPr>
              <w:spacing w:line="240" w:lineRule="auto"/>
              <w:ind w:left="87"/>
              <w:jc w:val="left"/>
              <w:rPr>
                <w:rFonts w:eastAsia="Times New Roman" w:cs="Times New Roman"/>
                <w:sz w:val="20"/>
                <w:szCs w:val="20"/>
                <w:lang w:eastAsia="tr-TR"/>
              </w:rPr>
            </w:pPr>
            <w:r>
              <w:br w:type="page"/>
            </w:r>
            <w:r w:rsidR="00160AB5" w:rsidRPr="007F025C">
              <w:rPr>
                <w:rFonts w:eastAsia="Times New Roman" w:cs="Times New Roman"/>
                <w:sz w:val="20"/>
                <w:szCs w:val="20"/>
                <w:lang w:eastAsia="tr-TR"/>
              </w:rPr>
              <w:t>09. Güvenlik Hizmeti</w:t>
            </w:r>
          </w:p>
        </w:tc>
        <w:tc>
          <w:tcPr>
            <w:tcW w:w="5670" w:type="dxa"/>
            <w:shd w:val="clear" w:color="auto" w:fill="auto"/>
            <w:noWrap/>
            <w:vAlign w:val="center"/>
            <w:hideMark/>
          </w:tcPr>
          <w:p w14:paraId="60941597" w14:textId="77777777" w:rsidR="00160AB5" w:rsidRPr="007F025C" w:rsidRDefault="00FF2530" w:rsidP="00DB011C">
            <w:pPr>
              <w:spacing w:line="240" w:lineRule="auto"/>
              <w:rPr>
                <w:rFonts w:eastAsia="Times New Roman" w:cs="Times New Roman"/>
                <w:b/>
                <w:bCs/>
                <w:sz w:val="18"/>
                <w:szCs w:val="20"/>
                <w:lang w:eastAsia="tr-TR"/>
              </w:rPr>
            </w:pPr>
            <w:r w:rsidRPr="007F025C">
              <w:rPr>
                <w:rFonts w:cs="Times New Roman"/>
                <w:sz w:val="18"/>
                <w:szCs w:val="24"/>
              </w:rPr>
              <w:t>D</w:t>
            </w:r>
            <w:r w:rsidR="00BD56F9" w:rsidRPr="007F025C">
              <w:rPr>
                <w:rFonts w:cs="Times New Roman"/>
                <w:sz w:val="18"/>
                <w:szCs w:val="24"/>
              </w:rPr>
              <w:t>ışarıdan sağlanan güvenlik hizmetine ilişkin olarak oluşan giderler girilecektir.</w:t>
            </w:r>
          </w:p>
        </w:tc>
      </w:tr>
      <w:tr w:rsidR="00DD62DA" w:rsidRPr="007F025C" w14:paraId="220A0528" w14:textId="77777777" w:rsidTr="00921DBF">
        <w:trPr>
          <w:trHeight w:val="680"/>
        </w:trPr>
        <w:tc>
          <w:tcPr>
            <w:tcW w:w="3417" w:type="dxa"/>
            <w:shd w:val="clear" w:color="auto" w:fill="auto"/>
            <w:vAlign w:val="center"/>
            <w:hideMark/>
          </w:tcPr>
          <w:p w14:paraId="124D5AE7"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10. Çağrı Merkezi</w:t>
            </w:r>
          </w:p>
        </w:tc>
        <w:tc>
          <w:tcPr>
            <w:tcW w:w="5670" w:type="dxa"/>
            <w:shd w:val="clear" w:color="auto" w:fill="auto"/>
            <w:noWrap/>
            <w:vAlign w:val="center"/>
            <w:hideMark/>
          </w:tcPr>
          <w:p w14:paraId="3CA506FE"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Yönetmeliğin 55 inci maddesinin 1 inci fıkrasının (d) bendine yer verilen müşteri hizmetleri servisi kurma yükümlülüğü kapsamında dışarıdan alınan çağrı merkezi hizmeti karşılığında oluşan giderler girilecektir.</w:t>
            </w:r>
          </w:p>
        </w:tc>
      </w:tr>
      <w:tr w:rsidR="00C67B7B" w:rsidRPr="007F025C" w14:paraId="2E313DF9" w14:textId="77777777" w:rsidTr="00921DBF">
        <w:trPr>
          <w:trHeight w:val="680"/>
        </w:trPr>
        <w:tc>
          <w:tcPr>
            <w:tcW w:w="3417" w:type="dxa"/>
            <w:shd w:val="clear" w:color="auto" w:fill="auto"/>
            <w:vAlign w:val="center"/>
          </w:tcPr>
          <w:p w14:paraId="5A471DED" w14:textId="09CC1763" w:rsidR="00C67B7B" w:rsidRPr="00C67B7B" w:rsidRDefault="00C67B7B" w:rsidP="00C67B7B">
            <w:pPr>
              <w:spacing w:line="240" w:lineRule="auto"/>
              <w:ind w:left="87"/>
              <w:jc w:val="left"/>
              <w:rPr>
                <w:rFonts w:eastAsia="Times New Roman" w:cs="Times New Roman"/>
                <w:sz w:val="20"/>
                <w:szCs w:val="20"/>
                <w:lang w:eastAsia="tr-TR"/>
              </w:rPr>
            </w:pPr>
            <w:r w:rsidRPr="00C67B7B">
              <w:rPr>
                <w:rFonts w:eastAsia="Times New Roman" w:cs="Times New Roman"/>
                <w:sz w:val="20"/>
                <w:szCs w:val="20"/>
                <w:lang w:eastAsia="tr-TR"/>
              </w:rPr>
              <w:t>11. Abonelik ve Müşteri Hizmetleri</w:t>
            </w:r>
          </w:p>
        </w:tc>
        <w:tc>
          <w:tcPr>
            <w:tcW w:w="5670" w:type="dxa"/>
            <w:shd w:val="clear" w:color="auto" w:fill="auto"/>
            <w:noWrap/>
            <w:vAlign w:val="center"/>
          </w:tcPr>
          <w:p w14:paraId="7553E2D0" w14:textId="75A9DFA4" w:rsidR="00C67B7B" w:rsidRPr="00C67B7B" w:rsidRDefault="00C67B7B" w:rsidP="00C67B7B">
            <w:pPr>
              <w:spacing w:line="240" w:lineRule="auto"/>
              <w:rPr>
                <w:rFonts w:cs="Times New Roman"/>
                <w:sz w:val="18"/>
                <w:szCs w:val="24"/>
              </w:rPr>
            </w:pPr>
            <w:r w:rsidRPr="00C67B7B">
              <w:rPr>
                <w:rFonts w:cs="Times New Roman"/>
                <w:sz w:val="18"/>
                <w:szCs w:val="24"/>
              </w:rPr>
              <w:t>Yönetmeliğin 55 inci maddesinin 1 inci fıkrasının (d) bendine yer verilen müşteri hizmetleri servisi kurma yükümlülüğü kapsamında dışarıdan alınan abonelik ve müşteri hizmeti karşılığında oluşan giderdir.</w:t>
            </w:r>
          </w:p>
        </w:tc>
      </w:tr>
      <w:tr w:rsidR="00C67B7B" w:rsidRPr="007F025C" w14:paraId="5CB218DD" w14:textId="77777777" w:rsidTr="00921DBF">
        <w:trPr>
          <w:trHeight w:val="680"/>
        </w:trPr>
        <w:tc>
          <w:tcPr>
            <w:tcW w:w="3417" w:type="dxa"/>
            <w:shd w:val="clear" w:color="auto" w:fill="auto"/>
            <w:vAlign w:val="center"/>
            <w:hideMark/>
          </w:tcPr>
          <w:p w14:paraId="7574A2EC" w14:textId="5D8B4669"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12</w:t>
            </w:r>
            <w:r w:rsidRPr="007F025C">
              <w:rPr>
                <w:rFonts w:eastAsia="Times New Roman" w:cs="Times New Roman"/>
                <w:sz w:val="20"/>
                <w:szCs w:val="20"/>
                <w:lang w:eastAsia="tr-TR"/>
              </w:rPr>
              <w:t>. Bakım Onarım Giderleri</w:t>
            </w:r>
          </w:p>
        </w:tc>
        <w:tc>
          <w:tcPr>
            <w:tcW w:w="5670" w:type="dxa"/>
            <w:shd w:val="clear" w:color="auto" w:fill="auto"/>
            <w:noWrap/>
            <w:vAlign w:val="center"/>
            <w:hideMark/>
          </w:tcPr>
          <w:p w14:paraId="169B3E4F"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dışarıdan sağlanan bakım onarım hizmeti kapsamında oluşan giderleri ifade etmektedir. Bu alan formül içerdiğinden veri girişi yapılmayacaktır.</w:t>
            </w:r>
          </w:p>
        </w:tc>
      </w:tr>
      <w:tr w:rsidR="00C67B7B" w:rsidRPr="007F025C" w14:paraId="31F60C00" w14:textId="77777777" w:rsidTr="00963909">
        <w:trPr>
          <w:trHeight w:val="323"/>
        </w:trPr>
        <w:tc>
          <w:tcPr>
            <w:tcW w:w="3417" w:type="dxa"/>
            <w:shd w:val="clear" w:color="auto" w:fill="auto"/>
            <w:vAlign w:val="center"/>
            <w:hideMark/>
          </w:tcPr>
          <w:p w14:paraId="3770D105" w14:textId="715BD858" w:rsidR="00C67B7B" w:rsidRPr="007F025C" w:rsidRDefault="00C67B7B" w:rsidP="00C67B7B">
            <w:pPr>
              <w:spacing w:line="240" w:lineRule="auto"/>
              <w:ind w:firstLineChars="114" w:firstLine="228"/>
              <w:jc w:val="left"/>
              <w:rPr>
                <w:rFonts w:eastAsia="Times New Roman" w:cs="Times New Roman"/>
                <w:sz w:val="20"/>
                <w:szCs w:val="20"/>
                <w:lang w:eastAsia="tr-TR"/>
              </w:rPr>
            </w:pPr>
            <w:r>
              <w:rPr>
                <w:rFonts w:eastAsia="Times New Roman" w:cs="Times New Roman"/>
                <w:sz w:val="20"/>
                <w:szCs w:val="20"/>
                <w:lang w:eastAsia="tr-TR"/>
              </w:rPr>
              <w:t>12</w:t>
            </w:r>
            <w:r w:rsidRPr="007F025C">
              <w:rPr>
                <w:rFonts w:eastAsia="Times New Roman" w:cs="Times New Roman"/>
                <w:sz w:val="20"/>
                <w:szCs w:val="20"/>
                <w:lang w:eastAsia="tr-TR"/>
              </w:rPr>
              <w:t xml:space="preserve">.01. Dağıtım Hatları </w:t>
            </w:r>
          </w:p>
        </w:tc>
        <w:tc>
          <w:tcPr>
            <w:tcW w:w="5670" w:type="dxa"/>
            <w:shd w:val="clear" w:color="auto" w:fill="auto"/>
            <w:noWrap/>
            <w:vAlign w:val="center"/>
            <w:hideMark/>
          </w:tcPr>
          <w:p w14:paraId="7E0F7485" w14:textId="0A449FA8"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Tüm boru hatları (hat vanaları </w:t>
            </w:r>
            <w:r>
              <w:rPr>
                <w:rFonts w:cs="Times New Roman"/>
                <w:sz w:val="18"/>
                <w:szCs w:val="24"/>
              </w:rPr>
              <w:t>dâhil</w:t>
            </w:r>
            <w:r w:rsidRPr="007F025C">
              <w:rPr>
                <w:rFonts w:cs="Times New Roman"/>
                <w:sz w:val="18"/>
                <w:szCs w:val="24"/>
              </w:rPr>
              <w:t>) için dışarıdan alınan bakım onarım hizmeti kapsamında yapılan giderler girilecektir.</w:t>
            </w:r>
            <w:r w:rsidRPr="007F025C">
              <w:rPr>
                <w:rFonts w:eastAsia="Times New Roman" w:cs="Times New Roman"/>
                <w:sz w:val="18"/>
                <w:szCs w:val="20"/>
                <w:lang w:eastAsia="tr-TR"/>
              </w:rPr>
              <w:t> </w:t>
            </w:r>
          </w:p>
        </w:tc>
      </w:tr>
      <w:tr w:rsidR="00C67B7B" w:rsidRPr="007F025C" w14:paraId="6F233E8E" w14:textId="77777777" w:rsidTr="00921DBF">
        <w:trPr>
          <w:trHeight w:val="680"/>
        </w:trPr>
        <w:tc>
          <w:tcPr>
            <w:tcW w:w="3417" w:type="dxa"/>
            <w:shd w:val="clear" w:color="auto" w:fill="auto"/>
            <w:vAlign w:val="center"/>
            <w:hideMark/>
          </w:tcPr>
          <w:p w14:paraId="4737353D" w14:textId="1039623B" w:rsidR="00C67B7B" w:rsidRPr="007F025C" w:rsidRDefault="00C67B7B" w:rsidP="00C67B7B">
            <w:pPr>
              <w:spacing w:line="240" w:lineRule="auto"/>
              <w:ind w:firstLineChars="114" w:firstLine="228"/>
              <w:jc w:val="left"/>
              <w:rPr>
                <w:rFonts w:eastAsia="Times New Roman" w:cs="Times New Roman"/>
                <w:sz w:val="20"/>
                <w:szCs w:val="20"/>
                <w:lang w:eastAsia="tr-TR"/>
              </w:rPr>
            </w:pPr>
            <w:r>
              <w:rPr>
                <w:rFonts w:eastAsia="Times New Roman" w:cs="Times New Roman"/>
                <w:sz w:val="20"/>
                <w:szCs w:val="20"/>
                <w:lang w:eastAsia="tr-TR"/>
              </w:rPr>
              <w:t>12</w:t>
            </w:r>
            <w:r w:rsidRPr="007F025C">
              <w:rPr>
                <w:rFonts w:eastAsia="Times New Roman" w:cs="Times New Roman"/>
                <w:sz w:val="20"/>
                <w:szCs w:val="20"/>
                <w:lang w:eastAsia="tr-TR"/>
              </w:rPr>
              <w:t>.02. İstasyonlar</w:t>
            </w:r>
          </w:p>
        </w:tc>
        <w:tc>
          <w:tcPr>
            <w:tcW w:w="5670" w:type="dxa"/>
            <w:shd w:val="clear" w:color="auto" w:fill="auto"/>
            <w:noWrap/>
            <w:vAlign w:val="center"/>
            <w:hideMark/>
          </w:tcPr>
          <w:p w14:paraId="2C024BD0"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Şehir </w:t>
            </w:r>
            <w:r>
              <w:rPr>
                <w:rFonts w:cs="Times New Roman"/>
                <w:sz w:val="18"/>
                <w:szCs w:val="24"/>
              </w:rPr>
              <w:t>g</w:t>
            </w:r>
            <w:r w:rsidRPr="007F025C">
              <w:rPr>
                <w:rFonts w:cs="Times New Roman"/>
                <w:sz w:val="18"/>
                <w:szCs w:val="24"/>
              </w:rPr>
              <w:t xml:space="preserve">iriş </w:t>
            </w:r>
            <w:r>
              <w:rPr>
                <w:rFonts w:cs="Times New Roman"/>
                <w:sz w:val="18"/>
                <w:szCs w:val="24"/>
              </w:rPr>
              <w:t>i</w:t>
            </w:r>
            <w:r w:rsidRPr="007F025C">
              <w:rPr>
                <w:rFonts w:cs="Times New Roman"/>
                <w:sz w:val="18"/>
                <w:szCs w:val="24"/>
              </w:rPr>
              <w:t>stasyonları, bölge istasyonları ve müşteri istasyonları için dışarıdan alınan bakım onarım hizmeti kapsamında yapılan giderler girilecektir.</w:t>
            </w:r>
          </w:p>
        </w:tc>
      </w:tr>
      <w:tr w:rsidR="00C67B7B" w:rsidRPr="007F025C" w14:paraId="42F299CC" w14:textId="77777777" w:rsidTr="00C8778D">
        <w:trPr>
          <w:trHeight w:val="1304"/>
        </w:trPr>
        <w:tc>
          <w:tcPr>
            <w:tcW w:w="3417" w:type="dxa"/>
            <w:shd w:val="clear" w:color="auto" w:fill="auto"/>
            <w:vAlign w:val="center"/>
            <w:hideMark/>
          </w:tcPr>
          <w:p w14:paraId="3623BF2E" w14:textId="53847724"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12</w:t>
            </w:r>
            <w:r w:rsidRPr="007F025C">
              <w:rPr>
                <w:rFonts w:eastAsia="Times New Roman" w:cs="Times New Roman"/>
                <w:sz w:val="20"/>
                <w:szCs w:val="20"/>
                <w:lang w:eastAsia="tr-TR"/>
              </w:rPr>
              <w:t>.03. Sayaçlar (Periyodik muayene ve kalibrasyon hariç)</w:t>
            </w:r>
          </w:p>
        </w:tc>
        <w:tc>
          <w:tcPr>
            <w:tcW w:w="5670" w:type="dxa"/>
            <w:shd w:val="clear" w:color="auto" w:fill="auto"/>
            <w:noWrap/>
            <w:vAlign w:val="center"/>
            <w:hideMark/>
          </w:tcPr>
          <w:p w14:paraId="146A0947" w14:textId="536425B1"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“Periyodik Muayene ve Kalibrasyon Giderleri” ile “Münferit Ölçüm Ekipmanı Muayene Giderleri” hariç, sayaçlar için dışarıdan alınan bakım onarım hizmeti </w:t>
            </w:r>
            <w:r>
              <w:rPr>
                <w:rFonts w:cs="Times New Roman"/>
                <w:sz w:val="18"/>
                <w:szCs w:val="24"/>
              </w:rPr>
              <w:t xml:space="preserve">ile Yönetmelik’in 43’üncü maddesi </w:t>
            </w:r>
            <w:r w:rsidRPr="007F025C">
              <w:rPr>
                <w:rFonts w:cs="Times New Roman"/>
                <w:sz w:val="18"/>
                <w:szCs w:val="24"/>
              </w:rPr>
              <w:t xml:space="preserve">kapsamında </w:t>
            </w:r>
            <w:r>
              <w:rPr>
                <w:rFonts w:cs="Times New Roman"/>
                <w:sz w:val="18"/>
                <w:szCs w:val="24"/>
              </w:rPr>
              <w:t>oluşan sayaç kontrol</w:t>
            </w:r>
            <w:r w:rsidRPr="007F025C">
              <w:rPr>
                <w:rFonts w:cs="Times New Roman"/>
                <w:sz w:val="18"/>
                <w:szCs w:val="24"/>
              </w:rPr>
              <w:t xml:space="preserve"> giderler</w:t>
            </w:r>
            <w:r>
              <w:rPr>
                <w:rFonts w:cs="Times New Roman"/>
                <w:sz w:val="18"/>
                <w:szCs w:val="24"/>
              </w:rPr>
              <w:t>i</w:t>
            </w:r>
            <w:r w:rsidRPr="007F025C">
              <w:rPr>
                <w:rFonts w:cs="Times New Roman"/>
                <w:sz w:val="18"/>
                <w:szCs w:val="24"/>
              </w:rPr>
              <w:t xml:space="preserve"> girilecektir.</w:t>
            </w:r>
            <w:r w:rsidRPr="007F025C">
              <w:rPr>
                <w:rFonts w:eastAsia="Times New Roman" w:cs="Times New Roman"/>
                <w:sz w:val="18"/>
                <w:szCs w:val="20"/>
                <w:lang w:eastAsia="tr-TR"/>
              </w:rPr>
              <w:t xml:space="preserve"> </w:t>
            </w:r>
            <w:r w:rsidRPr="00BE0F8C">
              <w:rPr>
                <w:rFonts w:eastAsia="Times New Roman" w:cs="Times New Roman"/>
                <w:b/>
                <w:i/>
                <w:sz w:val="18"/>
                <w:szCs w:val="20"/>
                <w:lang w:eastAsia="tr-TR"/>
              </w:rPr>
              <w:t xml:space="preserve">Dağıtım şirketi tarafından </w:t>
            </w:r>
            <w:proofErr w:type="spellStart"/>
            <w:r w:rsidRPr="00BE0F8C">
              <w:rPr>
                <w:rFonts w:eastAsia="Times New Roman" w:cs="Times New Roman"/>
                <w:b/>
                <w:i/>
                <w:sz w:val="18"/>
                <w:szCs w:val="20"/>
                <w:lang w:eastAsia="tr-TR"/>
              </w:rPr>
              <w:t>re’sen</w:t>
            </w:r>
            <w:proofErr w:type="spellEnd"/>
            <w:r w:rsidRPr="00BE0F8C">
              <w:rPr>
                <w:rFonts w:eastAsia="Times New Roman" w:cs="Times New Roman"/>
                <w:b/>
                <w:i/>
                <w:sz w:val="18"/>
                <w:szCs w:val="20"/>
                <w:lang w:eastAsia="tr-TR"/>
              </w:rPr>
              <w:t xml:space="preserve"> yaptırılan muayene kapsamında oluşan giderler de bu gider kalemine </w:t>
            </w:r>
            <w:r>
              <w:rPr>
                <w:rFonts w:eastAsia="Times New Roman" w:cs="Times New Roman"/>
                <w:b/>
                <w:i/>
                <w:sz w:val="18"/>
                <w:szCs w:val="20"/>
                <w:lang w:eastAsia="tr-TR"/>
              </w:rPr>
              <w:t>dâhil</w:t>
            </w:r>
            <w:r w:rsidRPr="00BE0F8C">
              <w:rPr>
                <w:rFonts w:eastAsia="Times New Roman" w:cs="Times New Roman"/>
                <w:b/>
                <w:i/>
                <w:sz w:val="18"/>
                <w:szCs w:val="20"/>
                <w:lang w:eastAsia="tr-TR"/>
              </w:rPr>
              <w:t xml:space="preserve"> edilecektir.</w:t>
            </w:r>
          </w:p>
        </w:tc>
      </w:tr>
      <w:tr w:rsidR="00C67B7B" w:rsidRPr="007F025C" w14:paraId="4B08DA42" w14:textId="77777777" w:rsidTr="00921DBF">
        <w:trPr>
          <w:trHeight w:val="1772"/>
        </w:trPr>
        <w:tc>
          <w:tcPr>
            <w:tcW w:w="3417" w:type="dxa"/>
            <w:shd w:val="clear" w:color="auto" w:fill="auto"/>
            <w:vAlign w:val="center"/>
            <w:hideMark/>
          </w:tcPr>
          <w:p w14:paraId="7002F901" w14:textId="0C526A42"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12</w:t>
            </w:r>
            <w:r w:rsidRPr="007F025C">
              <w:rPr>
                <w:rFonts w:eastAsia="Times New Roman" w:cs="Times New Roman"/>
                <w:sz w:val="20"/>
                <w:szCs w:val="20"/>
                <w:lang w:eastAsia="tr-TR"/>
              </w:rPr>
              <w:t>.04. Bina</w:t>
            </w:r>
          </w:p>
        </w:tc>
        <w:tc>
          <w:tcPr>
            <w:tcW w:w="5670" w:type="dxa"/>
            <w:shd w:val="clear" w:color="auto" w:fill="auto"/>
            <w:noWrap/>
            <w:vAlign w:val="center"/>
            <w:hideMark/>
          </w:tcPr>
          <w:p w14:paraId="3D1789A9"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Şirket </w:t>
            </w:r>
            <w:r>
              <w:rPr>
                <w:rFonts w:cs="Times New Roman"/>
                <w:sz w:val="18"/>
                <w:szCs w:val="24"/>
              </w:rPr>
              <w:t>kullanımında olan</w:t>
            </w:r>
            <w:r w:rsidRPr="007F025C">
              <w:rPr>
                <w:rFonts w:cs="Times New Roman"/>
                <w:sz w:val="18"/>
                <w:szCs w:val="24"/>
              </w:rPr>
              <w:t xml:space="preserve"> binaların bakım onarımı için katlanılan maliyetler girilecektir.</w:t>
            </w:r>
            <w:r>
              <w:rPr>
                <w:rFonts w:cs="Times New Roman"/>
                <w:sz w:val="18"/>
                <w:szCs w:val="24"/>
              </w:rPr>
              <w:t xml:space="preserve"> Şirket tarafından kiralanan binalar için katlanılan giderlerin bina kira sözleşmesi kapsamında tahakkuk eden kira bedelinden düşülmesi, bir diğer ifadeyle kiralanmış binalarla ilgili tahakkuk eden bakım onarım kapsamındaki giderlerin kiraya verene yansıtılması durumunda, söz konusu giderlere bu kısımda yer verilmeyecektir. Dolayısıyla anılan giderlerin yukarıda bahsedilen şekilde tahakkuk etmesi durumunda işbu bölüme ve </w:t>
            </w:r>
            <w:r w:rsidRPr="00AE2FBB">
              <w:rPr>
                <w:rFonts w:cs="Times New Roman"/>
                <w:b/>
                <w:sz w:val="18"/>
                <w:szCs w:val="24"/>
              </w:rPr>
              <w:t>Kira Giderleri</w:t>
            </w:r>
            <w:r>
              <w:rPr>
                <w:rFonts w:cs="Times New Roman"/>
                <w:sz w:val="18"/>
                <w:szCs w:val="24"/>
              </w:rPr>
              <w:t xml:space="preserve"> kısmında mükerrer kayıt kesinlikle yapılmayacaktır.</w:t>
            </w:r>
          </w:p>
        </w:tc>
      </w:tr>
      <w:tr w:rsidR="00C67B7B" w:rsidRPr="007F025C" w14:paraId="22A895E4" w14:textId="77777777" w:rsidTr="00C8778D">
        <w:trPr>
          <w:trHeight w:val="1928"/>
        </w:trPr>
        <w:tc>
          <w:tcPr>
            <w:tcW w:w="3417" w:type="dxa"/>
            <w:shd w:val="clear" w:color="auto" w:fill="auto"/>
            <w:vAlign w:val="center"/>
            <w:hideMark/>
          </w:tcPr>
          <w:p w14:paraId="2DA9E2DB" w14:textId="4B76D299"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lastRenderedPageBreak/>
              <w:t>12</w:t>
            </w:r>
            <w:r w:rsidRPr="007F025C">
              <w:rPr>
                <w:rFonts w:eastAsia="Times New Roman" w:cs="Times New Roman"/>
                <w:sz w:val="20"/>
                <w:szCs w:val="20"/>
                <w:lang w:eastAsia="tr-TR"/>
              </w:rPr>
              <w:t>.05. Araçlar</w:t>
            </w:r>
          </w:p>
        </w:tc>
        <w:tc>
          <w:tcPr>
            <w:tcW w:w="5670" w:type="dxa"/>
            <w:shd w:val="clear" w:color="auto" w:fill="auto"/>
            <w:noWrap/>
            <w:vAlign w:val="center"/>
            <w:hideMark/>
          </w:tcPr>
          <w:p w14:paraId="6970ACF8"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Şirket </w:t>
            </w:r>
            <w:r>
              <w:rPr>
                <w:rFonts w:cs="Times New Roman"/>
                <w:sz w:val="18"/>
                <w:szCs w:val="24"/>
              </w:rPr>
              <w:t>kullanımında olan</w:t>
            </w:r>
            <w:r w:rsidRPr="007F025C">
              <w:rPr>
                <w:rFonts w:cs="Times New Roman"/>
                <w:sz w:val="18"/>
                <w:szCs w:val="24"/>
              </w:rPr>
              <w:t xml:space="preserve"> araçlar için dışarıdan alınan bakım onarım hizmeti kapsamında oluşan giderler girilecektir.</w:t>
            </w:r>
            <w:r w:rsidRPr="007F025C">
              <w:rPr>
                <w:rFonts w:eastAsia="Times New Roman" w:cs="Times New Roman"/>
                <w:sz w:val="18"/>
                <w:szCs w:val="20"/>
                <w:lang w:eastAsia="tr-TR"/>
              </w:rPr>
              <w:t> </w:t>
            </w:r>
            <w:r>
              <w:rPr>
                <w:rFonts w:cs="Times New Roman"/>
                <w:sz w:val="18"/>
                <w:szCs w:val="24"/>
              </w:rPr>
              <w:t xml:space="preserve">Şirket tarafından kiralanan araçlar için katlanılan giderlerin araç kira sözleşmesi kapsamında tahakkuk eden kira bedelinden düşülmesi, bir diğer ifadeyle kiralanmış araçlarla ilgili tahakkuk eden bakım onarım kapsamındaki giderlerin kiraya verene yansıtılması durumunda, söz konusu giderlere bu kısımda yer verilmeyecektir. Dolayısıyla anılan giderlerin yukarıda bahsedilen şekilde tahakkuk etmesi durumunda işbu bölüme ve </w:t>
            </w:r>
            <w:r w:rsidRPr="00AE2FBB">
              <w:rPr>
                <w:rFonts w:cs="Times New Roman"/>
                <w:b/>
                <w:sz w:val="18"/>
                <w:szCs w:val="24"/>
              </w:rPr>
              <w:t>Kira Giderleri</w:t>
            </w:r>
            <w:r>
              <w:rPr>
                <w:rFonts w:cs="Times New Roman"/>
                <w:sz w:val="18"/>
                <w:szCs w:val="24"/>
              </w:rPr>
              <w:t xml:space="preserve"> kısmında mükerrer kayıt kesinlikle yapılmayacaktır.</w:t>
            </w:r>
          </w:p>
        </w:tc>
      </w:tr>
      <w:tr w:rsidR="00C67B7B" w:rsidRPr="007F025C" w14:paraId="13BF3EAF" w14:textId="77777777" w:rsidTr="00921DBF">
        <w:trPr>
          <w:trHeight w:val="976"/>
        </w:trPr>
        <w:tc>
          <w:tcPr>
            <w:tcW w:w="3417" w:type="dxa"/>
            <w:shd w:val="clear" w:color="auto" w:fill="auto"/>
            <w:vAlign w:val="center"/>
            <w:hideMark/>
          </w:tcPr>
          <w:p w14:paraId="388AFF9B" w14:textId="16F12021" w:rsidR="00C67B7B" w:rsidRPr="007F025C" w:rsidRDefault="00C67B7B" w:rsidP="00C67B7B">
            <w:pPr>
              <w:spacing w:line="240" w:lineRule="auto"/>
              <w:ind w:left="229"/>
              <w:jc w:val="left"/>
              <w:rPr>
                <w:rFonts w:eastAsia="Times New Roman" w:cs="Times New Roman"/>
                <w:sz w:val="20"/>
                <w:szCs w:val="20"/>
                <w:lang w:eastAsia="tr-TR"/>
              </w:rPr>
            </w:pPr>
            <w:r>
              <w:br w:type="page"/>
            </w:r>
            <w:r>
              <w:rPr>
                <w:rFonts w:eastAsia="Times New Roman" w:cs="Times New Roman"/>
                <w:sz w:val="20"/>
                <w:szCs w:val="20"/>
                <w:lang w:eastAsia="tr-TR"/>
              </w:rPr>
              <w:t>12</w:t>
            </w:r>
            <w:r w:rsidRPr="007F025C">
              <w:rPr>
                <w:rFonts w:eastAsia="Times New Roman" w:cs="Times New Roman"/>
                <w:sz w:val="20"/>
                <w:szCs w:val="20"/>
                <w:lang w:eastAsia="tr-TR"/>
              </w:rPr>
              <w:t>.06. Demirbaşlar</w:t>
            </w:r>
          </w:p>
        </w:tc>
        <w:tc>
          <w:tcPr>
            <w:tcW w:w="5670" w:type="dxa"/>
            <w:shd w:val="clear" w:color="auto" w:fill="auto"/>
            <w:noWrap/>
            <w:vAlign w:val="center"/>
            <w:hideMark/>
          </w:tcPr>
          <w:p w14:paraId="477CA47E" w14:textId="700D936A"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Şirket mülkiyetinde bulunan (bir diğer ifadeyle </w:t>
            </w:r>
            <w:r w:rsidRPr="007F025C">
              <w:rPr>
                <w:rFonts w:cs="Times New Roman"/>
                <w:b/>
                <w:sz w:val="18"/>
                <w:szCs w:val="24"/>
              </w:rPr>
              <w:t>255. Demirbaşlar</w:t>
            </w:r>
            <w:r w:rsidRPr="007F025C">
              <w:rPr>
                <w:rFonts w:cs="Times New Roman"/>
                <w:sz w:val="18"/>
                <w:szCs w:val="24"/>
              </w:rPr>
              <w:t xml:space="preserve"> hesabında kayıt altına alınmış) demirbaşlar (bilgisayar, server vb. donanım </w:t>
            </w:r>
            <w:r>
              <w:rPr>
                <w:rFonts w:cs="Times New Roman"/>
                <w:sz w:val="18"/>
                <w:szCs w:val="24"/>
              </w:rPr>
              <w:t>dâhil</w:t>
            </w:r>
            <w:r w:rsidRPr="007F025C">
              <w:rPr>
                <w:rFonts w:cs="Times New Roman"/>
                <w:sz w:val="18"/>
                <w:szCs w:val="24"/>
              </w:rPr>
              <w:t>) için dışarıdan alınan bakım onarım hizmeti kapsamında oluşan giderler girilecektir.</w:t>
            </w:r>
          </w:p>
        </w:tc>
      </w:tr>
      <w:tr w:rsidR="00C67B7B" w:rsidRPr="007F025C" w14:paraId="0B2F3D01" w14:textId="77777777" w:rsidTr="00671B90">
        <w:trPr>
          <w:trHeight w:val="816"/>
        </w:trPr>
        <w:tc>
          <w:tcPr>
            <w:tcW w:w="3417" w:type="dxa"/>
            <w:shd w:val="clear" w:color="auto" w:fill="auto"/>
            <w:vAlign w:val="center"/>
          </w:tcPr>
          <w:p w14:paraId="75A4E42B" w14:textId="4B0753DB" w:rsidR="00C67B7B" w:rsidRPr="00C67B7B" w:rsidRDefault="00C67B7B" w:rsidP="00C67B7B">
            <w:pPr>
              <w:spacing w:line="240" w:lineRule="auto"/>
              <w:ind w:left="229"/>
              <w:jc w:val="left"/>
            </w:pPr>
            <w:r w:rsidRPr="00C67B7B">
              <w:rPr>
                <w:rFonts w:eastAsia="Times New Roman" w:cs="Times New Roman"/>
                <w:sz w:val="20"/>
                <w:szCs w:val="20"/>
                <w:lang w:eastAsia="tr-TR"/>
              </w:rPr>
              <w:t>13. Kaçak Arama ve Saha Kontrolü Faaliyetleri</w:t>
            </w:r>
          </w:p>
        </w:tc>
        <w:tc>
          <w:tcPr>
            <w:tcW w:w="5670" w:type="dxa"/>
            <w:shd w:val="clear" w:color="auto" w:fill="auto"/>
            <w:noWrap/>
            <w:vAlign w:val="center"/>
          </w:tcPr>
          <w:p w14:paraId="51D2485F" w14:textId="7328E653" w:rsidR="00C67B7B" w:rsidRPr="00C67B7B" w:rsidRDefault="00C67B7B" w:rsidP="00C67B7B">
            <w:pPr>
              <w:spacing w:line="240" w:lineRule="auto"/>
              <w:rPr>
                <w:rFonts w:cs="Times New Roman"/>
                <w:sz w:val="18"/>
                <w:szCs w:val="24"/>
              </w:rPr>
            </w:pPr>
            <w:r w:rsidRPr="00C67B7B">
              <w:rPr>
                <w:rFonts w:cs="Times New Roman"/>
                <w:sz w:val="18"/>
                <w:szCs w:val="24"/>
              </w:rPr>
              <w:t>Dağıtım faaliyeti kapsamında, dışardan sağlanan kaçak arama ve saha kontrolü için katlanılan giderleri ifade etmektedir. Bu alan formül içerdiğinden veri girişi yapılmayacaktır.</w:t>
            </w:r>
          </w:p>
        </w:tc>
      </w:tr>
      <w:tr w:rsidR="00C67B7B" w:rsidRPr="007F025C" w14:paraId="1B3BD45D" w14:textId="77777777" w:rsidTr="00671B90">
        <w:trPr>
          <w:trHeight w:val="700"/>
        </w:trPr>
        <w:tc>
          <w:tcPr>
            <w:tcW w:w="3417" w:type="dxa"/>
            <w:shd w:val="clear" w:color="auto" w:fill="auto"/>
            <w:vAlign w:val="center"/>
          </w:tcPr>
          <w:p w14:paraId="4B15598C" w14:textId="565B2BC4" w:rsidR="00C67B7B" w:rsidRPr="00C67B7B" w:rsidRDefault="00C67B7B" w:rsidP="00C67B7B">
            <w:pPr>
              <w:spacing w:line="240" w:lineRule="auto"/>
              <w:ind w:left="229"/>
              <w:jc w:val="left"/>
              <w:rPr>
                <w:rFonts w:eastAsia="Times New Roman" w:cs="Times New Roman"/>
                <w:sz w:val="20"/>
                <w:szCs w:val="20"/>
                <w:lang w:eastAsia="tr-TR"/>
              </w:rPr>
            </w:pPr>
            <w:r w:rsidRPr="00C67B7B">
              <w:rPr>
                <w:rFonts w:eastAsia="Times New Roman" w:cs="Times New Roman"/>
                <w:sz w:val="20"/>
                <w:szCs w:val="20"/>
                <w:lang w:eastAsia="tr-TR"/>
              </w:rPr>
              <w:t>13.1 Saha Kontrolü</w:t>
            </w:r>
          </w:p>
        </w:tc>
        <w:tc>
          <w:tcPr>
            <w:tcW w:w="5670" w:type="dxa"/>
            <w:shd w:val="clear" w:color="auto" w:fill="auto"/>
            <w:noWrap/>
            <w:vAlign w:val="center"/>
          </w:tcPr>
          <w:p w14:paraId="0D193611" w14:textId="4A5115B1" w:rsidR="00C67B7B" w:rsidRPr="00C67B7B" w:rsidRDefault="00C67B7B" w:rsidP="008E53B9">
            <w:pPr>
              <w:spacing w:line="240" w:lineRule="auto"/>
              <w:rPr>
                <w:rFonts w:cs="Times New Roman"/>
                <w:sz w:val="18"/>
                <w:szCs w:val="24"/>
              </w:rPr>
            </w:pPr>
            <w:r w:rsidRPr="00C67B7B">
              <w:rPr>
                <w:rFonts w:cs="Times New Roman"/>
                <w:sz w:val="18"/>
                <w:szCs w:val="24"/>
              </w:rPr>
              <w:t xml:space="preserve">Dağıtım faaliyeti kapsamında, dışardan sağlanan saha kontrolü faaliyetleri (abonelik fesih işlemi </w:t>
            </w:r>
            <w:r w:rsidR="008E53B9">
              <w:rPr>
                <w:rFonts w:cs="Times New Roman"/>
                <w:sz w:val="18"/>
                <w:szCs w:val="24"/>
              </w:rPr>
              <w:t xml:space="preserve">ve sonrasındaki yeni abonelik işlemi </w:t>
            </w:r>
            <w:r w:rsidRPr="00C67B7B">
              <w:rPr>
                <w:rFonts w:cs="Times New Roman"/>
                <w:sz w:val="18"/>
                <w:szCs w:val="24"/>
              </w:rPr>
              <w:t>sonrası yapılan periyodik olmayan kontroller gibi) kapsamında oluşan giderler girilecektir.</w:t>
            </w:r>
          </w:p>
        </w:tc>
      </w:tr>
      <w:tr w:rsidR="00C67B7B" w:rsidRPr="007F025C" w14:paraId="0BB89617" w14:textId="77777777" w:rsidTr="00671B90">
        <w:trPr>
          <w:trHeight w:val="696"/>
        </w:trPr>
        <w:tc>
          <w:tcPr>
            <w:tcW w:w="3417" w:type="dxa"/>
            <w:shd w:val="clear" w:color="auto" w:fill="auto"/>
            <w:vAlign w:val="center"/>
          </w:tcPr>
          <w:p w14:paraId="08C20727" w14:textId="6145C455" w:rsidR="00C67B7B" w:rsidRPr="00C67B7B" w:rsidRDefault="00C67B7B" w:rsidP="00C67B7B">
            <w:pPr>
              <w:spacing w:line="240" w:lineRule="auto"/>
              <w:ind w:left="229"/>
              <w:jc w:val="left"/>
              <w:rPr>
                <w:rFonts w:eastAsia="Times New Roman" w:cs="Times New Roman"/>
                <w:sz w:val="20"/>
                <w:szCs w:val="20"/>
                <w:lang w:eastAsia="tr-TR"/>
              </w:rPr>
            </w:pPr>
            <w:r w:rsidRPr="00C67B7B">
              <w:rPr>
                <w:rFonts w:eastAsia="Times New Roman" w:cs="Times New Roman"/>
                <w:sz w:val="20"/>
                <w:szCs w:val="20"/>
                <w:lang w:eastAsia="tr-TR"/>
              </w:rPr>
              <w:t>13.2 Kaçak Arama</w:t>
            </w:r>
          </w:p>
        </w:tc>
        <w:tc>
          <w:tcPr>
            <w:tcW w:w="5670" w:type="dxa"/>
            <w:shd w:val="clear" w:color="auto" w:fill="auto"/>
            <w:noWrap/>
            <w:vAlign w:val="center"/>
          </w:tcPr>
          <w:p w14:paraId="169921F6" w14:textId="4C89EC23" w:rsidR="00C67B7B" w:rsidRPr="00C67B7B" w:rsidRDefault="00C67B7B" w:rsidP="00C67B7B">
            <w:pPr>
              <w:spacing w:line="240" w:lineRule="auto"/>
              <w:rPr>
                <w:rFonts w:cs="Times New Roman"/>
                <w:sz w:val="18"/>
                <w:szCs w:val="24"/>
              </w:rPr>
            </w:pPr>
            <w:r w:rsidRPr="00C67B7B">
              <w:rPr>
                <w:rFonts w:cs="Times New Roman"/>
                <w:sz w:val="18"/>
                <w:szCs w:val="24"/>
              </w:rPr>
              <w:t>Dağıtım faaliyeti kapsamında, dışardan sağlanan kaçak arama faaliyetleri kapsamında oluşan giderleri ifade etmektedir. Bu alan formül içerdiğinden veri girişi yapılmayacaktır.</w:t>
            </w:r>
          </w:p>
        </w:tc>
      </w:tr>
      <w:tr w:rsidR="00C67B7B" w:rsidRPr="007F025C" w14:paraId="52023F21" w14:textId="77777777" w:rsidTr="00671B90">
        <w:trPr>
          <w:trHeight w:val="550"/>
        </w:trPr>
        <w:tc>
          <w:tcPr>
            <w:tcW w:w="3417" w:type="dxa"/>
            <w:shd w:val="clear" w:color="auto" w:fill="auto"/>
            <w:vAlign w:val="center"/>
          </w:tcPr>
          <w:p w14:paraId="2B06EF22" w14:textId="6234CCD6" w:rsidR="00C67B7B" w:rsidRPr="00C67B7B" w:rsidRDefault="00C67B7B" w:rsidP="00C67B7B">
            <w:pPr>
              <w:spacing w:line="240" w:lineRule="auto"/>
              <w:ind w:left="229"/>
              <w:jc w:val="left"/>
              <w:rPr>
                <w:rFonts w:eastAsia="Times New Roman" w:cs="Times New Roman"/>
                <w:sz w:val="20"/>
                <w:szCs w:val="20"/>
                <w:lang w:eastAsia="tr-TR"/>
              </w:rPr>
            </w:pPr>
            <w:r w:rsidRPr="00C67B7B">
              <w:rPr>
                <w:rFonts w:eastAsia="Times New Roman" w:cs="Times New Roman"/>
                <w:sz w:val="20"/>
                <w:szCs w:val="20"/>
                <w:lang w:eastAsia="tr-TR"/>
              </w:rPr>
              <w:t>13.2.1 Şebeke Kaçak Arama</w:t>
            </w:r>
          </w:p>
        </w:tc>
        <w:tc>
          <w:tcPr>
            <w:tcW w:w="5670" w:type="dxa"/>
            <w:shd w:val="clear" w:color="auto" w:fill="auto"/>
            <w:noWrap/>
            <w:vAlign w:val="center"/>
          </w:tcPr>
          <w:p w14:paraId="4410C27E" w14:textId="60FD8D47" w:rsidR="00C67B7B" w:rsidRPr="00C67B7B" w:rsidRDefault="00C67B7B" w:rsidP="00C67B7B">
            <w:pPr>
              <w:spacing w:line="240" w:lineRule="auto"/>
              <w:rPr>
                <w:rFonts w:cs="Times New Roman"/>
                <w:sz w:val="18"/>
                <w:szCs w:val="24"/>
              </w:rPr>
            </w:pPr>
            <w:r w:rsidRPr="00C67B7B">
              <w:rPr>
                <w:rFonts w:cs="Times New Roman"/>
                <w:sz w:val="18"/>
                <w:szCs w:val="24"/>
              </w:rPr>
              <w:t>Dağıtım faaliyeti kapsamında, dışardan sağlanan şebekeye yönelik kaçak arama faaliyetleri için oluşan giderler girilecektir.</w:t>
            </w:r>
          </w:p>
        </w:tc>
      </w:tr>
      <w:tr w:rsidR="00C67B7B" w:rsidRPr="007F025C" w14:paraId="5419A333" w14:textId="77777777" w:rsidTr="00671B90">
        <w:trPr>
          <w:trHeight w:val="558"/>
        </w:trPr>
        <w:tc>
          <w:tcPr>
            <w:tcW w:w="3417" w:type="dxa"/>
            <w:shd w:val="clear" w:color="auto" w:fill="auto"/>
            <w:vAlign w:val="center"/>
          </w:tcPr>
          <w:p w14:paraId="0D61C25D" w14:textId="6FD9ABA0" w:rsidR="00C67B7B" w:rsidRPr="00C67B7B" w:rsidRDefault="00C67B7B" w:rsidP="00C67B7B">
            <w:pPr>
              <w:spacing w:line="240" w:lineRule="auto"/>
              <w:ind w:left="229"/>
              <w:jc w:val="left"/>
              <w:rPr>
                <w:rFonts w:eastAsia="Times New Roman" w:cs="Times New Roman"/>
                <w:sz w:val="20"/>
                <w:szCs w:val="20"/>
                <w:lang w:eastAsia="tr-TR"/>
              </w:rPr>
            </w:pPr>
            <w:r w:rsidRPr="00C67B7B">
              <w:rPr>
                <w:rFonts w:eastAsia="Times New Roman" w:cs="Times New Roman"/>
                <w:sz w:val="20"/>
                <w:szCs w:val="20"/>
                <w:lang w:eastAsia="tr-TR"/>
              </w:rPr>
              <w:t>13.2.2 Sayaç Kaçak Arama</w:t>
            </w:r>
          </w:p>
        </w:tc>
        <w:tc>
          <w:tcPr>
            <w:tcW w:w="5670" w:type="dxa"/>
            <w:shd w:val="clear" w:color="auto" w:fill="auto"/>
            <w:noWrap/>
            <w:vAlign w:val="center"/>
          </w:tcPr>
          <w:p w14:paraId="7A6A1E4F" w14:textId="1ABE7893" w:rsidR="00C67B7B" w:rsidRPr="00C67B7B" w:rsidRDefault="00C67B7B" w:rsidP="00C67B7B">
            <w:pPr>
              <w:spacing w:line="240" w:lineRule="auto"/>
              <w:rPr>
                <w:rFonts w:cs="Times New Roman"/>
                <w:sz w:val="18"/>
                <w:szCs w:val="24"/>
              </w:rPr>
            </w:pPr>
            <w:r w:rsidRPr="00C67B7B">
              <w:rPr>
                <w:rFonts w:cs="Times New Roman"/>
                <w:sz w:val="18"/>
                <w:szCs w:val="24"/>
              </w:rPr>
              <w:t>Dağıtım faaliyeti kapsamında, dışardan sağlanan sayaçlara yönelik kaçak arama faaliyetleri</w:t>
            </w:r>
            <w:r w:rsidRPr="00C67B7B" w:rsidDel="00CC0F29">
              <w:rPr>
                <w:rFonts w:cs="Times New Roman"/>
                <w:sz w:val="18"/>
                <w:szCs w:val="24"/>
              </w:rPr>
              <w:t xml:space="preserve"> </w:t>
            </w:r>
            <w:r w:rsidRPr="00C67B7B">
              <w:rPr>
                <w:rFonts w:cs="Times New Roman"/>
                <w:sz w:val="18"/>
                <w:szCs w:val="24"/>
              </w:rPr>
              <w:t>için oluşan giderler girilecektir.</w:t>
            </w:r>
          </w:p>
        </w:tc>
      </w:tr>
      <w:tr w:rsidR="00C67B7B" w:rsidRPr="007F025C" w14:paraId="58AE577B" w14:textId="77777777" w:rsidTr="004245F9">
        <w:trPr>
          <w:trHeight w:val="1275"/>
        </w:trPr>
        <w:tc>
          <w:tcPr>
            <w:tcW w:w="3417" w:type="dxa"/>
            <w:shd w:val="clear" w:color="auto" w:fill="auto"/>
            <w:vAlign w:val="center"/>
            <w:hideMark/>
          </w:tcPr>
          <w:p w14:paraId="2AD468F0" w14:textId="2C3D22A4" w:rsidR="00C67B7B" w:rsidRPr="00C67B7B" w:rsidRDefault="00C67B7B" w:rsidP="00C67B7B">
            <w:pPr>
              <w:spacing w:line="240" w:lineRule="auto"/>
              <w:ind w:left="87"/>
              <w:jc w:val="left"/>
              <w:rPr>
                <w:rFonts w:eastAsia="Times New Roman" w:cs="Times New Roman"/>
                <w:sz w:val="20"/>
                <w:szCs w:val="20"/>
                <w:lang w:eastAsia="tr-TR"/>
              </w:rPr>
            </w:pPr>
            <w:r w:rsidRPr="00C67B7B">
              <w:rPr>
                <w:rFonts w:eastAsia="Times New Roman" w:cs="Times New Roman"/>
                <w:sz w:val="20"/>
                <w:szCs w:val="20"/>
                <w:lang w:eastAsia="tr-TR"/>
              </w:rPr>
              <w:t>14. Teknoloji Hizmeti</w:t>
            </w:r>
          </w:p>
        </w:tc>
        <w:tc>
          <w:tcPr>
            <w:tcW w:w="5670" w:type="dxa"/>
            <w:shd w:val="clear" w:color="auto" w:fill="auto"/>
            <w:noWrap/>
            <w:vAlign w:val="center"/>
            <w:hideMark/>
          </w:tcPr>
          <w:p w14:paraId="31CA7CDB" w14:textId="77777777" w:rsidR="00C67B7B" w:rsidRPr="00C67B7B" w:rsidRDefault="00C67B7B" w:rsidP="00C67B7B">
            <w:pPr>
              <w:spacing w:line="240" w:lineRule="auto"/>
              <w:rPr>
                <w:rFonts w:eastAsia="Times New Roman" w:cs="Times New Roman"/>
                <w:sz w:val="18"/>
                <w:szCs w:val="20"/>
                <w:lang w:eastAsia="tr-TR"/>
              </w:rPr>
            </w:pPr>
            <w:r w:rsidRPr="00C67B7B">
              <w:rPr>
                <w:rFonts w:eastAsia="Times New Roman" w:cs="Times New Roman"/>
                <w:sz w:val="18"/>
                <w:szCs w:val="20"/>
                <w:lang w:eastAsia="tr-TR"/>
              </w:rPr>
              <w:t>a) Dağıtım faaliyeti kapsamında satın alım suretiyle edinilmeksizin dışarıdan sağlanan donanım ve/veya yazılım hizmetleri karşılığında şirkete tahakkuk ettirilen yıllık kiralama ve/veya bakım onarım giderleri,</w:t>
            </w:r>
          </w:p>
          <w:p w14:paraId="4024A3D7" w14:textId="0E8B41EF" w:rsidR="00C67B7B" w:rsidRPr="00C67B7B" w:rsidRDefault="00C67B7B" w:rsidP="00C67B7B">
            <w:pPr>
              <w:spacing w:line="240" w:lineRule="auto"/>
              <w:rPr>
                <w:rFonts w:eastAsia="Times New Roman" w:cs="Times New Roman"/>
                <w:sz w:val="18"/>
                <w:szCs w:val="20"/>
                <w:lang w:eastAsia="tr-TR"/>
              </w:rPr>
            </w:pPr>
            <w:r w:rsidRPr="00C67B7B">
              <w:rPr>
                <w:rFonts w:eastAsia="Times New Roman" w:cs="Times New Roman"/>
                <w:sz w:val="18"/>
                <w:szCs w:val="20"/>
                <w:lang w:eastAsia="tr-TR"/>
              </w:rPr>
              <w:t>b) Dağıtım faaliyeti kapsamında satın alım suretiyle edinilen yazılımlara (maddi olmayan duran varlık) ilişkin tahakkuk ettirilen yıllık güncelleme giderleri ile destek hizmeti giderleri ve yıllık lisans bedelleri girilecektir. Bu kısım ile Ek-10/F Teknoloji Hizmeti tablosu uyumlu olmalıdır.</w:t>
            </w:r>
          </w:p>
        </w:tc>
      </w:tr>
      <w:tr w:rsidR="00C67B7B" w:rsidRPr="007F025C" w14:paraId="31DC7FAA" w14:textId="77777777" w:rsidTr="00222057">
        <w:trPr>
          <w:trHeight w:val="680"/>
        </w:trPr>
        <w:tc>
          <w:tcPr>
            <w:tcW w:w="3417" w:type="dxa"/>
            <w:shd w:val="clear" w:color="auto" w:fill="auto"/>
            <w:vAlign w:val="center"/>
            <w:hideMark/>
          </w:tcPr>
          <w:p w14:paraId="335EE47F" w14:textId="029A5709"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15</w:t>
            </w:r>
            <w:r w:rsidRPr="007F025C">
              <w:rPr>
                <w:rFonts w:eastAsia="Times New Roman" w:cs="Times New Roman"/>
                <w:sz w:val="20"/>
                <w:szCs w:val="20"/>
                <w:lang w:eastAsia="tr-TR"/>
              </w:rPr>
              <w:t>. Danışmanlık ve Müşavirlik Giderleri</w:t>
            </w:r>
          </w:p>
        </w:tc>
        <w:tc>
          <w:tcPr>
            <w:tcW w:w="5670" w:type="dxa"/>
            <w:shd w:val="clear" w:color="auto" w:fill="auto"/>
            <w:noWrap/>
            <w:vAlign w:val="center"/>
            <w:hideMark/>
          </w:tcPr>
          <w:p w14:paraId="5A70BBAB"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Dağıtım faaliyeti kapsamında, dışardan sağlanan d</w:t>
            </w:r>
            <w:r w:rsidRPr="007F025C">
              <w:rPr>
                <w:rFonts w:cs="Times New Roman"/>
                <w:sz w:val="18"/>
                <w:szCs w:val="24"/>
              </w:rPr>
              <w:t>anışmanlık, tercüme, hukuk ve müşavirlik hizmeti</w:t>
            </w:r>
            <w:r>
              <w:rPr>
                <w:rFonts w:cs="Times New Roman"/>
                <w:sz w:val="18"/>
                <w:szCs w:val="24"/>
              </w:rPr>
              <w:t xml:space="preserve"> </w:t>
            </w:r>
            <w:r w:rsidRPr="007F025C">
              <w:rPr>
                <w:rFonts w:cs="Times New Roman"/>
                <w:sz w:val="18"/>
                <w:szCs w:val="24"/>
              </w:rPr>
              <w:t xml:space="preserve">için katlanılan giderleri ifade etmektedir. </w:t>
            </w:r>
            <w:r w:rsidRPr="007F025C">
              <w:rPr>
                <w:rFonts w:cs="Times New Roman"/>
                <w:sz w:val="18"/>
                <w:szCs w:val="18"/>
              </w:rPr>
              <w:t>Bu alan formül içerdiğinden veri girişi yapılmayacaktır.</w:t>
            </w:r>
          </w:p>
        </w:tc>
      </w:tr>
      <w:tr w:rsidR="00C67B7B" w:rsidRPr="007F025C" w14:paraId="739065D7" w14:textId="77777777" w:rsidTr="00C8778D">
        <w:trPr>
          <w:trHeight w:val="1982"/>
        </w:trPr>
        <w:tc>
          <w:tcPr>
            <w:tcW w:w="3417" w:type="dxa"/>
            <w:shd w:val="clear" w:color="auto" w:fill="auto"/>
            <w:vAlign w:val="center"/>
            <w:hideMark/>
          </w:tcPr>
          <w:p w14:paraId="731A6FDA" w14:textId="3398EC67"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15</w:t>
            </w:r>
            <w:r w:rsidRPr="007F025C">
              <w:rPr>
                <w:rFonts w:eastAsia="Times New Roman" w:cs="Times New Roman"/>
                <w:sz w:val="20"/>
                <w:szCs w:val="20"/>
                <w:lang w:eastAsia="tr-TR"/>
              </w:rPr>
              <w:t>.01. Destek Hizmet Alım Giderleri</w:t>
            </w:r>
          </w:p>
        </w:tc>
        <w:tc>
          <w:tcPr>
            <w:tcW w:w="5670" w:type="dxa"/>
            <w:shd w:val="clear" w:color="auto" w:fill="auto"/>
            <w:noWrap/>
            <w:vAlign w:val="center"/>
            <w:hideMark/>
          </w:tcPr>
          <w:p w14:paraId="5841E8E4"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Dağıtım faaliyeti kapsamında </w:t>
            </w:r>
            <w:proofErr w:type="spellStart"/>
            <w:r w:rsidRPr="007F025C">
              <w:rPr>
                <w:rFonts w:eastAsia="Times New Roman" w:cs="Times New Roman"/>
                <w:sz w:val="18"/>
                <w:szCs w:val="20"/>
                <w:lang w:eastAsia="tr-TR"/>
              </w:rPr>
              <w:t>Holding&amp;Grup</w:t>
            </w:r>
            <w:proofErr w:type="spellEnd"/>
            <w:r w:rsidRPr="007F025C">
              <w:rPr>
                <w:rFonts w:eastAsia="Times New Roman" w:cs="Times New Roman"/>
                <w:sz w:val="18"/>
                <w:szCs w:val="20"/>
                <w:lang w:eastAsia="tr-TR"/>
              </w:rPr>
              <w:t xml:space="preserve"> Şirketleri tarafından sağlanan </w:t>
            </w:r>
            <w:r>
              <w:rPr>
                <w:rFonts w:eastAsia="Times New Roman" w:cs="Times New Roman"/>
                <w:sz w:val="18"/>
                <w:szCs w:val="20"/>
                <w:lang w:eastAsia="tr-TR"/>
              </w:rPr>
              <w:t xml:space="preserve">ve yukarıda sıralanan “dışarıdan sağlanan fayda ve hizmetler” dışındaki </w:t>
            </w:r>
            <w:r w:rsidRPr="007F025C">
              <w:rPr>
                <w:rFonts w:eastAsia="Times New Roman" w:cs="Times New Roman"/>
                <w:sz w:val="18"/>
                <w:szCs w:val="20"/>
                <w:lang w:eastAsia="tr-TR"/>
              </w:rPr>
              <w:t>hizmetlerden uygun dağıtım anahtarı kullanılmak suretiyle dağıtım şirketine tahakkuk ettirilen gider toplamı girilecektir.</w:t>
            </w:r>
            <w:r>
              <w:rPr>
                <w:rFonts w:eastAsia="Times New Roman" w:cs="Times New Roman"/>
                <w:sz w:val="18"/>
                <w:szCs w:val="20"/>
                <w:lang w:eastAsia="tr-TR"/>
              </w:rPr>
              <w:t xml:space="preserve"> Bir diğer ifadeyle </w:t>
            </w:r>
            <w:proofErr w:type="spellStart"/>
            <w:r w:rsidRPr="007F025C">
              <w:rPr>
                <w:rFonts w:eastAsia="Times New Roman" w:cs="Times New Roman"/>
                <w:sz w:val="18"/>
                <w:szCs w:val="20"/>
                <w:lang w:eastAsia="tr-TR"/>
              </w:rPr>
              <w:t>Holding&amp;Grup</w:t>
            </w:r>
            <w:proofErr w:type="spellEnd"/>
            <w:r w:rsidRPr="007F025C">
              <w:rPr>
                <w:rFonts w:eastAsia="Times New Roman" w:cs="Times New Roman"/>
                <w:sz w:val="18"/>
                <w:szCs w:val="20"/>
                <w:lang w:eastAsia="tr-TR"/>
              </w:rPr>
              <w:t xml:space="preserve"> Şirketleri tarafından</w:t>
            </w:r>
            <w:r>
              <w:rPr>
                <w:rFonts w:eastAsia="Times New Roman" w:cs="Times New Roman"/>
                <w:sz w:val="18"/>
                <w:szCs w:val="20"/>
                <w:lang w:eastAsia="tr-TR"/>
              </w:rPr>
              <w:t xml:space="preserve"> </w:t>
            </w:r>
            <w:r w:rsidRPr="007F025C">
              <w:rPr>
                <w:rFonts w:eastAsia="Times New Roman" w:cs="Times New Roman"/>
                <w:sz w:val="18"/>
                <w:szCs w:val="20"/>
                <w:lang w:eastAsia="tr-TR"/>
              </w:rPr>
              <w:t>sağlanan</w:t>
            </w:r>
            <w:r>
              <w:rPr>
                <w:rFonts w:eastAsia="Times New Roman" w:cs="Times New Roman"/>
                <w:sz w:val="18"/>
                <w:szCs w:val="20"/>
                <w:lang w:eastAsia="tr-TR"/>
              </w:rPr>
              <w:t xml:space="preserve"> </w:t>
            </w:r>
            <w:r>
              <w:rPr>
                <w:rFonts w:cs="Times New Roman"/>
                <w:sz w:val="18"/>
                <w:szCs w:val="24"/>
              </w:rPr>
              <w:t>s</w:t>
            </w:r>
            <w:r w:rsidRPr="007F025C">
              <w:rPr>
                <w:rFonts w:cs="Times New Roman"/>
                <w:sz w:val="18"/>
                <w:szCs w:val="24"/>
              </w:rPr>
              <w:t>ayaç okuma ve faturalandırma</w:t>
            </w:r>
            <w:r>
              <w:rPr>
                <w:rFonts w:cs="Times New Roman"/>
                <w:sz w:val="18"/>
                <w:szCs w:val="24"/>
              </w:rPr>
              <w:t xml:space="preserve">, teknoloji hizmeti, çağrı merkezi gibi hizmetler ilgili kısımda beyan edilecek, </w:t>
            </w:r>
            <w:r w:rsidRPr="00BE0F8C">
              <w:rPr>
                <w:rFonts w:cs="Times New Roman"/>
                <w:b/>
                <w:i/>
                <w:sz w:val="18"/>
                <w:szCs w:val="24"/>
              </w:rPr>
              <w:t xml:space="preserve">tanımlı gider türleri dışında kalan ve </w:t>
            </w:r>
            <w:proofErr w:type="spellStart"/>
            <w:r w:rsidRPr="00BE0F8C">
              <w:rPr>
                <w:rFonts w:eastAsia="Times New Roman" w:cs="Times New Roman"/>
                <w:b/>
                <w:i/>
                <w:sz w:val="18"/>
                <w:szCs w:val="20"/>
                <w:lang w:eastAsia="tr-TR"/>
              </w:rPr>
              <w:t>Holding&amp;Grup</w:t>
            </w:r>
            <w:proofErr w:type="spellEnd"/>
            <w:r w:rsidRPr="00BE0F8C">
              <w:rPr>
                <w:rFonts w:eastAsia="Times New Roman" w:cs="Times New Roman"/>
                <w:b/>
                <w:i/>
                <w:sz w:val="18"/>
                <w:szCs w:val="20"/>
                <w:lang w:eastAsia="tr-TR"/>
              </w:rPr>
              <w:t xml:space="preserve"> Şirketleri tarafından sağlanan diğer hizmetlere ilişkin tahakkuk ettirilen giderler</w:t>
            </w:r>
            <w:r>
              <w:rPr>
                <w:rFonts w:eastAsia="Times New Roman" w:cs="Times New Roman"/>
                <w:sz w:val="18"/>
                <w:szCs w:val="20"/>
                <w:lang w:eastAsia="tr-TR"/>
              </w:rPr>
              <w:t xml:space="preserve"> buraya girilecektir.</w:t>
            </w:r>
          </w:p>
        </w:tc>
      </w:tr>
      <w:tr w:rsidR="00C67B7B" w:rsidRPr="007F025C" w14:paraId="5D0456CF" w14:textId="77777777" w:rsidTr="00222057">
        <w:trPr>
          <w:trHeight w:val="680"/>
        </w:trPr>
        <w:tc>
          <w:tcPr>
            <w:tcW w:w="3417" w:type="dxa"/>
            <w:shd w:val="clear" w:color="auto" w:fill="auto"/>
            <w:vAlign w:val="center"/>
            <w:hideMark/>
          </w:tcPr>
          <w:p w14:paraId="059FE258" w14:textId="628B6AE9"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15</w:t>
            </w:r>
            <w:r w:rsidRPr="007F025C">
              <w:rPr>
                <w:rFonts w:eastAsia="Times New Roman" w:cs="Times New Roman"/>
                <w:sz w:val="20"/>
                <w:szCs w:val="20"/>
                <w:lang w:eastAsia="tr-TR"/>
              </w:rPr>
              <w:t>.02. Diğer Danışmanlık ve Müşavirlik Giderleri</w:t>
            </w:r>
          </w:p>
        </w:tc>
        <w:tc>
          <w:tcPr>
            <w:tcW w:w="5670" w:type="dxa"/>
            <w:shd w:val="clear" w:color="auto" w:fill="auto"/>
            <w:noWrap/>
            <w:vAlign w:val="center"/>
            <w:hideMark/>
          </w:tcPr>
          <w:p w14:paraId="61BAF98C" w14:textId="771348AE" w:rsidR="00C67B7B" w:rsidRPr="007F025C" w:rsidRDefault="00C67B7B" w:rsidP="00C67B7B">
            <w:pPr>
              <w:spacing w:line="240" w:lineRule="auto"/>
              <w:rPr>
                <w:rFonts w:eastAsia="Times New Roman" w:cs="Times New Roman"/>
                <w:sz w:val="18"/>
                <w:szCs w:val="20"/>
                <w:lang w:eastAsia="tr-TR"/>
              </w:rPr>
            </w:pPr>
            <w:proofErr w:type="spellStart"/>
            <w:r w:rsidRPr="00BE0F8C">
              <w:rPr>
                <w:rFonts w:eastAsia="Times New Roman" w:cs="Times New Roman"/>
                <w:b/>
                <w:i/>
                <w:sz w:val="18"/>
                <w:szCs w:val="20"/>
                <w:lang w:eastAsia="tr-TR"/>
              </w:rPr>
              <w:t>Holding&amp;Grup</w:t>
            </w:r>
            <w:proofErr w:type="spellEnd"/>
            <w:r w:rsidRPr="00BE0F8C">
              <w:rPr>
                <w:rFonts w:eastAsia="Times New Roman" w:cs="Times New Roman"/>
                <w:b/>
                <w:i/>
                <w:sz w:val="18"/>
                <w:szCs w:val="20"/>
                <w:lang w:eastAsia="tr-TR"/>
              </w:rPr>
              <w:t xml:space="preserve"> Şirketleri tarafından sağlanan hizmetler haricinde</w:t>
            </w:r>
            <w:r w:rsidRPr="007F025C">
              <w:rPr>
                <w:rFonts w:eastAsia="Times New Roman" w:cs="Times New Roman"/>
                <w:sz w:val="18"/>
                <w:szCs w:val="20"/>
                <w:lang w:eastAsia="tr-TR"/>
              </w:rPr>
              <w:t xml:space="preserve"> alınan danışmanlık, tercüme, hukuk ve müşavirlik hizmeti</w:t>
            </w:r>
            <w:r>
              <w:rPr>
                <w:rFonts w:eastAsia="Times New Roman" w:cs="Times New Roman"/>
                <w:sz w:val="18"/>
                <w:szCs w:val="20"/>
                <w:lang w:eastAsia="tr-TR"/>
              </w:rPr>
              <w:t xml:space="preserve"> </w:t>
            </w:r>
            <w:r>
              <w:rPr>
                <w:rFonts w:cs="Times New Roman"/>
                <w:sz w:val="18"/>
                <w:szCs w:val="24"/>
              </w:rPr>
              <w:t>(YMM dâhil)</w:t>
            </w:r>
            <w:r w:rsidRPr="007F025C">
              <w:rPr>
                <w:rFonts w:cs="Times New Roman"/>
                <w:sz w:val="18"/>
                <w:szCs w:val="24"/>
              </w:rPr>
              <w:t xml:space="preserve"> </w:t>
            </w:r>
            <w:r w:rsidRPr="007F025C">
              <w:rPr>
                <w:rFonts w:eastAsia="Times New Roman" w:cs="Times New Roman"/>
                <w:sz w:val="18"/>
                <w:szCs w:val="20"/>
                <w:lang w:eastAsia="tr-TR"/>
              </w:rPr>
              <w:t>karşılığında tahakkuk eden giderler girilecektir.</w:t>
            </w:r>
          </w:p>
        </w:tc>
      </w:tr>
      <w:tr w:rsidR="00C67B7B" w:rsidRPr="007F025C" w14:paraId="2A4EB869" w14:textId="77777777" w:rsidTr="004024B7">
        <w:trPr>
          <w:trHeight w:val="113"/>
        </w:trPr>
        <w:tc>
          <w:tcPr>
            <w:tcW w:w="3417" w:type="dxa"/>
            <w:shd w:val="clear" w:color="auto" w:fill="auto"/>
            <w:vAlign w:val="center"/>
            <w:hideMark/>
          </w:tcPr>
          <w:p w14:paraId="664AF448" w14:textId="0F34F363" w:rsidR="00C67B7B" w:rsidRPr="007F025C" w:rsidRDefault="00C67B7B" w:rsidP="00C67B7B">
            <w:pPr>
              <w:spacing w:line="240" w:lineRule="auto"/>
              <w:ind w:left="87"/>
              <w:jc w:val="left"/>
              <w:rPr>
                <w:rFonts w:eastAsia="Times New Roman" w:cs="Times New Roman"/>
                <w:b/>
                <w:sz w:val="20"/>
                <w:szCs w:val="20"/>
                <w:lang w:eastAsia="tr-TR"/>
              </w:rPr>
            </w:pPr>
            <w:r>
              <w:br w:type="page"/>
            </w:r>
            <w:r>
              <w:rPr>
                <w:rFonts w:eastAsia="Times New Roman" w:cs="Times New Roman"/>
                <w:sz w:val="20"/>
                <w:szCs w:val="20"/>
                <w:lang w:eastAsia="tr-TR"/>
              </w:rPr>
              <w:t>16</w:t>
            </w:r>
            <w:r w:rsidRPr="007F025C">
              <w:rPr>
                <w:rFonts w:eastAsia="Times New Roman" w:cs="Times New Roman"/>
                <w:sz w:val="20"/>
                <w:szCs w:val="20"/>
                <w:lang w:eastAsia="tr-TR"/>
              </w:rPr>
              <w:t>. Temizlik Hizmet Giderleri</w:t>
            </w:r>
          </w:p>
        </w:tc>
        <w:tc>
          <w:tcPr>
            <w:tcW w:w="5670" w:type="dxa"/>
            <w:shd w:val="clear" w:color="auto" w:fill="auto"/>
            <w:noWrap/>
            <w:vAlign w:val="center"/>
            <w:hideMark/>
          </w:tcPr>
          <w:p w14:paraId="648A5794" w14:textId="77777777" w:rsidR="00C67B7B" w:rsidRPr="004024B7" w:rsidRDefault="00C67B7B" w:rsidP="00C67B7B">
            <w:pPr>
              <w:spacing w:line="240" w:lineRule="auto"/>
              <w:rPr>
                <w:rFonts w:eastAsia="Times New Roman" w:cs="Times New Roman"/>
                <w:sz w:val="18"/>
                <w:szCs w:val="18"/>
                <w:lang w:eastAsia="tr-TR"/>
              </w:rPr>
            </w:pPr>
            <w:r w:rsidRPr="004024B7">
              <w:rPr>
                <w:rFonts w:cs="Times New Roman"/>
                <w:sz w:val="18"/>
                <w:szCs w:val="18"/>
              </w:rPr>
              <w:t>Dışarıdan alınan temizlik hizmeti için yapılan giderler girilecektir.</w:t>
            </w:r>
          </w:p>
        </w:tc>
      </w:tr>
      <w:tr w:rsidR="00C67B7B" w:rsidRPr="007F025C" w14:paraId="5BB24333" w14:textId="77777777" w:rsidTr="00963909">
        <w:trPr>
          <w:trHeight w:val="323"/>
        </w:trPr>
        <w:tc>
          <w:tcPr>
            <w:tcW w:w="3417" w:type="dxa"/>
            <w:shd w:val="clear" w:color="auto" w:fill="auto"/>
            <w:vAlign w:val="center"/>
          </w:tcPr>
          <w:p w14:paraId="6EA159B7" w14:textId="4CD0FD0C"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17</w:t>
            </w:r>
            <w:r w:rsidRPr="005D3371">
              <w:rPr>
                <w:rFonts w:eastAsia="Times New Roman" w:cs="Times New Roman"/>
                <w:sz w:val="20"/>
                <w:szCs w:val="20"/>
                <w:lang w:eastAsia="tr-TR"/>
              </w:rPr>
              <w:t>. CNG</w:t>
            </w:r>
            <w:r>
              <w:rPr>
                <w:rFonts w:eastAsia="Times New Roman" w:cs="Times New Roman"/>
                <w:sz w:val="20"/>
                <w:szCs w:val="20"/>
                <w:lang w:eastAsia="tr-TR"/>
              </w:rPr>
              <w:t xml:space="preserve"> </w:t>
            </w:r>
            <w:r w:rsidRPr="002825F4">
              <w:rPr>
                <w:rFonts w:eastAsia="Times New Roman" w:cs="Times New Roman"/>
                <w:sz w:val="20"/>
                <w:szCs w:val="20"/>
                <w:lang w:eastAsia="tr-TR"/>
              </w:rPr>
              <w:t>Alım</w:t>
            </w:r>
            <w:r w:rsidRPr="005D3371">
              <w:rPr>
                <w:rFonts w:eastAsia="Times New Roman" w:cs="Times New Roman"/>
                <w:sz w:val="20"/>
                <w:szCs w:val="20"/>
                <w:lang w:eastAsia="tr-TR"/>
              </w:rPr>
              <w:t xml:space="preserve"> Fiyat Farkları</w:t>
            </w:r>
          </w:p>
        </w:tc>
        <w:tc>
          <w:tcPr>
            <w:tcW w:w="5670" w:type="dxa"/>
            <w:shd w:val="clear" w:color="auto" w:fill="auto"/>
            <w:noWrap/>
            <w:vAlign w:val="center"/>
          </w:tcPr>
          <w:p w14:paraId="3EFBC49B" w14:textId="7C4E386D" w:rsidR="00C67B7B" w:rsidRPr="004024B7" w:rsidRDefault="00C67B7B" w:rsidP="00C67B7B">
            <w:pPr>
              <w:spacing w:line="240" w:lineRule="auto"/>
              <w:rPr>
                <w:rFonts w:cs="Times New Roman"/>
                <w:sz w:val="18"/>
                <w:szCs w:val="18"/>
              </w:rPr>
            </w:pPr>
            <w:r w:rsidRPr="004024B7">
              <w:rPr>
                <w:sz w:val="18"/>
                <w:szCs w:val="18"/>
              </w:rPr>
              <w:t xml:space="preserve">CNG veya LNG Alım Usul ve </w:t>
            </w:r>
            <w:proofErr w:type="spellStart"/>
            <w:r w:rsidRPr="004024B7">
              <w:rPr>
                <w:sz w:val="18"/>
                <w:szCs w:val="18"/>
              </w:rPr>
              <w:t>Esasları’nın</w:t>
            </w:r>
            <w:proofErr w:type="spellEnd"/>
            <w:r w:rsidRPr="004024B7">
              <w:rPr>
                <w:sz w:val="18"/>
                <w:szCs w:val="18"/>
              </w:rPr>
              <w:t xml:space="preserve"> 5 inci maddesinin üçüncü fıkrası uyarınca gerçekleşen CNG alım fiyatı ile dağıtım şirketi tarafından ilgili dönemde uygulanan fiyatlar arasında oluşan fark girilecektir.</w:t>
            </w:r>
          </w:p>
        </w:tc>
      </w:tr>
      <w:tr w:rsidR="00C67B7B" w:rsidRPr="007F025C" w14:paraId="33DB685C" w14:textId="77777777" w:rsidTr="00963909">
        <w:trPr>
          <w:trHeight w:val="323"/>
        </w:trPr>
        <w:tc>
          <w:tcPr>
            <w:tcW w:w="3417" w:type="dxa"/>
            <w:shd w:val="clear" w:color="auto" w:fill="auto"/>
            <w:vAlign w:val="center"/>
          </w:tcPr>
          <w:p w14:paraId="4EABA6F6" w14:textId="4FA838E4"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18</w:t>
            </w:r>
            <w:r w:rsidRPr="005D3371">
              <w:rPr>
                <w:rFonts w:eastAsia="Times New Roman" w:cs="Times New Roman"/>
                <w:sz w:val="20"/>
                <w:szCs w:val="20"/>
                <w:lang w:eastAsia="tr-TR"/>
              </w:rPr>
              <w:t>. LNG</w:t>
            </w:r>
            <w:r>
              <w:rPr>
                <w:rFonts w:eastAsia="Times New Roman" w:cs="Times New Roman"/>
                <w:sz w:val="20"/>
                <w:szCs w:val="20"/>
                <w:lang w:eastAsia="tr-TR"/>
              </w:rPr>
              <w:t xml:space="preserve"> </w:t>
            </w:r>
            <w:r w:rsidRPr="002825F4">
              <w:rPr>
                <w:rFonts w:eastAsia="Times New Roman" w:cs="Times New Roman"/>
                <w:sz w:val="20"/>
                <w:szCs w:val="20"/>
                <w:lang w:eastAsia="tr-TR"/>
              </w:rPr>
              <w:t>Alım</w:t>
            </w:r>
            <w:r w:rsidRPr="005D3371">
              <w:rPr>
                <w:rFonts w:eastAsia="Times New Roman" w:cs="Times New Roman"/>
                <w:sz w:val="20"/>
                <w:szCs w:val="20"/>
                <w:lang w:eastAsia="tr-TR"/>
              </w:rPr>
              <w:t xml:space="preserve"> Fiyat Farkları</w:t>
            </w:r>
          </w:p>
        </w:tc>
        <w:tc>
          <w:tcPr>
            <w:tcW w:w="5670" w:type="dxa"/>
            <w:shd w:val="clear" w:color="auto" w:fill="auto"/>
            <w:noWrap/>
            <w:vAlign w:val="center"/>
          </w:tcPr>
          <w:p w14:paraId="2A30F95F" w14:textId="567F4F63" w:rsidR="00C67B7B" w:rsidRPr="004024B7" w:rsidRDefault="00C67B7B" w:rsidP="00C67B7B">
            <w:pPr>
              <w:spacing w:line="240" w:lineRule="auto"/>
              <w:rPr>
                <w:rFonts w:cs="Times New Roman"/>
                <w:sz w:val="18"/>
                <w:szCs w:val="18"/>
              </w:rPr>
            </w:pPr>
            <w:r w:rsidRPr="004024B7">
              <w:rPr>
                <w:sz w:val="18"/>
                <w:szCs w:val="18"/>
              </w:rPr>
              <w:t xml:space="preserve">CNG veya LNG Alım Usul ve </w:t>
            </w:r>
            <w:proofErr w:type="spellStart"/>
            <w:r w:rsidRPr="004024B7">
              <w:rPr>
                <w:sz w:val="18"/>
                <w:szCs w:val="18"/>
              </w:rPr>
              <w:t>Esasları’nın</w:t>
            </w:r>
            <w:proofErr w:type="spellEnd"/>
            <w:r w:rsidRPr="004024B7">
              <w:rPr>
                <w:sz w:val="18"/>
                <w:szCs w:val="18"/>
              </w:rPr>
              <w:t xml:space="preserve"> 5 inci maddesinin üçüncü fıkrası uyarınca gerçekleşen LNG alım fiyatı ile dağıtım şirketi tarafından ilgili dönemde uygulanan fiyatlar arasında oluşan fark girilecektir.</w:t>
            </w:r>
          </w:p>
        </w:tc>
      </w:tr>
      <w:tr w:rsidR="00C67B7B" w:rsidRPr="007F025C" w14:paraId="223FABA2" w14:textId="77777777" w:rsidTr="00921DBF">
        <w:trPr>
          <w:trHeight w:val="566"/>
        </w:trPr>
        <w:tc>
          <w:tcPr>
            <w:tcW w:w="3417" w:type="dxa"/>
            <w:shd w:val="clear" w:color="auto" w:fill="D9D9D9" w:themeFill="background1" w:themeFillShade="D9"/>
            <w:vAlign w:val="center"/>
            <w:hideMark/>
          </w:tcPr>
          <w:p w14:paraId="29056059" w14:textId="77777777" w:rsidR="00C67B7B" w:rsidRPr="007F025C" w:rsidRDefault="00C67B7B" w:rsidP="00C67B7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Kira Giderleri</w:t>
            </w:r>
          </w:p>
        </w:tc>
        <w:tc>
          <w:tcPr>
            <w:tcW w:w="5670" w:type="dxa"/>
            <w:shd w:val="clear" w:color="auto" w:fill="auto"/>
            <w:noWrap/>
            <w:vAlign w:val="center"/>
            <w:hideMark/>
          </w:tcPr>
          <w:p w14:paraId="4E4E05C1" w14:textId="77777777" w:rsidR="00C67B7B" w:rsidRPr="007F025C" w:rsidRDefault="00C67B7B" w:rsidP="00C67B7B">
            <w:pPr>
              <w:spacing w:line="240" w:lineRule="auto"/>
              <w:rPr>
                <w:rFonts w:eastAsia="Times New Roman" w:cs="Times New Roman"/>
                <w:b/>
                <w:bCs/>
                <w:sz w:val="18"/>
                <w:szCs w:val="24"/>
                <w:lang w:eastAsia="tr-TR"/>
              </w:rPr>
            </w:pPr>
            <w:r w:rsidRPr="007F025C">
              <w:rPr>
                <w:rFonts w:cs="Times New Roman"/>
                <w:sz w:val="18"/>
                <w:szCs w:val="24"/>
              </w:rPr>
              <w:t>Dağıtım faaliyeti kapsamında katlanılan kira giderlerini ifade etmektedir. Bu alan formül içerdiğinden veri girişi yapılmayacaktır.</w:t>
            </w:r>
          </w:p>
        </w:tc>
      </w:tr>
      <w:tr w:rsidR="00C67B7B" w:rsidRPr="007F025C" w14:paraId="18BC4668" w14:textId="77777777" w:rsidTr="00921DBF">
        <w:trPr>
          <w:trHeight w:val="546"/>
        </w:trPr>
        <w:tc>
          <w:tcPr>
            <w:tcW w:w="3417" w:type="dxa"/>
            <w:shd w:val="clear" w:color="auto" w:fill="auto"/>
            <w:vAlign w:val="center"/>
            <w:hideMark/>
          </w:tcPr>
          <w:p w14:paraId="7FA83C9D"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01. Gayrimenkul Kira Giderleri</w:t>
            </w:r>
          </w:p>
        </w:tc>
        <w:tc>
          <w:tcPr>
            <w:tcW w:w="5670" w:type="dxa"/>
            <w:shd w:val="clear" w:color="auto" w:fill="auto"/>
            <w:noWrap/>
            <w:vAlign w:val="center"/>
            <w:hideMark/>
          </w:tcPr>
          <w:p w14:paraId="742A6046"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kiralanan gayrimenkuller</w:t>
            </w:r>
            <w:r>
              <w:rPr>
                <w:rFonts w:eastAsia="Times New Roman" w:cs="Times New Roman"/>
                <w:sz w:val="18"/>
                <w:szCs w:val="20"/>
                <w:lang w:eastAsia="tr-TR"/>
              </w:rPr>
              <w:t xml:space="preserve"> </w:t>
            </w:r>
            <w:r w:rsidRPr="00604345">
              <w:rPr>
                <w:rFonts w:eastAsia="Times New Roman" w:cs="Times New Roman"/>
                <w:sz w:val="18"/>
                <w:szCs w:val="20"/>
                <w:lang w:eastAsia="tr-TR"/>
              </w:rPr>
              <w:t xml:space="preserve">(ofis, genel müdürlük binası, abonelik merkezi, depo gibi) </w:t>
            </w:r>
            <w:r w:rsidRPr="007F025C">
              <w:rPr>
                <w:rFonts w:eastAsia="Times New Roman" w:cs="Times New Roman"/>
                <w:sz w:val="18"/>
                <w:szCs w:val="20"/>
                <w:lang w:eastAsia="tr-TR"/>
              </w:rPr>
              <w:t>için tahakkuk eden kira giderleri girilecektir.</w:t>
            </w:r>
          </w:p>
        </w:tc>
      </w:tr>
      <w:tr w:rsidR="00C67B7B" w:rsidRPr="007F025C" w14:paraId="2F64EACC" w14:textId="77777777" w:rsidTr="00921DBF">
        <w:trPr>
          <w:trHeight w:val="993"/>
        </w:trPr>
        <w:tc>
          <w:tcPr>
            <w:tcW w:w="3417" w:type="dxa"/>
            <w:shd w:val="clear" w:color="auto" w:fill="auto"/>
            <w:vAlign w:val="center"/>
            <w:hideMark/>
          </w:tcPr>
          <w:p w14:paraId="09E5C9B1"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lastRenderedPageBreak/>
              <w:t>02. Kullanım Hakkı Giderleri</w:t>
            </w:r>
          </w:p>
        </w:tc>
        <w:tc>
          <w:tcPr>
            <w:tcW w:w="5670" w:type="dxa"/>
            <w:shd w:val="clear" w:color="auto" w:fill="auto"/>
            <w:noWrap/>
            <w:vAlign w:val="center"/>
            <w:hideMark/>
          </w:tcPr>
          <w:p w14:paraId="4F7750D5" w14:textId="17B8131D"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Boru hattı ve istasyon yatırımları kapsamında kullanım (irtifak) hakkı tesis edilen </w:t>
            </w:r>
            <w:r>
              <w:rPr>
                <w:rFonts w:eastAsia="Times New Roman" w:cs="Times New Roman"/>
                <w:sz w:val="18"/>
                <w:szCs w:val="20"/>
                <w:lang w:eastAsia="tr-TR"/>
              </w:rPr>
              <w:t>k</w:t>
            </w:r>
            <w:r w:rsidRPr="007F025C">
              <w:rPr>
                <w:rFonts w:eastAsia="Times New Roman" w:cs="Times New Roman"/>
                <w:sz w:val="18"/>
                <w:szCs w:val="20"/>
                <w:lang w:eastAsia="tr-TR"/>
              </w:rPr>
              <w:t xml:space="preserve">amuya ait taşınmazlar için ilgili </w:t>
            </w:r>
            <w:r>
              <w:rPr>
                <w:rFonts w:eastAsia="Times New Roman" w:cs="Times New Roman"/>
                <w:sz w:val="18"/>
                <w:szCs w:val="20"/>
                <w:lang w:eastAsia="tr-TR"/>
              </w:rPr>
              <w:t>k</w:t>
            </w:r>
            <w:r w:rsidRPr="007F025C">
              <w:rPr>
                <w:rFonts w:eastAsia="Times New Roman" w:cs="Times New Roman"/>
                <w:sz w:val="18"/>
                <w:szCs w:val="20"/>
                <w:lang w:eastAsia="tr-TR"/>
              </w:rPr>
              <w:t xml:space="preserve">amu </w:t>
            </w:r>
            <w:r>
              <w:rPr>
                <w:rFonts w:eastAsia="Times New Roman" w:cs="Times New Roman"/>
                <w:sz w:val="18"/>
                <w:szCs w:val="20"/>
                <w:lang w:eastAsia="tr-TR"/>
              </w:rPr>
              <w:t>k</w:t>
            </w:r>
            <w:r w:rsidRPr="007F025C">
              <w:rPr>
                <w:rFonts w:eastAsia="Times New Roman" w:cs="Times New Roman"/>
                <w:sz w:val="18"/>
                <w:szCs w:val="20"/>
                <w:lang w:eastAsia="tr-TR"/>
              </w:rPr>
              <w:t xml:space="preserve">urumuna taksitler halinde ödenen irtifak hakkı bedelleri girilecektir (bir defada ödenen irtifak giderleri </w:t>
            </w:r>
            <w:r>
              <w:rPr>
                <w:rFonts w:eastAsia="Times New Roman" w:cs="Times New Roman"/>
                <w:sz w:val="18"/>
                <w:szCs w:val="20"/>
                <w:lang w:eastAsia="tr-TR"/>
              </w:rPr>
              <w:t>EK-</w:t>
            </w:r>
            <w:r w:rsidRPr="007F025C">
              <w:rPr>
                <w:rFonts w:eastAsia="Times New Roman" w:cs="Times New Roman"/>
                <w:sz w:val="18"/>
                <w:szCs w:val="20"/>
                <w:lang w:eastAsia="tr-TR"/>
              </w:rPr>
              <w:t xml:space="preserve">21/A tablosundaki </w:t>
            </w:r>
            <w:r>
              <w:rPr>
                <w:rFonts w:eastAsia="Times New Roman" w:cs="Times New Roman"/>
                <w:sz w:val="18"/>
                <w:szCs w:val="20"/>
                <w:lang w:eastAsia="tr-TR"/>
              </w:rPr>
              <w:t>“</w:t>
            </w:r>
            <w:r w:rsidRPr="007F025C">
              <w:rPr>
                <w:rFonts w:eastAsia="Times New Roman" w:cs="Times New Roman"/>
                <w:sz w:val="18"/>
                <w:szCs w:val="20"/>
                <w:lang w:eastAsia="tr-TR"/>
              </w:rPr>
              <w:t>Kamulaştırma Giderleri</w:t>
            </w:r>
            <w:r>
              <w:rPr>
                <w:rFonts w:eastAsia="Times New Roman" w:cs="Times New Roman"/>
                <w:sz w:val="18"/>
                <w:szCs w:val="20"/>
                <w:lang w:eastAsia="tr-TR"/>
              </w:rPr>
              <w:t>”</w:t>
            </w:r>
            <w:r w:rsidRPr="007F025C">
              <w:rPr>
                <w:rFonts w:eastAsia="Times New Roman" w:cs="Times New Roman"/>
                <w:sz w:val="18"/>
                <w:szCs w:val="20"/>
                <w:lang w:eastAsia="tr-TR"/>
              </w:rPr>
              <w:t xml:space="preserve"> altında beyan edilecektir.).</w:t>
            </w:r>
          </w:p>
        </w:tc>
      </w:tr>
      <w:tr w:rsidR="00C67B7B" w:rsidRPr="007F025C" w14:paraId="1CBB6018" w14:textId="77777777" w:rsidTr="00921DBF">
        <w:trPr>
          <w:trHeight w:val="680"/>
        </w:trPr>
        <w:tc>
          <w:tcPr>
            <w:tcW w:w="3417" w:type="dxa"/>
            <w:shd w:val="clear" w:color="auto" w:fill="auto"/>
            <w:vAlign w:val="center"/>
            <w:hideMark/>
          </w:tcPr>
          <w:p w14:paraId="4D9071C5"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03. Makine Teçhizat Kira Giderleri</w:t>
            </w:r>
          </w:p>
        </w:tc>
        <w:tc>
          <w:tcPr>
            <w:tcW w:w="5670" w:type="dxa"/>
            <w:shd w:val="clear" w:color="auto" w:fill="auto"/>
            <w:noWrap/>
            <w:vAlign w:val="center"/>
            <w:hideMark/>
          </w:tcPr>
          <w:p w14:paraId="39696E5B"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yılda </w:t>
            </w:r>
            <w:r>
              <w:rPr>
                <w:rFonts w:eastAsia="Times New Roman" w:cs="Times New Roman"/>
                <w:sz w:val="18"/>
                <w:szCs w:val="20"/>
                <w:lang w:eastAsia="tr-TR"/>
              </w:rPr>
              <w:t xml:space="preserve">işletme faaliyetleri kapsamında </w:t>
            </w:r>
            <w:r w:rsidRPr="007F025C">
              <w:rPr>
                <w:rFonts w:eastAsia="Times New Roman" w:cs="Times New Roman"/>
                <w:sz w:val="18"/>
                <w:szCs w:val="20"/>
                <w:lang w:eastAsia="tr-TR"/>
              </w:rPr>
              <w:t xml:space="preserve">kiralanan makine teçhizat için tahakkuk eden </w:t>
            </w:r>
            <w:r>
              <w:rPr>
                <w:rFonts w:eastAsia="Times New Roman" w:cs="Times New Roman"/>
                <w:sz w:val="18"/>
                <w:szCs w:val="20"/>
                <w:lang w:eastAsia="tr-TR"/>
              </w:rPr>
              <w:t>kira giderleri girilecek olup, yatırım kapsamında kiralanan makine ve teçhizat işbu kalemin konusunu teşkil etmemektedir.</w:t>
            </w:r>
          </w:p>
        </w:tc>
      </w:tr>
      <w:tr w:rsidR="00C67B7B" w:rsidRPr="007F025C" w14:paraId="17598733" w14:textId="77777777" w:rsidTr="00921DBF">
        <w:trPr>
          <w:trHeight w:val="323"/>
        </w:trPr>
        <w:tc>
          <w:tcPr>
            <w:tcW w:w="3417" w:type="dxa"/>
            <w:shd w:val="clear" w:color="auto" w:fill="auto"/>
            <w:vAlign w:val="center"/>
            <w:hideMark/>
          </w:tcPr>
          <w:p w14:paraId="5B6233B0"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04. Araç Kira Giderleri</w:t>
            </w:r>
          </w:p>
        </w:tc>
        <w:tc>
          <w:tcPr>
            <w:tcW w:w="5670" w:type="dxa"/>
            <w:shd w:val="clear" w:color="auto" w:fill="auto"/>
            <w:noWrap/>
            <w:vAlign w:val="center"/>
            <w:hideMark/>
          </w:tcPr>
          <w:p w14:paraId="6165BEE7" w14:textId="709589F9" w:rsidR="00C67B7B" w:rsidRPr="007F025C" w:rsidRDefault="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kiralanan araçlar için tahakkuk eden kira giderleri girilecektir.</w:t>
            </w:r>
            <w:r w:rsidR="00AE7764">
              <w:rPr>
                <w:rFonts w:eastAsia="Times New Roman" w:cs="Times New Roman"/>
                <w:sz w:val="18"/>
                <w:szCs w:val="20"/>
                <w:lang w:eastAsia="tr-TR"/>
              </w:rPr>
              <w:t xml:space="preserve"> Kiralanan taşıtlara ilişkin </w:t>
            </w:r>
            <w:r w:rsidR="00AE7764" w:rsidRPr="00BA2898">
              <w:rPr>
                <w:rFonts w:eastAsia="Times New Roman" w:cs="Times New Roman"/>
                <w:sz w:val="18"/>
                <w:szCs w:val="20"/>
                <w:u w:val="single"/>
                <w:lang w:eastAsia="tr-TR"/>
              </w:rPr>
              <w:t>sürücü ve yakıt giderlerin</w:t>
            </w:r>
            <w:r w:rsidR="00AE7764" w:rsidRPr="00D70F03">
              <w:rPr>
                <w:rFonts w:eastAsia="Times New Roman" w:cs="Times New Roman"/>
                <w:sz w:val="18"/>
                <w:szCs w:val="20"/>
                <w:u w:val="single"/>
                <w:lang w:eastAsia="tr-TR"/>
              </w:rPr>
              <w:t>e</w:t>
            </w:r>
            <w:r w:rsidR="00AE7764" w:rsidRPr="00CC36CF">
              <w:rPr>
                <w:rFonts w:eastAsia="Times New Roman" w:cs="Times New Roman"/>
                <w:sz w:val="18"/>
                <w:szCs w:val="20"/>
                <w:lang w:eastAsia="tr-TR"/>
              </w:rPr>
              <w:t xml:space="preserve"> burada</w:t>
            </w:r>
            <w:r w:rsidR="00AE7764" w:rsidRPr="00D70F03">
              <w:rPr>
                <w:rFonts w:eastAsia="Times New Roman" w:cs="Times New Roman"/>
                <w:sz w:val="18"/>
                <w:szCs w:val="20"/>
                <w:lang w:eastAsia="tr-TR"/>
              </w:rPr>
              <w:t xml:space="preserve"> </w:t>
            </w:r>
            <w:r w:rsidR="00DA22FF">
              <w:rPr>
                <w:rFonts w:eastAsia="Times New Roman" w:cs="Times New Roman"/>
                <w:sz w:val="18"/>
                <w:szCs w:val="20"/>
                <w:lang w:eastAsia="tr-TR"/>
              </w:rPr>
              <w:t xml:space="preserve">kesinlikle </w:t>
            </w:r>
            <w:r w:rsidR="00AE7764" w:rsidRPr="00CC36CF">
              <w:rPr>
                <w:rFonts w:eastAsia="Times New Roman" w:cs="Times New Roman"/>
                <w:b/>
                <w:sz w:val="18"/>
                <w:szCs w:val="20"/>
                <w:lang w:eastAsia="tr-TR"/>
              </w:rPr>
              <w:t>yer verilmeyecektir.</w:t>
            </w:r>
          </w:p>
        </w:tc>
      </w:tr>
      <w:tr w:rsidR="00C67B7B" w:rsidRPr="007F025C" w14:paraId="13A1B9F1" w14:textId="77777777" w:rsidTr="00921DBF">
        <w:trPr>
          <w:trHeight w:val="383"/>
        </w:trPr>
        <w:tc>
          <w:tcPr>
            <w:tcW w:w="3417" w:type="dxa"/>
            <w:shd w:val="clear" w:color="auto" w:fill="D9D9D9" w:themeFill="background1" w:themeFillShade="D9"/>
            <w:vAlign w:val="center"/>
            <w:hideMark/>
          </w:tcPr>
          <w:p w14:paraId="60A47CDA" w14:textId="77777777" w:rsidR="00C67B7B" w:rsidRPr="007F025C" w:rsidRDefault="00C67B7B" w:rsidP="00C67B7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Enerji Giderleri</w:t>
            </w:r>
          </w:p>
        </w:tc>
        <w:tc>
          <w:tcPr>
            <w:tcW w:w="5670" w:type="dxa"/>
            <w:shd w:val="clear" w:color="auto" w:fill="auto"/>
            <w:noWrap/>
            <w:vAlign w:val="center"/>
            <w:hideMark/>
          </w:tcPr>
          <w:p w14:paraId="2156A26B" w14:textId="77777777" w:rsidR="00C67B7B" w:rsidRPr="007F025C" w:rsidRDefault="00C67B7B" w:rsidP="00C67B7B">
            <w:pPr>
              <w:spacing w:line="240" w:lineRule="auto"/>
              <w:jc w:val="left"/>
              <w:rPr>
                <w:rFonts w:eastAsia="Times New Roman" w:cs="Times New Roman"/>
                <w:b/>
                <w:bCs/>
                <w:sz w:val="20"/>
                <w:szCs w:val="20"/>
                <w:lang w:eastAsia="tr-TR"/>
              </w:rPr>
            </w:pPr>
          </w:p>
        </w:tc>
      </w:tr>
      <w:tr w:rsidR="00C67B7B" w:rsidRPr="007F025C" w14:paraId="2BBE83A7" w14:textId="77777777" w:rsidTr="00921DBF">
        <w:trPr>
          <w:trHeight w:val="530"/>
        </w:trPr>
        <w:tc>
          <w:tcPr>
            <w:tcW w:w="3417" w:type="dxa"/>
            <w:shd w:val="clear" w:color="auto" w:fill="auto"/>
            <w:vAlign w:val="center"/>
            <w:hideMark/>
          </w:tcPr>
          <w:p w14:paraId="3E670893"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 xml:space="preserve">01. </w:t>
            </w:r>
            <w:r>
              <w:rPr>
                <w:rFonts w:eastAsia="Times New Roman" w:cs="Times New Roman"/>
                <w:sz w:val="20"/>
                <w:szCs w:val="20"/>
                <w:lang w:eastAsia="tr-TR"/>
              </w:rPr>
              <w:t>Isıtma</w:t>
            </w:r>
            <w:r w:rsidRPr="007F025C">
              <w:rPr>
                <w:rFonts w:eastAsia="Times New Roman" w:cs="Times New Roman"/>
                <w:sz w:val="20"/>
                <w:szCs w:val="20"/>
                <w:lang w:eastAsia="tr-TR"/>
              </w:rPr>
              <w:t xml:space="preserve"> Gazı Gideri</w:t>
            </w:r>
          </w:p>
        </w:tc>
        <w:tc>
          <w:tcPr>
            <w:tcW w:w="5670" w:type="dxa"/>
            <w:shd w:val="clear" w:color="auto" w:fill="auto"/>
            <w:noWrap/>
            <w:vAlign w:val="center"/>
            <w:hideMark/>
          </w:tcPr>
          <w:p w14:paraId="11C0C7D2"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İstasyonlarda tüketilen ısıtma gazına ilişkin olarak oluşan giderleri ifa</w:t>
            </w:r>
            <w:r>
              <w:rPr>
                <w:rFonts w:cs="Times New Roman"/>
                <w:sz w:val="18"/>
                <w:szCs w:val="24"/>
              </w:rPr>
              <w:t>de etmektedir.</w:t>
            </w:r>
          </w:p>
        </w:tc>
      </w:tr>
      <w:tr w:rsidR="00C67B7B" w:rsidRPr="007F025C" w14:paraId="4880904E" w14:textId="77777777" w:rsidTr="00921DBF">
        <w:trPr>
          <w:trHeight w:val="1573"/>
        </w:trPr>
        <w:tc>
          <w:tcPr>
            <w:tcW w:w="3417" w:type="dxa"/>
            <w:shd w:val="clear" w:color="auto" w:fill="auto"/>
            <w:vAlign w:val="center"/>
            <w:hideMark/>
          </w:tcPr>
          <w:p w14:paraId="46CD78A1"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 xml:space="preserve">02. </w:t>
            </w:r>
            <w:r>
              <w:rPr>
                <w:rFonts w:eastAsia="Times New Roman" w:cs="Times New Roman"/>
                <w:sz w:val="20"/>
                <w:szCs w:val="20"/>
                <w:lang w:eastAsia="tr-TR"/>
              </w:rPr>
              <w:t>Yakıt Giderleri</w:t>
            </w:r>
          </w:p>
        </w:tc>
        <w:tc>
          <w:tcPr>
            <w:tcW w:w="5670" w:type="dxa"/>
            <w:shd w:val="clear" w:color="auto" w:fill="auto"/>
            <w:noWrap/>
            <w:vAlign w:val="center"/>
            <w:hideMark/>
          </w:tcPr>
          <w:p w14:paraId="5399A5F5" w14:textId="6AAF64E1" w:rsidR="00C67B7B" w:rsidRPr="007F025C" w:rsidRDefault="00C67B7B" w:rsidP="00C67B7B">
            <w:pPr>
              <w:spacing w:line="240" w:lineRule="auto"/>
              <w:rPr>
                <w:rFonts w:eastAsia="Times New Roman" w:cs="Times New Roman"/>
                <w:sz w:val="18"/>
                <w:szCs w:val="20"/>
                <w:lang w:eastAsia="tr-TR"/>
              </w:rPr>
            </w:pPr>
            <w:r>
              <w:rPr>
                <w:rFonts w:eastAsia="Times New Roman" w:cs="Times New Roman"/>
                <w:sz w:val="18"/>
                <w:szCs w:val="20"/>
                <w:lang w:eastAsia="tr-TR"/>
              </w:rPr>
              <w:t>İşletme faaliyeti kapsamında kullanılan motorlu taşıtlar için t</w:t>
            </w:r>
            <w:r w:rsidRPr="007F025C">
              <w:rPr>
                <w:rFonts w:eastAsia="Times New Roman" w:cs="Times New Roman"/>
                <w:sz w:val="18"/>
                <w:szCs w:val="20"/>
                <w:lang w:eastAsia="tr-TR"/>
              </w:rPr>
              <w:t>ahakkuk eden yakıt giderleri</w:t>
            </w:r>
            <w:r>
              <w:rPr>
                <w:rFonts w:eastAsia="Times New Roman" w:cs="Times New Roman"/>
                <w:sz w:val="18"/>
                <w:szCs w:val="20"/>
                <w:lang w:eastAsia="tr-TR"/>
              </w:rPr>
              <w:t xml:space="preserve"> girilecektir. Ayrıca, dağıtım faaliyeti kapsamında jeneratörlerce kullanılan yakıtlara ilişkin giderler de bu kalem altında beyan edilecektir</w:t>
            </w:r>
            <w:r w:rsidRPr="007F025C">
              <w:rPr>
                <w:rFonts w:eastAsia="Times New Roman" w:cs="Times New Roman"/>
                <w:sz w:val="18"/>
                <w:szCs w:val="20"/>
                <w:lang w:eastAsia="tr-TR"/>
              </w:rPr>
              <w:t xml:space="preserve">. Dışarıdan sağlanan hizmetler (örneğin sayaç okuma ve faturalandırma) ile araç kiralama işlemlerinin araç yakıt </w:t>
            </w:r>
            <w:r>
              <w:rPr>
                <w:rFonts w:eastAsia="Times New Roman" w:cs="Times New Roman"/>
                <w:sz w:val="18"/>
                <w:szCs w:val="20"/>
                <w:lang w:eastAsia="tr-TR"/>
              </w:rPr>
              <w:t>dâhil</w:t>
            </w:r>
            <w:r w:rsidRPr="007F025C">
              <w:rPr>
                <w:rFonts w:eastAsia="Times New Roman" w:cs="Times New Roman"/>
                <w:sz w:val="18"/>
                <w:szCs w:val="20"/>
                <w:lang w:eastAsia="tr-TR"/>
              </w:rPr>
              <w:t xml:space="preserve"> olarak sözleşmeye bağlanması durumunda, araç yakıt gideri toplam tahakkuk eden tutardan ayrıştırılarak bu gider kaleminde beyan edilecektir. </w:t>
            </w:r>
          </w:p>
        </w:tc>
      </w:tr>
      <w:tr w:rsidR="00C67B7B" w:rsidRPr="007F025C" w14:paraId="47B0FBF4" w14:textId="77777777" w:rsidTr="00921DBF">
        <w:trPr>
          <w:trHeight w:val="552"/>
        </w:trPr>
        <w:tc>
          <w:tcPr>
            <w:tcW w:w="3417" w:type="dxa"/>
            <w:shd w:val="clear" w:color="auto" w:fill="auto"/>
            <w:vAlign w:val="center"/>
            <w:hideMark/>
          </w:tcPr>
          <w:p w14:paraId="072CD42F"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03. Bina Isınma</w:t>
            </w:r>
          </w:p>
        </w:tc>
        <w:tc>
          <w:tcPr>
            <w:tcW w:w="5670" w:type="dxa"/>
            <w:shd w:val="clear" w:color="auto" w:fill="auto"/>
            <w:noWrap/>
            <w:vAlign w:val="center"/>
            <w:hideMark/>
          </w:tcPr>
          <w:p w14:paraId="5DD4CC5D"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Şirketin faaliyet gösterdiği binalarda ısınma karşılığında oluşan ısınma giderleri bu kalem altında beyan edilecektir.</w:t>
            </w:r>
          </w:p>
        </w:tc>
      </w:tr>
      <w:tr w:rsidR="00C67B7B" w:rsidRPr="007F025C" w14:paraId="09BC143A" w14:textId="77777777" w:rsidTr="00BE0F8C">
        <w:trPr>
          <w:trHeight w:val="227"/>
        </w:trPr>
        <w:tc>
          <w:tcPr>
            <w:tcW w:w="3417" w:type="dxa"/>
            <w:shd w:val="clear" w:color="auto" w:fill="auto"/>
            <w:vAlign w:val="center"/>
            <w:hideMark/>
          </w:tcPr>
          <w:p w14:paraId="6BBE9641"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04. Elektrik</w:t>
            </w:r>
          </w:p>
        </w:tc>
        <w:tc>
          <w:tcPr>
            <w:tcW w:w="5670" w:type="dxa"/>
            <w:shd w:val="clear" w:color="auto" w:fill="auto"/>
            <w:noWrap/>
            <w:vAlign w:val="center"/>
            <w:hideMark/>
          </w:tcPr>
          <w:p w14:paraId="09973AEC"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tahakkuk eden elektrik giderleri girilecektir.</w:t>
            </w:r>
          </w:p>
        </w:tc>
      </w:tr>
      <w:tr w:rsidR="00C67B7B" w:rsidRPr="007F025C" w14:paraId="7C3F7319" w14:textId="77777777" w:rsidTr="00BE0F8C">
        <w:trPr>
          <w:trHeight w:val="227"/>
        </w:trPr>
        <w:tc>
          <w:tcPr>
            <w:tcW w:w="3417" w:type="dxa"/>
            <w:shd w:val="clear" w:color="auto" w:fill="auto"/>
            <w:vAlign w:val="center"/>
            <w:hideMark/>
          </w:tcPr>
          <w:p w14:paraId="0F60BA28"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05. Su</w:t>
            </w:r>
          </w:p>
        </w:tc>
        <w:tc>
          <w:tcPr>
            <w:tcW w:w="5670" w:type="dxa"/>
            <w:shd w:val="clear" w:color="auto" w:fill="auto"/>
            <w:noWrap/>
            <w:vAlign w:val="center"/>
            <w:hideMark/>
          </w:tcPr>
          <w:p w14:paraId="0CD25625"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tahakkuk eden su giderleri girilecektir.</w:t>
            </w:r>
          </w:p>
        </w:tc>
      </w:tr>
      <w:tr w:rsidR="00C67B7B" w:rsidRPr="007F025C" w14:paraId="26A91980" w14:textId="77777777" w:rsidTr="00921DBF">
        <w:trPr>
          <w:trHeight w:val="860"/>
        </w:trPr>
        <w:tc>
          <w:tcPr>
            <w:tcW w:w="3417" w:type="dxa"/>
            <w:shd w:val="clear" w:color="auto" w:fill="auto"/>
            <w:vAlign w:val="center"/>
            <w:hideMark/>
          </w:tcPr>
          <w:p w14:paraId="292F85FD"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06. Kokulandırma Giderleri</w:t>
            </w:r>
          </w:p>
        </w:tc>
        <w:tc>
          <w:tcPr>
            <w:tcW w:w="5670" w:type="dxa"/>
            <w:shd w:val="clear" w:color="auto" w:fill="auto"/>
            <w:noWrap/>
            <w:vAlign w:val="center"/>
            <w:hideMark/>
          </w:tcPr>
          <w:p w14:paraId="1F33F0C9"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Şehir giriş istasyonlarının ilk kurulum aşamasında istasyon malzemesi ile birlikte temin edilen kısım haricinde, sonradan temin edilerek ilgili kokulandırma ünitesine ilave edilen kokulandırma maddesinin malzeme maliyeti girilecektir.</w:t>
            </w:r>
          </w:p>
        </w:tc>
      </w:tr>
      <w:tr w:rsidR="00C67B7B" w:rsidRPr="007F025C" w14:paraId="189EAE55" w14:textId="77777777" w:rsidTr="004024B7">
        <w:trPr>
          <w:trHeight w:val="283"/>
        </w:trPr>
        <w:tc>
          <w:tcPr>
            <w:tcW w:w="3417" w:type="dxa"/>
            <w:shd w:val="clear" w:color="auto" w:fill="D9D9D9" w:themeFill="background1" w:themeFillShade="D9"/>
            <w:vAlign w:val="center"/>
            <w:hideMark/>
          </w:tcPr>
          <w:p w14:paraId="40440C1B" w14:textId="77777777" w:rsidR="00C67B7B" w:rsidRPr="007F025C" w:rsidRDefault="00C67B7B" w:rsidP="00C67B7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Yasal Zorunlu Harcamalar</w:t>
            </w:r>
          </w:p>
        </w:tc>
        <w:tc>
          <w:tcPr>
            <w:tcW w:w="5670" w:type="dxa"/>
            <w:shd w:val="clear" w:color="auto" w:fill="auto"/>
            <w:vAlign w:val="center"/>
            <w:hideMark/>
          </w:tcPr>
          <w:p w14:paraId="0D914207" w14:textId="77777777" w:rsidR="00C67B7B" w:rsidRPr="007F025C" w:rsidRDefault="00C67B7B" w:rsidP="00C67B7B">
            <w:pPr>
              <w:spacing w:line="240" w:lineRule="auto"/>
              <w:jc w:val="left"/>
              <w:rPr>
                <w:rFonts w:eastAsia="Times New Roman" w:cs="Times New Roman"/>
                <w:b/>
                <w:bCs/>
                <w:sz w:val="20"/>
                <w:szCs w:val="20"/>
                <w:lang w:eastAsia="tr-TR"/>
              </w:rPr>
            </w:pPr>
          </w:p>
        </w:tc>
      </w:tr>
      <w:tr w:rsidR="00C67B7B" w:rsidRPr="007F025C" w14:paraId="5E38E611" w14:textId="77777777" w:rsidTr="00C8778D">
        <w:trPr>
          <w:trHeight w:val="454"/>
        </w:trPr>
        <w:tc>
          <w:tcPr>
            <w:tcW w:w="3417" w:type="dxa"/>
            <w:shd w:val="clear" w:color="auto" w:fill="auto"/>
            <w:vAlign w:val="center"/>
            <w:hideMark/>
          </w:tcPr>
          <w:p w14:paraId="1A92B7AA"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01. Mahkeme ve Avukatlık</w:t>
            </w:r>
          </w:p>
        </w:tc>
        <w:tc>
          <w:tcPr>
            <w:tcW w:w="5670" w:type="dxa"/>
            <w:shd w:val="clear" w:color="auto" w:fill="auto"/>
            <w:vAlign w:val="center"/>
            <w:hideMark/>
          </w:tcPr>
          <w:p w14:paraId="099CC4DC" w14:textId="49FAE532"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İşletme faaliyetleri kapsamında katlanılan mahkeme ve avukatlık giderleri</w:t>
            </w:r>
            <w:r w:rsidRPr="007F025C">
              <w:rPr>
                <w:rFonts w:cs="Times New Roman"/>
                <w:sz w:val="18"/>
                <w:szCs w:val="24"/>
              </w:rPr>
              <w:t xml:space="preserve"> girilecektir.</w:t>
            </w:r>
            <w:r>
              <w:rPr>
                <w:rFonts w:cs="Times New Roman"/>
                <w:sz w:val="18"/>
                <w:szCs w:val="24"/>
              </w:rPr>
              <w:t xml:space="preserve"> Dağıtım şirketi ile herhangi bir avukat arasındaki vekâlet ilişkisine istinaden oluşan giderler bu kalem altında beyan edilecektir. Ancak, herhangi bir vekalet ilişkisi oluşmaksızın alınan hukuki danışmanlıklar, “</w:t>
            </w:r>
            <w:r w:rsidRPr="00396220">
              <w:rPr>
                <w:rFonts w:cs="Times New Roman"/>
                <w:sz w:val="18"/>
                <w:szCs w:val="24"/>
              </w:rPr>
              <w:t>13.02. Diğer Danışmanlık ve Müşavirlik Giderleri</w:t>
            </w:r>
            <w:r>
              <w:rPr>
                <w:rFonts w:cs="Times New Roman"/>
                <w:sz w:val="18"/>
                <w:szCs w:val="24"/>
              </w:rPr>
              <w:t xml:space="preserve">” kalemi altında beyan edilmelidir. </w:t>
            </w:r>
          </w:p>
        </w:tc>
      </w:tr>
      <w:tr w:rsidR="00C67B7B" w:rsidRPr="007F025C" w14:paraId="2A6B2AA4" w14:textId="77777777" w:rsidTr="00C8778D">
        <w:trPr>
          <w:trHeight w:val="851"/>
        </w:trPr>
        <w:tc>
          <w:tcPr>
            <w:tcW w:w="3417" w:type="dxa"/>
            <w:shd w:val="clear" w:color="auto" w:fill="auto"/>
            <w:vAlign w:val="center"/>
            <w:hideMark/>
          </w:tcPr>
          <w:p w14:paraId="47DEF237"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Damga Vergisi</w:t>
            </w:r>
          </w:p>
        </w:tc>
        <w:tc>
          <w:tcPr>
            <w:tcW w:w="5670" w:type="dxa"/>
            <w:shd w:val="clear" w:color="auto" w:fill="auto"/>
            <w:vAlign w:val="center"/>
            <w:hideMark/>
          </w:tcPr>
          <w:p w14:paraId="4EFF123A"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Doğal gaz alım ve satışı ile ilgili taraf olunan sözleşmeler kapsamında tahakkuk eden damga vergisi tutarları ile esas işletme faaliyeti kapsamında tahakkuk eden damga vergisi tutarları oluşmaktadır. Bu alan formül içerdiğinden veri girişi yapılmayacaktır.</w:t>
            </w:r>
          </w:p>
        </w:tc>
      </w:tr>
      <w:tr w:rsidR="00C67B7B" w:rsidRPr="007F025C" w14:paraId="37188707" w14:textId="77777777" w:rsidTr="00C8778D">
        <w:trPr>
          <w:trHeight w:val="454"/>
        </w:trPr>
        <w:tc>
          <w:tcPr>
            <w:tcW w:w="3417" w:type="dxa"/>
            <w:shd w:val="clear" w:color="auto" w:fill="auto"/>
            <w:vAlign w:val="center"/>
            <w:hideMark/>
          </w:tcPr>
          <w:p w14:paraId="6C4F9ACF" w14:textId="77777777" w:rsidR="00C67B7B" w:rsidRPr="007F025C" w:rsidRDefault="00C67B7B" w:rsidP="00C67B7B">
            <w:pPr>
              <w:spacing w:line="240" w:lineRule="auto"/>
              <w:ind w:left="229"/>
              <w:jc w:val="left"/>
              <w:rPr>
                <w:rFonts w:eastAsia="Times New Roman" w:cs="Times New Roman"/>
                <w:sz w:val="20"/>
                <w:szCs w:val="20"/>
                <w:lang w:eastAsia="tr-TR"/>
              </w:rPr>
            </w:pPr>
            <w:r w:rsidRPr="007F025C">
              <w:rPr>
                <w:rFonts w:eastAsia="Times New Roman" w:cs="Times New Roman"/>
                <w:sz w:val="20"/>
                <w:szCs w:val="20"/>
                <w:lang w:eastAsia="tr-TR"/>
              </w:rPr>
              <w:t>02.01. Doğal Gaz Alım Damga Vergisi</w:t>
            </w:r>
          </w:p>
        </w:tc>
        <w:tc>
          <w:tcPr>
            <w:tcW w:w="5670" w:type="dxa"/>
            <w:shd w:val="clear" w:color="auto" w:fill="auto"/>
            <w:vAlign w:val="center"/>
            <w:hideMark/>
          </w:tcPr>
          <w:p w14:paraId="44F2F11C"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Doğal gaz alımı ile ilgili taraf olunan sözleşmeler kapsamında tahakkuk eden damga vergisi tutarları girilecektir.</w:t>
            </w:r>
          </w:p>
        </w:tc>
      </w:tr>
      <w:tr w:rsidR="00C67B7B" w:rsidRPr="007F025C" w14:paraId="4B205FFF" w14:textId="77777777" w:rsidTr="00C8778D">
        <w:trPr>
          <w:trHeight w:val="1304"/>
        </w:trPr>
        <w:tc>
          <w:tcPr>
            <w:tcW w:w="3417" w:type="dxa"/>
            <w:shd w:val="clear" w:color="auto" w:fill="auto"/>
            <w:vAlign w:val="center"/>
            <w:hideMark/>
          </w:tcPr>
          <w:p w14:paraId="4300F8CD" w14:textId="77777777" w:rsidR="00C67B7B" w:rsidRPr="007F025C" w:rsidRDefault="00C67B7B" w:rsidP="00C67B7B">
            <w:pPr>
              <w:spacing w:line="240" w:lineRule="auto"/>
              <w:ind w:left="229"/>
              <w:jc w:val="left"/>
              <w:rPr>
                <w:rFonts w:eastAsia="Times New Roman" w:cs="Times New Roman"/>
                <w:sz w:val="20"/>
                <w:szCs w:val="20"/>
                <w:lang w:eastAsia="tr-TR"/>
              </w:rPr>
            </w:pPr>
            <w:r w:rsidRPr="007F025C">
              <w:rPr>
                <w:rFonts w:eastAsia="Times New Roman" w:cs="Times New Roman"/>
                <w:sz w:val="20"/>
                <w:szCs w:val="20"/>
                <w:lang w:eastAsia="tr-TR"/>
              </w:rPr>
              <w:t>02.0</w:t>
            </w:r>
            <w:r>
              <w:rPr>
                <w:rFonts w:eastAsia="Times New Roman" w:cs="Times New Roman"/>
                <w:sz w:val="20"/>
                <w:szCs w:val="20"/>
                <w:lang w:eastAsia="tr-TR"/>
              </w:rPr>
              <w:t>2</w:t>
            </w:r>
            <w:r w:rsidRPr="007F025C">
              <w:rPr>
                <w:rFonts w:eastAsia="Times New Roman" w:cs="Times New Roman"/>
                <w:sz w:val="20"/>
                <w:szCs w:val="20"/>
                <w:lang w:eastAsia="tr-TR"/>
              </w:rPr>
              <w:t>. Diğer İşlemlerden Doğan Damga Vergisi</w:t>
            </w:r>
          </w:p>
        </w:tc>
        <w:tc>
          <w:tcPr>
            <w:tcW w:w="5670" w:type="dxa"/>
            <w:shd w:val="clear" w:color="auto" w:fill="auto"/>
            <w:vAlign w:val="center"/>
            <w:hideMark/>
          </w:tcPr>
          <w:p w14:paraId="1755A179"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Doğal gaz alımı haricinde, dağıtım faaliyeti kapsamında tahakkuk eden diğer damga ver</w:t>
            </w:r>
            <w:r>
              <w:rPr>
                <w:rFonts w:eastAsia="Times New Roman" w:cs="Times New Roman"/>
                <w:sz w:val="18"/>
                <w:szCs w:val="20"/>
                <w:lang w:eastAsia="tr-TR"/>
              </w:rPr>
              <w:t xml:space="preserve">gisi tutarları girilecek olup </w:t>
            </w:r>
            <w:r w:rsidRPr="007F025C">
              <w:rPr>
                <w:rFonts w:eastAsia="Times New Roman" w:cs="Times New Roman"/>
                <w:sz w:val="18"/>
                <w:szCs w:val="20"/>
                <w:lang w:eastAsia="tr-TR"/>
              </w:rPr>
              <w:t>damga vergilerinin şirket tarafından sözleşmenin diğer tarafından tahsil edilen kısmı, tahakkuk eden toplam damga vergisinden mahsup edilecektir.</w:t>
            </w:r>
            <w:r>
              <w:rPr>
                <w:rFonts w:eastAsia="Times New Roman" w:cs="Times New Roman"/>
                <w:sz w:val="18"/>
                <w:szCs w:val="20"/>
                <w:lang w:eastAsia="tr-TR"/>
              </w:rPr>
              <w:t xml:space="preserve"> Bir diğer ifadeyle bu tür işlemlerden dolayı tahakkuk eden </w:t>
            </w:r>
            <w:r w:rsidRPr="00F3770C">
              <w:rPr>
                <w:rFonts w:eastAsia="Times New Roman" w:cs="Times New Roman"/>
                <w:b/>
                <w:sz w:val="18"/>
                <w:szCs w:val="20"/>
                <w:lang w:eastAsia="tr-TR"/>
              </w:rPr>
              <w:t>net damga vergisi tutarı</w:t>
            </w:r>
            <w:r>
              <w:rPr>
                <w:rFonts w:eastAsia="Times New Roman" w:cs="Times New Roman"/>
                <w:sz w:val="18"/>
                <w:szCs w:val="20"/>
                <w:lang w:eastAsia="tr-TR"/>
              </w:rPr>
              <w:t xml:space="preserve"> buraya girilecektir. </w:t>
            </w:r>
          </w:p>
        </w:tc>
      </w:tr>
      <w:tr w:rsidR="00C67B7B" w:rsidRPr="007F025C" w14:paraId="08A74479" w14:textId="77777777" w:rsidTr="00921DBF">
        <w:trPr>
          <w:trHeight w:val="323"/>
        </w:trPr>
        <w:tc>
          <w:tcPr>
            <w:tcW w:w="3417" w:type="dxa"/>
            <w:shd w:val="clear" w:color="auto" w:fill="auto"/>
            <w:vAlign w:val="center"/>
            <w:hideMark/>
          </w:tcPr>
          <w:p w14:paraId="340F8697" w14:textId="45E2D979"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 xml:space="preserve">03. Diğer Vergi, Resim ve Harçlar </w:t>
            </w:r>
            <w:r w:rsidRPr="007F025C">
              <w:rPr>
                <w:rFonts w:eastAsia="Times New Roman" w:cs="Times New Roman"/>
                <w:sz w:val="20"/>
                <w:szCs w:val="20"/>
                <w:lang w:eastAsia="tr-TR"/>
              </w:rPr>
              <w:br/>
              <w:t xml:space="preserve">(ÖİV ve MTV </w:t>
            </w:r>
            <w:r>
              <w:rPr>
                <w:rFonts w:eastAsia="Times New Roman" w:cs="Times New Roman"/>
                <w:sz w:val="20"/>
                <w:szCs w:val="20"/>
                <w:lang w:eastAsia="tr-TR"/>
              </w:rPr>
              <w:t>dâhil</w:t>
            </w:r>
            <w:r w:rsidRPr="007F025C">
              <w:rPr>
                <w:rFonts w:eastAsia="Times New Roman" w:cs="Times New Roman"/>
                <w:sz w:val="20"/>
                <w:szCs w:val="20"/>
                <w:lang w:eastAsia="tr-TR"/>
              </w:rPr>
              <w:t>, Kurumlar Vergisi hariçtir)</w:t>
            </w:r>
          </w:p>
        </w:tc>
        <w:tc>
          <w:tcPr>
            <w:tcW w:w="5670" w:type="dxa"/>
            <w:shd w:val="clear" w:color="auto" w:fill="auto"/>
            <w:vAlign w:val="center"/>
            <w:hideMark/>
          </w:tcPr>
          <w:p w14:paraId="52AB173C" w14:textId="028CD026"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w:t>
            </w:r>
            <w:r>
              <w:rPr>
                <w:rFonts w:cs="Times New Roman"/>
                <w:sz w:val="18"/>
                <w:szCs w:val="24"/>
              </w:rPr>
              <w:t>i</w:t>
            </w:r>
            <w:r w:rsidRPr="007F025C">
              <w:rPr>
                <w:rFonts w:cs="Times New Roman"/>
                <w:sz w:val="18"/>
                <w:szCs w:val="24"/>
              </w:rPr>
              <w:t>, kapsamında tahakkuk eden gider niteliğindeki ve damga vergisi haricindeki vergi, resim ve harçlar girilecektir.</w:t>
            </w:r>
          </w:p>
        </w:tc>
      </w:tr>
      <w:tr w:rsidR="00C67B7B" w:rsidRPr="007F025C" w14:paraId="124C210C" w14:textId="77777777" w:rsidTr="00921DBF">
        <w:trPr>
          <w:trHeight w:val="323"/>
        </w:trPr>
        <w:tc>
          <w:tcPr>
            <w:tcW w:w="3417" w:type="dxa"/>
            <w:shd w:val="clear" w:color="auto" w:fill="auto"/>
            <w:vAlign w:val="center"/>
            <w:hideMark/>
          </w:tcPr>
          <w:p w14:paraId="13FA8A1C" w14:textId="034AB52A"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04</w:t>
            </w:r>
            <w:r w:rsidRPr="007F025C">
              <w:rPr>
                <w:rFonts w:eastAsia="Times New Roman" w:cs="Times New Roman"/>
                <w:sz w:val="20"/>
                <w:szCs w:val="20"/>
                <w:lang w:eastAsia="tr-TR"/>
              </w:rPr>
              <w:t>. Sigorta</w:t>
            </w:r>
          </w:p>
        </w:tc>
        <w:tc>
          <w:tcPr>
            <w:tcW w:w="5670" w:type="dxa"/>
            <w:shd w:val="clear" w:color="auto" w:fill="auto"/>
            <w:noWrap/>
            <w:vAlign w:val="center"/>
            <w:hideMark/>
          </w:tcPr>
          <w:p w14:paraId="0D9117D6"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katlanılan sigorta giderlerini ifade etmektedir. Bu alan formül içerdiğinden veri girişi yapılmayacaktır.</w:t>
            </w:r>
          </w:p>
        </w:tc>
      </w:tr>
      <w:tr w:rsidR="00C67B7B" w:rsidRPr="007F025C" w14:paraId="7D450EEC" w14:textId="77777777" w:rsidTr="00921DBF">
        <w:trPr>
          <w:trHeight w:val="323"/>
        </w:trPr>
        <w:tc>
          <w:tcPr>
            <w:tcW w:w="3417" w:type="dxa"/>
            <w:shd w:val="clear" w:color="auto" w:fill="auto"/>
            <w:vAlign w:val="center"/>
            <w:hideMark/>
          </w:tcPr>
          <w:p w14:paraId="0D9C7499" w14:textId="54853F8C"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04</w:t>
            </w:r>
            <w:r w:rsidRPr="007F025C">
              <w:rPr>
                <w:rFonts w:eastAsia="Times New Roman" w:cs="Times New Roman"/>
                <w:sz w:val="20"/>
                <w:szCs w:val="20"/>
                <w:lang w:eastAsia="tr-TR"/>
              </w:rPr>
              <w:t>.01. Şebekeye İlişkin Sigorta Giderleri</w:t>
            </w:r>
          </w:p>
        </w:tc>
        <w:tc>
          <w:tcPr>
            <w:tcW w:w="5670" w:type="dxa"/>
            <w:shd w:val="clear" w:color="auto" w:fill="auto"/>
            <w:noWrap/>
            <w:vAlign w:val="center"/>
            <w:hideMark/>
          </w:tcPr>
          <w:p w14:paraId="4631BDA4"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Şebekeye ilişkin olarak tahakkuk eden sigorta giderleri girilecektir.</w:t>
            </w:r>
          </w:p>
        </w:tc>
      </w:tr>
      <w:tr w:rsidR="00C67B7B" w:rsidRPr="007F025C" w14:paraId="7671AF27" w14:textId="77777777" w:rsidTr="00C8778D">
        <w:trPr>
          <w:trHeight w:val="454"/>
        </w:trPr>
        <w:tc>
          <w:tcPr>
            <w:tcW w:w="3417" w:type="dxa"/>
            <w:shd w:val="clear" w:color="auto" w:fill="auto"/>
            <w:vAlign w:val="center"/>
            <w:hideMark/>
          </w:tcPr>
          <w:p w14:paraId="5D5A6579" w14:textId="20C4848D"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04</w:t>
            </w:r>
            <w:r w:rsidRPr="007F025C">
              <w:rPr>
                <w:rFonts w:eastAsia="Times New Roman" w:cs="Times New Roman"/>
                <w:sz w:val="20"/>
                <w:szCs w:val="20"/>
                <w:lang w:eastAsia="tr-TR"/>
              </w:rPr>
              <w:t>.02. Bina Sigorta Giderleri</w:t>
            </w:r>
          </w:p>
        </w:tc>
        <w:tc>
          <w:tcPr>
            <w:tcW w:w="5670" w:type="dxa"/>
            <w:shd w:val="clear" w:color="auto" w:fill="auto"/>
            <w:noWrap/>
            <w:vAlign w:val="center"/>
            <w:hideMark/>
          </w:tcPr>
          <w:p w14:paraId="6FF3C8F7"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Şirketin mülkiyetindeki binalara yönelik tahakkuk eden sigorta giderleri girilecektir.</w:t>
            </w:r>
          </w:p>
        </w:tc>
      </w:tr>
      <w:tr w:rsidR="00C67B7B" w:rsidRPr="007F025C" w14:paraId="7E9223FB" w14:textId="77777777" w:rsidTr="00C8778D">
        <w:trPr>
          <w:trHeight w:val="510"/>
        </w:trPr>
        <w:tc>
          <w:tcPr>
            <w:tcW w:w="3417" w:type="dxa"/>
            <w:shd w:val="clear" w:color="auto" w:fill="auto"/>
            <w:vAlign w:val="center"/>
            <w:hideMark/>
          </w:tcPr>
          <w:p w14:paraId="392E87A4" w14:textId="0694EF88"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04</w:t>
            </w:r>
            <w:r w:rsidRPr="007F025C">
              <w:rPr>
                <w:rFonts w:eastAsia="Times New Roman" w:cs="Times New Roman"/>
                <w:sz w:val="20"/>
                <w:szCs w:val="20"/>
                <w:lang w:eastAsia="tr-TR"/>
              </w:rPr>
              <w:t>.03. Araç Sigorta Giderleri</w:t>
            </w:r>
          </w:p>
        </w:tc>
        <w:tc>
          <w:tcPr>
            <w:tcW w:w="5670" w:type="dxa"/>
            <w:shd w:val="clear" w:color="auto" w:fill="auto"/>
            <w:noWrap/>
            <w:vAlign w:val="center"/>
            <w:hideMark/>
          </w:tcPr>
          <w:p w14:paraId="49167BA4"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Şirketin mülkiyetindeki araçlara yönelik tahakkuk eden sigorta giderleri girilecektir.</w:t>
            </w:r>
          </w:p>
        </w:tc>
      </w:tr>
      <w:tr w:rsidR="00C67B7B" w:rsidRPr="007F025C" w14:paraId="328AE60B" w14:textId="77777777" w:rsidTr="00C8778D">
        <w:trPr>
          <w:trHeight w:val="510"/>
        </w:trPr>
        <w:tc>
          <w:tcPr>
            <w:tcW w:w="3417" w:type="dxa"/>
            <w:shd w:val="clear" w:color="auto" w:fill="auto"/>
            <w:vAlign w:val="center"/>
            <w:hideMark/>
          </w:tcPr>
          <w:p w14:paraId="477B597B" w14:textId="500658D6"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lastRenderedPageBreak/>
              <w:t>04</w:t>
            </w:r>
            <w:r w:rsidRPr="007F025C">
              <w:rPr>
                <w:rFonts w:eastAsia="Times New Roman" w:cs="Times New Roman"/>
                <w:sz w:val="20"/>
                <w:szCs w:val="20"/>
                <w:lang w:eastAsia="tr-TR"/>
              </w:rPr>
              <w:t>.04. Diğer Sigorta Giderleri</w:t>
            </w:r>
          </w:p>
        </w:tc>
        <w:tc>
          <w:tcPr>
            <w:tcW w:w="5670" w:type="dxa"/>
            <w:shd w:val="clear" w:color="auto" w:fill="auto"/>
            <w:noWrap/>
            <w:vAlign w:val="center"/>
            <w:hideMark/>
          </w:tcPr>
          <w:p w14:paraId="6224A2EA"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Yukarıda sayılanlar haricinde olan ve dağıtım faaliyeti kapsamındaki diğer sigorta giderleri girilecektir.</w:t>
            </w:r>
          </w:p>
        </w:tc>
      </w:tr>
      <w:tr w:rsidR="00C67B7B" w:rsidRPr="007F025C" w14:paraId="5C9665AA" w14:textId="77777777" w:rsidTr="00C8778D">
        <w:trPr>
          <w:trHeight w:val="510"/>
        </w:trPr>
        <w:tc>
          <w:tcPr>
            <w:tcW w:w="3417" w:type="dxa"/>
            <w:shd w:val="clear" w:color="auto" w:fill="auto"/>
            <w:noWrap/>
            <w:vAlign w:val="center"/>
            <w:hideMark/>
          </w:tcPr>
          <w:p w14:paraId="15A7F137" w14:textId="593634FC"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05</w:t>
            </w:r>
            <w:r w:rsidRPr="007F025C">
              <w:rPr>
                <w:rFonts w:eastAsia="Times New Roman" w:cs="Times New Roman"/>
                <w:sz w:val="20"/>
                <w:szCs w:val="20"/>
                <w:lang w:eastAsia="tr-TR"/>
              </w:rPr>
              <w:t>. EPDK Yıllık Lisans Bedeli</w:t>
            </w:r>
          </w:p>
        </w:tc>
        <w:tc>
          <w:tcPr>
            <w:tcW w:w="5670" w:type="dxa"/>
            <w:shd w:val="clear" w:color="auto" w:fill="auto"/>
            <w:noWrap/>
            <w:vAlign w:val="center"/>
            <w:hideMark/>
          </w:tcPr>
          <w:p w14:paraId="66DD8DD1"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4628 ve 4646 sayılı Kanunlar ile ikincil mevzuat kapsamında Kuruma ödenen yıllık lisans bedeli girilecektir.</w:t>
            </w:r>
          </w:p>
        </w:tc>
      </w:tr>
      <w:tr w:rsidR="00C67B7B" w:rsidRPr="007F025C" w14:paraId="08F615DD" w14:textId="77777777" w:rsidTr="00C8778D">
        <w:trPr>
          <w:trHeight w:val="510"/>
        </w:trPr>
        <w:tc>
          <w:tcPr>
            <w:tcW w:w="3417" w:type="dxa"/>
            <w:shd w:val="clear" w:color="auto" w:fill="auto"/>
            <w:noWrap/>
            <w:vAlign w:val="center"/>
            <w:hideMark/>
          </w:tcPr>
          <w:p w14:paraId="10C70354" w14:textId="72DC958D"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06</w:t>
            </w:r>
            <w:r w:rsidRPr="007F025C">
              <w:rPr>
                <w:rFonts w:eastAsia="Times New Roman" w:cs="Times New Roman"/>
                <w:sz w:val="20"/>
                <w:szCs w:val="20"/>
                <w:lang w:eastAsia="tr-TR"/>
              </w:rPr>
              <w:t>. EPDK Katılım Payı</w:t>
            </w:r>
          </w:p>
        </w:tc>
        <w:tc>
          <w:tcPr>
            <w:tcW w:w="5670" w:type="dxa"/>
            <w:shd w:val="clear" w:color="auto" w:fill="auto"/>
            <w:noWrap/>
            <w:vAlign w:val="center"/>
            <w:hideMark/>
          </w:tcPr>
          <w:p w14:paraId="3DD75574"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4628 ve 4646 sayılı Kanunlar ile ikincil mevzuat kapsamında Kuruma ödenen katılım payı girilecektir.</w:t>
            </w:r>
          </w:p>
        </w:tc>
      </w:tr>
      <w:tr w:rsidR="00C67B7B" w:rsidRPr="007F025C" w14:paraId="372F213E" w14:textId="77777777" w:rsidTr="00C8778D">
        <w:trPr>
          <w:trHeight w:val="510"/>
        </w:trPr>
        <w:tc>
          <w:tcPr>
            <w:tcW w:w="3417" w:type="dxa"/>
            <w:shd w:val="clear" w:color="auto" w:fill="auto"/>
            <w:noWrap/>
            <w:vAlign w:val="center"/>
            <w:hideMark/>
          </w:tcPr>
          <w:p w14:paraId="63B18724" w14:textId="783A05B7"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07</w:t>
            </w:r>
            <w:r w:rsidRPr="007F025C">
              <w:rPr>
                <w:rFonts w:eastAsia="Times New Roman" w:cs="Times New Roman"/>
                <w:sz w:val="20"/>
                <w:szCs w:val="20"/>
                <w:lang w:eastAsia="tr-TR"/>
              </w:rPr>
              <w:t>. Denetim Giderleri (Mevzuat Kapsamında Yaptırılan)</w:t>
            </w:r>
          </w:p>
        </w:tc>
        <w:tc>
          <w:tcPr>
            <w:tcW w:w="5670" w:type="dxa"/>
            <w:shd w:val="clear" w:color="auto" w:fill="auto"/>
            <w:noWrap/>
            <w:vAlign w:val="center"/>
            <w:hideMark/>
          </w:tcPr>
          <w:p w14:paraId="2C9A5156"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4646 sayılı Kanun ve ikincil mevzuat kapsamında yaptırılan denetimlere (Kontrol Şirketi Maliyetleri hariç) ilişkin gerçekleşen giderler girilecektir.</w:t>
            </w:r>
            <w:r w:rsidRPr="007F025C">
              <w:rPr>
                <w:rFonts w:eastAsia="Times New Roman" w:cs="Times New Roman"/>
                <w:sz w:val="18"/>
                <w:szCs w:val="20"/>
                <w:lang w:eastAsia="tr-TR"/>
              </w:rPr>
              <w:t> </w:t>
            </w:r>
          </w:p>
        </w:tc>
      </w:tr>
      <w:tr w:rsidR="00C67B7B" w:rsidRPr="007F025C" w14:paraId="691B7E15" w14:textId="77777777" w:rsidTr="00C8778D">
        <w:trPr>
          <w:trHeight w:val="510"/>
        </w:trPr>
        <w:tc>
          <w:tcPr>
            <w:tcW w:w="3417" w:type="dxa"/>
            <w:shd w:val="clear" w:color="auto" w:fill="auto"/>
            <w:noWrap/>
            <w:vAlign w:val="center"/>
            <w:hideMark/>
          </w:tcPr>
          <w:p w14:paraId="261B0890" w14:textId="1C58A5AF"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08</w:t>
            </w:r>
            <w:r w:rsidRPr="007F025C">
              <w:rPr>
                <w:rFonts w:eastAsia="Times New Roman" w:cs="Times New Roman"/>
                <w:sz w:val="20"/>
                <w:szCs w:val="20"/>
                <w:lang w:eastAsia="tr-TR"/>
              </w:rPr>
              <w:t>. Noter Giderleri</w:t>
            </w:r>
          </w:p>
        </w:tc>
        <w:tc>
          <w:tcPr>
            <w:tcW w:w="5670" w:type="dxa"/>
            <w:shd w:val="clear" w:color="auto" w:fill="auto"/>
            <w:noWrap/>
            <w:vAlign w:val="center"/>
            <w:hideMark/>
          </w:tcPr>
          <w:p w14:paraId="76244943"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katlanılan noter giderleri girilecektir.</w:t>
            </w:r>
            <w:r w:rsidRPr="007F025C">
              <w:rPr>
                <w:rFonts w:eastAsia="Times New Roman" w:cs="Times New Roman"/>
                <w:sz w:val="18"/>
                <w:szCs w:val="20"/>
                <w:lang w:eastAsia="tr-TR"/>
              </w:rPr>
              <w:t> </w:t>
            </w:r>
          </w:p>
        </w:tc>
      </w:tr>
      <w:tr w:rsidR="00C67B7B" w:rsidRPr="007F025C" w14:paraId="1B8475DB" w14:textId="77777777" w:rsidTr="00C8778D">
        <w:trPr>
          <w:trHeight w:val="510"/>
        </w:trPr>
        <w:tc>
          <w:tcPr>
            <w:tcW w:w="3417" w:type="dxa"/>
            <w:shd w:val="clear" w:color="auto" w:fill="auto"/>
            <w:noWrap/>
            <w:vAlign w:val="center"/>
            <w:hideMark/>
          </w:tcPr>
          <w:p w14:paraId="5EC0D773" w14:textId="3385E6B1"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09</w:t>
            </w:r>
            <w:r w:rsidRPr="007F025C">
              <w:rPr>
                <w:rFonts w:eastAsia="Times New Roman" w:cs="Times New Roman"/>
                <w:sz w:val="20"/>
                <w:szCs w:val="20"/>
                <w:lang w:eastAsia="tr-TR"/>
              </w:rPr>
              <w:t>. Oda Aidat Giderleri</w:t>
            </w:r>
          </w:p>
        </w:tc>
        <w:tc>
          <w:tcPr>
            <w:tcW w:w="5670" w:type="dxa"/>
            <w:shd w:val="clear" w:color="auto" w:fill="auto"/>
            <w:vAlign w:val="center"/>
            <w:hideMark/>
          </w:tcPr>
          <w:p w14:paraId="27163F3B"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İlgili mevzuat kapsamında kayıt olunması zorunlu olan dernek ve odalar için tahakkuk eden dernek ve oda aidat giderleri girilecektir.</w:t>
            </w:r>
            <w:r w:rsidRPr="007F025C">
              <w:rPr>
                <w:rFonts w:eastAsia="Times New Roman" w:cs="Times New Roman"/>
                <w:sz w:val="18"/>
                <w:szCs w:val="20"/>
                <w:lang w:eastAsia="tr-TR"/>
              </w:rPr>
              <w:t> </w:t>
            </w:r>
          </w:p>
        </w:tc>
      </w:tr>
      <w:tr w:rsidR="00C67B7B" w:rsidRPr="007F025C" w14:paraId="36459EA5" w14:textId="77777777" w:rsidTr="00C8778D">
        <w:trPr>
          <w:trHeight w:val="510"/>
        </w:trPr>
        <w:tc>
          <w:tcPr>
            <w:tcW w:w="3417" w:type="dxa"/>
            <w:shd w:val="clear" w:color="auto" w:fill="auto"/>
            <w:noWrap/>
            <w:vAlign w:val="center"/>
            <w:hideMark/>
          </w:tcPr>
          <w:p w14:paraId="43AA079C" w14:textId="587CDD6A"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10</w:t>
            </w:r>
            <w:r w:rsidRPr="007F025C">
              <w:rPr>
                <w:rFonts w:eastAsia="Times New Roman" w:cs="Times New Roman"/>
                <w:sz w:val="20"/>
                <w:szCs w:val="20"/>
                <w:lang w:eastAsia="tr-TR"/>
              </w:rPr>
              <w:t>. EPDK Kesin Teminat Komisyon Gideri</w:t>
            </w:r>
          </w:p>
        </w:tc>
        <w:tc>
          <w:tcPr>
            <w:tcW w:w="5670" w:type="dxa"/>
            <w:shd w:val="clear" w:color="auto" w:fill="auto"/>
            <w:vAlign w:val="center"/>
            <w:hideMark/>
          </w:tcPr>
          <w:p w14:paraId="6CF2B639"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İhale aşamasında Kuruma verilen kesin teminat mektubuna ilişkin ilgili yıl banka komisyon gideri girilecektir.</w:t>
            </w:r>
          </w:p>
        </w:tc>
      </w:tr>
      <w:tr w:rsidR="00C67B7B" w:rsidRPr="007F025C" w14:paraId="0E407828" w14:textId="77777777" w:rsidTr="00C8778D">
        <w:trPr>
          <w:trHeight w:val="1621"/>
        </w:trPr>
        <w:tc>
          <w:tcPr>
            <w:tcW w:w="3417" w:type="dxa"/>
            <w:shd w:val="clear" w:color="auto" w:fill="auto"/>
            <w:noWrap/>
            <w:vAlign w:val="center"/>
            <w:hideMark/>
          </w:tcPr>
          <w:p w14:paraId="27E3F630" w14:textId="2FC4B6A7"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11</w:t>
            </w:r>
            <w:r w:rsidRPr="007F025C">
              <w:rPr>
                <w:rFonts w:eastAsia="Times New Roman" w:cs="Times New Roman"/>
                <w:sz w:val="20"/>
                <w:szCs w:val="20"/>
                <w:lang w:eastAsia="tr-TR"/>
              </w:rPr>
              <w:t>. İlan Giderleri</w:t>
            </w:r>
          </w:p>
        </w:tc>
        <w:tc>
          <w:tcPr>
            <w:tcW w:w="5670" w:type="dxa"/>
            <w:shd w:val="clear" w:color="auto" w:fill="auto"/>
            <w:vAlign w:val="center"/>
            <w:hideMark/>
          </w:tcPr>
          <w:p w14:paraId="6F684588" w14:textId="5D9CBF19"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Esas işletme faaliyetine ilişkin tanıtım ve ilan giderleri girilecektir</w:t>
            </w:r>
            <w:r w:rsidRPr="007F025C">
              <w:rPr>
                <w:rFonts w:eastAsia="Times New Roman" w:cs="Times New Roman"/>
                <w:sz w:val="18"/>
                <w:szCs w:val="20"/>
                <w:lang w:eastAsia="tr-TR"/>
              </w:rPr>
              <w:t> (örneğin kış aylarında baca temizliği hususunda kamu bilincini arttırmaya yönelik ilanlar, tahsilat noktaları ile ilgili bilgilendirme ilanları gibi doğrudan doğal gaz dağıtım faaliyetine ilişkin bilgilendirme ve tanıtım ilanları).</w:t>
            </w:r>
            <w:r w:rsidR="00AE7764">
              <w:rPr>
                <w:rFonts w:eastAsia="Times New Roman" w:cs="Times New Roman"/>
                <w:sz w:val="18"/>
                <w:szCs w:val="20"/>
                <w:lang w:eastAsia="tr-TR"/>
              </w:rPr>
              <w:t xml:space="preserve"> </w:t>
            </w:r>
            <w:r w:rsidR="00AE7764" w:rsidRPr="00BA2898">
              <w:rPr>
                <w:rFonts w:eastAsia="Times New Roman" w:cs="Times New Roman"/>
                <w:sz w:val="18"/>
                <w:szCs w:val="20"/>
                <w:u w:val="single"/>
                <w:lang w:eastAsia="tr-TR"/>
              </w:rPr>
              <w:t>Dağıtım faaliyeti ile ilgili olarak</w:t>
            </w:r>
            <w:r w:rsidR="00AE7764">
              <w:rPr>
                <w:rFonts w:eastAsia="Times New Roman" w:cs="Times New Roman"/>
                <w:sz w:val="18"/>
                <w:szCs w:val="20"/>
                <w:lang w:eastAsia="tr-TR"/>
              </w:rPr>
              <w:t xml:space="preserve"> </w:t>
            </w:r>
            <w:r w:rsidR="00AE7764" w:rsidRPr="00BA2898">
              <w:rPr>
                <w:rFonts w:eastAsia="Times New Roman" w:cs="Times New Roman"/>
                <w:b/>
                <w:sz w:val="18"/>
                <w:szCs w:val="20"/>
                <w:lang w:eastAsia="tr-TR"/>
              </w:rPr>
              <w:t>SMS yoluyla</w:t>
            </w:r>
            <w:r w:rsidR="00AE7764">
              <w:rPr>
                <w:rFonts w:eastAsia="Times New Roman" w:cs="Times New Roman"/>
                <w:sz w:val="18"/>
                <w:szCs w:val="20"/>
                <w:lang w:eastAsia="tr-TR"/>
              </w:rPr>
              <w:t xml:space="preserve"> yapılan bildirimlere ilişkin giderlere de bu kalem altında yer verilecektir.</w:t>
            </w:r>
            <w:r w:rsidRPr="007F025C">
              <w:rPr>
                <w:rFonts w:eastAsia="Times New Roman" w:cs="Times New Roman"/>
                <w:sz w:val="18"/>
                <w:szCs w:val="20"/>
                <w:lang w:eastAsia="tr-TR"/>
              </w:rPr>
              <w:t xml:space="preserve"> </w:t>
            </w:r>
            <w:r>
              <w:rPr>
                <w:rFonts w:eastAsia="Times New Roman" w:cs="Times New Roman"/>
                <w:sz w:val="18"/>
                <w:szCs w:val="20"/>
                <w:lang w:eastAsia="tr-TR"/>
              </w:rPr>
              <w:t xml:space="preserve">Reklam mahiyetinde olan </w:t>
            </w:r>
            <w:r w:rsidRPr="00895ADD">
              <w:rPr>
                <w:rFonts w:eastAsia="Times New Roman" w:cs="Times New Roman"/>
                <w:sz w:val="18"/>
                <w:szCs w:val="20"/>
                <w:lang w:eastAsia="tr-TR"/>
              </w:rPr>
              <w:t>tanıtım ve ilan giderleri</w:t>
            </w:r>
            <w:r>
              <w:rPr>
                <w:rFonts w:eastAsia="Times New Roman" w:cs="Times New Roman"/>
                <w:sz w:val="18"/>
                <w:szCs w:val="20"/>
                <w:lang w:eastAsia="tr-TR"/>
              </w:rPr>
              <w:t xml:space="preserve"> kesinlikle bu kalemde yer verilmeyecek olup, söz konusu gider kalemleri “</w:t>
            </w:r>
            <w:r w:rsidRPr="00CA6993">
              <w:rPr>
                <w:rFonts w:eastAsia="Times New Roman" w:cs="Times New Roman"/>
                <w:b/>
                <w:sz w:val="18"/>
                <w:szCs w:val="20"/>
                <w:lang w:eastAsia="tr-TR"/>
              </w:rPr>
              <w:t>Diğer Giderler</w:t>
            </w:r>
            <w:r>
              <w:rPr>
                <w:rFonts w:eastAsia="Times New Roman" w:cs="Times New Roman"/>
                <w:sz w:val="18"/>
                <w:szCs w:val="20"/>
                <w:lang w:eastAsia="tr-TR"/>
              </w:rPr>
              <w:t>” bölümündeki “</w:t>
            </w:r>
            <w:r w:rsidRPr="00CA6993">
              <w:rPr>
                <w:rFonts w:eastAsia="Times New Roman" w:cs="Times New Roman"/>
                <w:b/>
                <w:sz w:val="18"/>
                <w:szCs w:val="20"/>
                <w:lang w:eastAsia="tr-TR"/>
              </w:rPr>
              <w:t>01. Reklam ve Tanıtım</w:t>
            </w:r>
            <w:r>
              <w:rPr>
                <w:rFonts w:eastAsia="Times New Roman" w:cs="Times New Roman"/>
                <w:sz w:val="18"/>
                <w:szCs w:val="20"/>
                <w:lang w:eastAsia="tr-TR"/>
              </w:rPr>
              <w:t>” başlığında sunulacaktır.</w:t>
            </w:r>
          </w:p>
        </w:tc>
      </w:tr>
      <w:tr w:rsidR="00C67B7B" w:rsidRPr="007F025C" w14:paraId="1FE2F18B" w14:textId="77777777" w:rsidTr="00C8778D">
        <w:trPr>
          <w:trHeight w:val="510"/>
        </w:trPr>
        <w:tc>
          <w:tcPr>
            <w:tcW w:w="3417" w:type="dxa"/>
            <w:shd w:val="clear" w:color="auto" w:fill="D9D9D9" w:themeFill="background1" w:themeFillShade="D9"/>
            <w:vAlign w:val="center"/>
            <w:hideMark/>
          </w:tcPr>
          <w:p w14:paraId="5A4E52D9" w14:textId="77777777" w:rsidR="00C67B7B" w:rsidRPr="007F025C" w:rsidRDefault="00C67B7B" w:rsidP="00C67B7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Haberleşme Giderleri</w:t>
            </w:r>
          </w:p>
        </w:tc>
        <w:tc>
          <w:tcPr>
            <w:tcW w:w="5670" w:type="dxa"/>
            <w:shd w:val="clear" w:color="auto" w:fill="auto"/>
            <w:noWrap/>
            <w:vAlign w:val="center"/>
            <w:hideMark/>
          </w:tcPr>
          <w:p w14:paraId="09CD3124" w14:textId="77777777" w:rsidR="00C67B7B" w:rsidRPr="007F025C" w:rsidRDefault="00C67B7B" w:rsidP="00C67B7B">
            <w:pPr>
              <w:spacing w:line="240" w:lineRule="auto"/>
              <w:rPr>
                <w:rFonts w:eastAsia="Times New Roman" w:cs="Times New Roman"/>
                <w:b/>
                <w:bCs/>
                <w:sz w:val="18"/>
                <w:szCs w:val="20"/>
                <w:lang w:eastAsia="tr-TR"/>
              </w:rPr>
            </w:pPr>
            <w:r w:rsidRPr="007F025C">
              <w:rPr>
                <w:rFonts w:cs="Times New Roman"/>
                <w:sz w:val="18"/>
                <w:szCs w:val="24"/>
              </w:rPr>
              <w:t>Dağıtım faaliyeti kapsamında tahakkuk eden haberleşme giderlerini ifade etmektedir. Bu alan formül içerdiğinden veri girişi yapılmayacaktır.</w:t>
            </w:r>
          </w:p>
        </w:tc>
      </w:tr>
      <w:tr w:rsidR="00C67B7B" w:rsidRPr="007F025C" w14:paraId="24AEC7D1" w14:textId="77777777" w:rsidTr="00C67B7B">
        <w:trPr>
          <w:trHeight w:val="323"/>
        </w:trPr>
        <w:tc>
          <w:tcPr>
            <w:tcW w:w="3417" w:type="dxa"/>
            <w:shd w:val="clear" w:color="auto" w:fill="auto"/>
            <w:vAlign w:val="center"/>
          </w:tcPr>
          <w:p w14:paraId="60593590" w14:textId="5824438F" w:rsidR="00C67B7B" w:rsidRPr="00C67B7B" w:rsidRDefault="00C67B7B" w:rsidP="00C67B7B">
            <w:pPr>
              <w:spacing w:line="240" w:lineRule="auto"/>
              <w:ind w:left="87"/>
              <w:jc w:val="left"/>
              <w:rPr>
                <w:rFonts w:eastAsia="Times New Roman" w:cs="Times New Roman"/>
                <w:sz w:val="20"/>
                <w:szCs w:val="20"/>
                <w:lang w:eastAsia="tr-TR"/>
              </w:rPr>
            </w:pPr>
            <w:r w:rsidRPr="00C67B7B">
              <w:rPr>
                <w:rFonts w:eastAsia="Times New Roman" w:cs="Times New Roman"/>
                <w:sz w:val="20"/>
                <w:szCs w:val="20"/>
                <w:lang w:eastAsia="tr-TR"/>
              </w:rPr>
              <w:t>01. Telekomünikasyon Giderleri (Telsiz, Telefon, İnternet)</w:t>
            </w:r>
          </w:p>
        </w:tc>
        <w:tc>
          <w:tcPr>
            <w:tcW w:w="5670" w:type="dxa"/>
            <w:shd w:val="clear" w:color="auto" w:fill="auto"/>
            <w:noWrap/>
            <w:vAlign w:val="center"/>
          </w:tcPr>
          <w:p w14:paraId="5968CDDF" w14:textId="0240B652" w:rsidR="00C67B7B" w:rsidRPr="00C67B7B" w:rsidRDefault="00C67B7B" w:rsidP="00C67B7B">
            <w:pPr>
              <w:spacing w:line="240" w:lineRule="auto"/>
              <w:rPr>
                <w:rFonts w:eastAsia="Times New Roman" w:cs="Times New Roman"/>
                <w:sz w:val="18"/>
                <w:szCs w:val="20"/>
                <w:lang w:eastAsia="tr-TR"/>
              </w:rPr>
            </w:pPr>
            <w:r w:rsidRPr="00C67B7B">
              <w:rPr>
                <w:rFonts w:eastAsia="Times New Roman" w:cs="Times New Roman"/>
                <w:sz w:val="18"/>
                <w:szCs w:val="20"/>
                <w:lang w:eastAsia="tr-TR"/>
              </w:rPr>
              <w:t>İlgili yılda tahakkuk eden telsiz, telefon ve internet gibi telekomünikasyon giderlerinin toplamı girilecektir.</w:t>
            </w:r>
          </w:p>
        </w:tc>
      </w:tr>
      <w:tr w:rsidR="00C67B7B" w:rsidRPr="007F025C" w14:paraId="1286038E" w14:textId="77777777" w:rsidTr="00963909">
        <w:trPr>
          <w:trHeight w:val="323"/>
        </w:trPr>
        <w:tc>
          <w:tcPr>
            <w:tcW w:w="3417" w:type="dxa"/>
            <w:shd w:val="clear" w:color="auto" w:fill="auto"/>
            <w:vAlign w:val="center"/>
            <w:hideMark/>
          </w:tcPr>
          <w:p w14:paraId="1F03BCEF" w14:textId="09451516"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02</w:t>
            </w:r>
            <w:r w:rsidRPr="007F025C">
              <w:rPr>
                <w:rFonts w:eastAsia="Times New Roman" w:cs="Times New Roman"/>
                <w:sz w:val="20"/>
                <w:szCs w:val="20"/>
                <w:lang w:eastAsia="tr-TR"/>
              </w:rPr>
              <w:t>. Posta ve Kargo</w:t>
            </w:r>
          </w:p>
        </w:tc>
        <w:tc>
          <w:tcPr>
            <w:tcW w:w="5670" w:type="dxa"/>
            <w:shd w:val="clear" w:color="auto" w:fill="auto"/>
            <w:noWrap/>
            <w:vAlign w:val="center"/>
            <w:hideMark/>
          </w:tcPr>
          <w:p w14:paraId="6D73E786"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tahakkuk eden posta ve kargo giderleri girilecektir.</w:t>
            </w:r>
          </w:p>
        </w:tc>
      </w:tr>
      <w:tr w:rsidR="00C67B7B" w:rsidRPr="007F025C" w14:paraId="039524F4" w14:textId="77777777" w:rsidTr="00C8778D">
        <w:trPr>
          <w:trHeight w:val="1303"/>
        </w:trPr>
        <w:tc>
          <w:tcPr>
            <w:tcW w:w="3417" w:type="dxa"/>
            <w:shd w:val="clear" w:color="auto" w:fill="auto"/>
            <w:vAlign w:val="center"/>
            <w:hideMark/>
          </w:tcPr>
          <w:p w14:paraId="3A432C70" w14:textId="5A063361"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03</w:t>
            </w:r>
            <w:r w:rsidRPr="007F025C">
              <w:rPr>
                <w:rFonts w:eastAsia="Times New Roman" w:cs="Times New Roman"/>
                <w:sz w:val="20"/>
                <w:szCs w:val="20"/>
                <w:lang w:eastAsia="tr-TR"/>
              </w:rPr>
              <w:t>. SCADA ve Uzaktan Okuma Sistemleri</w:t>
            </w:r>
          </w:p>
        </w:tc>
        <w:tc>
          <w:tcPr>
            <w:tcW w:w="5670" w:type="dxa"/>
            <w:shd w:val="clear" w:color="auto" w:fill="auto"/>
            <w:noWrap/>
            <w:vAlign w:val="center"/>
            <w:hideMark/>
          </w:tcPr>
          <w:p w14:paraId="3E0C93F6" w14:textId="2C3DF063"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Haberleşme giderleri kapsamında, ilgili yılda tahakkuk eden SCADA ve uzaktan okuma sistemleri giderleri girilecektir. </w:t>
            </w:r>
            <w:r>
              <w:rPr>
                <w:rFonts w:eastAsia="Times New Roman" w:cs="Times New Roman"/>
                <w:sz w:val="18"/>
                <w:szCs w:val="20"/>
                <w:lang w:eastAsia="tr-TR"/>
              </w:rPr>
              <w:t>EK-</w:t>
            </w:r>
            <w:r w:rsidRPr="007F025C">
              <w:rPr>
                <w:rFonts w:eastAsia="Times New Roman" w:cs="Times New Roman"/>
                <w:sz w:val="18"/>
                <w:szCs w:val="20"/>
                <w:lang w:eastAsia="tr-TR"/>
              </w:rPr>
              <w:t>21/A tablosundaki “SCADA Giderleri” başlığı altında beyan edilen giderler hiçbir suretle burada yer verilmeyecektir. Yine, SCADA altyapısı için satın alınan yazılımlara ilişkin yıllık lisans bedelleri vb. bedeller işbu tablonun “Yazılım Kira Giderleri” kısmında yer verilecektir.</w:t>
            </w:r>
          </w:p>
        </w:tc>
      </w:tr>
      <w:tr w:rsidR="00C67B7B" w:rsidRPr="007F025C" w14:paraId="72336CE2" w14:textId="77777777" w:rsidTr="00C8778D">
        <w:trPr>
          <w:trHeight w:val="510"/>
        </w:trPr>
        <w:tc>
          <w:tcPr>
            <w:tcW w:w="3417" w:type="dxa"/>
            <w:shd w:val="clear" w:color="auto" w:fill="D9D9D9" w:themeFill="background1" w:themeFillShade="D9"/>
            <w:vAlign w:val="center"/>
            <w:hideMark/>
          </w:tcPr>
          <w:p w14:paraId="0BB75D4A" w14:textId="77777777" w:rsidR="00C67B7B" w:rsidRPr="007F025C" w:rsidRDefault="00C67B7B" w:rsidP="00C67B7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Büro ve İdari Giderler</w:t>
            </w:r>
          </w:p>
        </w:tc>
        <w:tc>
          <w:tcPr>
            <w:tcW w:w="5670" w:type="dxa"/>
            <w:shd w:val="clear" w:color="auto" w:fill="auto"/>
            <w:noWrap/>
            <w:vAlign w:val="center"/>
            <w:hideMark/>
          </w:tcPr>
          <w:p w14:paraId="14829FA6" w14:textId="77777777" w:rsidR="00C67B7B" w:rsidRPr="007F025C" w:rsidRDefault="00C67B7B" w:rsidP="00C67B7B">
            <w:pPr>
              <w:spacing w:line="240" w:lineRule="auto"/>
              <w:rPr>
                <w:rFonts w:eastAsia="Times New Roman" w:cs="Times New Roman"/>
                <w:b/>
                <w:bCs/>
                <w:sz w:val="18"/>
                <w:szCs w:val="20"/>
                <w:lang w:eastAsia="tr-TR"/>
              </w:rPr>
            </w:pPr>
            <w:r w:rsidRPr="007F025C">
              <w:rPr>
                <w:rFonts w:cs="Times New Roman"/>
                <w:sz w:val="18"/>
                <w:szCs w:val="24"/>
              </w:rPr>
              <w:t>Dağıtım faaliyeti kapsamında katlanılan büro giderlerini ifade etmektedir.</w:t>
            </w:r>
            <w:r w:rsidRPr="007F025C">
              <w:t xml:space="preserve"> </w:t>
            </w:r>
            <w:r w:rsidRPr="007F025C">
              <w:rPr>
                <w:rFonts w:cs="Times New Roman"/>
                <w:sz w:val="18"/>
                <w:szCs w:val="24"/>
              </w:rPr>
              <w:t>Bu alan formül içerdiğinden veri girişi yapılmayacaktır.</w:t>
            </w:r>
          </w:p>
        </w:tc>
      </w:tr>
      <w:tr w:rsidR="00C67B7B" w:rsidRPr="007F025C" w14:paraId="60C57931" w14:textId="77777777" w:rsidTr="00C8778D">
        <w:trPr>
          <w:trHeight w:val="510"/>
        </w:trPr>
        <w:tc>
          <w:tcPr>
            <w:tcW w:w="3417" w:type="dxa"/>
            <w:shd w:val="clear" w:color="auto" w:fill="auto"/>
            <w:vAlign w:val="center"/>
            <w:hideMark/>
          </w:tcPr>
          <w:p w14:paraId="39E5022D"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01. Kırtasiye, Fotokopi ve Matbaa Giderleri</w:t>
            </w:r>
          </w:p>
        </w:tc>
        <w:tc>
          <w:tcPr>
            <w:tcW w:w="5670" w:type="dxa"/>
            <w:shd w:val="clear" w:color="auto" w:fill="auto"/>
            <w:noWrap/>
            <w:vAlign w:val="center"/>
            <w:hideMark/>
          </w:tcPr>
          <w:p w14:paraId="21915DBA" w14:textId="19245E16"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Kırtasiye, fotokopi ve matbaa giderleri girilecektir.</w:t>
            </w:r>
            <w:r>
              <w:rPr>
                <w:rFonts w:eastAsia="Times New Roman" w:cs="Times New Roman"/>
                <w:sz w:val="18"/>
                <w:szCs w:val="20"/>
                <w:lang w:eastAsia="tr-TR"/>
              </w:rPr>
              <w:t xml:space="preserve"> </w:t>
            </w:r>
            <w:r w:rsidRPr="00C67B7B">
              <w:rPr>
                <w:rFonts w:eastAsia="Times New Roman" w:cs="Times New Roman"/>
                <w:sz w:val="18"/>
                <w:szCs w:val="20"/>
                <w:lang w:eastAsia="tr-TR"/>
              </w:rPr>
              <w:t>Esas işletme faaliyetine ilişkin tanıtım ve ilan giderleri ile ilgili matbaa giderleri bu kaleme değil “11. İlan Giderleri” kalemine girilecektir.</w:t>
            </w:r>
          </w:p>
        </w:tc>
      </w:tr>
      <w:tr w:rsidR="00C67B7B" w:rsidRPr="007F025C" w14:paraId="5ACB46B6" w14:textId="77777777" w:rsidTr="00C8778D">
        <w:trPr>
          <w:trHeight w:val="510"/>
        </w:trPr>
        <w:tc>
          <w:tcPr>
            <w:tcW w:w="3417" w:type="dxa"/>
            <w:shd w:val="clear" w:color="auto" w:fill="auto"/>
            <w:vAlign w:val="center"/>
            <w:hideMark/>
          </w:tcPr>
          <w:p w14:paraId="12C737BA"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Temizlik Malzemeleri</w:t>
            </w:r>
          </w:p>
        </w:tc>
        <w:tc>
          <w:tcPr>
            <w:tcW w:w="5670" w:type="dxa"/>
            <w:shd w:val="clear" w:color="auto" w:fill="auto"/>
            <w:noWrap/>
            <w:vAlign w:val="center"/>
            <w:hideMark/>
          </w:tcPr>
          <w:p w14:paraId="7FB195C3" w14:textId="3DC31786"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Şirket binalarında temizlik amacıyla kullanılan temizlik malzemesi giderleri girilecektir.</w:t>
            </w:r>
            <w:r>
              <w:rPr>
                <w:rFonts w:eastAsia="Times New Roman" w:cs="Times New Roman"/>
                <w:sz w:val="18"/>
                <w:szCs w:val="20"/>
                <w:lang w:eastAsia="tr-TR"/>
              </w:rPr>
              <w:t xml:space="preserve"> </w:t>
            </w:r>
            <w:r w:rsidRPr="00C67B7B">
              <w:rPr>
                <w:rFonts w:eastAsia="Times New Roman" w:cs="Times New Roman"/>
                <w:sz w:val="18"/>
                <w:szCs w:val="20"/>
                <w:lang w:eastAsia="tr-TR"/>
              </w:rPr>
              <w:t>Eğer temizlik hizmeti dışarıdan sağlanıyorsa söz konusu giderlere bu kalem altında değil Dışarıdan Sağlanan Hizmet Giderleri başlığı altındaki “14. Temizlik Hizmet Giderleri” kalemi” altında yer verilecektir.</w:t>
            </w:r>
          </w:p>
        </w:tc>
      </w:tr>
      <w:tr w:rsidR="00C67B7B" w:rsidRPr="007F025C" w14:paraId="50ED2B64" w14:textId="77777777" w:rsidTr="00921DBF">
        <w:trPr>
          <w:trHeight w:val="323"/>
        </w:trPr>
        <w:tc>
          <w:tcPr>
            <w:tcW w:w="3417" w:type="dxa"/>
            <w:shd w:val="clear" w:color="auto" w:fill="D9D9D9" w:themeFill="background1" w:themeFillShade="D9"/>
            <w:vAlign w:val="center"/>
            <w:hideMark/>
          </w:tcPr>
          <w:p w14:paraId="43648B1C" w14:textId="13486F69" w:rsidR="00C67B7B" w:rsidRPr="007F025C" w:rsidRDefault="00C67B7B" w:rsidP="00C67B7B">
            <w:pPr>
              <w:spacing w:line="240" w:lineRule="auto"/>
              <w:jc w:val="left"/>
              <w:rPr>
                <w:rFonts w:eastAsia="Times New Roman" w:cs="Times New Roman"/>
                <w:b/>
                <w:bCs/>
                <w:sz w:val="20"/>
                <w:szCs w:val="20"/>
                <w:lang w:eastAsia="tr-TR"/>
              </w:rPr>
            </w:pPr>
            <w:r>
              <w:br w:type="page"/>
            </w:r>
            <w:r w:rsidRPr="007F025C">
              <w:rPr>
                <w:rFonts w:eastAsia="Times New Roman" w:cs="Times New Roman"/>
                <w:b/>
                <w:bCs/>
                <w:sz w:val="20"/>
                <w:szCs w:val="20"/>
                <w:lang w:eastAsia="tr-TR"/>
              </w:rPr>
              <w:t>Diğer Giderler</w:t>
            </w:r>
          </w:p>
        </w:tc>
        <w:tc>
          <w:tcPr>
            <w:tcW w:w="5670" w:type="dxa"/>
            <w:shd w:val="clear" w:color="auto" w:fill="auto"/>
            <w:noWrap/>
            <w:vAlign w:val="center"/>
            <w:hideMark/>
          </w:tcPr>
          <w:p w14:paraId="03398698" w14:textId="77777777" w:rsidR="00C67B7B" w:rsidRPr="007F025C" w:rsidRDefault="00C67B7B" w:rsidP="00C67B7B">
            <w:pPr>
              <w:spacing w:line="240" w:lineRule="auto"/>
              <w:jc w:val="left"/>
              <w:rPr>
                <w:rFonts w:eastAsia="Times New Roman" w:cs="Times New Roman"/>
                <w:b/>
                <w:bCs/>
                <w:sz w:val="20"/>
                <w:szCs w:val="20"/>
                <w:lang w:eastAsia="tr-TR"/>
              </w:rPr>
            </w:pPr>
          </w:p>
        </w:tc>
      </w:tr>
      <w:tr w:rsidR="00C67B7B" w:rsidRPr="007F025C" w14:paraId="0F7DD6AD" w14:textId="77777777" w:rsidTr="00921DBF">
        <w:trPr>
          <w:trHeight w:val="756"/>
        </w:trPr>
        <w:tc>
          <w:tcPr>
            <w:tcW w:w="3417" w:type="dxa"/>
            <w:shd w:val="clear" w:color="auto" w:fill="auto"/>
            <w:vAlign w:val="center"/>
            <w:hideMark/>
          </w:tcPr>
          <w:p w14:paraId="35A681AF"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01. Reklam ve Tanıtım</w:t>
            </w:r>
          </w:p>
        </w:tc>
        <w:tc>
          <w:tcPr>
            <w:tcW w:w="5670" w:type="dxa"/>
            <w:shd w:val="clear" w:color="auto" w:fill="auto"/>
            <w:noWrap/>
            <w:vAlign w:val="center"/>
            <w:hideMark/>
          </w:tcPr>
          <w:p w14:paraId="4FC9E5B3"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Dağıtım faaliyeti kapsamında tahakkuk eden reklam, hediyelik eşya, fuar ve diğer tanıtım giderleri (Yasal Zorunlu Harcamalar altında yer verilen İlan Giderler hariç) girilecektir.</w:t>
            </w:r>
          </w:p>
        </w:tc>
      </w:tr>
      <w:tr w:rsidR="00C67B7B" w:rsidRPr="007F025C" w14:paraId="0253ED79" w14:textId="77777777" w:rsidTr="00921DBF">
        <w:trPr>
          <w:trHeight w:val="838"/>
        </w:trPr>
        <w:tc>
          <w:tcPr>
            <w:tcW w:w="3417" w:type="dxa"/>
            <w:shd w:val="clear" w:color="auto" w:fill="auto"/>
            <w:vAlign w:val="center"/>
            <w:hideMark/>
          </w:tcPr>
          <w:p w14:paraId="69A16BBC"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Bağış, Sponsorluk ve Dernek Aidat Giderleri</w:t>
            </w:r>
          </w:p>
        </w:tc>
        <w:tc>
          <w:tcPr>
            <w:tcW w:w="5670" w:type="dxa"/>
            <w:shd w:val="clear" w:color="auto" w:fill="auto"/>
            <w:noWrap/>
            <w:vAlign w:val="center"/>
            <w:hideMark/>
          </w:tcPr>
          <w:p w14:paraId="70AEF0AC"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tahakkuk eden</w:t>
            </w:r>
            <w:r w:rsidRPr="007F025C">
              <w:rPr>
                <w:rFonts w:eastAsia="Times New Roman" w:cs="Times New Roman"/>
                <w:sz w:val="18"/>
                <w:szCs w:val="20"/>
                <w:lang w:eastAsia="tr-TR"/>
              </w:rPr>
              <w:t xml:space="preserve"> bağış ve sponsorluk giderleri ile yasal olarak kayıt/üye olunması zorunlu olmayan dernekler için tahakkuk eden aidat giderleri girilecektir.</w:t>
            </w:r>
          </w:p>
        </w:tc>
      </w:tr>
      <w:tr w:rsidR="00C67B7B" w:rsidRPr="007F025C" w14:paraId="77F01B19" w14:textId="77777777" w:rsidTr="00921DBF">
        <w:trPr>
          <w:trHeight w:val="563"/>
        </w:trPr>
        <w:tc>
          <w:tcPr>
            <w:tcW w:w="3417" w:type="dxa"/>
            <w:shd w:val="clear" w:color="auto" w:fill="auto"/>
            <w:vAlign w:val="center"/>
            <w:hideMark/>
          </w:tcPr>
          <w:p w14:paraId="68C9FF84"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03. Temsil ve Ağırlama</w:t>
            </w:r>
          </w:p>
        </w:tc>
        <w:tc>
          <w:tcPr>
            <w:tcW w:w="5670" w:type="dxa"/>
            <w:shd w:val="clear" w:color="auto" w:fill="auto"/>
            <w:noWrap/>
            <w:vAlign w:val="center"/>
            <w:hideMark/>
          </w:tcPr>
          <w:p w14:paraId="285C4C84"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tahakkuk eden temsil ve ağırlama giderleri girilecektir.</w:t>
            </w:r>
            <w:r w:rsidRPr="007F025C">
              <w:rPr>
                <w:rFonts w:eastAsia="Times New Roman" w:cs="Times New Roman"/>
                <w:sz w:val="18"/>
                <w:szCs w:val="20"/>
                <w:lang w:eastAsia="tr-TR"/>
              </w:rPr>
              <w:t> </w:t>
            </w:r>
          </w:p>
        </w:tc>
      </w:tr>
      <w:tr w:rsidR="00C67B7B" w:rsidRPr="007F025C" w14:paraId="4C9454A0" w14:textId="77777777" w:rsidTr="00C8778D">
        <w:trPr>
          <w:trHeight w:val="680"/>
        </w:trPr>
        <w:tc>
          <w:tcPr>
            <w:tcW w:w="3417" w:type="dxa"/>
            <w:shd w:val="clear" w:color="auto" w:fill="auto"/>
            <w:vAlign w:val="center"/>
            <w:hideMark/>
          </w:tcPr>
          <w:p w14:paraId="7F2F6CF4"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04. Araştırma Geliştirme</w:t>
            </w:r>
          </w:p>
        </w:tc>
        <w:tc>
          <w:tcPr>
            <w:tcW w:w="5670" w:type="dxa"/>
            <w:shd w:val="clear" w:color="auto" w:fill="auto"/>
            <w:noWrap/>
            <w:vAlign w:val="center"/>
            <w:hideMark/>
          </w:tcPr>
          <w:p w14:paraId="5973DA8E"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tahakkuk eden</w:t>
            </w:r>
            <w:r w:rsidRPr="007F025C">
              <w:rPr>
                <w:rFonts w:eastAsia="Times New Roman" w:cs="Times New Roman"/>
                <w:sz w:val="18"/>
                <w:szCs w:val="20"/>
                <w:lang w:eastAsia="tr-TR"/>
              </w:rPr>
              <w:t xml:space="preserve"> araştırma geliştirme giderlerinden oluşmaktadır.</w:t>
            </w:r>
            <w:r w:rsidRPr="007F025C">
              <w:rPr>
                <w:rFonts w:cs="Times New Roman"/>
                <w:sz w:val="18"/>
                <w:szCs w:val="24"/>
              </w:rPr>
              <w:t xml:space="preserve"> Bu alan formül içerdiğinden veri girişi yapılmayacaktır.</w:t>
            </w:r>
          </w:p>
        </w:tc>
      </w:tr>
      <w:tr w:rsidR="00C67B7B" w:rsidRPr="007F025C" w14:paraId="49DC080C" w14:textId="77777777" w:rsidTr="00C8778D">
        <w:trPr>
          <w:trHeight w:val="567"/>
        </w:trPr>
        <w:tc>
          <w:tcPr>
            <w:tcW w:w="3417" w:type="dxa"/>
            <w:shd w:val="clear" w:color="auto" w:fill="auto"/>
            <w:vAlign w:val="center"/>
          </w:tcPr>
          <w:p w14:paraId="717F4C33" w14:textId="77777777" w:rsidR="00C67B7B" w:rsidRPr="007F025C" w:rsidRDefault="00C67B7B" w:rsidP="00C67B7B">
            <w:pPr>
              <w:spacing w:line="240" w:lineRule="auto"/>
              <w:ind w:left="229"/>
              <w:jc w:val="left"/>
              <w:rPr>
                <w:rFonts w:eastAsia="Times New Roman" w:cs="Times New Roman"/>
                <w:sz w:val="20"/>
                <w:szCs w:val="20"/>
                <w:lang w:eastAsia="tr-TR"/>
              </w:rPr>
            </w:pPr>
            <w:r w:rsidRPr="007F025C">
              <w:rPr>
                <w:rFonts w:eastAsia="Times New Roman" w:cs="Times New Roman"/>
                <w:sz w:val="20"/>
                <w:szCs w:val="20"/>
                <w:lang w:eastAsia="tr-TR"/>
              </w:rPr>
              <w:t>04.01. EPDK AR-GE Komisyonu Tarafından Kabul Edilen Projeler</w:t>
            </w:r>
          </w:p>
        </w:tc>
        <w:tc>
          <w:tcPr>
            <w:tcW w:w="5670" w:type="dxa"/>
            <w:shd w:val="clear" w:color="auto" w:fill="auto"/>
            <w:noWrap/>
            <w:vAlign w:val="center"/>
          </w:tcPr>
          <w:p w14:paraId="3B9B24B5"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AR-GE Komisyonu tarafından uygun bulunan projeler için tahakkuk eden giderler girilecektir.</w:t>
            </w:r>
          </w:p>
        </w:tc>
      </w:tr>
      <w:tr w:rsidR="00C67B7B" w:rsidRPr="007F025C" w14:paraId="12511091" w14:textId="77777777" w:rsidTr="00C8778D">
        <w:trPr>
          <w:trHeight w:val="567"/>
        </w:trPr>
        <w:tc>
          <w:tcPr>
            <w:tcW w:w="3417" w:type="dxa"/>
            <w:shd w:val="clear" w:color="auto" w:fill="auto"/>
            <w:vAlign w:val="center"/>
          </w:tcPr>
          <w:p w14:paraId="192D9B77" w14:textId="77777777" w:rsidR="00C67B7B" w:rsidRPr="007F025C" w:rsidRDefault="00C67B7B" w:rsidP="00C67B7B">
            <w:pPr>
              <w:spacing w:line="240" w:lineRule="auto"/>
              <w:ind w:left="229"/>
              <w:jc w:val="left"/>
              <w:rPr>
                <w:rFonts w:eastAsia="Times New Roman" w:cs="Times New Roman"/>
                <w:sz w:val="20"/>
                <w:szCs w:val="20"/>
                <w:lang w:eastAsia="tr-TR"/>
              </w:rPr>
            </w:pPr>
            <w:r w:rsidRPr="007F025C">
              <w:rPr>
                <w:rFonts w:eastAsia="Times New Roman" w:cs="Times New Roman"/>
                <w:sz w:val="20"/>
                <w:szCs w:val="20"/>
                <w:lang w:eastAsia="tr-TR"/>
              </w:rPr>
              <w:lastRenderedPageBreak/>
              <w:t>04.02. EPDK AR-GE Komisyonu Tarafından Kabul Edilmeyen Projeler</w:t>
            </w:r>
          </w:p>
        </w:tc>
        <w:tc>
          <w:tcPr>
            <w:tcW w:w="5670" w:type="dxa"/>
            <w:shd w:val="clear" w:color="auto" w:fill="auto"/>
            <w:noWrap/>
            <w:vAlign w:val="center"/>
          </w:tcPr>
          <w:p w14:paraId="05B1D550"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AR-GE Komisyonu tarafından uygun bulunmayan projeler için oluşan giderler girilecektir.</w:t>
            </w:r>
          </w:p>
        </w:tc>
      </w:tr>
      <w:tr w:rsidR="00C67B7B" w:rsidRPr="007F025C" w14:paraId="495450A9" w14:textId="77777777" w:rsidTr="00C8778D">
        <w:trPr>
          <w:trHeight w:val="680"/>
        </w:trPr>
        <w:tc>
          <w:tcPr>
            <w:tcW w:w="3417" w:type="dxa"/>
            <w:shd w:val="clear" w:color="auto" w:fill="auto"/>
            <w:vAlign w:val="center"/>
            <w:hideMark/>
          </w:tcPr>
          <w:p w14:paraId="4AF54E7C"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05. Gider Sayılan Demirbaşlar</w:t>
            </w:r>
          </w:p>
        </w:tc>
        <w:tc>
          <w:tcPr>
            <w:tcW w:w="5670" w:type="dxa"/>
            <w:shd w:val="clear" w:color="auto" w:fill="auto"/>
            <w:noWrap/>
            <w:vAlign w:val="center"/>
            <w:hideMark/>
          </w:tcPr>
          <w:p w14:paraId="3FD0D3A6"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temin edilmekle birlikte, vergi mevzuatı çerçevesinde doğrudan gider sayılabilen demirbaş ile ilgili tahakkuk eden giderler girilecektir.</w:t>
            </w:r>
            <w:r w:rsidRPr="007F025C">
              <w:rPr>
                <w:rFonts w:eastAsia="Times New Roman" w:cs="Times New Roman"/>
                <w:sz w:val="18"/>
                <w:szCs w:val="20"/>
                <w:lang w:eastAsia="tr-TR"/>
              </w:rPr>
              <w:t> </w:t>
            </w:r>
          </w:p>
        </w:tc>
      </w:tr>
      <w:tr w:rsidR="00C67B7B" w:rsidRPr="007F025C" w14:paraId="28A21CB7" w14:textId="77777777" w:rsidTr="00C8778D">
        <w:trPr>
          <w:trHeight w:val="680"/>
        </w:trPr>
        <w:tc>
          <w:tcPr>
            <w:tcW w:w="3417" w:type="dxa"/>
            <w:shd w:val="clear" w:color="auto" w:fill="auto"/>
            <w:vAlign w:val="center"/>
            <w:hideMark/>
          </w:tcPr>
          <w:p w14:paraId="42A73691"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06. Kanunen Kabul Edilmeyen Giderler</w:t>
            </w:r>
          </w:p>
        </w:tc>
        <w:tc>
          <w:tcPr>
            <w:tcW w:w="5670" w:type="dxa"/>
            <w:shd w:val="clear" w:color="auto" w:fill="auto"/>
            <w:noWrap/>
            <w:vAlign w:val="center"/>
            <w:hideMark/>
          </w:tcPr>
          <w:p w14:paraId="23E523FB"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oluşan ve/fakat ilgili vergi mevzuatı uyarınca safi kazancın tespitinde gider olarak indirim yapılamayan giderler girilecektir.</w:t>
            </w:r>
            <w:r w:rsidRPr="007F025C">
              <w:rPr>
                <w:rFonts w:eastAsia="Times New Roman" w:cs="Times New Roman"/>
                <w:sz w:val="18"/>
                <w:szCs w:val="20"/>
                <w:lang w:eastAsia="tr-TR"/>
              </w:rPr>
              <w:t> </w:t>
            </w:r>
          </w:p>
        </w:tc>
      </w:tr>
    </w:tbl>
    <w:p w14:paraId="6E346BB9" w14:textId="77777777" w:rsidR="00DB011C" w:rsidRDefault="00DB011C" w:rsidP="00DB011C">
      <w:pPr>
        <w:spacing w:line="360" w:lineRule="auto"/>
        <w:rPr>
          <w:rFonts w:cs="Times New Roman"/>
          <w:szCs w:val="24"/>
        </w:rPr>
      </w:pPr>
    </w:p>
    <w:p w14:paraId="6C1590D7" w14:textId="3619DC58" w:rsidR="00933ED1" w:rsidRPr="00DD03C4" w:rsidRDefault="00856C41" w:rsidP="00DB011C">
      <w:pPr>
        <w:pStyle w:val="Balk2"/>
      </w:pPr>
      <w:bookmarkStart w:id="16" w:name="_Toc166830694"/>
      <w:r w:rsidRPr="00DD03C4">
        <w:t>EK-10/C:</w:t>
      </w:r>
      <w:r w:rsidR="006E326E" w:rsidRPr="00DD03C4">
        <w:t xml:space="preserve"> İ</w:t>
      </w:r>
      <w:r w:rsidR="00933ED1" w:rsidRPr="00DD03C4">
        <w:t xml:space="preserve">şletme Giderleri </w:t>
      </w:r>
      <w:r w:rsidR="00F8122A" w:rsidRPr="00DD03C4">
        <w:t>Mizan Karşılığı</w:t>
      </w:r>
      <w:bookmarkEnd w:id="16"/>
    </w:p>
    <w:p w14:paraId="12627308" w14:textId="77777777" w:rsidR="00F8122A" w:rsidRPr="00DD03C4" w:rsidRDefault="00F8122A" w:rsidP="00DB011C">
      <w:pPr>
        <w:spacing w:line="240" w:lineRule="auto"/>
        <w:rPr>
          <w:rFonts w:cs="Times New Roman"/>
          <w:szCs w:val="24"/>
        </w:rPr>
      </w:pPr>
    </w:p>
    <w:p w14:paraId="65E3B52C" w14:textId="77777777" w:rsidR="006F39BA" w:rsidRPr="00DD03C4" w:rsidRDefault="00F8122A" w:rsidP="00DB011C">
      <w:pPr>
        <w:spacing w:line="240" w:lineRule="auto"/>
        <w:rPr>
          <w:rFonts w:cs="Times New Roman"/>
          <w:szCs w:val="24"/>
        </w:rPr>
      </w:pPr>
      <w:r w:rsidRPr="00DD03C4">
        <w:rPr>
          <w:rFonts w:cs="Times New Roman"/>
          <w:szCs w:val="24"/>
        </w:rPr>
        <w:t xml:space="preserve">Bu </w:t>
      </w:r>
      <w:r w:rsidR="00864383" w:rsidRPr="00DD03C4">
        <w:rPr>
          <w:rFonts w:cs="Times New Roman"/>
          <w:szCs w:val="24"/>
        </w:rPr>
        <w:t>tabloda</w:t>
      </w:r>
      <w:r w:rsidR="006E326E" w:rsidRPr="00DD03C4">
        <w:rPr>
          <w:rFonts w:cs="Times New Roman"/>
          <w:szCs w:val="24"/>
        </w:rPr>
        <w:t xml:space="preserve"> </w:t>
      </w:r>
      <w:r w:rsidRPr="00DD03C4">
        <w:rPr>
          <w:rFonts w:cs="Times New Roman"/>
          <w:szCs w:val="24"/>
        </w:rPr>
        <w:t>ilgili işletme gider</w:t>
      </w:r>
      <w:r w:rsidR="006E326E" w:rsidRPr="00DD03C4">
        <w:rPr>
          <w:rFonts w:cs="Times New Roman"/>
          <w:szCs w:val="24"/>
        </w:rPr>
        <w:t>i</w:t>
      </w:r>
      <w:r w:rsidRPr="00DD03C4">
        <w:rPr>
          <w:rFonts w:cs="Times New Roman"/>
          <w:szCs w:val="24"/>
        </w:rPr>
        <w:t xml:space="preserve"> kaleminin esas alındığı ve ilgili yıl mizanındaki hesap/hesapların numarası ve adına yer verilecektir. Bir gider kalemi birden fazla hesap ile ilişkilendirilmiş ise her hesap ayrıca ilgili işletme giderinin altına eklenecektir.</w:t>
      </w:r>
      <w:r w:rsidR="006F39BA">
        <w:rPr>
          <w:rFonts w:cs="Times New Roman"/>
          <w:szCs w:val="24"/>
        </w:rPr>
        <w:t xml:space="preserve"> İhtiyaç duyulması halinde, bu tabloya satır eklemek suretiyle ilave veri girişi yapılabilir.</w:t>
      </w:r>
    </w:p>
    <w:p w14:paraId="6BAA4CD2" w14:textId="77777777" w:rsidR="00147FE5" w:rsidRDefault="00147FE5" w:rsidP="00DB011C">
      <w:pPr>
        <w:spacing w:line="240" w:lineRule="auto"/>
        <w:rPr>
          <w:rFonts w:cs="Times New Roman"/>
          <w:szCs w:val="24"/>
        </w:rPr>
      </w:pPr>
    </w:p>
    <w:p w14:paraId="7F520D72" w14:textId="77777777" w:rsidR="00181AC2" w:rsidRDefault="00181AC2" w:rsidP="00DB011C">
      <w:pPr>
        <w:spacing w:line="360" w:lineRule="auto"/>
        <w:rPr>
          <w:rFonts w:cs="Times New Roman"/>
          <w:szCs w:val="24"/>
        </w:rPr>
      </w:pPr>
      <w:r>
        <w:rPr>
          <w:rFonts w:cs="Times New Roman"/>
          <w:szCs w:val="24"/>
        </w:rPr>
        <w:t>Aşağıda personel ücret ve giderleri için örnek olarak doldurulmuş tablo yer almaktadır:</w:t>
      </w:r>
    </w:p>
    <w:tbl>
      <w:tblPr>
        <w:tblW w:w="879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42"/>
        <w:gridCol w:w="2268"/>
        <w:gridCol w:w="1458"/>
        <w:gridCol w:w="1789"/>
        <w:gridCol w:w="1138"/>
      </w:tblGrid>
      <w:tr w:rsidR="00181AC2" w:rsidRPr="00181AC2" w14:paraId="39D960F9" w14:textId="77777777" w:rsidTr="00291AE2">
        <w:trPr>
          <w:trHeight w:val="115"/>
        </w:trPr>
        <w:tc>
          <w:tcPr>
            <w:tcW w:w="2142" w:type="dxa"/>
            <w:vMerge w:val="restart"/>
            <w:shd w:val="clear" w:color="auto" w:fill="auto"/>
            <w:noWrap/>
            <w:vAlign w:val="center"/>
            <w:hideMark/>
          </w:tcPr>
          <w:p w14:paraId="09DAC3AE" w14:textId="77777777" w:rsidR="00181AC2" w:rsidRPr="00181AC2" w:rsidRDefault="00181AC2" w:rsidP="00DB011C">
            <w:pPr>
              <w:spacing w:line="240" w:lineRule="auto"/>
              <w:jc w:val="left"/>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İşletme Giderleri - Ana Kalem</w:t>
            </w:r>
          </w:p>
        </w:tc>
        <w:tc>
          <w:tcPr>
            <w:tcW w:w="2268" w:type="dxa"/>
            <w:vMerge w:val="restart"/>
            <w:shd w:val="clear" w:color="auto" w:fill="auto"/>
            <w:noWrap/>
            <w:vAlign w:val="center"/>
            <w:hideMark/>
          </w:tcPr>
          <w:p w14:paraId="2891A807" w14:textId="77777777" w:rsidR="00181AC2" w:rsidRPr="00181AC2" w:rsidRDefault="00181AC2" w:rsidP="00DB011C">
            <w:pPr>
              <w:spacing w:line="240" w:lineRule="auto"/>
              <w:jc w:val="left"/>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İşletme Gider Detay</w:t>
            </w:r>
          </w:p>
        </w:tc>
        <w:tc>
          <w:tcPr>
            <w:tcW w:w="4385" w:type="dxa"/>
            <w:gridSpan w:val="3"/>
            <w:shd w:val="clear" w:color="auto" w:fill="auto"/>
            <w:vAlign w:val="center"/>
            <w:hideMark/>
          </w:tcPr>
          <w:p w14:paraId="76E7E8C2" w14:textId="1712C319" w:rsidR="00181AC2" w:rsidRPr="00181AC2" w:rsidRDefault="00556457" w:rsidP="0031735B">
            <w:pPr>
              <w:spacing w:line="240" w:lineRule="auto"/>
              <w:jc w:val="center"/>
              <w:rPr>
                <w:rFonts w:eastAsia="Times New Roman" w:cs="Times New Roman"/>
                <w:b/>
                <w:bCs/>
                <w:color w:val="auto"/>
                <w:sz w:val="20"/>
                <w:szCs w:val="20"/>
                <w:lang w:eastAsia="tr-TR"/>
              </w:rPr>
            </w:pPr>
            <w:r>
              <w:rPr>
                <w:rFonts w:eastAsia="Times New Roman" w:cs="Times New Roman"/>
                <w:b/>
                <w:bCs/>
                <w:color w:val="auto"/>
                <w:sz w:val="20"/>
                <w:szCs w:val="20"/>
                <w:lang w:eastAsia="tr-TR"/>
              </w:rPr>
              <w:t>2024</w:t>
            </w:r>
          </w:p>
        </w:tc>
      </w:tr>
      <w:tr w:rsidR="00181AC2" w:rsidRPr="00181AC2" w14:paraId="499BFD02" w14:textId="77777777" w:rsidTr="00291AE2">
        <w:trPr>
          <w:trHeight w:val="235"/>
        </w:trPr>
        <w:tc>
          <w:tcPr>
            <w:tcW w:w="2142" w:type="dxa"/>
            <w:vMerge/>
            <w:vAlign w:val="center"/>
            <w:hideMark/>
          </w:tcPr>
          <w:p w14:paraId="636A0C18" w14:textId="77777777" w:rsidR="00181AC2" w:rsidRPr="00181AC2" w:rsidRDefault="00181AC2" w:rsidP="00DB011C">
            <w:pPr>
              <w:spacing w:line="240" w:lineRule="auto"/>
              <w:jc w:val="left"/>
              <w:rPr>
                <w:rFonts w:eastAsia="Times New Roman" w:cs="Times New Roman"/>
                <w:b/>
                <w:bCs/>
                <w:color w:val="auto"/>
                <w:sz w:val="20"/>
                <w:szCs w:val="20"/>
                <w:lang w:eastAsia="tr-TR"/>
              </w:rPr>
            </w:pPr>
          </w:p>
        </w:tc>
        <w:tc>
          <w:tcPr>
            <w:tcW w:w="2268" w:type="dxa"/>
            <w:vMerge/>
            <w:vAlign w:val="center"/>
            <w:hideMark/>
          </w:tcPr>
          <w:p w14:paraId="765ED42D" w14:textId="77777777" w:rsidR="00181AC2" w:rsidRPr="00181AC2" w:rsidRDefault="00181AC2" w:rsidP="00DB011C">
            <w:pPr>
              <w:spacing w:line="240" w:lineRule="auto"/>
              <w:jc w:val="left"/>
              <w:rPr>
                <w:rFonts w:eastAsia="Times New Roman" w:cs="Times New Roman"/>
                <w:b/>
                <w:bCs/>
                <w:color w:val="auto"/>
                <w:sz w:val="20"/>
                <w:szCs w:val="20"/>
                <w:lang w:eastAsia="tr-TR"/>
              </w:rPr>
            </w:pPr>
          </w:p>
        </w:tc>
        <w:tc>
          <w:tcPr>
            <w:tcW w:w="1458" w:type="dxa"/>
            <w:shd w:val="clear" w:color="auto" w:fill="auto"/>
            <w:vAlign w:val="center"/>
            <w:hideMark/>
          </w:tcPr>
          <w:p w14:paraId="2EFEABEC" w14:textId="77777777" w:rsidR="00181AC2" w:rsidRPr="00181AC2" w:rsidRDefault="00181AC2" w:rsidP="00DB011C">
            <w:pPr>
              <w:spacing w:line="240" w:lineRule="auto"/>
              <w:jc w:val="center"/>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Hesap No</w:t>
            </w:r>
          </w:p>
        </w:tc>
        <w:tc>
          <w:tcPr>
            <w:tcW w:w="1789" w:type="dxa"/>
            <w:shd w:val="clear" w:color="auto" w:fill="auto"/>
            <w:vAlign w:val="center"/>
            <w:hideMark/>
          </w:tcPr>
          <w:p w14:paraId="7B165406" w14:textId="77777777" w:rsidR="00181AC2" w:rsidRPr="00181AC2" w:rsidRDefault="00181AC2" w:rsidP="00DB011C">
            <w:pPr>
              <w:spacing w:line="240" w:lineRule="auto"/>
              <w:jc w:val="center"/>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Hesap Adı</w:t>
            </w:r>
          </w:p>
        </w:tc>
        <w:tc>
          <w:tcPr>
            <w:tcW w:w="1138" w:type="dxa"/>
            <w:shd w:val="clear" w:color="auto" w:fill="auto"/>
            <w:vAlign w:val="center"/>
            <w:hideMark/>
          </w:tcPr>
          <w:p w14:paraId="22A25B79" w14:textId="77777777" w:rsidR="00181AC2" w:rsidRPr="00181AC2" w:rsidRDefault="00181AC2" w:rsidP="00DB011C">
            <w:pPr>
              <w:spacing w:line="240" w:lineRule="auto"/>
              <w:jc w:val="center"/>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Tutar</w:t>
            </w:r>
          </w:p>
        </w:tc>
      </w:tr>
      <w:tr w:rsidR="00181AC2" w:rsidRPr="00181AC2" w14:paraId="0EB724C2" w14:textId="77777777" w:rsidTr="00291AE2">
        <w:trPr>
          <w:trHeight w:val="120"/>
        </w:trPr>
        <w:tc>
          <w:tcPr>
            <w:tcW w:w="2142" w:type="dxa"/>
            <w:shd w:val="clear" w:color="auto" w:fill="auto"/>
            <w:vAlign w:val="center"/>
            <w:hideMark/>
          </w:tcPr>
          <w:p w14:paraId="00461D95"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73665">
              <w:rPr>
                <w:rFonts w:eastAsia="Times New Roman" w:cs="Times New Roman"/>
                <w:b/>
                <w:bCs/>
                <w:color w:val="auto"/>
                <w:sz w:val="20"/>
                <w:szCs w:val="20"/>
                <w:lang w:eastAsia="tr-TR"/>
              </w:rPr>
              <w:t xml:space="preserve">Personel Ücret ve Giderleri </w:t>
            </w:r>
          </w:p>
        </w:tc>
        <w:tc>
          <w:tcPr>
            <w:tcW w:w="2268" w:type="dxa"/>
            <w:shd w:val="clear" w:color="000000" w:fill="BFBFBF"/>
            <w:noWrap/>
            <w:vAlign w:val="center"/>
            <w:hideMark/>
          </w:tcPr>
          <w:p w14:paraId="1CE9872B" w14:textId="77777777" w:rsidR="00181AC2" w:rsidRPr="00181AC2" w:rsidRDefault="00181AC2" w:rsidP="00DB011C">
            <w:pPr>
              <w:spacing w:line="240" w:lineRule="auto"/>
              <w:jc w:val="left"/>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 </w:t>
            </w:r>
          </w:p>
        </w:tc>
        <w:tc>
          <w:tcPr>
            <w:tcW w:w="1458" w:type="dxa"/>
            <w:shd w:val="clear" w:color="000000" w:fill="BFBFBF"/>
            <w:noWrap/>
            <w:vAlign w:val="bottom"/>
            <w:hideMark/>
          </w:tcPr>
          <w:p w14:paraId="45F32C47"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789" w:type="dxa"/>
            <w:shd w:val="clear" w:color="000000" w:fill="BFBFBF"/>
            <w:noWrap/>
            <w:vAlign w:val="bottom"/>
            <w:hideMark/>
          </w:tcPr>
          <w:p w14:paraId="1CF675BD"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138" w:type="dxa"/>
            <w:shd w:val="clear" w:color="auto" w:fill="auto"/>
            <w:noWrap/>
            <w:vAlign w:val="center"/>
            <w:hideMark/>
          </w:tcPr>
          <w:p w14:paraId="360F9440" w14:textId="531F4242" w:rsidR="00181AC2" w:rsidRPr="00181AC2" w:rsidRDefault="00181AC2">
            <w:pPr>
              <w:spacing w:line="240" w:lineRule="auto"/>
              <w:jc w:val="center"/>
              <w:rPr>
                <w:rFonts w:eastAsia="Times New Roman" w:cs="Times New Roman"/>
                <w:b/>
                <w:bCs/>
                <w:color w:val="auto"/>
                <w:sz w:val="20"/>
                <w:szCs w:val="20"/>
                <w:lang w:eastAsia="tr-TR"/>
              </w:rPr>
            </w:pPr>
            <w:r>
              <w:rPr>
                <w:rFonts w:eastAsia="Times New Roman" w:cs="Times New Roman"/>
                <w:b/>
                <w:bCs/>
                <w:color w:val="auto"/>
                <w:sz w:val="20"/>
                <w:szCs w:val="20"/>
                <w:lang w:eastAsia="tr-TR"/>
              </w:rPr>
              <w:t>2.18</w:t>
            </w:r>
            <w:r w:rsidR="004D2D2A">
              <w:rPr>
                <w:rFonts w:eastAsia="Times New Roman" w:cs="Times New Roman"/>
                <w:b/>
                <w:bCs/>
                <w:color w:val="auto"/>
                <w:sz w:val="20"/>
                <w:szCs w:val="20"/>
                <w:lang w:eastAsia="tr-TR"/>
              </w:rPr>
              <w:t>0</w:t>
            </w:r>
            <w:r>
              <w:rPr>
                <w:rFonts w:eastAsia="Times New Roman" w:cs="Times New Roman"/>
                <w:b/>
                <w:bCs/>
                <w:color w:val="auto"/>
                <w:sz w:val="20"/>
                <w:szCs w:val="20"/>
                <w:lang w:eastAsia="tr-TR"/>
              </w:rPr>
              <w:t>.</w:t>
            </w:r>
            <w:r w:rsidR="004D2D2A">
              <w:rPr>
                <w:rFonts w:eastAsia="Times New Roman" w:cs="Times New Roman"/>
                <w:b/>
                <w:bCs/>
                <w:color w:val="auto"/>
                <w:sz w:val="20"/>
                <w:szCs w:val="20"/>
                <w:lang w:eastAsia="tr-TR"/>
              </w:rPr>
              <w:t>0</w:t>
            </w:r>
            <w:r>
              <w:rPr>
                <w:rFonts w:eastAsia="Times New Roman" w:cs="Times New Roman"/>
                <w:b/>
                <w:bCs/>
                <w:color w:val="auto"/>
                <w:sz w:val="20"/>
                <w:szCs w:val="20"/>
                <w:lang w:eastAsia="tr-TR"/>
              </w:rPr>
              <w:t>00</w:t>
            </w:r>
          </w:p>
        </w:tc>
      </w:tr>
      <w:tr w:rsidR="00181AC2" w:rsidRPr="00181AC2" w14:paraId="102145D3" w14:textId="77777777" w:rsidTr="00291AE2">
        <w:trPr>
          <w:trHeight w:val="115"/>
        </w:trPr>
        <w:tc>
          <w:tcPr>
            <w:tcW w:w="2142" w:type="dxa"/>
            <w:shd w:val="clear" w:color="auto" w:fill="auto"/>
            <w:vAlign w:val="center"/>
            <w:hideMark/>
          </w:tcPr>
          <w:p w14:paraId="2309E139"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4D120AC4" w14:textId="713DB56A"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xml:space="preserve">01. Esas Ücretler (Ücrete bağlı vergiler </w:t>
            </w:r>
            <w:r w:rsidR="00106F15">
              <w:rPr>
                <w:rFonts w:eastAsia="Times New Roman" w:cs="Times New Roman"/>
                <w:color w:val="auto"/>
                <w:sz w:val="20"/>
                <w:szCs w:val="20"/>
                <w:lang w:eastAsia="tr-TR"/>
              </w:rPr>
              <w:t>dâhil</w:t>
            </w:r>
            <w:r w:rsidRPr="00181AC2">
              <w:rPr>
                <w:rFonts w:eastAsia="Times New Roman" w:cs="Times New Roman"/>
                <w:color w:val="auto"/>
                <w:sz w:val="20"/>
                <w:szCs w:val="20"/>
                <w:lang w:eastAsia="tr-TR"/>
              </w:rPr>
              <w:t>)</w:t>
            </w:r>
          </w:p>
        </w:tc>
        <w:tc>
          <w:tcPr>
            <w:tcW w:w="1458" w:type="dxa"/>
            <w:shd w:val="clear" w:color="auto" w:fill="auto"/>
            <w:noWrap/>
            <w:vAlign w:val="center"/>
            <w:hideMark/>
          </w:tcPr>
          <w:p w14:paraId="4833F0D9" w14:textId="6765A2BC" w:rsidR="00181AC2" w:rsidRPr="00181AC2" w:rsidRDefault="002D78D1">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740.</w:t>
            </w:r>
            <w:r w:rsidRPr="002D78D1">
              <w:rPr>
                <w:rFonts w:eastAsia="Times New Roman" w:cs="Times New Roman"/>
                <w:color w:val="auto"/>
                <w:sz w:val="18"/>
                <w:szCs w:val="20"/>
                <w:lang w:eastAsia="tr-TR"/>
              </w:rPr>
              <w:t>1.1.01</w:t>
            </w:r>
          </w:p>
        </w:tc>
        <w:tc>
          <w:tcPr>
            <w:tcW w:w="1789" w:type="dxa"/>
            <w:shd w:val="clear" w:color="auto" w:fill="auto"/>
            <w:noWrap/>
            <w:vAlign w:val="center"/>
            <w:hideMark/>
          </w:tcPr>
          <w:p w14:paraId="0BAB810A" w14:textId="4120F078"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Esas Ücretler</w:t>
            </w:r>
          </w:p>
        </w:tc>
        <w:tc>
          <w:tcPr>
            <w:tcW w:w="1138" w:type="dxa"/>
            <w:shd w:val="clear" w:color="auto" w:fill="auto"/>
            <w:noWrap/>
            <w:vAlign w:val="center"/>
            <w:hideMark/>
          </w:tcPr>
          <w:p w14:paraId="4D8205B1"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60.000</w:t>
            </w:r>
          </w:p>
        </w:tc>
      </w:tr>
      <w:tr w:rsidR="00181AC2" w:rsidRPr="00181AC2" w14:paraId="21113F65" w14:textId="77777777" w:rsidTr="00291AE2">
        <w:trPr>
          <w:trHeight w:val="115"/>
        </w:trPr>
        <w:tc>
          <w:tcPr>
            <w:tcW w:w="2142" w:type="dxa"/>
            <w:shd w:val="clear" w:color="auto" w:fill="auto"/>
            <w:vAlign w:val="center"/>
            <w:hideMark/>
          </w:tcPr>
          <w:p w14:paraId="6780600E"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42F1DFF6"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5429C944" w14:textId="0F318B86" w:rsidR="00181AC2" w:rsidRPr="00181AC2" w:rsidRDefault="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740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1.2.01</w:t>
            </w:r>
          </w:p>
        </w:tc>
        <w:tc>
          <w:tcPr>
            <w:tcW w:w="1789" w:type="dxa"/>
            <w:shd w:val="clear" w:color="auto" w:fill="auto"/>
            <w:noWrap/>
            <w:vAlign w:val="center"/>
            <w:hideMark/>
          </w:tcPr>
          <w:p w14:paraId="621B1AEE" w14:textId="7AC2407C"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Esas Ücretler</w:t>
            </w:r>
          </w:p>
        </w:tc>
        <w:tc>
          <w:tcPr>
            <w:tcW w:w="1138" w:type="dxa"/>
            <w:shd w:val="clear" w:color="auto" w:fill="auto"/>
            <w:noWrap/>
            <w:vAlign w:val="center"/>
            <w:hideMark/>
          </w:tcPr>
          <w:p w14:paraId="44E50583"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1.500.000</w:t>
            </w:r>
          </w:p>
        </w:tc>
      </w:tr>
      <w:tr w:rsidR="00181AC2" w:rsidRPr="00181AC2" w14:paraId="29A8441D" w14:textId="77777777" w:rsidTr="00291AE2">
        <w:trPr>
          <w:trHeight w:val="115"/>
        </w:trPr>
        <w:tc>
          <w:tcPr>
            <w:tcW w:w="2142" w:type="dxa"/>
            <w:shd w:val="clear" w:color="auto" w:fill="auto"/>
            <w:vAlign w:val="center"/>
            <w:hideMark/>
          </w:tcPr>
          <w:p w14:paraId="2DB9C023"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4A0CCC44"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68052677" w14:textId="0930C6B7" w:rsidR="00181AC2" w:rsidRPr="00181AC2" w:rsidRDefault="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740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w:t>
            </w:r>
            <w:r>
              <w:rPr>
                <w:rFonts w:eastAsia="Times New Roman" w:cs="Times New Roman"/>
                <w:color w:val="auto"/>
                <w:sz w:val="18"/>
                <w:szCs w:val="20"/>
                <w:lang w:eastAsia="tr-TR"/>
              </w:rPr>
              <w:t>3</w:t>
            </w:r>
            <w:r w:rsidRPr="002D78D1">
              <w:rPr>
                <w:rFonts w:eastAsia="Times New Roman" w:cs="Times New Roman"/>
                <w:color w:val="auto"/>
                <w:sz w:val="18"/>
                <w:szCs w:val="20"/>
                <w:lang w:eastAsia="tr-TR"/>
              </w:rPr>
              <w:t>.01</w:t>
            </w:r>
          </w:p>
        </w:tc>
        <w:tc>
          <w:tcPr>
            <w:tcW w:w="1789" w:type="dxa"/>
            <w:shd w:val="clear" w:color="auto" w:fill="auto"/>
            <w:noWrap/>
            <w:vAlign w:val="center"/>
            <w:hideMark/>
          </w:tcPr>
          <w:p w14:paraId="28A1944D" w14:textId="2F442316"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Esas Ücretler</w:t>
            </w:r>
          </w:p>
        </w:tc>
        <w:tc>
          <w:tcPr>
            <w:tcW w:w="1138" w:type="dxa"/>
            <w:shd w:val="clear" w:color="auto" w:fill="auto"/>
            <w:noWrap/>
            <w:vAlign w:val="center"/>
            <w:hideMark/>
          </w:tcPr>
          <w:p w14:paraId="59C3051E"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300.000</w:t>
            </w:r>
          </w:p>
        </w:tc>
      </w:tr>
      <w:tr w:rsidR="00181AC2" w:rsidRPr="00181AC2" w14:paraId="66E1E212" w14:textId="77777777" w:rsidTr="00291AE2">
        <w:trPr>
          <w:trHeight w:val="115"/>
        </w:trPr>
        <w:tc>
          <w:tcPr>
            <w:tcW w:w="2142" w:type="dxa"/>
            <w:shd w:val="clear" w:color="auto" w:fill="auto"/>
            <w:vAlign w:val="center"/>
            <w:hideMark/>
          </w:tcPr>
          <w:p w14:paraId="3749DBCF"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278274C9"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52C6FBAA" w14:textId="6402DD34" w:rsidR="00181AC2" w:rsidRPr="00181AC2" w:rsidRDefault="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740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w:t>
            </w:r>
            <w:r>
              <w:rPr>
                <w:rFonts w:eastAsia="Times New Roman" w:cs="Times New Roman"/>
                <w:color w:val="auto"/>
                <w:sz w:val="18"/>
                <w:szCs w:val="20"/>
                <w:lang w:eastAsia="tr-TR"/>
              </w:rPr>
              <w:t>4</w:t>
            </w:r>
            <w:r w:rsidRPr="002D78D1">
              <w:rPr>
                <w:rFonts w:eastAsia="Times New Roman" w:cs="Times New Roman"/>
                <w:color w:val="auto"/>
                <w:sz w:val="18"/>
                <w:szCs w:val="20"/>
                <w:lang w:eastAsia="tr-TR"/>
              </w:rPr>
              <w:t>.01</w:t>
            </w:r>
          </w:p>
        </w:tc>
        <w:tc>
          <w:tcPr>
            <w:tcW w:w="1789" w:type="dxa"/>
            <w:shd w:val="clear" w:color="auto" w:fill="auto"/>
            <w:noWrap/>
            <w:vAlign w:val="center"/>
            <w:hideMark/>
          </w:tcPr>
          <w:p w14:paraId="36B18EE3" w14:textId="5CED0867" w:rsidR="00181AC2" w:rsidRPr="00181AC2" w:rsidRDefault="002D78D1" w:rsidP="00DB011C">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Esas Ücretler</w:t>
            </w:r>
          </w:p>
        </w:tc>
        <w:tc>
          <w:tcPr>
            <w:tcW w:w="1138" w:type="dxa"/>
            <w:shd w:val="clear" w:color="auto" w:fill="auto"/>
            <w:noWrap/>
            <w:vAlign w:val="center"/>
            <w:hideMark/>
          </w:tcPr>
          <w:p w14:paraId="54C3640B"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2.000</w:t>
            </w:r>
          </w:p>
        </w:tc>
      </w:tr>
      <w:tr w:rsidR="00181AC2" w:rsidRPr="00181AC2" w14:paraId="620431EC" w14:textId="77777777" w:rsidTr="00291AE2">
        <w:trPr>
          <w:trHeight w:val="115"/>
        </w:trPr>
        <w:tc>
          <w:tcPr>
            <w:tcW w:w="2142" w:type="dxa"/>
            <w:shd w:val="clear" w:color="auto" w:fill="auto"/>
            <w:vAlign w:val="center"/>
            <w:hideMark/>
          </w:tcPr>
          <w:p w14:paraId="02AAB1D9"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6975751F"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5A1B154E" w14:textId="0C684292" w:rsidR="00181AC2" w:rsidRPr="00181AC2" w:rsidRDefault="002D78D1" w:rsidP="00DB011C">
            <w:pPr>
              <w:spacing w:line="240" w:lineRule="auto"/>
              <w:jc w:val="left"/>
              <w:rPr>
                <w:rFonts w:eastAsia="Times New Roman" w:cs="Times New Roman"/>
                <w:color w:val="auto"/>
                <w:sz w:val="18"/>
                <w:szCs w:val="20"/>
                <w:lang w:eastAsia="tr-TR"/>
              </w:rPr>
            </w:pPr>
            <w:r w:rsidRPr="00181AC2">
              <w:rPr>
                <w:rFonts w:eastAsia="Times New Roman" w:cs="Times New Roman"/>
                <w:color w:val="auto"/>
                <w:sz w:val="18"/>
                <w:szCs w:val="20"/>
                <w:lang w:eastAsia="tr-TR"/>
              </w:rPr>
              <w:t>7</w:t>
            </w:r>
            <w:r w:rsidRPr="002D78D1">
              <w:rPr>
                <w:rFonts w:eastAsia="Times New Roman" w:cs="Times New Roman"/>
                <w:color w:val="auto"/>
                <w:sz w:val="18"/>
                <w:szCs w:val="20"/>
                <w:lang w:eastAsia="tr-TR"/>
              </w:rPr>
              <w:t>60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1.01</w:t>
            </w:r>
          </w:p>
        </w:tc>
        <w:tc>
          <w:tcPr>
            <w:tcW w:w="1789" w:type="dxa"/>
            <w:shd w:val="clear" w:color="auto" w:fill="auto"/>
            <w:noWrap/>
            <w:vAlign w:val="center"/>
            <w:hideMark/>
          </w:tcPr>
          <w:p w14:paraId="5C0D4985" w14:textId="16CE84C7" w:rsidR="00181AC2" w:rsidRPr="00181AC2" w:rsidRDefault="002D78D1" w:rsidP="00DB011C">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Esas Ücretler</w:t>
            </w:r>
          </w:p>
        </w:tc>
        <w:tc>
          <w:tcPr>
            <w:tcW w:w="1138" w:type="dxa"/>
            <w:shd w:val="clear" w:color="auto" w:fill="auto"/>
            <w:noWrap/>
            <w:vAlign w:val="center"/>
            <w:hideMark/>
          </w:tcPr>
          <w:p w14:paraId="04CA5AA5"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200.000</w:t>
            </w:r>
          </w:p>
        </w:tc>
      </w:tr>
      <w:tr w:rsidR="00181AC2" w:rsidRPr="00181AC2" w14:paraId="6F5D6FD8" w14:textId="77777777" w:rsidTr="00291AE2">
        <w:trPr>
          <w:trHeight w:val="115"/>
        </w:trPr>
        <w:tc>
          <w:tcPr>
            <w:tcW w:w="2142" w:type="dxa"/>
            <w:shd w:val="clear" w:color="auto" w:fill="auto"/>
            <w:vAlign w:val="center"/>
            <w:hideMark/>
          </w:tcPr>
          <w:p w14:paraId="55FC1D99"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440861E1"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109FD2C7" w14:textId="0BC88071"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770.</w:t>
            </w:r>
            <w:r w:rsidRPr="002D78D1">
              <w:rPr>
                <w:rFonts w:eastAsia="Times New Roman" w:cs="Times New Roman"/>
                <w:color w:val="auto"/>
                <w:sz w:val="18"/>
                <w:szCs w:val="20"/>
                <w:lang w:eastAsia="tr-TR"/>
              </w:rPr>
              <w:t>1.5.01</w:t>
            </w:r>
          </w:p>
        </w:tc>
        <w:tc>
          <w:tcPr>
            <w:tcW w:w="1789" w:type="dxa"/>
            <w:shd w:val="clear" w:color="auto" w:fill="auto"/>
            <w:noWrap/>
            <w:vAlign w:val="center"/>
            <w:hideMark/>
          </w:tcPr>
          <w:p w14:paraId="5E65CE32" w14:textId="25F420BB" w:rsidR="00181AC2" w:rsidRPr="00181AC2" w:rsidRDefault="002D78D1" w:rsidP="00DB011C">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Esas Ücretler</w:t>
            </w:r>
          </w:p>
        </w:tc>
        <w:tc>
          <w:tcPr>
            <w:tcW w:w="1138" w:type="dxa"/>
            <w:shd w:val="clear" w:color="auto" w:fill="auto"/>
            <w:noWrap/>
            <w:vAlign w:val="center"/>
            <w:hideMark/>
          </w:tcPr>
          <w:p w14:paraId="02A42CF5"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45.000</w:t>
            </w:r>
          </w:p>
        </w:tc>
      </w:tr>
      <w:tr w:rsidR="00181AC2" w:rsidRPr="00181AC2" w14:paraId="2EB3CDF1" w14:textId="77777777" w:rsidTr="00291AE2">
        <w:trPr>
          <w:trHeight w:val="115"/>
        </w:trPr>
        <w:tc>
          <w:tcPr>
            <w:tcW w:w="2142" w:type="dxa"/>
            <w:shd w:val="clear" w:color="auto" w:fill="auto"/>
            <w:noWrap/>
            <w:vAlign w:val="bottom"/>
            <w:hideMark/>
          </w:tcPr>
          <w:p w14:paraId="6E989E31"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6FF99DC8" w14:textId="77777777" w:rsidR="00181AC2" w:rsidRPr="00181AC2" w:rsidRDefault="00181AC2" w:rsidP="00DB011C">
            <w:pPr>
              <w:spacing w:line="240" w:lineRule="auto"/>
              <w:ind w:firstLineChars="100" w:firstLine="200"/>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Toplam</w:t>
            </w:r>
          </w:p>
        </w:tc>
        <w:tc>
          <w:tcPr>
            <w:tcW w:w="1458" w:type="dxa"/>
            <w:shd w:val="clear" w:color="auto" w:fill="auto"/>
            <w:noWrap/>
            <w:vAlign w:val="center"/>
            <w:hideMark/>
          </w:tcPr>
          <w:p w14:paraId="5626F5B8" w14:textId="77777777" w:rsidR="00181AC2" w:rsidRPr="00181AC2" w:rsidRDefault="00181AC2" w:rsidP="00DB011C">
            <w:pPr>
              <w:spacing w:line="240" w:lineRule="auto"/>
              <w:jc w:val="left"/>
              <w:rPr>
                <w:rFonts w:eastAsia="Times New Roman" w:cs="Times New Roman"/>
                <w:color w:val="auto"/>
                <w:sz w:val="18"/>
                <w:szCs w:val="20"/>
                <w:lang w:eastAsia="tr-TR"/>
              </w:rPr>
            </w:pPr>
            <w:r w:rsidRPr="00181AC2">
              <w:rPr>
                <w:rFonts w:eastAsia="Times New Roman" w:cs="Times New Roman"/>
                <w:color w:val="auto"/>
                <w:sz w:val="18"/>
                <w:szCs w:val="20"/>
                <w:lang w:eastAsia="tr-TR"/>
              </w:rPr>
              <w:t> </w:t>
            </w:r>
          </w:p>
        </w:tc>
        <w:tc>
          <w:tcPr>
            <w:tcW w:w="1789" w:type="dxa"/>
            <w:shd w:val="clear" w:color="auto" w:fill="auto"/>
            <w:noWrap/>
            <w:vAlign w:val="center"/>
            <w:hideMark/>
          </w:tcPr>
          <w:p w14:paraId="2FAD7B9F" w14:textId="77777777" w:rsidR="00181AC2" w:rsidRPr="00181AC2" w:rsidRDefault="00181AC2" w:rsidP="00DB011C">
            <w:pPr>
              <w:spacing w:line="240" w:lineRule="auto"/>
              <w:jc w:val="left"/>
              <w:rPr>
                <w:rFonts w:eastAsia="Times New Roman" w:cs="Times New Roman"/>
                <w:color w:val="auto"/>
                <w:sz w:val="18"/>
                <w:szCs w:val="20"/>
                <w:lang w:eastAsia="tr-TR"/>
              </w:rPr>
            </w:pPr>
            <w:r w:rsidRPr="00181AC2">
              <w:rPr>
                <w:rFonts w:eastAsia="Times New Roman" w:cs="Times New Roman"/>
                <w:color w:val="auto"/>
                <w:sz w:val="18"/>
                <w:szCs w:val="20"/>
                <w:lang w:eastAsia="tr-TR"/>
              </w:rPr>
              <w:t> </w:t>
            </w:r>
          </w:p>
        </w:tc>
        <w:tc>
          <w:tcPr>
            <w:tcW w:w="1138" w:type="dxa"/>
            <w:shd w:val="clear" w:color="auto" w:fill="auto"/>
            <w:noWrap/>
            <w:vAlign w:val="center"/>
            <w:hideMark/>
          </w:tcPr>
          <w:p w14:paraId="2D6C4C31" w14:textId="77777777" w:rsidR="00181AC2" w:rsidRPr="00181AC2" w:rsidRDefault="00181AC2" w:rsidP="00DB011C">
            <w:pPr>
              <w:spacing w:line="240" w:lineRule="auto"/>
              <w:jc w:val="right"/>
              <w:rPr>
                <w:rFonts w:eastAsia="Times New Roman" w:cs="Times New Roman"/>
                <w:b/>
                <w:bCs/>
                <w:color w:val="auto"/>
                <w:sz w:val="20"/>
                <w:szCs w:val="20"/>
                <w:lang w:eastAsia="tr-TR"/>
              </w:rPr>
            </w:pPr>
            <w:r>
              <w:rPr>
                <w:rFonts w:eastAsia="Times New Roman" w:cs="Times New Roman"/>
                <w:b/>
                <w:bCs/>
                <w:color w:val="auto"/>
                <w:sz w:val="20"/>
                <w:szCs w:val="20"/>
                <w:lang w:eastAsia="tr-TR"/>
              </w:rPr>
              <w:t>2.10</w:t>
            </w:r>
            <w:r w:rsidRPr="00181AC2">
              <w:rPr>
                <w:rFonts w:eastAsia="Times New Roman" w:cs="Times New Roman"/>
                <w:b/>
                <w:bCs/>
                <w:color w:val="auto"/>
                <w:sz w:val="20"/>
                <w:szCs w:val="20"/>
                <w:lang w:eastAsia="tr-TR"/>
              </w:rPr>
              <w:t>7.000</w:t>
            </w:r>
          </w:p>
        </w:tc>
      </w:tr>
      <w:tr w:rsidR="00181AC2" w:rsidRPr="00181AC2" w14:paraId="45013DC0" w14:textId="77777777" w:rsidTr="00291AE2">
        <w:trPr>
          <w:trHeight w:val="115"/>
        </w:trPr>
        <w:tc>
          <w:tcPr>
            <w:tcW w:w="2142" w:type="dxa"/>
            <w:shd w:val="clear" w:color="auto" w:fill="auto"/>
            <w:noWrap/>
            <w:vAlign w:val="bottom"/>
            <w:hideMark/>
          </w:tcPr>
          <w:p w14:paraId="42F05DBC" w14:textId="77777777" w:rsidR="00181AC2" w:rsidRPr="00181AC2" w:rsidRDefault="00181AC2" w:rsidP="00DB011C">
            <w:pPr>
              <w:spacing w:line="240" w:lineRule="auto"/>
              <w:jc w:val="left"/>
              <w:rPr>
                <w:rFonts w:eastAsia="Times New Roman" w:cs="Times New Roman"/>
                <w:color w:val="auto"/>
                <w:sz w:val="20"/>
                <w:szCs w:val="20"/>
                <w:lang w:eastAsia="tr-TR"/>
              </w:rPr>
            </w:pPr>
            <w:r>
              <w:br w:type="page"/>
            </w:r>
            <w:r w:rsidRPr="00181AC2">
              <w:rPr>
                <w:rFonts w:eastAsia="Times New Roman" w:cs="Times New Roman"/>
                <w:color w:val="auto"/>
                <w:sz w:val="20"/>
                <w:szCs w:val="20"/>
                <w:lang w:eastAsia="tr-TR"/>
              </w:rPr>
              <w:t> </w:t>
            </w:r>
          </w:p>
        </w:tc>
        <w:tc>
          <w:tcPr>
            <w:tcW w:w="2268" w:type="dxa"/>
            <w:shd w:val="clear" w:color="auto" w:fill="auto"/>
            <w:vAlign w:val="center"/>
            <w:hideMark/>
          </w:tcPr>
          <w:p w14:paraId="1A48BE34"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02. Sosyal Yardımlar</w:t>
            </w:r>
          </w:p>
        </w:tc>
        <w:tc>
          <w:tcPr>
            <w:tcW w:w="1458" w:type="dxa"/>
            <w:shd w:val="clear" w:color="auto" w:fill="auto"/>
            <w:noWrap/>
            <w:vAlign w:val="center"/>
            <w:hideMark/>
          </w:tcPr>
          <w:p w14:paraId="73B5A09D" w14:textId="6F20667E"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740.</w:t>
            </w:r>
            <w:r w:rsidRPr="002D78D1">
              <w:rPr>
                <w:rFonts w:eastAsia="Times New Roman" w:cs="Times New Roman"/>
                <w:color w:val="auto"/>
                <w:sz w:val="18"/>
                <w:szCs w:val="20"/>
                <w:lang w:eastAsia="tr-TR"/>
              </w:rPr>
              <w:t>1.1.02</w:t>
            </w:r>
          </w:p>
        </w:tc>
        <w:tc>
          <w:tcPr>
            <w:tcW w:w="1789" w:type="dxa"/>
            <w:shd w:val="clear" w:color="auto" w:fill="auto"/>
            <w:noWrap/>
            <w:vAlign w:val="center"/>
            <w:hideMark/>
          </w:tcPr>
          <w:p w14:paraId="19DF8B11" w14:textId="4908DB5F" w:rsidR="00181AC2" w:rsidRPr="00181AC2" w:rsidRDefault="002D78D1">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Sosyal</w:t>
            </w:r>
            <w:r w:rsidR="00181AC2" w:rsidRPr="00181AC2">
              <w:rPr>
                <w:rFonts w:eastAsia="Times New Roman" w:cs="Times New Roman"/>
                <w:color w:val="auto"/>
                <w:sz w:val="18"/>
                <w:szCs w:val="20"/>
                <w:lang w:eastAsia="tr-TR"/>
              </w:rPr>
              <w:t xml:space="preserve"> Yardımlar</w:t>
            </w:r>
          </w:p>
        </w:tc>
        <w:tc>
          <w:tcPr>
            <w:tcW w:w="1138" w:type="dxa"/>
            <w:shd w:val="clear" w:color="auto" w:fill="auto"/>
            <w:noWrap/>
            <w:vAlign w:val="center"/>
            <w:hideMark/>
          </w:tcPr>
          <w:p w14:paraId="2FE6D189"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1.500</w:t>
            </w:r>
          </w:p>
        </w:tc>
      </w:tr>
      <w:tr w:rsidR="002D78D1" w:rsidRPr="00181AC2" w14:paraId="7DCD02DD" w14:textId="77777777" w:rsidTr="00867E21">
        <w:trPr>
          <w:trHeight w:val="115"/>
        </w:trPr>
        <w:tc>
          <w:tcPr>
            <w:tcW w:w="2142" w:type="dxa"/>
            <w:shd w:val="clear" w:color="auto" w:fill="auto"/>
            <w:noWrap/>
            <w:vAlign w:val="bottom"/>
          </w:tcPr>
          <w:p w14:paraId="504567AE" w14:textId="77777777" w:rsidR="002D78D1" w:rsidRDefault="002D78D1" w:rsidP="00DB011C">
            <w:pPr>
              <w:spacing w:line="240" w:lineRule="auto"/>
              <w:jc w:val="left"/>
            </w:pPr>
          </w:p>
        </w:tc>
        <w:tc>
          <w:tcPr>
            <w:tcW w:w="2268" w:type="dxa"/>
            <w:shd w:val="clear" w:color="auto" w:fill="auto"/>
            <w:vAlign w:val="center"/>
          </w:tcPr>
          <w:p w14:paraId="11A75C06" w14:textId="77777777" w:rsidR="002D78D1" w:rsidRPr="00181AC2" w:rsidRDefault="002D78D1" w:rsidP="00DB011C">
            <w:pPr>
              <w:spacing w:line="240" w:lineRule="auto"/>
              <w:jc w:val="left"/>
              <w:rPr>
                <w:rFonts w:eastAsia="Times New Roman" w:cs="Times New Roman"/>
                <w:color w:val="auto"/>
                <w:sz w:val="20"/>
                <w:szCs w:val="20"/>
                <w:lang w:eastAsia="tr-TR"/>
              </w:rPr>
            </w:pPr>
          </w:p>
        </w:tc>
        <w:tc>
          <w:tcPr>
            <w:tcW w:w="1458" w:type="dxa"/>
            <w:shd w:val="clear" w:color="auto" w:fill="auto"/>
            <w:noWrap/>
            <w:vAlign w:val="center"/>
          </w:tcPr>
          <w:p w14:paraId="5C82158A" w14:textId="77EBC432" w:rsidR="002D78D1" w:rsidRDefault="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760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1.02</w:t>
            </w:r>
          </w:p>
        </w:tc>
        <w:tc>
          <w:tcPr>
            <w:tcW w:w="1789" w:type="dxa"/>
            <w:shd w:val="clear" w:color="auto" w:fill="auto"/>
            <w:noWrap/>
            <w:vAlign w:val="center"/>
          </w:tcPr>
          <w:p w14:paraId="0581344A" w14:textId="7CE494CD" w:rsidR="002D78D1" w:rsidRPr="00181AC2" w:rsidDel="002D78D1" w:rsidRDefault="002D78D1" w:rsidP="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Sosyal Yardımlar</w:t>
            </w:r>
          </w:p>
        </w:tc>
        <w:tc>
          <w:tcPr>
            <w:tcW w:w="1138" w:type="dxa"/>
            <w:shd w:val="clear" w:color="auto" w:fill="auto"/>
            <w:noWrap/>
            <w:vAlign w:val="center"/>
          </w:tcPr>
          <w:p w14:paraId="48BFB69A" w14:textId="293B3857" w:rsidR="002D78D1" w:rsidRPr="00181AC2" w:rsidRDefault="002D78D1" w:rsidP="00DB011C">
            <w:pPr>
              <w:spacing w:line="240" w:lineRule="auto"/>
              <w:jc w:val="right"/>
              <w:rPr>
                <w:rFonts w:eastAsia="Times New Roman" w:cs="Times New Roman"/>
                <w:color w:val="auto"/>
                <w:sz w:val="20"/>
                <w:szCs w:val="20"/>
                <w:lang w:eastAsia="tr-TR"/>
              </w:rPr>
            </w:pPr>
            <w:r>
              <w:rPr>
                <w:rFonts w:eastAsia="Times New Roman" w:cs="Times New Roman"/>
                <w:color w:val="auto"/>
                <w:sz w:val="20"/>
                <w:szCs w:val="20"/>
                <w:lang w:eastAsia="tr-TR"/>
              </w:rPr>
              <w:t>500</w:t>
            </w:r>
          </w:p>
        </w:tc>
      </w:tr>
      <w:tr w:rsidR="002D78D1" w:rsidRPr="00181AC2" w14:paraId="61B8248E" w14:textId="77777777" w:rsidTr="00867E21">
        <w:trPr>
          <w:trHeight w:val="115"/>
        </w:trPr>
        <w:tc>
          <w:tcPr>
            <w:tcW w:w="2142" w:type="dxa"/>
            <w:shd w:val="clear" w:color="auto" w:fill="auto"/>
            <w:noWrap/>
            <w:vAlign w:val="bottom"/>
          </w:tcPr>
          <w:p w14:paraId="7AB5277B" w14:textId="77777777" w:rsidR="002D78D1" w:rsidRDefault="002D78D1" w:rsidP="00DB011C">
            <w:pPr>
              <w:spacing w:line="240" w:lineRule="auto"/>
              <w:jc w:val="left"/>
            </w:pPr>
          </w:p>
        </w:tc>
        <w:tc>
          <w:tcPr>
            <w:tcW w:w="2268" w:type="dxa"/>
            <w:shd w:val="clear" w:color="auto" w:fill="auto"/>
            <w:vAlign w:val="center"/>
          </w:tcPr>
          <w:p w14:paraId="12B89BFD" w14:textId="77777777" w:rsidR="002D78D1" w:rsidRPr="00181AC2" w:rsidRDefault="002D78D1" w:rsidP="00DB011C">
            <w:pPr>
              <w:spacing w:line="240" w:lineRule="auto"/>
              <w:jc w:val="left"/>
              <w:rPr>
                <w:rFonts w:eastAsia="Times New Roman" w:cs="Times New Roman"/>
                <w:color w:val="auto"/>
                <w:sz w:val="20"/>
                <w:szCs w:val="20"/>
                <w:lang w:eastAsia="tr-TR"/>
              </w:rPr>
            </w:pPr>
          </w:p>
        </w:tc>
        <w:tc>
          <w:tcPr>
            <w:tcW w:w="1458" w:type="dxa"/>
            <w:shd w:val="clear" w:color="auto" w:fill="auto"/>
            <w:noWrap/>
            <w:vAlign w:val="center"/>
          </w:tcPr>
          <w:p w14:paraId="4F44E797" w14:textId="3118600C" w:rsidR="002D78D1"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770.</w:t>
            </w:r>
            <w:r w:rsidRPr="002D78D1">
              <w:rPr>
                <w:rFonts w:eastAsia="Times New Roman" w:cs="Times New Roman"/>
                <w:color w:val="auto"/>
                <w:sz w:val="18"/>
                <w:szCs w:val="20"/>
                <w:lang w:eastAsia="tr-TR"/>
              </w:rPr>
              <w:t>1.5.02</w:t>
            </w:r>
          </w:p>
        </w:tc>
        <w:tc>
          <w:tcPr>
            <w:tcW w:w="1789" w:type="dxa"/>
            <w:shd w:val="clear" w:color="auto" w:fill="auto"/>
            <w:noWrap/>
            <w:vAlign w:val="center"/>
          </w:tcPr>
          <w:p w14:paraId="21756BEA" w14:textId="0F484D69" w:rsidR="002D78D1" w:rsidRPr="00181AC2" w:rsidDel="002D78D1" w:rsidRDefault="002D78D1" w:rsidP="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Sosyal Yardımlar</w:t>
            </w:r>
          </w:p>
        </w:tc>
        <w:tc>
          <w:tcPr>
            <w:tcW w:w="1138" w:type="dxa"/>
            <w:shd w:val="clear" w:color="auto" w:fill="auto"/>
            <w:noWrap/>
            <w:vAlign w:val="center"/>
          </w:tcPr>
          <w:p w14:paraId="30B9C49A" w14:textId="1A6EF752" w:rsidR="002D78D1" w:rsidRPr="00181AC2" w:rsidRDefault="002D78D1" w:rsidP="00DB011C">
            <w:pPr>
              <w:spacing w:line="240" w:lineRule="auto"/>
              <w:jc w:val="right"/>
              <w:rPr>
                <w:rFonts w:eastAsia="Times New Roman" w:cs="Times New Roman"/>
                <w:color w:val="auto"/>
                <w:sz w:val="20"/>
                <w:szCs w:val="20"/>
                <w:lang w:eastAsia="tr-TR"/>
              </w:rPr>
            </w:pPr>
            <w:r>
              <w:rPr>
                <w:rFonts w:eastAsia="Times New Roman" w:cs="Times New Roman"/>
                <w:color w:val="auto"/>
                <w:sz w:val="20"/>
                <w:szCs w:val="20"/>
                <w:lang w:eastAsia="tr-TR"/>
              </w:rPr>
              <w:t>1.000</w:t>
            </w:r>
          </w:p>
        </w:tc>
      </w:tr>
      <w:tr w:rsidR="00181AC2" w:rsidRPr="00181AC2" w14:paraId="72A192CD" w14:textId="77777777" w:rsidTr="00291AE2">
        <w:trPr>
          <w:trHeight w:val="115"/>
        </w:trPr>
        <w:tc>
          <w:tcPr>
            <w:tcW w:w="2142" w:type="dxa"/>
            <w:shd w:val="clear" w:color="auto" w:fill="auto"/>
            <w:noWrap/>
            <w:vAlign w:val="bottom"/>
            <w:hideMark/>
          </w:tcPr>
          <w:p w14:paraId="5BAAC571"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41655FF6" w14:textId="77777777" w:rsidR="00181AC2" w:rsidRPr="00181AC2" w:rsidRDefault="00181AC2" w:rsidP="00DB011C">
            <w:pPr>
              <w:spacing w:line="240" w:lineRule="auto"/>
              <w:ind w:firstLineChars="100" w:firstLine="200"/>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Toplam</w:t>
            </w:r>
          </w:p>
        </w:tc>
        <w:tc>
          <w:tcPr>
            <w:tcW w:w="1458" w:type="dxa"/>
            <w:shd w:val="clear" w:color="auto" w:fill="auto"/>
            <w:noWrap/>
            <w:vAlign w:val="center"/>
            <w:hideMark/>
          </w:tcPr>
          <w:p w14:paraId="691F2706" w14:textId="77777777" w:rsidR="00181AC2" w:rsidRPr="00181AC2" w:rsidRDefault="00181AC2" w:rsidP="00DB011C">
            <w:pPr>
              <w:spacing w:line="240" w:lineRule="auto"/>
              <w:jc w:val="left"/>
              <w:rPr>
                <w:rFonts w:eastAsia="Times New Roman" w:cs="Times New Roman"/>
                <w:color w:val="auto"/>
                <w:sz w:val="18"/>
                <w:szCs w:val="20"/>
                <w:lang w:eastAsia="tr-TR"/>
              </w:rPr>
            </w:pPr>
            <w:r w:rsidRPr="00181AC2">
              <w:rPr>
                <w:rFonts w:eastAsia="Times New Roman" w:cs="Times New Roman"/>
                <w:color w:val="auto"/>
                <w:sz w:val="18"/>
                <w:szCs w:val="20"/>
                <w:lang w:eastAsia="tr-TR"/>
              </w:rPr>
              <w:t> </w:t>
            </w:r>
          </w:p>
        </w:tc>
        <w:tc>
          <w:tcPr>
            <w:tcW w:w="1789" w:type="dxa"/>
            <w:shd w:val="clear" w:color="auto" w:fill="auto"/>
            <w:noWrap/>
            <w:vAlign w:val="center"/>
            <w:hideMark/>
          </w:tcPr>
          <w:p w14:paraId="6B28F608" w14:textId="77777777" w:rsidR="00181AC2" w:rsidRPr="00181AC2" w:rsidRDefault="00181AC2" w:rsidP="00DB011C">
            <w:pPr>
              <w:spacing w:line="240" w:lineRule="auto"/>
              <w:jc w:val="left"/>
              <w:rPr>
                <w:rFonts w:eastAsia="Times New Roman" w:cs="Times New Roman"/>
                <w:color w:val="auto"/>
                <w:sz w:val="18"/>
                <w:szCs w:val="20"/>
                <w:lang w:eastAsia="tr-TR"/>
              </w:rPr>
            </w:pPr>
            <w:r w:rsidRPr="00181AC2">
              <w:rPr>
                <w:rFonts w:eastAsia="Times New Roman" w:cs="Times New Roman"/>
                <w:color w:val="auto"/>
                <w:sz w:val="18"/>
                <w:szCs w:val="20"/>
                <w:lang w:eastAsia="tr-TR"/>
              </w:rPr>
              <w:t> </w:t>
            </w:r>
          </w:p>
        </w:tc>
        <w:tc>
          <w:tcPr>
            <w:tcW w:w="1138" w:type="dxa"/>
            <w:shd w:val="clear" w:color="auto" w:fill="auto"/>
            <w:noWrap/>
            <w:vAlign w:val="center"/>
            <w:hideMark/>
          </w:tcPr>
          <w:p w14:paraId="1D737D7B" w14:textId="3EE6CA3B" w:rsidR="00181AC2" w:rsidRPr="00181AC2" w:rsidRDefault="002D78D1">
            <w:pPr>
              <w:spacing w:line="240" w:lineRule="auto"/>
              <w:jc w:val="right"/>
              <w:rPr>
                <w:rFonts w:eastAsia="Times New Roman" w:cs="Times New Roman"/>
                <w:b/>
                <w:bCs/>
                <w:color w:val="auto"/>
                <w:sz w:val="20"/>
                <w:szCs w:val="20"/>
                <w:lang w:eastAsia="tr-TR"/>
              </w:rPr>
            </w:pPr>
            <w:r>
              <w:rPr>
                <w:rFonts w:eastAsia="Times New Roman" w:cs="Times New Roman"/>
                <w:b/>
                <w:bCs/>
                <w:color w:val="auto"/>
                <w:sz w:val="20"/>
                <w:szCs w:val="20"/>
                <w:lang w:eastAsia="tr-TR"/>
              </w:rPr>
              <w:t>3</w:t>
            </w:r>
            <w:r w:rsidR="00181AC2" w:rsidRPr="00181AC2">
              <w:rPr>
                <w:rFonts w:eastAsia="Times New Roman" w:cs="Times New Roman"/>
                <w:b/>
                <w:bCs/>
                <w:color w:val="auto"/>
                <w:sz w:val="20"/>
                <w:szCs w:val="20"/>
                <w:lang w:eastAsia="tr-TR"/>
              </w:rPr>
              <w:t>.</w:t>
            </w:r>
            <w:r>
              <w:rPr>
                <w:rFonts w:eastAsia="Times New Roman" w:cs="Times New Roman"/>
                <w:b/>
                <w:bCs/>
                <w:color w:val="auto"/>
                <w:sz w:val="20"/>
                <w:szCs w:val="20"/>
                <w:lang w:eastAsia="tr-TR"/>
              </w:rPr>
              <w:t>0</w:t>
            </w:r>
            <w:r w:rsidR="00181AC2" w:rsidRPr="00181AC2">
              <w:rPr>
                <w:rFonts w:eastAsia="Times New Roman" w:cs="Times New Roman"/>
                <w:b/>
                <w:bCs/>
                <w:color w:val="auto"/>
                <w:sz w:val="20"/>
                <w:szCs w:val="20"/>
                <w:lang w:eastAsia="tr-TR"/>
              </w:rPr>
              <w:t>00</w:t>
            </w:r>
          </w:p>
        </w:tc>
      </w:tr>
      <w:tr w:rsidR="00181AC2" w:rsidRPr="00181AC2" w14:paraId="213C7F02" w14:textId="77777777" w:rsidTr="00291AE2">
        <w:trPr>
          <w:trHeight w:val="115"/>
        </w:trPr>
        <w:tc>
          <w:tcPr>
            <w:tcW w:w="2142" w:type="dxa"/>
            <w:shd w:val="clear" w:color="auto" w:fill="auto"/>
            <w:noWrap/>
            <w:vAlign w:val="bottom"/>
            <w:hideMark/>
          </w:tcPr>
          <w:p w14:paraId="3B89A860"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2B0D45EA"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03. Tazminatlar</w:t>
            </w:r>
          </w:p>
        </w:tc>
        <w:tc>
          <w:tcPr>
            <w:tcW w:w="1458" w:type="dxa"/>
            <w:shd w:val="clear" w:color="auto" w:fill="auto"/>
            <w:noWrap/>
            <w:vAlign w:val="center"/>
            <w:hideMark/>
          </w:tcPr>
          <w:p w14:paraId="373FF015" w14:textId="36E913B9"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740.</w:t>
            </w:r>
            <w:r w:rsidRPr="002D78D1">
              <w:rPr>
                <w:rFonts w:eastAsia="Times New Roman" w:cs="Times New Roman"/>
                <w:color w:val="auto"/>
                <w:sz w:val="18"/>
                <w:szCs w:val="20"/>
                <w:lang w:eastAsia="tr-TR"/>
              </w:rPr>
              <w:t>1.1.03</w:t>
            </w:r>
          </w:p>
        </w:tc>
        <w:tc>
          <w:tcPr>
            <w:tcW w:w="1789" w:type="dxa"/>
            <w:shd w:val="clear" w:color="auto" w:fill="auto"/>
            <w:noWrap/>
            <w:vAlign w:val="center"/>
            <w:hideMark/>
          </w:tcPr>
          <w:p w14:paraId="2AEA39CF" w14:textId="26A67554"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Tazminatlar</w:t>
            </w:r>
          </w:p>
        </w:tc>
        <w:tc>
          <w:tcPr>
            <w:tcW w:w="1138" w:type="dxa"/>
            <w:shd w:val="clear" w:color="auto" w:fill="auto"/>
            <w:noWrap/>
            <w:vAlign w:val="center"/>
            <w:hideMark/>
          </w:tcPr>
          <w:p w14:paraId="76B88E6A" w14:textId="5AEFD82D" w:rsidR="00181AC2" w:rsidRPr="00181AC2" w:rsidRDefault="002D78D1">
            <w:pPr>
              <w:spacing w:line="240" w:lineRule="auto"/>
              <w:jc w:val="right"/>
              <w:rPr>
                <w:rFonts w:eastAsia="Times New Roman" w:cs="Times New Roman"/>
                <w:color w:val="auto"/>
                <w:sz w:val="20"/>
                <w:szCs w:val="20"/>
                <w:lang w:eastAsia="tr-TR"/>
              </w:rPr>
            </w:pPr>
            <w:r>
              <w:rPr>
                <w:rFonts w:eastAsia="Times New Roman" w:cs="Times New Roman"/>
                <w:color w:val="auto"/>
                <w:sz w:val="20"/>
                <w:szCs w:val="20"/>
                <w:lang w:eastAsia="tr-TR"/>
              </w:rPr>
              <w:t>40.000</w:t>
            </w:r>
          </w:p>
        </w:tc>
      </w:tr>
      <w:tr w:rsidR="00181AC2" w:rsidRPr="00181AC2" w14:paraId="769201E6" w14:textId="77777777" w:rsidTr="00291AE2">
        <w:trPr>
          <w:trHeight w:val="115"/>
        </w:trPr>
        <w:tc>
          <w:tcPr>
            <w:tcW w:w="2142" w:type="dxa"/>
            <w:shd w:val="clear" w:color="auto" w:fill="auto"/>
            <w:noWrap/>
            <w:vAlign w:val="bottom"/>
            <w:hideMark/>
          </w:tcPr>
          <w:p w14:paraId="28E12501"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60555075"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43FC8214" w14:textId="3E452D2F" w:rsidR="00181AC2" w:rsidRPr="00181AC2" w:rsidRDefault="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760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1.03</w:t>
            </w:r>
          </w:p>
        </w:tc>
        <w:tc>
          <w:tcPr>
            <w:tcW w:w="1789" w:type="dxa"/>
            <w:shd w:val="clear" w:color="auto" w:fill="auto"/>
            <w:noWrap/>
            <w:vAlign w:val="center"/>
            <w:hideMark/>
          </w:tcPr>
          <w:p w14:paraId="4917107B" w14:textId="7EE3410F" w:rsidR="00181AC2" w:rsidRPr="00181AC2" w:rsidRDefault="002D78D1" w:rsidP="00DB011C">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Tazminatlar</w:t>
            </w:r>
          </w:p>
        </w:tc>
        <w:tc>
          <w:tcPr>
            <w:tcW w:w="1138" w:type="dxa"/>
            <w:shd w:val="clear" w:color="auto" w:fill="auto"/>
            <w:noWrap/>
            <w:vAlign w:val="center"/>
            <w:hideMark/>
          </w:tcPr>
          <w:p w14:paraId="14E02903"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20.000</w:t>
            </w:r>
          </w:p>
        </w:tc>
      </w:tr>
      <w:tr w:rsidR="00181AC2" w:rsidRPr="00181AC2" w14:paraId="78FFDCB8" w14:textId="77777777" w:rsidTr="00291AE2">
        <w:trPr>
          <w:trHeight w:val="115"/>
        </w:trPr>
        <w:tc>
          <w:tcPr>
            <w:tcW w:w="2142" w:type="dxa"/>
            <w:shd w:val="clear" w:color="auto" w:fill="auto"/>
            <w:noWrap/>
            <w:vAlign w:val="bottom"/>
            <w:hideMark/>
          </w:tcPr>
          <w:p w14:paraId="5A5FBC08"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25BD52E7"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6B223325" w14:textId="16194B03"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770.</w:t>
            </w:r>
            <w:r w:rsidRPr="002D78D1">
              <w:rPr>
                <w:rFonts w:eastAsia="Times New Roman" w:cs="Times New Roman"/>
                <w:color w:val="auto"/>
                <w:sz w:val="18"/>
                <w:szCs w:val="20"/>
                <w:lang w:eastAsia="tr-TR"/>
              </w:rPr>
              <w:t>1.5.03</w:t>
            </w:r>
          </w:p>
        </w:tc>
        <w:tc>
          <w:tcPr>
            <w:tcW w:w="1789" w:type="dxa"/>
            <w:shd w:val="clear" w:color="auto" w:fill="auto"/>
            <w:noWrap/>
            <w:vAlign w:val="center"/>
            <w:hideMark/>
          </w:tcPr>
          <w:p w14:paraId="1A10FA5F" w14:textId="635F69C2" w:rsidR="00181AC2" w:rsidRPr="00181AC2" w:rsidRDefault="002D78D1" w:rsidP="00DB011C">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Tazminatlar</w:t>
            </w:r>
          </w:p>
        </w:tc>
        <w:tc>
          <w:tcPr>
            <w:tcW w:w="1138" w:type="dxa"/>
            <w:shd w:val="clear" w:color="auto" w:fill="auto"/>
            <w:noWrap/>
            <w:vAlign w:val="center"/>
            <w:hideMark/>
          </w:tcPr>
          <w:p w14:paraId="1861BF98"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10.000</w:t>
            </w:r>
          </w:p>
        </w:tc>
      </w:tr>
      <w:tr w:rsidR="00181AC2" w:rsidRPr="00181AC2" w14:paraId="2D0043DD" w14:textId="77777777" w:rsidTr="00291AE2">
        <w:trPr>
          <w:trHeight w:val="120"/>
        </w:trPr>
        <w:tc>
          <w:tcPr>
            <w:tcW w:w="2142" w:type="dxa"/>
            <w:shd w:val="clear" w:color="auto" w:fill="auto"/>
            <w:noWrap/>
            <w:vAlign w:val="bottom"/>
            <w:hideMark/>
          </w:tcPr>
          <w:p w14:paraId="0AC36905"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05A0A722" w14:textId="77777777" w:rsidR="00181AC2" w:rsidRPr="00181AC2" w:rsidRDefault="00181AC2" w:rsidP="00DB011C">
            <w:pPr>
              <w:spacing w:line="240" w:lineRule="auto"/>
              <w:ind w:firstLineChars="100" w:firstLine="200"/>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Toplam</w:t>
            </w:r>
          </w:p>
        </w:tc>
        <w:tc>
          <w:tcPr>
            <w:tcW w:w="1458" w:type="dxa"/>
            <w:shd w:val="clear" w:color="auto" w:fill="auto"/>
            <w:noWrap/>
            <w:vAlign w:val="center"/>
            <w:hideMark/>
          </w:tcPr>
          <w:p w14:paraId="7F386D4F"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789" w:type="dxa"/>
            <w:shd w:val="clear" w:color="auto" w:fill="auto"/>
            <w:noWrap/>
            <w:vAlign w:val="center"/>
            <w:hideMark/>
          </w:tcPr>
          <w:p w14:paraId="32C6651D"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138" w:type="dxa"/>
            <w:shd w:val="clear" w:color="auto" w:fill="auto"/>
            <w:noWrap/>
            <w:vAlign w:val="center"/>
            <w:hideMark/>
          </w:tcPr>
          <w:p w14:paraId="0021D54B" w14:textId="5E69361B" w:rsidR="00181AC2" w:rsidRPr="00181AC2" w:rsidRDefault="002D78D1" w:rsidP="00DB011C">
            <w:pPr>
              <w:spacing w:line="240" w:lineRule="auto"/>
              <w:jc w:val="right"/>
              <w:rPr>
                <w:rFonts w:eastAsia="Times New Roman" w:cs="Times New Roman"/>
                <w:b/>
                <w:bCs/>
                <w:color w:val="auto"/>
                <w:sz w:val="20"/>
                <w:szCs w:val="20"/>
                <w:lang w:eastAsia="tr-TR"/>
              </w:rPr>
            </w:pPr>
            <w:r>
              <w:rPr>
                <w:rFonts w:eastAsia="Times New Roman" w:cs="Times New Roman"/>
                <w:b/>
                <w:bCs/>
                <w:color w:val="auto"/>
                <w:sz w:val="20"/>
                <w:szCs w:val="20"/>
                <w:lang w:eastAsia="tr-TR"/>
              </w:rPr>
              <w:t>7</w:t>
            </w:r>
            <w:r w:rsidR="00181AC2" w:rsidRPr="00181AC2">
              <w:rPr>
                <w:rFonts w:eastAsia="Times New Roman" w:cs="Times New Roman"/>
                <w:b/>
                <w:bCs/>
                <w:color w:val="auto"/>
                <w:sz w:val="20"/>
                <w:szCs w:val="20"/>
                <w:lang w:eastAsia="tr-TR"/>
              </w:rPr>
              <w:t>0.000</w:t>
            </w:r>
          </w:p>
        </w:tc>
      </w:tr>
    </w:tbl>
    <w:p w14:paraId="04C84436" w14:textId="77777777" w:rsidR="00A31E45" w:rsidRDefault="00A31E45" w:rsidP="00F65FB1">
      <w:pPr>
        <w:spacing w:line="240" w:lineRule="auto"/>
      </w:pPr>
    </w:p>
    <w:p w14:paraId="4C8ED4BE" w14:textId="29C1A449" w:rsidR="006E326E" w:rsidRPr="00DD03C4" w:rsidRDefault="00856C41" w:rsidP="00DB011C">
      <w:pPr>
        <w:pStyle w:val="Balk2"/>
      </w:pPr>
      <w:bookmarkStart w:id="17" w:name="_Toc166830695"/>
      <w:r w:rsidRPr="00D7407C">
        <w:t xml:space="preserve">EK-10/D: </w:t>
      </w:r>
      <w:r w:rsidR="009246E1" w:rsidRPr="00D7407C">
        <w:t>Gayrimenkul</w:t>
      </w:r>
      <w:r w:rsidR="006E326E" w:rsidRPr="00D7407C">
        <w:t xml:space="preserve"> Kira Giderleri</w:t>
      </w:r>
      <w:bookmarkEnd w:id="17"/>
    </w:p>
    <w:p w14:paraId="1E844DE0" w14:textId="77777777" w:rsidR="008530E9" w:rsidRPr="00DD03C4" w:rsidRDefault="008530E9" w:rsidP="00DB011C">
      <w:pPr>
        <w:spacing w:line="240" w:lineRule="auto"/>
        <w:rPr>
          <w:rFonts w:cs="Times New Roman"/>
          <w:szCs w:val="24"/>
        </w:rPr>
      </w:pPr>
    </w:p>
    <w:p w14:paraId="54AC3D7A" w14:textId="55102C40" w:rsidR="00273E37" w:rsidRDefault="008530E9" w:rsidP="00DB011C">
      <w:pPr>
        <w:spacing w:line="240" w:lineRule="auto"/>
        <w:rPr>
          <w:rFonts w:cs="Times New Roman"/>
          <w:szCs w:val="24"/>
        </w:rPr>
      </w:pPr>
      <w:r w:rsidRPr="00DD03C4">
        <w:rPr>
          <w:rFonts w:cs="Times New Roman"/>
          <w:szCs w:val="24"/>
        </w:rPr>
        <w:t xml:space="preserve">Bu </w:t>
      </w:r>
      <w:r w:rsidR="00D74F3C" w:rsidRPr="00DD03C4">
        <w:rPr>
          <w:rFonts w:cs="Times New Roman"/>
          <w:szCs w:val="24"/>
        </w:rPr>
        <w:t xml:space="preserve">tabloda, dağıtım şirketi tarafından </w:t>
      </w:r>
      <w:r w:rsidR="00556457">
        <w:rPr>
          <w:rFonts w:cs="Times New Roman"/>
          <w:szCs w:val="24"/>
        </w:rPr>
        <w:t>2024</w:t>
      </w:r>
      <w:r w:rsidR="0096255E">
        <w:rPr>
          <w:rFonts w:cs="Times New Roman"/>
          <w:szCs w:val="24"/>
        </w:rPr>
        <w:t xml:space="preserve"> </w:t>
      </w:r>
      <w:r w:rsidR="00C825ED">
        <w:rPr>
          <w:rFonts w:cs="Times New Roman"/>
          <w:szCs w:val="24"/>
        </w:rPr>
        <w:t>yılında</w:t>
      </w:r>
      <w:r w:rsidR="00D74F3C" w:rsidRPr="00DD03C4">
        <w:rPr>
          <w:rFonts w:cs="Times New Roman"/>
          <w:szCs w:val="24"/>
        </w:rPr>
        <w:t xml:space="preserve"> kiralanan </w:t>
      </w:r>
      <w:r w:rsidR="009246E1">
        <w:rPr>
          <w:rFonts w:cs="Times New Roman"/>
          <w:szCs w:val="24"/>
        </w:rPr>
        <w:t>gayrimenkuller</w:t>
      </w:r>
      <w:r w:rsidR="00D74F3C" w:rsidRPr="00DD03C4">
        <w:rPr>
          <w:rFonts w:cs="Times New Roman"/>
          <w:szCs w:val="24"/>
        </w:rPr>
        <w:t xml:space="preserve"> </w:t>
      </w:r>
      <w:r w:rsidR="00604345">
        <w:rPr>
          <w:rFonts w:cs="Times New Roman"/>
          <w:szCs w:val="24"/>
        </w:rPr>
        <w:t xml:space="preserve">(ofis, genel müdürlük binası, abonelik merkezi, depo gibi) </w:t>
      </w:r>
      <w:r w:rsidR="00D74F3C" w:rsidRPr="00DD03C4">
        <w:rPr>
          <w:rFonts w:cs="Times New Roman"/>
          <w:szCs w:val="24"/>
        </w:rPr>
        <w:t>ile ilgili talep edilen veriler yıllı</w:t>
      </w:r>
      <w:r w:rsidR="00032FDB" w:rsidRPr="00DD03C4">
        <w:rPr>
          <w:rFonts w:cs="Times New Roman"/>
          <w:szCs w:val="24"/>
        </w:rPr>
        <w:t>k</w:t>
      </w:r>
      <w:r w:rsidR="00D74F3C" w:rsidRPr="00DD03C4">
        <w:rPr>
          <w:rFonts w:cs="Times New Roman"/>
          <w:szCs w:val="24"/>
        </w:rPr>
        <w:t xml:space="preserve"> bazda girilecektir.</w:t>
      </w:r>
      <w:r w:rsidR="00604345">
        <w:rPr>
          <w:rFonts w:cs="Times New Roman"/>
          <w:szCs w:val="24"/>
        </w:rPr>
        <w:t xml:space="preserve"> </w:t>
      </w:r>
    </w:p>
    <w:p w14:paraId="6EBF4683" w14:textId="77777777" w:rsidR="00222057" w:rsidRDefault="00222057" w:rsidP="00D7407C">
      <w:pPr>
        <w:spacing w:line="240" w:lineRule="auto"/>
        <w:rPr>
          <w:rFonts w:cs="Times New Roman"/>
          <w:szCs w:val="24"/>
        </w:rPr>
      </w:pPr>
    </w:p>
    <w:tbl>
      <w:tblPr>
        <w:tblW w:w="9087" w:type="dxa"/>
        <w:tblInd w:w="55" w:type="dxa"/>
        <w:tblCellMar>
          <w:left w:w="70" w:type="dxa"/>
          <w:right w:w="70" w:type="dxa"/>
        </w:tblCellMar>
        <w:tblLook w:val="04A0" w:firstRow="1" w:lastRow="0" w:firstColumn="1" w:lastColumn="0" w:noHBand="0" w:noVBand="1"/>
      </w:tblPr>
      <w:tblGrid>
        <w:gridCol w:w="2709"/>
        <w:gridCol w:w="6378"/>
      </w:tblGrid>
      <w:tr w:rsidR="007F025C" w:rsidRPr="007F025C" w14:paraId="04F14ED5" w14:textId="77777777" w:rsidTr="009942E6">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00FD96"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b/>
                <w:bCs/>
                <w:sz w:val="20"/>
                <w:szCs w:val="20"/>
                <w:lang w:eastAsia="tr-TR"/>
              </w:rPr>
              <w:t>MEVKİİ</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0D2FD8"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bCs/>
                <w:sz w:val="20"/>
                <w:szCs w:val="20"/>
                <w:lang w:eastAsia="tr-TR"/>
              </w:rPr>
              <w:t>Bu alana söz konusu yapı ünitesinin bulunduğu şehir girilecektir</w:t>
            </w:r>
            <w:r w:rsidR="006A7250">
              <w:rPr>
                <w:rFonts w:eastAsia="Times New Roman" w:cs="Times New Roman"/>
                <w:bCs/>
                <w:sz w:val="20"/>
                <w:szCs w:val="20"/>
                <w:lang w:eastAsia="tr-TR"/>
              </w:rPr>
              <w:t>.</w:t>
            </w:r>
          </w:p>
        </w:tc>
      </w:tr>
      <w:tr w:rsidR="007F025C" w:rsidRPr="007F025C" w14:paraId="52D925AC" w14:textId="77777777" w:rsidTr="009942E6">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6A014B"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b/>
                <w:bCs/>
                <w:sz w:val="20"/>
                <w:szCs w:val="20"/>
                <w:lang w:eastAsia="tr-TR"/>
              </w:rPr>
              <w:t>BRÜT ALAN</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C071C3"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bCs/>
                <w:sz w:val="20"/>
                <w:szCs w:val="20"/>
                <w:lang w:eastAsia="tr-TR"/>
              </w:rPr>
              <w:t>İlgili yapı ünitesinin brüt alanı girilecektir</w:t>
            </w:r>
            <w:r w:rsidR="006A7250">
              <w:rPr>
                <w:rFonts w:eastAsia="Times New Roman" w:cs="Times New Roman"/>
                <w:bCs/>
                <w:sz w:val="20"/>
                <w:szCs w:val="20"/>
                <w:lang w:eastAsia="tr-TR"/>
              </w:rPr>
              <w:t>.</w:t>
            </w:r>
          </w:p>
        </w:tc>
      </w:tr>
      <w:tr w:rsidR="007F025C" w:rsidRPr="007F025C" w14:paraId="616DDA4B" w14:textId="77777777" w:rsidTr="009942E6">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871D89"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b/>
                <w:bCs/>
                <w:sz w:val="20"/>
                <w:szCs w:val="20"/>
                <w:lang w:eastAsia="tr-TR"/>
              </w:rPr>
              <w:t>KİRALAMA TARİHİ</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84F9BF"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Kira sözleşmesinin imzalandığı tarih girilecektir.</w:t>
            </w:r>
          </w:p>
        </w:tc>
      </w:tr>
      <w:tr w:rsidR="007F025C" w:rsidRPr="007F025C" w14:paraId="363E9396" w14:textId="77777777" w:rsidTr="00B7356A">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21637F" w14:textId="77777777" w:rsidR="00A06C77" w:rsidRDefault="00307058"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KİRALAMA SÜRESİ</w:t>
            </w:r>
          </w:p>
          <w:p w14:paraId="43F2DCCC" w14:textId="77777777" w:rsidR="00307058" w:rsidRPr="007F025C" w:rsidRDefault="00307058"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(Ay Bazında)</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0D59E5" w14:textId="29DE5C8C" w:rsidR="00307058" w:rsidRPr="000C581C" w:rsidRDefault="00307058" w:rsidP="0031735B">
            <w:pPr>
              <w:spacing w:line="240" w:lineRule="auto"/>
              <w:rPr>
                <w:rFonts w:eastAsia="Times New Roman" w:cs="Times New Roman"/>
                <w:sz w:val="20"/>
                <w:szCs w:val="20"/>
                <w:lang w:eastAsia="tr-TR"/>
              </w:rPr>
            </w:pPr>
            <w:r w:rsidRPr="00551CC5">
              <w:rPr>
                <w:rFonts w:eastAsia="Times New Roman" w:cs="Times New Roman"/>
                <w:sz w:val="20"/>
                <w:szCs w:val="20"/>
                <w:lang w:eastAsia="tr-TR"/>
              </w:rPr>
              <w:t xml:space="preserve">İlgili yıl içindeki </w:t>
            </w:r>
            <w:r w:rsidR="00CD1B05" w:rsidRPr="00551CC5">
              <w:rPr>
                <w:rFonts w:eastAsia="Times New Roman" w:cs="Times New Roman"/>
                <w:sz w:val="20"/>
                <w:szCs w:val="20"/>
                <w:lang w:eastAsia="tr-TR"/>
              </w:rPr>
              <w:t xml:space="preserve">kiralamaya esas toplam </w:t>
            </w:r>
            <w:r w:rsidR="00032FDB" w:rsidRPr="00551CC5">
              <w:rPr>
                <w:rFonts w:eastAsia="Times New Roman" w:cs="Times New Roman"/>
                <w:sz w:val="20"/>
                <w:szCs w:val="20"/>
                <w:lang w:eastAsia="tr-TR"/>
              </w:rPr>
              <w:t>ay</w:t>
            </w:r>
            <w:r w:rsidR="000C581C" w:rsidRPr="00551CC5">
              <w:rPr>
                <w:rFonts w:eastAsia="Times New Roman" w:cs="Times New Roman"/>
                <w:sz w:val="20"/>
                <w:szCs w:val="20"/>
                <w:lang w:eastAsia="tr-TR"/>
              </w:rPr>
              <w:t xml:space="preserve"> sayısı </w:t>
            </w:r>
            <w:r w:rsidRPr="00551CC5">
              <w:rPr>
                <w:rFonts w:eastAsia="Times New Roman" w:cs="Times New Roman"/>
                <w:sz w:val="20"/>
                <w:szCs w:val="20"/>
                <w:lang w:eastAsia="tr-TR"/>
              </w:rPr>
              <w:t>girilecektir.</w:t>
            </w:r>
            <w:r w:rsidR="00780280" w:rsidRPr="00CD1B05">
              <w:rPr>
                <w:rFonts w:eastAsia="Times New Roman" w:cs="Times New Roman"/>
                <w:sz w:val="20"/>
                <w:szCs w:val="20"/>
                <w:lang w:eastAsia="tr-TR"/>
              </w:rPr>
              <w:t xml:space="preserve"> Örne</w:t>
            </w:r>
            <w:r w:rsidR="000C581C" w:rsidRPr="00CD1B05">
              <w:rPr>
                <w:rFonts w:eastAsia="Times New Roman" w:cs="Times New Roman"/>
                <w:sz w:val="20"/>
                <w:szCs w:val="20"/>
                <w:lang w:eastAsia="tr-TR"/>
              </w:rPr>
              <w:t xml:space="preserve">ğin söz konusu yapı ünitesi </w:t>
            </w:r>
            <w:r w:rsidR="00556457">
              <w:rPr>
                <w:rFonts w:eastAsia="Times New Roman" w:cs="Times New Roman"/>
                <w:sz w:val="20"/>
                <w:szCs w:val="20"/>
                <w:lang w:eastAsia="tr-TR"/>
              </w:rPr>
              <w:t>2024</w:t>
            </w:r>
            <w:r w:rsidR="00780280" w:rsidRPr="00CD1B05">
              <w:rPr>
                <w:rFonts w:eastAsia="Times New Roman" w:cs="Times New Roman"/>
                <w:sz w:val="20"/>
                <w:szCs w:val="20"/>
                <w:lang w:eastAsia="tr-TR"/>
              </w:rPr>
              <w:t xml:space="preserve"> yılının</w:t>
            </w:r>
            <w:r w:rsidR="000C581C" w:rsidRPr="00CD1B05">
              <w:rPr>
                <w:rFonts w:eastAsia="Times New Roman" w:cs="Times New Roman"/>
                <w:sz w:val="20"/>
                <w:szCs w:val="20"/>
                <w:lang w:eastAsia="tr-TR"/>
              </w:rPr>
              <w:t xml:space="preserve"> </w:t>
            </w:r>
            <w:proofErr w:type="gramStart"/>
            <w:r w:rsidR="000C581C" w:rsidRPr="00CD1B05">
              <w:rPr>
                <w:rFonts w:eastAsia="Times New Roman" w:cs="Times New Roman"/>
                <w:sz w:val="20"/>
                <w:szCs w:val="20"/>
                <w:lang w:eastAsia="tr-TR"/>
              </w:rPr>
              <w:t>Ocak</w:t>
            </w:r>
            <w:proofErr w:type="gramEnd"/>
            <w:r w:rsidR="000C581C" w:rsidRPr="00CD1B05">
              <w:rPr>
                <w:rFonts w:eastAsia="Times New Roman" w:cs="Times New Roman"/>
                <w:sz w:val="20"/>
                <w:szCs w:val="20"/>
                <w:lang w:eastAsia="tr-TR"/>
              </w:rPr>
              <w:t xml:space="preserve"> ayında kiralanmış ve halihazırda kira sözleşmesi devam ediyor ise kiralama süresi “12” olarak belirtilecektir. Diğer taraftan, kira sözleşmesi </w:t>
            </w:r>
            <w:r w:rsidR="00556457">
              <w:rPr>
                <w:rFonts w:eastAsia="Times New Roman" w:cs="Times New Roman"/>
                <w:sz w:val="20"/>
                <w:szCs w:val="20"/>
                <w:lang w:eastAsia="tr-TR"/>
              </w:rPr>
              <w:t>2024</w:t>
            </w:r>
            <w:r w:rsidR="0096255E" w:rsidRPr="00CD1B05">
              <w:rPr>
                <w:rFonts w:eastAsia="Times New Roman" w:cs="Times New Roman"/>
                <w:sz w:val="20"/>
                <w:szCs w:val="20"/>
                <w:lang w:eastAsia="tr-TR"/>
              </w:rPr>
              <w:t xml:space="preserve"> </w:t>
            </w:r>
            <w:r w:rsidR="000C581C" w:rsidRPr="00CD1B05">
              <w:rPr>
                <w:rFonts w:eastAsia="Times New Roman" w:cs="Times New Roman"/>
                <w:sz w:val="20"/>
                <w:szCs w:val="20"/>
                <w:lang w:eastAsia="tr-TR"/>
              </w:rPr>
              <w:t>yılı</w:t>
            </w:r>
            <w:r w:rsidR="00780280" w:rsidRPr="00CD1B05">
              <w:rPr>
                <w:rFonts w:eastAsia="Times New Roman" w:cs="Times New Roman"/>
                <w:sz w:val="20"/>
                <w:szCs w:val="20"/>
                <w:lang w:eastAsia="tr-TR"/>
              </w:rPr>
              <w:t xml:space="preserve"> </w:t>
            </w:r>
            <w:proofErr w:type="gramStart"/>
            <w:r w:rsidR="00780280" w:rsidRPr="00CD1B05">
              <w:rPr>
                <w:rFonts w:eastAsia="Times New Roman" w:cs="Times New Roman"/>
                <w:sz w:val="20"/>
                <w:szCs w:val="20"/>
                <w:lang w:eastAsia="tr-TR"/>
              </w:rPr>
              <w:t>Haziran</w:t>
            </w:r>
            <w:proofErr w:type="gramEnd"/>
            <w:r w:rsidR="00780280" w:rsidRPr="00CD1B05">
              <w:rPr>
                <w:rFonts w:eastAsia="Times New Roman" w:cs="Times New Roman"/>
                <w:sz w:val="20"/>
                <w:szCs w:val="20"/>
                <w:lang w:eastAsia="tr-TR"/>
              </w:rPr>
              <w:t xml:space="preserve"> ayında</w:t>
            </w:r>
            <w:r w:rsidR="000C581C" w:rsidRPr="00CD1B05">
              <w:rPr>
                <w:rFonts w:eastAsia="Times New Roman" w:cs="Times New Roman"/>
                <w:sz w:val="20"/>
                <w:szCs w:val="20"/>
                <w:lang w:eastAsia="tr-TR"/>
              </w:rPr>
              <w:t xml:space="preserve"> yapılmış bir gayrimenkul için </w:t>
            </w:r>
            <w:r w:rsidR="00780280" w:rsidRPr="00CD1B05">
              <w:rPr>
                <w:rFonts w:eastAsia="Times New Roman" w:cs="Times New Roman"/>
                <w:sz w:val="20"/>
                <w:szCs w:val="20"/>
                <w:lang w:eastAsia="tr-TR"/>
              </w:rPr>
              <w:t>kirala</w:t>
            </w:r>
            <w:r w:rsidR="000C581C" w:rsidRPr="00CD1B05">
              <w:rPr>
                <w:rFonts w:eastAsia="Times New Roman" w:cs="Times New Roman"/>
                <w:sz w:val="20"/>
                <w:szCs w:val="20"/>
                <w:lang w:eastAsia="tr-TR"/>
              </w:rPr>
              <w:t xml:space="preserve">ma süresi olarak </w:t>
            </w:r>
            <w:r w:rsidR="00780280" w:rsidRPr="00CD1B05">
              <w:rPr>
                <w:rFonts w:eastAsia="Times New Roman" w:cs="Times New Roman"/>
                <w:sz w:val="20"/>
                <w:szCs w:val="20"/>
                <w:lang w:eastAsia="tr-TR"/>
              </w:rPr>
              <w:t>“7” yazılacaktır.</w:t>
            </w:r>
            <w:r w:rsidR="0020309F">
              <w:rPr>
                <w:rFonts w:eastAsia="Times New Roman" w:cs="Times New Roman"/>
                <w:sz w:val="20"/>
                <w:szCs w:val="20"/>
                <w:lang w:eastAsia="tr-TR"/>
              </w:rPr>
              <w:t xml:space="preserve"> </w:t>
            </w:r>
            <w:r w:rsidR="00556457">
              <w:rPr>
                <w:rFonts w:eastAsia="Times New Roman" w:cs="Times New Roman"/>
                <w:sz w:val="20"/>
                <w:szCs w:val="20"/>
                <w:lang w:eastAsia="tr-TR"/>
              </w:rPr>
              <w:t>2024</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 xml:space="preserve">yılı </w:t>
            </w:r>
            <w:proofErr w:type="gramStart"/>
            <w:r w:rsidR="0020309F">
              <w:rPr>
                <w:rFonts w:eastAsia="Times New Roman" w:cs="Times New Roman"/>
                <w:sz w:val="20"/>
                <w:szCs w:val="20"/>
                <w:lang w:eastAsia="tr-TR"/>
              </w:rPr>
              <w:t>Haziran</w:t>
            </w:r>
            <w:proofErr w:type="gramEnd"/>
            <w:r w:rsidR="0020309F">
              <w:rPr>
                <w:rFonts w:eastAsia="Times New Roman" w:cs="Times New Roman"/>
                <w:sz w:val="20"/>
                <w:szCs w:val="20"/>
                <w:lang w:eastAsia="tr-TR"/>
              </w:rPr>
              <w:t xml:space="preserve"> sonu itibariyle kira sözleşmesi sona eren herhangi bir gayrimenkul için kiralama süresi “6” olarak girilecektir. </w:t>
            </w:r>
          </w:p>
        </w:tc>
      </w:tr>
      <w:tr w:rsidR="007F025C" w:rsidRPr="007F025C" w14:paraId="7CD1C0AD" w14:textId="77777777" w:rsidTr="00B7356A">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B0C2D4" w14:textId="77777777" w:rsidR="00307058" w:rsidRPr="007F025C" w:rsidRDefault="00307058" w:rsidP="00DB011C">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lastRenderedPageBreak/>
              <w:t>KULLANIM AMACI</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2EF09F" w14:textId="77777777" w:rsidR="00307058" w:rsidRPr="007F025C" w:rsidRDefault="00307058" w:rsidP="00CD1B05">
            <w:pPr>
              <w:spacing w:line="240" w:lineRule="auto"/>
              <w:rPr>
                <w:rFonts w:eastAsia="Times New Roman" w:cs="Times New Roman"/>
                <w:sz w:val="20"/>
                <w:szCs w:val="20"/>
                <w:lang w:eastAsia="tr-TR"/>
              </w:rPr>
            </w:pPr>
            <w:r w:rsidRPr="007F025C">
              <w:rPr>
                <w:rFonts w:eastAsia="Times New Roman" w:cs="Times New Roman"/>
                <w:sz w:val="20"/>
                <w:szCs w:val="20"/>
                <w:lang w:eastAsia="tr-TR"/>
              </w:rPr>
              <w:t xml:space="preserve">İlgili yapı ünitesinin hangi amaçla kullanıldığı (depo, </w:t>
            </w:r>
            <w:r w:rsidR="00032FDB" w:rsidRPr="007F025C">
              <w:rPr>
                <w:rFonts w:eastAsia="Times New Roman" w:cs="Times New Roman"/>
                <w:sz w:val="20"/>
                <w:szCs w:val="20"/>
                <w:lang w:eastAsia="tr-TR"/>
              </w:rPr>
              <w:t xml:space="preserve">genel müdürlük binası, </w:t>
            </w:r>
            <w:r w:rsidRPr="007F025C">
              <w:rPr>
                <w:rFonts w:eastAsia="Times New Roman" w:cs="Times New Roman"/>
                <w:sz w:val="20"/>
                <w:szCs w:val="20"/>
                <w:lang w:eastAsia="tr-TR"/>
              </w:rPr>
              <w:t xml:space="preserve">işletme </w:t>
            </w:r>
            <w:r w:rsidR="00032FDB" w:rsidRPr="007F025C">
              <w:rPr>
                <w:rFonts w:eastAsia="Times New Roman" w:cs="Times New Roman"/>
                <w:sz w:val="20"/>
                <w:szCs w:val="20"/>
                <w:lang w:eastAsia="tr-TR"/>
              </w:rPr>
              <w:t>müdürlüğü binası, abone merkezi,</w:t>
            </w:r>
            <w:r w:rsidRPr="007F025C">
              <w:rPr>
                <w:rFonts w:eastAsia="Times New Roman" w:cs="Times New Roman"/>
                <w:sz w:val="20"/>
                <w:szCs w:val="20"/>
                <w:lang w:eastAsia="tr-TR"/>
              </w:rPr>
              <w:t xml:space="preserve"> vb.) girilecektir.</w:t>
            </w:r>
          </w:p>
        </w:tc>
      </w:tr>
      <w:tr w:rsidR="007F025C" w:rsidRPr="007F025C" w14:paraId="2043F158" w14:textId="77777777" w:rsidTr="00B7356A">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D9A08A" w14:textId="77777777" w:rsidR="00307058" w:rsidRPr="007F025C" w:rsidRDefault="00307058" w:rsidP="00DB011C">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İLGİLİ YIL TOPLAM KİRA BEDELİ (TL)</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F092FE" w14:textId="7DD519B7" w:rsidR="00307058" w:rsidRPr="007F025C" w:rsidRDefault="00307058" w:rsidP="0031735B">
            <w:pPr>
              <w:spacing w:line="240" w:lineRule="auto"/>
              <w:rPr>
                <w:rFonts w:eastAsia="Times New Roman" w:cs="Times New Roman"/>
                <w:sz w:val="20"/>
                <w:szCs w:val="20"/>
                <w:lang w:eastAsia="tr-TR"/>
              </w:rPr>
            </w:pPr>
            <w:r w:rsidRPr="007F025C">
              <w:rPr>
                <w:rFonts w:eastAsia="Times New Roman" w:cs="Times New Roman"/>
                <w:sz w:val="20"/>
                <w:szCs w:val="20"/>
                <w:lang w:eastAsia="tr-TR"/>
              </w:rPr>
              <w:t xml:space="preserve">İlgili yıl içerisinde </w:t>
            </w:r>
            <w:r w:rsidR="00032FDB" w:rsidRPr="007F025C">
              <w:rPr>
                <w:rFonts w:eastAsia="Times New Roman" w:cs="Times New Roman"/>
                <w:sz w:val="20"/>
                <w:szCs w:val="20"/>
                <w:lang w:eastAsia="tr-TR"/>
              </w:rPr>
              <w:t>ödenen</w:t>
            </w:r>
            <w:r w:rsidRPr="007F025C">
              <w:rPr>
                <w:rFonts w:eastAsia="Times New Roman" w:cs="Times New Roman"/>
                <w:sz w:val="20"/>
                <w:szCs w:val="20"/>
                <w:lang w:eastAsia="tr-TR"/>
              </w:rPr>
              <w:t xml:space="preserve"> toplam kira bedeli girilecektir</w:t>
            </w:r>
            <w:r w:rsidR="006A7250">
              <w:rPr>
                <w:rFonts w:eastAsia="Times New Roman" w:cs="Times New Roman"/>
                <w:sz w:val="20"/>
                <w:szCs w:val="20"/>
                <w:lang w:eastAsia="tr-TR"/>
              </w:rPr>
              <w:t>.</w:t>
            </w:r>
            <w:r w:rsidR="00780280">
              <w:rPr>
                <w:rFonts w:eastAsia="Times New Roman" w:cs="Times New Roman"/>
                <w:sz w:val="20"/>
                <w:szCs w:val="20"/>
                <w:lang w:eastAsia="tr-TR"/>
              </w:rPr>
              <w:t xml:space="preserve"> </w:t>
            </w:r>
            <w:r w:rsidR="000C581C" w:rsidRPr="00810A66">
              <w:rPr>
                <w:rFonts w:eastAsia="Times New Roman" w:cs="Times New Roman"/>
                <w:sz w:val="20"/>
                <w:szCs w:val="20"/>
                <w:lang w:eastAsia="tr-TR"/>
              </w:rPr>
              <w:t xml:space="preserve">Örneğin </w:t>
            </w:r>
            <w:r w:rsidR="00556457">
              <w:rPr>
                <w:rFonts w:eastAsia="Times New Roman" w:cs="Times New Roman"/>
                <w:sz w:val="20"/>
                <w:szCs w:val="20"/>
                <w:lang w:eastAsia="tr-TR"/>
              </w:rPr>
              <w:t>2024</w:t>
            </w:r>
            <w:r w:rsidR="000C581C" w:rsidRPr="00810A66">
              <w:rPr>
                <w:rFonts w:eastAsia="Times New Roman" w:cs="Times New Roman"/>
                <w:sz w:val="20"/>
                <w:szCs w:val="20"/>
                <w:lang w:eastAsia="tr-TR"/>
              </w:rPr>
              <w:t xml:space="preserve"> yılı </w:t>
            </w:r>
            <w:proofErr w:type="gramStart"/>
            <w:r w:rsidR="000C581C" w:rsidRPr="00810A66">
              <w:rPr>
                <w:rFonts w:eastAsia="Times New Roman" w:cs="Times New Roman"/>
                <w:sz w:val="20"/>
                <w:szCs w:val="20"/>
                <w:lang w:eastAsia="tr-TR"/>
              </w:rPr>
              <w:t>Ocak</w:t>
            </w:r>
            <w:proofErr w:type="gramEnd"/>
            <w:r w:rsidR="000C581C" w:rsidRPr="00810A66">
              <w:rPr>
                <w:rFonts w:eastAsia="Times New Roman" w:cs="Times New Roman"/>
                <w:sz w:val="20"/>
                <w:szCs w:val="20"/>
                <w:lang w:eastAsia="tr-TR"/>
              </w:rPr>
              <w:t xml:space="preserve"> ayında kira</w:t>
            </w:r>
            <w:r w:rsidR="000C581C">
              <w:rPr>
                <w:rFonts w:eastAsia="Times New Roman" w:cs="Times New Roman"/>
                <w:sz w:val="20"/>
                <w:szCs w:val="20"/>
                <w:lang w:eastAsia="tr-TR"/>
              </w:rPr>
              <w:t xml:space="preserve"> sözleşmesi imzalanmış </w:t>
            </w:r>
            <w:r w:rsidR="000C581C" w:rsidRPr="00810A66">
              <w:rPr>
                <w:rFonts w:eastAsia="Times New Roman" w:cs="Times New Roman"/>
                <w:sz w:val="20"/>
                <w:szCs w:val="20"/>
                <w:lang w:eastAsia="tr-TR"/>
              </w:rPr>
              <w:t xml:space="preserve">ve </w:t>
            </w:r>
            <w:r w:rsidR="00291AE2" w:rsidRPr="00810A66">
              <w:rPr>
                <w:rFonts w:eastAsia="Times New Roman" w:cs="Times New Roman"/>
                <w:sz w:val="20"/>
                <w:szCs w:val="20"/>
                <w:lang w:eastAsia="tr-TR"/>
              </w:rPr>
              <w:t>hâlihazırda</w:t>
            </w:r>
            <w:r w:rsidR="000C581C" w:rsidRPr="00810A66">
              <w:rPr>
                <w:rFonts w:eastAsia="Times New Roman" w:cs="Times New Roman"/>
                <w:sz w:val="20"/>
                <w:szCs w:val="20"/>
                <w:lang w:eastAsia="tr-TR"/>
              </w:rPr>
              <w:t xml:space="preserve"> kira sözleşmesi devam </w:t>
            </w:r>
            <w:r w:rsidR="000C581C">
              <w:rPr>
                <w:rFonts w:eastAsia="Times New Roman" w:cs="Times New Roman"/>
                <w:sz w:val="20"/>
                <w:szCs w:val="20"/>
                <w:lang w:eastAsia="tr-TR"/>
              </w:rPr>
              <w:t xml:space="preserve">eden bir gayrimenkul için </w:t>
            </w:r>
            <w:r w:rsidR="00556457">
              <w:rPr>
                <w:rFonts w:eastAsia="Times New Roman" w:cs="Times New Roman"/>
                <w:sz w:val="20"/>
                <w:szCs w:val="20"/>
                <w:lang w:eastAsia="tr-TR"/>
              </w:rPr>
              <w:t>2024</w:t>
            </w:r>
            <w:r w:rsidR="0096255E">
              <w:rPr>
                <w:rFonts w:eastAsia="Times New Roman" w:cs="Times New Roman"/>
                <w:sz w:val="20"/>
                <w:szCs w:val="20"/>
                <w:lang w:eastAsia="tr-TR"/>
              </w:rPr>
              <w:t xml:space="preserve"> </w:t>
            </w:r>
            <w:r w:rsidR="000C581C">
              <w:rPr>
                <w:rFonts w:eastAsia="Times New Roman" w:cs="Times New Roman"/>
                <w:sz w:val="20"/>
                <w:szCs w:val="20"/>
                <w:lang w:eastAsia="tr-TR"/>
              </w:rPr>
              <w:t xml:space="preserve">yılı içindeki </w:t>
            </w:r>
            <w:r w:rsidR="000C581C" w:rsidRPr="00810A66">
              <w:rPr>
                <w:rFonts w:eastAsia="Times New Roman" w:cs="Times New Roman"/>
                <w:sz w:val="20"/>
                <w:szCs w:val="20"/>
                <w:lang w:eastAsia="tr-TR"/>
              </w:rPr>
              <w:t>“12”</w:t>
            </w:r>
            <w:r w:rsidR="000C581C">
              <w:rPr>
                <w:rFonts w:eastAsia="Times New Roman" w:cs="Times New Roman"/>
                <w:sz w:val="20"/>
                <w:szCs w:val="20"/>
                <w:lang w:eastAsia="tr-TR"/>
              </w:rPr>
              <w:t xml:space="preserve"> aylık kiralama süresi karşılığında tahakkuk eden toplam kira tutarı girilecektir. </w:t>
            </w:r>
            <w:r w:rsidR="000C581C" w:rsidRPr="00810A66">
              <w:rPr>
                <w:rFonts w:eastAsia="Times New Roman" w:cs="Times New Roman"/>
                <w:sz w:val="20"/>
                <w:szCs w:val="20"/>
                <w:lang w:eastAsia="tr-TR"/>
              </w:rPr>
              <w:t xml:space="preserve">Diğer taraftan, kira sözleşmesi </w:t>
            </w:r>
            <w:r w:rsidR="00556457">
              <w:rPr>
                <w:rFonts w:eastAsia="Times New Roman" w:cs="Times New Roman"/>
                <w:sz w:val="20"/>
                <w:szCs w:val="20"/>
                <w:lang w:eastAsia="tr-TR"/>
              </w:rPr>
              <w:t>2024</w:t>
            </w:r>
            <w:r w:rsidR="0096255E" w:rsidRPr="00810A66">
              <w:rPr>
                <w:rFonts w:eastAsia="Times New Roman" w:cs="Times New Roman"/>
                <w:sz w:val="20"/>
                <w:szCs w:val="20"/>
                <w:lang w:eastAsia="tr-TR"/>
              </w:rPr>
              <w:t xml:space="preserve"> </w:t>
            </w:r>
            <w:r w:rsidR="000C581C" w:rsidRPr="00810A66">
              <w:rPr>
                <w:rFonts w:eastAsia="Times New Roman" w:cs="Times New Roman"/>
                <w:sz w:val="20"/>
                <w:szCs w:val="20"/>
                <w:lang w:eastAsia="tr-TR"/>
              </w:rPr>
              <w:t xml:space="preserve">yılı </w:t>
            </w:r>
            <w:proofErr w:type="gramStart"/>
            <w:r w:rsidR="000C581C" w:rsidRPr="00810A66">
              <w:rPr>
                <w:rFonts w:eastAsia="Times New Roman" w:cs="Times New Roman"/>
                <w:sz w:val="20"/>
                <w:szCs w:val="20"/>
                <w:lang w:eastAsia="tr-TR"/>
              </w:rPr>
              <w:t>Haziran</w:t>
            </w:r>
            <w:proofErr w:type="gramEnd"/>
            <w:r w:rsidR="000C581C" w:rsidRPr="00810A66">
              <w:rPr>
                <w:rFonts w:eastAsia="Times New Roman" w:cs="Times New Roman"/>
                <w:sz w:val="20"/>
                <w:szCs w:val="20"/>
                <w:lang w:eastAsia="tr-TR"/>
              </w:rPr>
              <w:t xml:space="preserve"> ayında yapılmış bir gayrimenkul için </w:t>
            </w:r>
            <w:r w:rsidR="00556457">
              <w:rPr>
                <w:rFonts w:eastAsia="Times New Roman" w:cs="Times New Roman"/>
                <w:sz w:val="20"/>
                <w:szCs w:val="20"/>
                <w:lang w:eastAsia="tr-TR"/>
              </w:rPr>
              <w:t>2024</w:t>
            </w:r>
            <w:r w:rsidR="000C581C">
              <w:rPr>
                <w:rFonts w:eastAsia="Times New Roman" w:cs="Times New Roman"/>
                <w:sz w:val="20"/>
                <w:szCs w:val="20"/>
                <w:lang w:eastAsia="tr-TR"/>
              </w:rPr>
              <w:t xml:space="preserve"> yılı içindeki </w:t>
            </w:r>
            <w:r w:rsidR="000C581C" w:rsidRPr="00810A66">
              <w:rPr>
                <w:rFonts w:eastAsia="Times New Roman" w:cs="Times New Roman"/>
                <w:sz w:val="20"/>
                <w:szCs w:val="20"/>
                <w:lang w:eastAsia="tr-TR"/>
              </w:rPr>
              <w:t xml:space="preserve">“7” </w:t>
            </w:r>
            <w:r w:rsidR="000C581C">
              <w:rPr>
                <w:rFonts w:eastAsia="Times New Roman" w:cs="Times New Roman"/>
                <w:sz w:val="20"/>
                <w:szCs w:val="20"/>
                <w:lang w:eastAsia="tr-TR"/>
              </w:rPr>
              <w:t xml:space="preserve">aylık kiralama süresi karşılığında tahakkuk eden toplam kira tutarı girilecektir. </w:t>
            </w:r>
            <w:r w:rsidR="00556457">
              <w:rPr>
                <w:rFonts w:eastAsia="Times New Roman" w:cs="Times New Roman"/>
                <w:sz w:val="20"/>
                <w:szCs w:val="20"/>
                <w:lang w:eastAsia="tr-TR"/>
              </w:rPr>
              <w:t>2024</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 xml:space="preserve">yılı </w:t>
            </w:r>
            <w:proofErr w:type="gramStart"/>
            <w:r w:rsidR="0020309F">
              <w:rPr>
                <w:rFonts w:eastAsia="Times New Roman" w:cs="Times New Roman"/>
                <w:sz w:val="20"/>
                <w:szCs w:val="20"/>
                <w:lang w:eastAsia="tr-TR"/>
              </w:rPr>
              <w:t>Haziran</w:t>
            </w:r>
            <w:proofErr w:type="gramEnd"/>
            <w:r w:rsidR="0020309F">
              <w:rPr>
                <w:rFonts w:eastAsia="Times New Roman" w:cs="Times New Roman"/>
                <w:sz w:val="20"/>
                <w:szCs w:val="20"/>
                <w:lang w:eastAsia="tr-TR"/>
              </w:rPr>
              <w:t xml:space="preserve"> sonu itibariyle kira sözleşmesi sona eren herhangi bir gayrimenkul için “6</w:t>
            </w:r>
            <w:r w:rsidR="0020309F" w:rsidRPr="00810A66">
              <w:rPr>
                <w:rFonts w:eastAsia="Times New Roman" w:cs="Times New Roman"/>
                <w:sz w:val="20"/>
                <w:szCs w:val="20"/>
                <w:lang w:eastAsia="tr-TR"/>
              </w:rPr>
              <w:t xml:space="preserve">” </w:t>
            </w:r>
            <w:r w:rsidR="0020309F">
              <w:rPr>
                <w:rFonts w:eastAsia="Times New Roman" w:cs="Times New Roman"/>
                <w:sz w:val="20"/>
                <w:szCs w:val="20"/>
                <w:lang w:eastAsia="tr-TR"/>
              </w:rPr>
              <w:t>aylık kiralama süresi karşılığında tahakkuk eden toplam kira tutarı girilecektir.</w:t>
            </w:r>
          </w:p>
        </w:tc>
      </w:tr>
    </w:tbl>
    <w:p w14:paraId="698E72FD" w14:textId="77777777" w:rsidR="00222057" w:rsidRDefault="00222057" w:rsidP="00DB011C">
      <w:pPr>
        <w:spacing w:line="360" w:lineRule="auto"/>
        <w:rPr>
          <w:rFonts w:cs="Times New Roman"/>
        </w:rPr>
      </w:pPr>
    </w:p>
    <w:p w14:paraId="18DE52B1" w14:textId="77777777" w:rsidR="008530E9" w:rsidRPr="007F025C" w:rsidRDefault="00856C41" w:rsidP="00DB011C">
      <w:pPr>
        <w:pStyle w:val="Balk2"/>
      </w:pPr>
      <w:bookmarkStart w:id="18" w:name="_Toc166830696"/>
      <w:r w:rsidRPr="007F025C">
        <w:t xml:space="preserve">EK-10/E: </w:t>
      </w:r>
      <w:r w:rsidR="008530E9" w:rsidRPr="007F025C">
        <w:t>Taşıt Kira Giderleri</w:t>
      </w:r>
      <w:bookmarkEnd w:id="18"/>
    </w:p>
    <w:p w14:paraId="241710AB" w14:textId="77777777" w:rsidR="008530E9" w:rsidRPr="007F025C" w:rsidRDefault="008530E9" w:rsidP="00DB011C">
      <w:pPr>
        <w:spacing w:line="240" w:lineRule="auto"/>
        <w:rPr>
          <w:rFonts w:cs="Times New Roman"/>
        </w:rPr>
      </w:pPr>
    </w:p>
    <w:p w14:paraId="23E724B9" w14:textId="3D6AC1EE" w:rsidR="007C7AE4" w:rsidRPr="007F025C" w:rsidRDefault="00032FDB" w:rsidP="00DB011C">
      <w:pPr>
        <w:spacing w:line="240" w:lineRule="auto"/>
        <w:rPr>
          <w:rFonts w:cs="Times New Roman"/>
        </w:rPr>
      </w:pPr>
      <w:r w:rsidRPr="007F025C">
        <w:rPr>
          <w:rFonts w:cs="Times New Roman"/>
        </w:rPr>
        <w:t xml:space="preserve">Bu tabloda, dağıtım şirketi tarafından </w:t>
      </w:r>
      <w:r w:rsidR="00556457">
        <w:rPr>
          <w:rFonts w:cs="Times New Roman"/>
        </w:rPr>
        <w:t>2024</w:t>
      </w:r>
      <w:r w:rsidR="0096255E">
        <w:rPr>
          <w:rFonts w:cs="Times New Roman"/>
        </w:rPr>
        <w:t xml:space="preserve"> </w:t>
      </w:r>
      <w:r w:rsidR="00C825ED">
        <w:rPr>
          <w:rFonts w:cs="Times New Roman"/>
        </w:rPr>
        <w:t>yılında</w:t>
      </w:r>
      <w:r w:rsidRPr="007F025C">
        <w:rPr>
          <w:rFonts w:cs="Times New Roman"/>
        </w:rPr>
        <w:t xml:space="preserve"> kiralanan taşıtlar ile ilgili talep edilen veriler yıllık bazda girilecektir.</w:t>
      </w:r>
      <w:r w:rsidR="00744A1B">
        <w:rPr>
          <w:rFonts w:cs="Times New Roman"/>
        </w:rPr>
        <w:t xml:space="preserve"> Bu tablonun doldurulmasında binek araçların kira giderlerin</w:t>
      </w:r>
      <w:r w:rsidR="00A548D5">
        <w:rPr>
          <w:rFonts w:cs="Times New Roman"/>
        </w:rPr>
        <w:t>in muhasebe kayıtlarında gider gösterilmesine yönelik diğer mevzuatta yer alan kısıtlamalar dikkate alınmayacaktır.</w:t>
      </w:r>
    </w:p>
    <w:p w14:paraId="75789450" w14:textId="77777777" w:rsidR="000459FF" w:rsidRDefault="000459FF" w:rsidP="00DB011C">
      <w:pPr>
        <w:rPr>
          <w:rFonts w:cs="Times New Roman"/>
        </w:rPr>
      </w:pPr>
    </w:p>
    <w:tbl>
      <w:tblPr>
        <w:tblStyle w:val="TabloKlavuzu"/>
        <w:tblW w:w="0" w:type="auto"/>
        <w:tblInd w:w="108" w:type="dxa"/>
        <w:tblLook w:val="04A0" w:firstRow="1" w:lastRow="0" w:firstColumn="1" w:lastColumn="0" w:noHBand="0" w:noVBand="1"/>
      </w:tblPr>
      <w:tblGrid>
        <w:gridCol w:w="2665"/>
        <w:gridCol w:w="6287"/>
      </w:tblGrid>
      <w:tr w:rsidR="007F025C" w:rsidRPr="007F025C" w14:paraId="6A678C24" w14:textId="77777777" w:rsidTr="00F15030">
        <w:trPr>
          <w:trHeight w:val="284"/>
        </w:trPr>
        <w:tc>
          <w:tcPr>
            <w:tcW w:w="2694" w:type="dxa"/>
            <w:vAlign w:val="center"/>
          </w:tcPr>
          <w:p w14:paraId="2DDEA95D"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PLAKA</w:t>
            </w:r>
          </w:p>
        </w:tc>
        <w:tc>
          <w:tcPr>
            <w:tcW w:w="6408" w:type="dxa"/>
            <w:vAlign w:val="center"/>
          </w:tcPr>
          <w:p w14:paraId="521428A1" w14:textId="77777777" w:rsidR="00032FDB" w:rsidRPr="007F025C" w:rsidRDefault="00032FDB" w:rsidP="00DB011C">
            <w:pPr>
              <w:spacing w:line="240" w:lineRule="auto"/>
              <w:rPr>
                <w:rFonts w:cs="Times New Roman"/>
              </w:rPr>
            </w:pPr>
            <w:r w:rsidRPr="007F025C">
              <w:rPr>
                <w:rFonts w:eastAsia="Times New Roman" w:cs="Times New Roman"/>
                <w:bCs/>
                <w:sz w:val="20"/>
                <w:szCs w:val="20"/>
                <w:lang w:eastAsia="tr-TR"/>
              </w:rPr>
              <w:t>Kiralanan araca ait plaka bilgisi girilecektir.</w:t>
            </w:r>
          </w:p>
        </w:tc>
      </w:tr>
      <w:tr w:rsidR="007F025C" w:rsidRPr="007F025C" w14:paraId="534D71CD" w14:textId="77777777" w:rsidTr="00F15030">
        <w:trPr>
          <w:trHeight w:val="284"/>
        </w:trPr>
        <w:tc>
          <w:tcPr>
            <w:tcW w:w="2694" w:type="dxa"/>
            <w:vAlign w:val="center"/>
          </w:tcPr>
          <w:p w14:paraId="2178313F"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MARKA / MODEL</w:t>
            </w:r>
          </w:p>
        </w:tc>
        <w:tc>
          <w:tcPr>
            <w:tcW w:w="6408" w:type="dxa"/>
            <w:vAlign w:val="center"/>
          </w:tcPr>
          <w:p w14:paraId="1B061482" w14:textId="77777777" w:rsidR="00032FDB" w:rsidRPr="007F025C" w:rsidRDefault="00032FDB" w:rsidP="00DB011C">
            <w:pPr>
              <w:spacing w:line="240" w:lineRule="auto"/>
              <w:rPr>
                <w:rFonts w:cs="Times New Roman"/>
              </w:rPr>
            </w:pPr>
            <w:r w:rsidRPr="007F025C">
              <w:rPr>
                <w:rFonts w:eastAsia="Times New Roman" w:cs="Times New Roman"/>
                <w:bCs/>
                <w:sz w:val="20"/>
                <w:szCs w:val="20"/>
                <w:lang w:eastAsia="tr-TR"/>
              </w:rPr>
              <w:t>Kiralanan aracın marka ve model bilgisi girilecektir.</w:t>
            </w:r>
          </w:p>
        </w:tc>
      </w:tr>
      <w:tr w:rsidR="007F025C" w:rsidRPr="007F025C" w14:paraId="4B1556AF" w14:textId="77777777" w:rsidTr="00F15030">
        <w:trPr>
          <w:trHeight w:val="284"/>
        </w:trPr>
        <w:tc>
          <w:tcPr>
            <w:tcW w:w="2694" w:type="dxa"/>
            <w:vAlign w:val="center"/>
          </w:tcPr>
          <w:p w14:paraId="5D13B69D"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KİRALAMA TARİHİ</w:t>
            </w:r>
          </w:p>
        </w:tc>
        <w:tc>
          <w:tcPr>
            <w:tcW w:w="6408" w:type="dxa"/>
            <w:vAlign w:val="center"/>
          </w:tcPr>
          <w:p w14:paraId="58518983" w14:textId="77777777" w:rsidR="00032FDB" w:rsidRPr="007F025C" w:rsidRDefault="00032FDB" w:rsidP="00DB011C">
            <w:pPr>
              <w:spacing w:line="240" w:lineRule="auto"/>
              <w:rPr>
                <w:rFonts w:cs="Times New Roman"/>
              </w:rPr>
            </w:pPr>
            <w:r w:rsidRPr="007F025C">
              <w:rPr>
                <w:rFonts w:eastAsia="Times New Roman" w:cs="Times New Roman"/>
                <w:sz w:val="20"/>
                <w:szCs w:val="20"/>
                <w:lang w:eastAsia="tr-TR"/>
              </w:rPr>
              <w:t>Kira sözleşmesinin imzalandığı tarih girilecektir.</w:t>
            </w:r>
          </w:p>
        </w:tc>
      </w:tr>
      <w:tr w:rsidR="007F025C" w:rsidRPr="007F025C" w14:paraId="7E2079F7" w14:textId="77777777" w:rsidTr="00F15030">
        <w:trPr>
          <w:trHeight w:val="284"/>
        </w:trPr>
        <w:tc>
          <w:tcPr>
            <w:tcW w:w="2694" w:type="dxa"/>
            <w:vAlign w:val="center"/>
          </w:tcPr>
          <w:p w14:paraId="0CAB473A"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KİRALANAN FİRMA</w:t>
            </w:r>
          </w:p>
        </w:tc>
        <w:tc>
          <w:tcPr>
            <w:tcW w:w="6408" w:type="dxa"/>
            <w:vAlign w:val="center"/>
          </w:tcPr>
          <w:p w14:paraId="21D832C5" w14:textId="77777777" w:rsidR="00032FDB" w:rsidRPr="007F025C" w:rsidRDefault="00032FDB" w:rsidP="00DB011C">
            <w:pPr>
              <w:spacing w:line="240" w:lineRule="auto"/>
              <w:rPr>
                <w:rFonts w:cs="Times New Roman"/>
              </w:rPr>
            </w:pPr>
            <w:r w:rsidRPr="007F025C">
              <w:rPr>
                <w:rFonts w:eastAsia="Times New Roman" w:cs="Times New Roman"/>
                <w:sz w:val="20"/>
                <w:szCs w:val="20"/>
                <w:lang w:eastAsia="tr-TR"/>
              </w:rPr>
              <w:t>Kira sözleşmesinin yapıldığı firmanın unvanı girilecektir.</w:t>
            </w:r>
          </w:p>
        </w:tc>
      </w:tr>
      <w:tr w:rsidR="007F025C" w:rsidRPr="007F025C" w14:paraId="7BC00696" w14:textId="77777777" w:rsidTr="00F15030">
        <w:trPr>
          <w:trHeight w:val="284"/>
        </w:trPr>
        <w:tc>
          <w:tcPr>
            <w:tcW w:w="2694" w:type="dxa"/>
            <w:vAlign w:val="center"/>
          </w:tcPr>
          <w:p w14:paraId="3EF40718" w14:textId="77777777" w:rsidR="005E3024" w:rsidRPr="007F025C" w:rsidRDefault="00032FDB"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KİRALAMA SÜRESİ</w:t>
            </w:r>
          </w:p>
          <w:p w14:paraId="32C1020E"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(Ay Bazında)</w:t>
            </w:r>
          </w:p>
        </w:tc>
        <w:tc>
          <w:tcPr>
            <w:tcW w:w="6408" w:type="dxa"/>
            <w:vAlign w:val="center"/>
          </w:tcPr>
          <w:p w14:paraId="3178A0DD" w14:textId="67FD659A" w:rsidR="00032FDB" w:rsidRPr="007F025C" w:rsidRDefault="00CD1B05" w:rsidP="0031735B">
            <w:pPr>
              <w:spacing w:line="240" w:lineRule="auto"/>
              <w:rPr>
                <w:rFonts w:cs="Times New Roman"/>
              </w:rPr>
            </w:pPr>
            <w:r w:rsidRPr="00551CC5">
              <w:rPr>
                <w:rFonts w:eastAsia="Times New Roman" w:cs="Times New Roman"/>
                <w:sz w:val="20"/>
                <w:szCs w:val="20"/>
                <w:lang w:eastAsia="tr-TR"/>
              </w:rPr>
              <w:t>İlgili yıl içindeki kiralamaya esas toplam ay sayısı girilecektir</w:t>
            </w:r>
            <w:r w:rsidR="00032FDB" w:rsidRPr="00551CC5">
              <w:rPr>
                <w:rFonts w:eastAsia="Times New Roman" w:cs="Times New Roman"/>
                <w:sz w:val="20"/>
                <w:szCs w:val="20"/>
                <w:lang w:eastAsia="tr-TR"/>
              </w:rPr>
              <w:t>.</w:t>
            </w:r>
            <w:r w:rsidR="00780280" w:rsidRPr="00551CC5">
              <w:rPr>
                <w:rFonts w:eastAsia="Times New Roman" w:cs="Times New Roman"/>
                <w:sz w:val="20"/>
                <w:szCs w:val="20"/>
                <w:lang w:eastAsia="tr-TR"/>
              </w:rPr>
              <w:t xml:space="preserve"> </w:t>
            </w:r>
            <w:r w:rsidR="0020309F" w:rsidRPr="00551CC5">
              <w:rPr>
                <w:rFonts w:eastAsia="Times New Roman" w:cs="Times New Roman"/>
                <w:sz w:val="20"/>
                <w:szCs w:val="20"/>
                <w:lang w:eastAsia="tr-TR"/>
              </w:rPr>
              <w:t>Örneğin</w:t>
            </w:r>
            <w:r w:rsidR="0020309F" w:rsidRPr="00810A66">
              <w:rPr>
                <w:rFonts w:eastAsia="Times New Roman" w:cs="Times New Roman"/>
                <w:sz w:val="20"/>
                <w:szCs w:val="20"/>
                <w:lang w:eastAsia="tr-TR"/>
              </w:rPr>
              <w:t xml:space="preserve"> </w:t>
            </w:r>
            <w:r w:rsidR="00556457">
              <w:rPr>
                <w:rFonts w:eastAsia="Times New Roman" w:cs="Times New Roman"/>
                <w:sz w:val="20"/>
                <w:szCs w:val="20"/>
                <w:lang w:eastAsia="tr-TR"/>
              </w:rPr>
              <w:t>2024</w:t>
            </w:r>
            <w:r w:rsidR="0020309F" w:rsidRPr="00810A66">
              <w:rPr>
                <w:rFonts w:eastAsia="Times New Roman" w:cs="Times New Roman"/>
                <w:sz w:val="20"/>
                <w:szCs w:val="20"/>
                <w:lang w:eastAsia="tr-TR"/>
              </w:rPr>
              <w:t xml:space="preserve"> yılının </w:t>
            </w:r>
            <w:proofErr w:type="gramStart"/>
            <w:r w:rsidR="0020309F" w:rsidRPr="00810A66">
              <w:rPr>
                <w:rFonts w:eastAsia="Times New Roman" w:cs="Times New Roman"/>
                <w:sz w:val="20"/>
                <w:szCs w:val="20"/>
                <w:lang w:eastAsia="tr-TR"/>
              </w:rPr>
              <w:t>Ocak</w:t>
            </w:r>
            <w:proofErr w:type="gramEnd"/>
            <w:r w:rsidR="0020309F" w:rsidRPr="00810A66">
              <w:rPr>
                <w:rFonts w:eastAsia="Times New Roman" w:cs="Times New Roman"/>
                <w:sz w:val="20"/>
                <w:szCs w:val="20"/>
                <w:lang w:eastAsia="tr-TR"/>
              </w:rPr>
              <w:t xml:space="preserve"> ayında kiralanmış ve halih</w:t>
            </w:r>
            <w:r w:rsidR="0020309F">
              <w:rPr>
                <w:rFonts w:eastAsia="Times New Roman" w:cs="Times New Roman"/>
                <w:sz w:val="20"/>
                <w:szCs w:val="20"/>
                <w:lang w:eastAsia="tr-TR"/>
              </w:rPr>
              <w:t xml:space="preserve">azırda kira sözleşmesi devam eden taşıt için </w:t>
            </w:r>
            <w:r w:rsidR="00556457">
              <w:rPr>
                <w:rFonts w:eastAsia="Times New Roman" w:cs="Times New Roman"/>
                <w:sz w:val="20"/>
                <w:szCs w:val="20"/>
                <w:lang w:eastAsia="tr-TR"/>
              </w:rPr>
              <w:t>2024</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 xml:space="preserve">yılına ilişkin </w:t>
            </w:r>
            <w:r w:rsidR="0020309F" w:rsidRPr="00810A66">
              <w:rPr>
                <w:rFonts w:eastAsia="Times New Roman" w:cs="Times New Roman"/>
                <w:sz w:val="20"/>
                <w:szCs w:val="20"/>
                <w:lang w:eastAsia="tr-TR"/>
              </w:rPr>
              <w:t xml:space="preserve">kiralama süresi “12” olarak belirtilecektir. Diğer taraftan, kira sözleşmesi </w:t>
            </w:r>
            <w:r w:rsidR="00556457">
              <w:rPr>
                <w:rFonts w:eastAsia="Times New Roman" w:cs="Times New Roman"/>
                <w:sz w:val="20"/>
                <w:szCs w:val="20"/>
                <w:lang w:eastAsia="tr-TR"/>
              </w:rPr>
              <w:t>2024</w:t>
            </w:r>
            <w:r w:rsidR="0096255E" w:rsidRPr="00810A66">
              <w:rPr>
                <w:rFonts w:eastAsia="Times New Roman" w:cs="Times New Roman"/>
                <w:sz w:val="20"/>
                <w:szCs w:val="20"/>
                <w:lang w:eastAsia="tr-TR"/>
              </w:rPr>
              <w:t xml:space="preserve"> </w:t>
            </w:r>
            <w:r w:rsidR="0020309F" w:rsidRPr="00810A66">
              <w:rPr>
                <w:rFonts w:eastAsia="Times New Roman" w:cs="Times New Roman"/>
                <w:sz w:val="20"/>
                <w:szCs w:val="20"/>
                <w:lang w:eastAsia="tr-TR"/>
              </w:rPr>
              <w:t xml:space="preserve">yılı </w:t>
            </w:r>
            <w:proofErr w:type="gramStart"/>
            <w:r w:rsidR="0020309F" w:rsidRPr="00810A66">
              <w:rPr>
                <w:rFonts w:eastAsia="Times New Roman" w:cs="Times New Roman"/>
                <w:sz w:val="20"/>
                <w:szCs w:val="20"/>
                <w:lang w:eastAsia="tr-TR"/>
              </w:rPr>
              <w:t>Haziran</w:t>
            </w:r>
            <w:proofErr w:type="gramEnd"/>
            <w:r w:rsidR="0020309F" w:rsidRPr="00810A66">
              <w:rPr>
                <w:rFonts w:eastAsia="Times New Roman" w:cs="Times New Roman"/>
                <w:sz w:val="20"/>
                <w:szCs w:val="20"/>
                <w:lang w:eastAsia="tr-TR"/>
              </w:rPr>
              <w:t xml:space="preserve"> ayında yapılmış bir </w:t>
            </w:r>
            <w:r w:rsidR="0020309F">
              <w:rPr>
                <w:rFonts w:eastAsia="Times New Roman" w:cs="Times New Roman"/>
                <w:sz w:val="20"/>
                <w:szCs w:val="20"/>
                <w:lang w:eastAsia="tr-TR"/>
              </w:rPr>
              <w:t>taşıt</w:t>
            </w:r>
            <w:r w:rsidR="0020309F" w:rsidRPr="00810A66">
              <w:rPr>
                <w:rFonts w:eastAsia="Times New Roman" w:cs="Times New Roman"/>
                <w:sz w:val="20"/>
                <w:szCs w:val="20"/>
                <w:lang w:eastAsia="tr-TR"/>
              </w:rPr>
              <w:t xml:space="preserve"> için kiralama süresi olarak “7” yazılacaktır.</w:t>
            </w:r>
            <w:r w:rsidR="0020309F">
              <w:rPr>
                <w:rFonts w:eastAsia="Times New Roman" w:cs="Times New Roman"/>
                <w:sz w:val="20"/>
                <w:szCs w:val="20"/>
                <w:lang w:eastAsia="tr-TR"/>
              </w:rPr>
              <w:t xml:space="preserve"> </w:t>
            </w:r>
            <w:r w:rsidR="00556457">
              <w:rPr>
                <w:rFonts w:eastAsia="Times New Roman" w:cs="Times New Roman"/>
                <w:sz w:val="20"/>
                <w:szCs w:val="20"/>
                <w:lang w:eastAsia="tr-TR"/>
              </w:rPr>
              <w:t>2024</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 xml:space="preserve">yılı </w:t>
            </w:r>
            <w:proofErr w:type="gramStart"/>
            <w:r w:rsidR="0020309F">
              <w:rPr>
                <w:rFonts w:eastAsia="Times New Roman" w:cs="Times New Roman"/>
                <w:sz w:val="20"/>
                <w:szCs w:val="20"/>
                <w:lang w:eastAsia="tr-TR"/>
              </w:rPr>
              <w:t>Haziran</w:t>
            </w:r>
            <w:proofErr w:type="gramEnd"/>
            <w:r w:rsidR="0020309F">
              <w:rPr>
                <w:rFonts w:eastAsia="Times New Roman" w:cs="Times New Roman"/>
                <w:sz w:val="20"/>
                <w:szCs w:val="20"/>
                <w:lang w:eastAsia="tr-TR"/>
              </w:rPr>
              <w:t xml:space="preserve"> sonu itibariyle kira sözleşmesi sona eren herhangi bir taşıt için kiralama süresi “6” olarak </w:t>
            </w:r>
            <w:r w:rsidR="0020309F" w:rsidRPr="006C394C">
              <w:rPr>
                <w:rFonts w:eastAsia="Times New Roman" w:cs="Times New Roman"/>
                <w:sz w:val="20"/>
                <w:szCs w:val="20"/>
                <w:lang w:eastAsia="tr-TR"/>
              </w:rPr>
              <w:t xml:space="preserve">girilecektir. </w:t>
            </w:r>
          </w:p>
        </w:tc>
      </w:tr>
      <w:tr w:rsidR="007F025C" w:rsidRPr="007F025C" w14:paraId="326564C7" w14:textId="77777777" w:rsidTr="00F15030">
        <w:trPr>
          <w:trHeight w:val="284"/>
        </w:trPr>
        <w:tc>
          <w:tcPr>
            <w:tcW w:w="2694" w:type="dxa"/>
            <w:vAlign w:val="center"/>
          </w:tcPr>
          <w:p w14:paraId="10C9B390"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KULLANIM AMACI</w:t>
            </w:r>
          </w:p>
        </w:tc>
        <w:tc>
          <w:tcPr>
            <w:tcW w:w="6408" w:type="dxa"/>
            <w:vAlign w:val="center"/>
          </w:tcPr>
          <w:p w14:paraId="24FA5396" w14:textId="77777777" w:rsidR="00032FDB" w:rsidRPr="007F025C" w:rsidRDefault="00032FDB" w:rsidP="00DB011C">
            <w:pPr>
              <w:spacing w:line="240" w:lineRule="auto"/>
              <w:rPr>
                <w:rFonts w:cs="Times New Roman"/>
              </w:rPr>
            </w:pPr>
            <w:r w:rsidRPr="007F025C">
              <w:rPr>
                <w:rFonts w:eastAsia="Times New Roman" w:cs="Times New Roman"/>
                <w:bCs/>
                <w:sz w:val="20"/>
                <w:szCs w:val="20"/>
                <w:lang w:eastAsia="tr-TR"/>
              </w:rPr>
              <w:t xml:space="preserve">Kiralanan </w:t>
            </w:r>
            <w:r w:rsidRPr="007F025C">
              <w:rPr>
                <w:rFonts w:eastAsia="Times New Roman" w:cs="Times New Roman"/>
                <w:sz w:val="20"/>
                <w:szCs w:val="20"/>
                <w:lang w:eastAsia="tr-TR"/>
              </w:rPr>
              <w:t>aracın kullanım amacı (acil müdahale, bakım onarım, genel müdür aracı vb.) girilecektir.</w:t>
            </w:r>
          </w:p>
        </w:tc>
      </w:tr>
      <w:tr w:rsidR="007F025C" w:rsidRPr="007F025C" w14:paraId="5CD7BF3A" w14:textId="77777777" w:rsidTr="00F15030">
        <w:trPr>
          <w:trHeight w:val="284"/>
        </w:trPr>
        <w:tc>
          <w:tcPr>
            <w:tcW w:w="2694" w:type="dxa"/>
            <w:vAlign w:val="center"/>
          </w:tcPr>
          <w:p w14:paraId="76D8047A" w14:textId="77777777" w:rsidR="00032FDB" w:rsidRPr="007F025C" w:rsidRDefault="00032FDB"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İLGİLİ YIL YAPILAN KİLOMETRE</w:t>
            </w:r>
          </w:p>
        </w:tc>
        <w:tc>
          <w:tcPr>
            <w:tcW w:w="6408" w:type="dxa"/>
            <w:vAlign w:val="center"/>
          </w:tcPr>
          <w:p w14:paraId="5830A285" w14:textId="77777777" w:rsidR="00032FDB" w:rsidRPr="007F025C" w:rsidRDefault="00032FDB" w:rsidP="00DB011C">
            <w:pPr>
              <w:spacing w:line="240" w:lineRule="auto"/>
              <w:rPr>
                <w:rFonts w:cs="Times New Roman"/>
              </w:rPr>
            </w:pPr>
            <w:r w:rsidRPr="007F025C">
              <w:rPr>
                <w:rFonts w:eastAsia="Times New Roman" w:cs="Times New Roman"/>
                <w:sz w:val="20"/>
                <w:szCs w:val="20"/>
                <w:lang w:eastAsia="tr-TR"/>
              </w:rPr>
              <w:t>Kiralanan aracın ilgili yılda yapmış olduğu toplam kilometre girilecektir.</w:t>
            </w:r>
          </w:p>
        </w:tc>
      </w:tr>
      <w:tr w:rsidR="007F025C" w:rsidRPr="007F025C" w14:paraId="23B4350F" w14:textId="77777777" w:rsidTr="00F15030">
        <w:trPr>
          <w:trHeight w:val="284"/>
        </w:trPr>
        <w:tc>
          <w:tcPr>
            <w:tcW w:w="2694" w:type="dxa"/>
            <w:vAlign w:val="center"/>
          </w:tcPr>
          <w:p w14:paraId="5BCFF806" w14:textId="11ED8E3B" w:rsidR="00032FDB" w:rsidRPr="007F025C" w:rsidRDefault="004B7718" w:rsidP="00DB011C">
            <w:pPr>
              <w:spacing w:line="240" w:lineRule="auto"/>
              <w:jc w:val="left"/>
              <w:rPr>
                <w:rFonts w:eastAsia="Times New Roman" w:cs="Times New Roman"/>
                <w:b/>
                <w:bCs/>
                <w:sz w:val="20"/>
                <w:szCs w:val="20"/>
                <w:lang w:eastAsia="tr-TR"/>
              </w:rPr>
            </w:pPr>
            <w:r>
              <w:br w:type="page"/>
            </w:r>
            <w:r w:rsidR="00032FDB" w:rsidRPr="007F025C">
              <w:rPr>
                <w:rFonts w:eastAsia="Times New Roman" w:cs="Times New Roman"/>
                <w:b/>
                <w:bCs/>
                <w:sz w:val="20"/>
                <w:szCs w:val="20"/>
                <w:lang w:eastAsia="tr-TR"/>
              </w:rPr>
              <w:t>İLGİLİ YIL TOPLAM KİRA BEDELİ (TL)</w:t>
            </w:r>
          </w:p>
        </w:tc>
        <w:tc>
          <w:tcPr>
            <w:tcW w:w="6408" w:type="dxa"/>
            <w:vAlign w:val="center"/>
          </w:tcPr>
          <w:p w14:paraId="546AE3DB" w14:textId="60B7A14B" w:rsidR="00032FDB" w:rsidRPr="007F025C" w:rsidRDefault="00032FDB" w:rsidP="0031735B">
            <w:pPr>
              <w:spacing w:line="240" w:lineRule="auto"/>
              <w:rPr>
                <w:rFonts w:cs="Times New Roman"/>
              </w:rPr>
            </w:pPr>
            <w:r w:rsidRPr="007F025C">
              <w:rPr>
                <w:rFonts w:eastAsia="Times New Roman" w:cs="Times New Roman"/>
                <w:sz w:val="20"/>
                <w:szCs w:val="20"/>
                <w:lang w:eastAsia="tr-TR"/>
              </w:rPr>
              <w:t>Kiralanan araç için ilgili yıl içerisinde ödenen toplam kira bedeli girilecektir.</w:t>
            </w:r>
            <w:r w:rsidR="00780280">
              <w:rPr>
                <w:rFonts w:eastAsia="Times New Roman" w:cs="Times New Roman"/>
                <w:sz w:val="20"/>
                <w:szCs w:val="20"/>
                <w:lang w:eastAsia="tr-TR"/>
              </w:rPr>
              <w:t xml:space="preserve"> </w:t>
            </w:r>
            <w:r w:rsidR="0020309F" w:rsidRPr="00810A66">
              <w:rPr>
                <w:rFonts w:eastAsia="Times New Roman" w:cs="Times New Roman"/>
                <w:sz w:val="20"/>
                <w:szCs w:val="20"/>
                <w:lang w:eastAsia="tr-TR"/>
              </w:rPr>
              <w:t xml:space="preserve">Örneğin </w:t>
            </w:r>
            <w:r w:rsidR="00556457">
              <w:rPr>
                <w:rFonts w:eastAsia="Times New Roman" w:cs="Times New Roman"/>
                <w:sz w:val="20"/>
                <w:szCs w:val="20"/>
                <w:lang w:eastAsia="tr-TR"/>
              </w:rPr>
              <w:t>2024</w:t>
            </w:r>
            <w:r w:rsidR="0020309F" w:rsidRPr="00810A66">
              <w:rPr>
                <w:rFonts w:eastAsia="Times New Roman" w:cs="Times New Roman"/>
                <w:sz w:val="20"/>
                <w:szCs w:val="20"/>
                <w:lang w:eastAsia="tr-TR"/>
              </w:rPr>
              <w:t xml:space="preserve"> yılı </w:t>
            </w:r>
            <w:proofErr w:type="gramStart"/>
            <w:r w:rsidR="0020309F" w:rsidRPr="00810A66">
              <w:rPr>
                <w:rFonts w:eastAsia="Times New Roman" w:cs="Times New Roman"/>
                <w:sz w:val="20"/>
                <w:szCs w:val="20"/>
                <w:lang w:eastAsia="tr-TR"/>
              </w:rPr>
              <w:t>Ocak</w:t>
            </w:r>
            <w:proofErr w:type="gramEnd"/>
            <w:r w:rsidR="0020309F" w:rsidRPr="00810A66">
              <w:rPr>
                <w:rFonts w:eastAsia="Times New Roman" w:cs="Times New Roman"/>
                <w:sz w:val="20"/>
                <w:szCs w:val="20"/>
                <w:lang w:eastAsia="tr-TR"/>
              </w:rPr>
              <w:t xml:space="preserve"> ayında kira</w:t>
            </w:r>
            <w:r w:rsidR="0020309F">
              <w:rPr>
                <w:rFonts w:eastAsia="Times New Roman" w:cs="Times New Roman"/>
                <w:sz w:val="20"/>
                <w:szCs w:val="20"/>
                <w:lang w:eastAsia="tr-TR"/>
              </w:rPr>
              <w:t xml:space="preserve"> sözleşmesi imzalanmış </w:t>
            </w:r>
            <w:r w:rsidR="0020309F" w:rsidRPr="00810A66">
              <w:rPr>
                <w:rFonts w:eastAsia="Times New Roman" w:cs="Times New Roman"/>
                <w:sz w:val="20"/>
                <w:szCs w:val="20"/>
                <w:lang w:eastAsia="tr-TR"/>
              </w:rPr>
              <w:t xml:space="preserve">ve </w:t>
            </w:r>
            <w:r w:rsidR="00291AE2" w:rsidRPr="00810A66">
              <w:rPr>
                <w:rFonts w:eastAsia="Times New Roman" w:cs="Times New Roman"/>
                <w:sz w:val="20"/>
                <w:szCs w:val="20"/>
                <w:lang w:eastAsia="tr-TR"/>
              </w:rPr>
              <w:t>hâlihazırda</w:t>
            </w:r>
            <w:r w:rsidR="0020309F" w:rsidRPr="00810A66">
              <w:rPr>
                <w:rFonts w:eastAsia="Times New Roman" w:cs="Times New Roman"/>
                <w:sz w:val="20"/>
                <w:szCs w:val="20"/>
                <w:lang w:eastAsia="tr-TR"/>
              </w:rPr>
              <w:t xml:space="preserve"> kira sözleşmesi devam </w:t>
            </w:r>
            <w:r w:rsidR="0020309F">
              <w:rPr>
                <w:rFonts w:eastAsia="Times New Roman" w:cs="Times New Roman"/>
                <w:sz w:val="20"/>
                <w:szCs w:val="20"/>
                <w:lang w:eastAsia="tr-TR"/>
              </w:rPr>
              <w:t xml:space="preserve">eden bir taşıt için </w:t>
            </w:r>
            <w:r w:rsidR="00556457">
              <w:rPr>
                <w:rFonts w:eastAsia="Times New Roman" w:cs="Times New Roman"/>
                <w:sz w:val="20"/>
                <w:szCs w:val="20"/>
                <w:lang w:eastAsia="tr-TR"/>
              </w:rPr>
              <w:t>2024</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 xml:space="preserve">yılı içindeki </w:t>
            </w:r>
            <w:r w:rsidR="0020309F" w:rsidRPr="00810A66">
              <w:rPr>
                <w:rFonts w:eastAsia="Times New Roman" w:cs="Times New Roman"/>
                <w:sz w:val="20"/>
                <w:szCs w:val="20"/>
                <w:lang w:eastAsia="tr-TR"/>
              </w:rPr>
              <w:t>“12”</w:t>
            </w:r>
            <w:r w:rsidR="0020309F">
              <w:rPr>
                <w:rFonts w:eastAsia="Times New Roman" w:cs="Times New Roman"/>
                <w:sz w:val="20"/>
                <w:szCs w:val="20"/>
                <w:lang w:eastAsia="tr-TR"/>
              </w:rPr>
              <w:t xml:space="preserve"> aylık kiralama süresi karşılığında tahakkuk eden toplam kira tutarı girilecektir. </w:t>
            </w:r>
            <w:r w:rsidR="0020309F" w:rsidRPr="00810A66">
              <w:rPr>
                <w:rFonts w:eastAsia="Times New Roman" w:cs="Times New Roman"/>
                <w:sz w:val="20"/>
                <w:szCs w:val="20"/>
                <w:lang w:eastAsia="tr-TR"/>
              </w:rPr>
              <w:t xml:space="preserve">Diğer taraftan, kira sözleşmesi </w:t>
            </w:r>
            <w:r w:rsidR="00556457">
              <w:rPr>
                <w:rFonts w:eastAsia="Times New Roman" w:cs="Times New Roman"/>
                <w:sz w:val="20"/>
                <w:szCs w:val="20"/>
                <w:lang w:eastAsia="tr-TR"/>
              </w:rPr>
              <w:t>2024</w:t>
            </w:r>
            <w:r w:rsidR="0096255E" w:rsidRPr="00810A66">
              <w:rPr>
                <w:rFonts w:eastAsia="Times New Roman" w:cs="Times New Roman"/>
                <w:sz w:val="20"/>
                <w:szCs w:val="20"/>
                <w:lang w:eastAsia="tr-TR"/>
              </w:rPr>
              <w:t xml:space="preserve"> </w:t>
            </w:r>
            <w:r w:rsidR="0020309F" w:rsidRPr="00810A66">
              <w:rPr>
                <w:rFonts w:eastAsia="Times New Roman" w:cs="Times New Roman"/>
                <w:sz w:val="20"/>
                <w:szCs w:val="20"/>
                <w:lang w:eastAsia="tr-TR"/>
              </w:rPr>
              <w:t xml:space="preserve">yılı </w:t>
            </w:r>
            <w:proofErr w:type="gramStart"/>
            <w:r w:rsidR="0020309F" w:rsidRPr="00810A66">
              <w:rPr>
                <w:rFonts w:eastAsia="Times New Roman" w:cs="Times New Roman"/>
                <w:sz w:val="20"/>
                <w:szCs w:val="20"/>
                <w:lang w:eastAsia="tr-TR"/>
              </w:rPr>
              <w:t>Haziran</w:t>
            </w:r>
            <w:proofErr w:type="gramEnd"/>
            <w:r w:rsidR="0020309F" w:rsidRPr="00810A66">
              <w:rPr>
                <w:rFonts w:eastAsia="Times New Roman" w:cs="Times New Roman"/>
                <w:sz w:val="20"/>
                <w:szCs w:val="20"/>
                <w:lang w:eastAsia="tr-TR"/>
              </w:rPr>
              <w:t xml:space="preserve"> ayında yapılmış bir </w:t>
            </w:r>
            <w:r w:rsidR="0020309F">
              <w:rPr>
                <w:rFonts w:eastAsia="Times New Roman" w:cs="Times New Roman"/>
                <w:sz w:val="20"/>
                <w:szCs w:val="20"/>
                <w:lang w:eastAsia="tr-TR"/>
              </w:rPr>
              <w:t>taşıt</w:t>
            </w:r>
            <w:r w:rsidR="0020309F" w:rsidRPr="00810A66">
              <w:rPr>
                <w:rFonts w:eastAsia="Times New Roman" w:cs="Times New Roman"/>
                <w:sz w:val="20"/>
                <w:szCs w:val="20"/>
                <w:lang w:eastAsia="tr-TR"/>
              </w:rPr>
              <w:t xml:space="preserve"> için </w:t>
            </w:r>
            <w:r w:rsidR="00556457">
              <w:rPr>
                <w:rFonts w:eastAsia="Times New Roman" w:cs="Times New Roman"/>
                <w:sz w:val="20"/>
                <w:szCs w:val="20"/>
                <w:lang w:eastAsia="tr-TR"/>
              </w:rPr>
              <w:t>2024</w:t>
            </w:r>
            <w:r w:rsidR="0020309F">
              <w:rPr>
                <w:rFonts w:eastAsia="Times New Roman" w:cs="Times New Roman"/>
                <w:sz w:val="20"/>
                <w:szCs w:val="20"/>
                <w:lang w:eastAsia="tr-TR"/>
              </w:rPr>
              <w:t xml:space="preserve"> yılı içindeki </w:t>
            </w:r>
            <w:r w:rsidR="0020309F" w:rsidRPr="00810A66">
              <w:rPr>
                <w:rFonts w:eastAsia="Times New Roman" w:cs="Times New Roman"/>
                <w:sz w:val="20"/>
                <w:szCs w:val="20"/>
                <w:lang w:eastAsia="tr-TR"/>
              </w:rPr>
              <w:t xml:space="preserve">“7” </w:t>
            </w:r>
            <w:r w:rsidR="0020309F">
              <w:rPr>
                <w:rFonts w:eastAsia="Times New Roman" w:cs="Times New Roman"/>
                <w:sz w:val="20"/>
                <w:szCs w:val="20"/>
                <w:lang w:eastAsia="tr-TR"/>
              </w:rPr>
              <w:t xml:space="preserve">aylık kiralama süresi karşılığında tahakkuk eden toplam kira tutarı girilecektir. </w:t>
            </w:r>
            <w:r w:rsidR="00556457">
              <w:rPr>
                <w:rFonts w:eastAsia="Times New Roman" w:cs="Times New Roman"/>
                <w:sz w:val="20"/>
                <w:szCs w:val="20"/>
                <w:lang w:eastAsia="tr-TR"/>
              </w:rPr>
              <w:t>2024</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 xml:space="preserve">yılı </w:t>
            </w:r>
            <w:proofErr w:type="gramStart"/>
            <w:r w:rsidR="0020309F">
              <w:rPr>
                <w:rFonts w:eastAsia="Times New Roman" w:cs="Times New Roman"/>
                <w:sz w:val="20"/>
                <w:szCs w:val="20"/>
                <w:lang w:eastAsia="tr-TR"/>
              </w:rPr>
              <w:t>Haziran</w:t>
            </w:r>
            <w:proofErr w:type="gramEnd"/>
            <w:r w:rsidR="0020309F">
              <w:rPr>
                <w:rFonts w:eastAsia="Times New Roman" w:cs="Times New Roman"/>
                <w:sz w:val="20"/>
                <w:szCs w:val="20"/>
                <w:lang w:eastAsia="tr-TR"/>
              </w:rPr>
              <w:t xml:space="preserve"> sonu itibariyle kira sözleşmesi sona eren herhangi bir taşıt için “6</w:t>
            </w:r>
            <w:r w:rsidR="0020309F" w:rsidRPr="00810A66">
              <w:rPr>
                <w:rFonts w:eastAsia="Times New Roman" w:cs="Times New Roman"/>
                <w:sz w:val="20"/>
                <w:szCs w:val="20"/>
                <w:lang w:eastAsia="tr-TR"/>
              </w:rPr>
              <w:t xml:space="preserve">” </w:t>
            </w:r>
            <w:r w:rsidR="0020309F">
              <w:rPr>
                <w:rFonts w:eastAsia="Times New Roman" w:cs="Times New Roman"/>
                <w:sz w:val="20"/>
                <w:szCs w:val="20"/>
                <w:lang w:eastAsia="tr-TR"/>
              </w:rPr>
              <w:t xml:space="preserve">aylık kiralama süresi karşılığında tahakkuk eden toplam kira tutarı </w:t>
            </w:r>
            <w:r w:rsidR="0020309F" w:rsidRPr="006C394C">
              <w:rPr>
                <w:rFonts w:eastAsia="Times New Roman" w:cs="Times New Roman"/>
                <w:sz w:val="20"/>
                <w:szCs w:val="20"/>
                <w:lang w:eastAsia="tr-TR"/>
              </w:rPr>
              <w:t>girilecektir.</w:t>
            </w:r>
          </w:p>
        </w:tc>
      </w:tr>
    </w:tbl>
    <w:p w14:paraId="53643486" w14:textId="77777777" w:rsidR="00032FDB" w:rsidRPr="007F025C" w:rsidRDefault="00032FDB" w:rsidP="001A5AA6">
      <w:pPr>
        <w:spacing w:line="360" w:lineRule="auto"/>
        <w:ind w:firstLine="709"/>
        <w:rPr>
          <w:rFonts w:cs="Times New Roman"/>
        </w:rPr>
      </w:pPr>
    </w:p>
    <w:p w14:paraId="463FDBBC" w14:textId="054505D2" w:rsidR="005279AA" w:rsidRPr="007F025C" w:rsidRDefault="00856C41" w:rsidP="00DB011C">
      <w:pPr>
        <w:pStyle w:val="Balk2"/>
      </w:pPr>
      <w:bookmarkStart w:id="19" w:name="_Toc166830697"/>
      <w:r w:rsidRPr="00C67B7B">
        <w:t xml:space="preserve">EK-10/F: </w:t>
      </w:r>
      <w:r w:rsidR="000466FE" w:rsidRPr="00C67B7B">
        <w:t>Teknoloji Hizmeti</w:t>
      </w:r>
      <w:bookmarkEnd w:id="19"/>
    </w:p>
    <w:p w14:paraId="1ADD9A15" w14:textId="77777777" w:rsidR="00126933" w:rsidRPr="007F025C" w:rsidRDefault="00126933" w:rsidP="001A5AA6">
      <w:pPr>
        <w:spacing w:line="240" w:lineRule="auto"/>
        <w:ind w:firstLine="709"/>
        <w:rPr>
          <w:rFonts w:cs="Times New Roman"/>
        </w:rPr>
      </w:pPr>
    </w:p>
    <w:p w14:paraId="426CE8DA" w14:textId="27EE7A09" w:rsidR="00F84E96" w:rsidRDefault="00F84E96" w:rsidP="00DB011C">
      <w:pPr>
        <w:spacing w:line="240" w:lineRule="auto"/>
        <w:rPr>
          <w:rFonts w:cs="Times New Roman"/>
        </w:rPr>
      </w:pPr>
      <w:r w:rsidRPr="007F025C">
        <w:rPr>
          <w:rFonts w:cs="Times New Roman"/>
        </w:rPr>
        <w:t xml:space="preserve">Bu tabloda, dağıtım şirketi tarafından </w:t>
      </w:r>
      <w:r w:rsidR="00556457">
        <w:rPr>
          <w:rFonts w:cs="Times New Roman"/>
        </w:rPr>
        <w:t>2024</w:t>
      </w:r>
      <w:r w:rsidR="0096255E">
        <w:rPr>
          <w:rFonts w:cs="Times New Roman"/>
        </w:rPr>
        <w:t xml:space="preserve"> </w:t>
      </w:r>
      <w:r w:rsidR="00C825ED">
        <w:rPr>
          <w:rFonts w:cs="Times New Roman"/>
        </w:rPr>
        <w:t>yılında</w:t>
      </w:r>
      <w:r w:rsidR="000466FE">
        <w:rPr>
          <w:rFonts w:cs="Times New Roman"/>
        </w:rPr>
        <w:t xml:space="preserve"> edinilen yazılım ve donanımlara </w:t>
      </w:r>
      <w:r w:rsidRPr="007F025C">
        <w:rPr>
          <w:rFonts w:cs="Times New Roman"/>
        </w:rPr>
        <w:t>ilişkin kira verilerine yer verilecektir.</w:t>
      </w:r>
    </w:p>
    <w:p w14:paraId="672DC923" w14:textId="77777777" w:rsidR="002C5246" w:rsidRPr="007F025C" w:rsidRDefault="002C5246" w:rsidP="00DB011C">
      <w:pPr>
        <w:spacing w:line="240" w:lineRule="auto"/>
        <w:rPr>
          <w:rFonts w:cs="Times New Roman"/>
        </w:rPr>
      </w:pPr>
    </w:p>
    <w:tbl>
      <w:tblPr>
        <w:tblStyle w:val="TabloKlavuzu"/>
        <w:tblW w:w="0" w:type="auto"/>
        <w:tblInd w:w="108" w:type="dxa"/>
        <w:tblLook w:val="04A0" w:firstRow="1" w:lastRow="0" w:firstColumn="1" w:lastColumn="0" w:noHBand="0" w:noVBand="1"/>
      </w:tblPr>
      <w:tblGrid>
        <w:gridCol w:w="2662"/>
        <w:gridCol w:w="6290"/>
      </w:tblGrid>
      <w:tr w:rsidR="007F025C" w:rsidRPr="007F025C" w14:paraId="612BFA3B" w14:textId="77777777" w:rsidTr="00C67B7B">
        <w:trPr>
          <w:trHeight w:val="284"/>
        </w:trPr>
        <w:tc>
          <w:tcPr>
            <w:tcW w:w="2662" w:type="dxa"/>
            <w:vAlign w:val="center"/>
          </w:tcPr>
          <w:p w14:paraId="628A2AAA" w14:textId="5FD391F8" w:rsidR="005E3024" w:rsidRPr="007F025C" w:rsidRDefault="00181AC2" w:rsidP="00DB011C">
            <w:pPr>
              <w:spacing w:line="240" w:lineRule="auto"/>
              <w:jc w:val="left"/>
              <w:rPr>
                <w:rFonts w:cs="Times New Roman"/>
              </w:rPr>
            </w:pPr>
            <w:r>
              <w:rPr>
                <w:rFonts w:cs="Times New Roman"/>
              </w:rPr>
              <w:br w:type="page"/>
            </w:r>
            <w:r w:rsidR="000466FE">
              <w:rPr>
                <w:rFonts w:eastAsia="Times New Roman" w:cs="Times New Roman"/>
                <w:b/>
                <w:bCs/>
                <w:sz w:val="20"/>
                <w:szCs w:val="20"/>
                <w:lang w:eastAsia="tr-TR"/>
              </w:rPr>
              <w:t xml:space="preserve">YAZILIM-DONANIM </w:t>
            </w:r>
            <w:r w:rsidR="005E3024" w:rsidRPr="007F025C">
              <w:rPr>
                <w:rFonts w:eastAsia="Times New Roman" w:cs="Times New Roman"/>
                <w:b/>
                <w:bCs/>
                <w:sz w:val="20"/>
                <w:szCs w:val="20"/>
                <w:lang w:eastAsia="tr-TR"/>
              </w:rPr>
              <w:t>TANIMI</w:t>
            </w:r>
          </w:p>
        </w:tc>
        <w:tc>
          <w:tcPr>
            <w:tcW w:w="6290" w:type="dxa"/>
            <w:vAlign w:val="center"/>
          </w:tcPr>
          <w:p w14:paraId="6993ABA0" w14:textId="3545D96C" w:rsidR="005E3024" w:rsidRPr="007F025C" w:rsidRDefault="00F84E96" w:rsidP="00DB011C">
            <w:pPr>
              <w:spacing w:line="240" w:lineRule="auto"/>
              <w:rPr>
                <w:rFonts w:cs="Times New Roman"/>
              </w:rPr>
            </w:pPr>
            <w:r w:rsidRPr="007F025C">
              <w:rPr>
                <w:rFonts w:eastAsia="Times New Roman" w:cs="Times New Roman"/>
                <w:sz w:val="20"/>
                <w:szCs w:val="20"/>
                <w:lang w:eastAsia="tr-TR"/>
              </w:rPr>
              <w:t xml:space="preserve">Edinilen </w:t>
            </w:r>
            <w:r w:rsidR="005E3024" w:rsidRPr="007F025C">
              <w:rPr>
                <w:rFonts w:eastAsia="Times New Roman" w:cs="Times New Roman"/>
                <w:sz w:val="20"/>
                <w:szCs w:val="20"/>
                <w:lang w:eastAsia="tr-TR"/>
              </w:rPr>
              <w:t>y</w:t>
            </w:r>
            <w:r w:rsidR="000466FE">
              <w:rPr>
                <w:rFonts w:eastAsia="Times New Roman" w:cs="Times New Roman"/>
                <w:bCs/>
                <w:sz w:val="20"/>
                <w:szCs w:val="20"/>
                <w:lang w:eastAsia="tr-TR"/>
              </w:rPr>
              <w:t xml:space="preserve">azılımın-donanımın </w:t>
            </w:r>
            <w:r w:rsidR="005E3024" w:rsidRPr="007F025C">
              <w:rPr>
                <w:rFonts w:eastAsia="Times New Roman" w:cs="Times New Roman"/>
                <w:bCs/>
                <w:sz w:val="20"/>
                <w:szCs w:val="20"/>
                <w:lang w:eastAsia="tr-TR"/>
              </w:rPr>
              <w:t>kısa tanımı girilecektir.</w:t>
            </w:r>
          </w:p>
        </w:tc>
      </w:tr>
      <w:tr w:rsidR="007F025C" w:rsidRPr="007F025C" w14:paraId="2759563F" w14:textId="77777777" w:rsidTr="00C67B7B">
        <w:trPr>
          <w:trHeight w:val="284"/>
        </w:trPr>
        <w:tc>
          <w:tcPr>
            <w:tcW w:w="2662" w:type="dxa"/>
            <w:vAlign w:val="center"/>
          </w:tcPr>
          <w:p w14:paraId="6F2B92DB" w14:textId="77777777" w:rsidR="005E3024" w:rsidRPr="007F025C" w:rsidRDefault="00F84E96" w:rsidP="00DB011C">
            <w:pPr>
              <w:spacing w:line="240" w:lineRule="auto"/>
              <w:jc w:val="left"/>
              <w:rPr>
                <w:rFonts w:cs="Times New Roman"/>
              </w:rPr>
            </w:pPr>
            <w:r w:rsidRPr="007F025C">
              <w:rPr>
                <w:rFonts w:eastAsia="Times New Roman" w:cs="Times New Roman"/>
                <w:b/>
                <w:bCs/>
                <w:sz w:val="20"/>
                <w:szCs w:val="20"/>
                <w:lang w:eastAsia="tr-TR"/>
              </w:rPr>
              <w:t>EDİNİM T</w:t>
            </w:r>
            <w:r w:rsidR="005E3024" w:rsidRPr="007F025C">
              <w:rPr>
                <w:rFonts w:eastAsia="Times New Roman" w:cs="Times New Roman"/>
                <w:b/>
                <w:bCs/>
                <w:sz w:val="20"/>
                <w:szCs w:val="20"/>
                <w:lang w:eastAsia="tr-TR"/>
              </w:rPr>
              <w:t>ARİHİ</w:t>
            </w:r>
          </w:p>
        </w:tc>
        <w:tc>
          <w:tcPr>
            <w:tcW w:w="6290" w:type="dxa"/>
            <w:vAlign w:val="center"/>
          </w:tcPr>
          <w:p w14:paraId="75ADCB33" w14:textId="22D3120C" w:rsidR="005E3024" w:rsidRPr="007F025C" w:rsidRDefault="00F84E96" w:rsidP="00DB011C">
            <w:pPr>
              <w:spacing w:line="240" w:lineRule="auto"/>
              <w:rPr>
                <w:rFonts w:cs="Times New Roman"/>
              </w:rPr>
            </w:pPr>
            <w:r w:rsidRPr="007F025C">
              <w:rPr>
                <w:rFonts w:eastAsia="Times New Roman" w:cs="Times New Roman"/>
                <w:bCs/>
                <w:sz w:val="20"/>
                <w:szCs w:val="20"/>
                <w:lang w:eastAsia="tr-TR"/>
              </w:rPr>
              <w:t>Y</w:t>
            </w:r>
            <w:r w:rsidR="000466FE">
              <w:rPr>
                <w:rFonts w:eastAsia="Times New Roman" w:cs="Times New Roman"/>
                <w:bCs/>
                <w:sz w:val="20"/>
                <w:szCs w:val="20"/>
                <w:lang w:eastAsia="tr-TR"/>
              </w:rPr>
              <w:t xml:space="preserve">azılım-donanım </w:t>
            </w:r>
            <w:r w:rsidR="008044C9">
              <w:rPr>
                <w:rFonts w:eastAsia="Times New Roman" w:cs="Times New Roman"/>
                <w:bCs/>
                <w:sz w:val="20"/>
                <w:szCs w:val="20"/>
                <w:lang w:eastAsia="tr-TR"/>
              </w:rPr>
              <w:t xml:space="preserve">kira </w:t>
            </w:r>
            <w:r w:rsidR="005E3024" w:rsidRPr="007F025C">
              <w:rPr>
                <w:rFonts w:eastAsia="Times New Roman" w:cs="Times New Roman"/>
                <w:sz w:val="20"/>
                <w:szCs w:val="20"/>
                <w:lang w:eastAsia="tr-TR"/>
              </w:rPr>
              <w:t>sözleşmesinin imzalandığı tarih girilecektir.</w:t>
            </w:r>
          </w:p>
        </w:tc>
      </w:tr>
      <w:tr w:rsidR="007F025C" w:rsidRPr="007F025C" w14:paraId="04954BA6" w14:textId="77777777" w:rsidTr="00C67B7B">
        <w:trPr>
          <w:trHeight w:val="284"/>
        </w:trPr>
        <w:tc>
          <w:tcPr>
            <w:tcW w:w="2662" w:type="dxa"/>
            <w:vAlign w:val="center"/>
          </w:tcPr>
          <w:p w14:paraId="294E65F6" w14:textId="77777777" w:rsidR="005E3024" w:rsidRPr="007F025C" w:rsidRDefault="005E3024" w:rsidP="00DB011C">
            <w:pPr>
              <w:spacing w:line="240" w:lineRule="auto"/>
              <w:jc w:val="left"/>
              <w:rPr>
                <w:rFonts w:cs="Times New Roman"/>
              </w:rPr>
            </w:pPr>
            <w:r w:rsidRPr="007F025C">
              <w:rPr>
                <w:rFonts w:eastAsia="Times New Roman" w:cs="Times New Roman"/>
                <w:b/>
                <w:bCs/>
                <w:sz w:val="20"/>
                <w:szCs w:val="20"/>
                <w:lang w:eastAsia="tr-TR"/>
              </w:rPr>
              <w:t>KULLANIM AMACI</w:t>
            </w:r>
          </w:p>
        </w:tc>
        <w:tc>
          <w:tcPr>
            <w:tcW w:w="6290" w:type="dxa"/>
            <w:vAlign w:val="center"/>
          </w:tcPr>
          <w:p w14:paraId="3FAA5540" w14:textId="07C3F940" w:rsidR="005E3024" w:rsidRPr="007F025C" w:rsidRDefault="00F84E96" w:rsidP="00BE0F8C">
            <w:pPr>
              <w:spacing w:line="240" w:lineRule="auto"/>
              <w:rPr>
                <w:rFonts w:cs="Times New Roman"/>
              </w:rPr>
            </w:pPr>
            <w:r w:rsidRPr="007F025C">
              <w:rPr>
                <w:rFonts w:eastAsia="Times New Roman" w:cs="Times New Roman"/>
                <w:sz w:val="20"/>
                <w:szCs w:val="20"/>
                <w:lang w:eastAsia="tr-TR"/>
              </w:rPr>
              <w:t>Edinilen</w:t>
            </w:r>
            <w:r w:rsidR="005E3024" w:rsidRPr="007F025C">
              <w:rPr>
                <w:rFonts w:eastAsia="Times New Roman" w:cs="Times New Roman"/>
                <w:sz w:val="20"/>
                <w:szCs w:val="20"/>
                <w:lang w:eastAsia="tr-TR"/>
              </w:rPr>
              <w:t xml:space="preserve"> </w:t>
            </w:r>
            <w:r w:rsidR="000466FE" w:rsidRPr="007F025C">
              <w:rPr>
                <w:rFonts w:eastAsia="Times New Roman" w:cs="Times New Roman"/>
                <w:sz w:val="20"/>
                <w:szCs w:val="20"/>
                <w:lang w:eastAsia="tr-TR"/>
              </w:rPr>
              <w:t>y</w:t>
            </w:r>
            <w:r w:rsidR="000466FE">
              <w:rPr>
                <w:rFonts w:eastAsia="Times New Roman" w:cs="Times New Roman"/>
                <w:bCs/>
                <w:sz w:val="20"/>
                <w:szCs w:val="20"/>
                <w:lang w:eastAsia="tr-TR"/>
              </w:rPr>
              <w:t>azılımın-donanımın</w:t>
            </w:r>
            <w:r w:rsidR="005E3024" w:rsidRPr="007F025C">
              <w:rPr>
                <w:rFonts w:eastAsia="Times New Roman" w:cs="Times New Roman"/>
                <w:bCs/>
                <w:sz w:val="20"/>
                <w:szCs w:val="20"/>
                <w:lang w:eastAsia="tr-TR"/>
              </w:rPr>
              <w:t xml:space="preserve"> hangi amaçlar için kullanıldığı </w:t>
            </w:r>
            <w:r w:rsidR="00BE0F8C">
              <w:rPr>
                <w:rFonts w:eastAsia="Times New Roman" w:cs="Times New Roman"/>
                <w:bCs/>
                <w:sz w:val="20"/>
                <w:szCs w:val="20"/>
                <w:lang w:eastAsia="tr-TR"/>
              </w:rPr>
              <w:t>(örneğin insan kaynakları, muhasebe, stok yönetimi vb.)</w:t>
            </w:r>
            <w:r w:rsidR="0096255E">
              <w:rPr>
                <w:rFonts w:eastAsia="Times New Roman" w:cs="Times New Roman"/>
                <w:bCs/>
                <w:sz w:val="20"/>
                <w:szCs w:val="20"/>
                <w:lang w:eastAsia="tr-TR"/>
              </w:rPr>
              <w:t xml:space="preserve"> </w:t>
            </w:r>
            <w:r w:rsidR="005E3024" w:rsidRPr="007F025C">
              <w:rPr>
                <w:rFonts w:eastAsia="Times New Roman" w:cs="Times New Roman"/>
                <w:bCs/>
                <w:sz w:val="20"/>
                <w:szCs w:val="20"/>
                <w:lang w:eastAsia="tr-TR"/>
              </w:rPr>
              <w:t>girilecektir.</w:t>
            </w:r>
          </w:p>
        </w:tc>
      </w:tr>
      <w:tr w:rsidR="007F025C" w:rsidRPr="007F025C" w14:paraId="368BDCB0" w14:textId="77777777" w:rsidTr="00C67B7B">
        <w:trPr>
          <w:trHeight w:val="284"/>
        </w:trPr>
        <w:tc>
          <w:tcPr>
            <w:tcW w:w="2662" w:type="dxa"/>
            <w:vAlign w:val="center"/>
          </w:tcPr>
          <w:p w14:paraId="6E83D926" w14:textId="77777777" w:rsidR="005E3024" w:rsidRPr="007F025C" w:rsidRDefault="00F84E96" w:rsidP="00DB011C">
            <w:pPr>
              <w:spacing w:line="240" w:lineRule="auto"/>
              <w:jc w:val="left"/>
              <w:rPr>
                <w:rFonts w:cs="Times New Roman"/>
              </w:rPr>
            </w:pPr>
            <w:r w:rsidRPr="007F025C">
              <w:rPr>
                <w:rFonts w:eastAsia="Times New Roman" w:cs="Times New Roman"/>
                <w:b/>
                <w:bCs/>
                <w:sz w:val="20"/>
                <w:szCs w:val="20"/>
                <w:lang w:eastAsia="tr-TR"/>
              </w:rPr>
              <w:lastRenderedPageBreak/>
              <w:t>ALINAN</w:t>
            </w:r>
            <w:r w:rsidR="005E3024" w:rsidRPr="007F025C">
              <w:rPr>
                <w:rFonts w:eastAsia="Times New Roman" w:cs="Times New Roman"/>
                <w:b/>
                <w:bCs/>
                <w:sz w:val="20"/>
                <w:szCs w:val="20"/>
                <w:lang w:eastAsia="tr-TR"/>
              </w:rPr>
              <w:t xml:space="preserve"> FİRMA</w:t>
            </w:r>
          </w:p>
        </w:tc>
        <w:tc>
          <w:tcPr>
            <w:tcW w:w="6290" w:type="dxa"/>
            <w:vAlign w:val="center"/>
          </w:tcPr>
          <w:p w14:paraId="532E6956" w14:textId="07349D11" w:rsidR="005E3024" w:rsidRPr="007F025C" w:rsidRDefault="000466FE" w:rsidP="00DB011C">
            <w:pPr>
              <w:spacing w:line="240" w:lineRule="auto"/>
              <w:rPr>
                <w:rFonts w:cs="Times New Roman"/>
              </w:rPr>
            </w:pPr>
            <w:r>
              <w:rPr>
                <w:rFonts w:eastAsia="Times New Roman" w:cs="Times New Roman"/>
                <w:sz w:val="20"/>
                <w:szCs w:val="20"/>
                <w:lang w:eastAsia="tr-TR"/>
              </w:rPr>
              <w:t>Y</w:t>
            </w:r>
            <w:r>
              <w:rPr>
                <w:rFonts w:eastAsia="Times New Roman" w:cs="Times New Roman"/>
                <w:bCs/>
                <w:sz w:val="20"/>
                <w:szCs w:val="20"/>
                <w:lang w:eastAsia="tr-TR"/>
              </w:rPr>
              <w:t xml:space="preserve">azılımın-donanımın </w:t>
            </w:r>
            <w:r w:rsidR="00F84E96" w:rsidRPr="007F025C">
              <w:rPr>
                <w:rFonts w:eastAsia="Times New Roman" w:cs="Times New Roman"/>
                <w:bCs/>
                <w:sz w:val="20"/>
                <w:szCs w:val="20"/>
                <w:lang w:eastAsia="tr-TR"/>
              </w:rPr>
              <w:t>edinildiği</w:t>
            </w:r>
            <w:r w:rsidR="005E3024" w:rsidRPr="007F025C">
              <w:rPr>
                <w:rFonts w:eastAsia="Times New Roman" w:cs="Times New Roman"/>
                <w:bCs/>
                <w:sz w:val="20"/>
                <w:szCs w:val="20"/>
                <w:lang w:eastAsia="tr-TR"/>
              </w:rPr>
              <w:t xml:space="preserve"> firmanın unvanı girilecektir.</w:t>
            </w:r>
          </w:p>
        </w:tc>
      </w:tr>
      <w:tr w:rsidR="00C67B7B" w:rsidRPr="007F025C" w14:paraId="10DBC49D" w14:textId="77777777" w:rsidTr="00C67B7B">
        <w:trPr>
          <w:trHeight w:val="284"/>
        </w:trPr>
        <w:tc>
          <w:tcPr>
            <w:tcW w:w="2662" w:type="dxa"/>
            <w:vAlign w:val="center"/>
          </w:tcPr>
          <w:p w14:paraId="0EA8A35E" w14:textId="70A6F9CF" w:rsidR="00C67B7B" w:rsidRPr="00C67B7B" w:rsidRDefault="00C67B7B" w:rsidP="00C67B7B">
            <w:pPr>
              <w:spacing w:line="240" w:lineRule="auto"/>
              <w:jc w:val="left"/>
              <w:rPr>
                <w:rFonts w:eastAsia="Times New Roman" w:cs="Times New Roman"/>
                <w:b/>
                <w:bCs/>
                <w:sz w:val="20"/>
                <w:szCs w:val="20"/>
                <w:lang w:eastAsia="tr-TR"/>
              </w:rPr>
            </w:pPr>
            <w:r w:rsidRPr="00C67B7B">
              <w:rPr>
                <w:rFonts w:eastAsia="Times New Roman" w:cs="Times New Roman"/>
                <w:b/>
                <w:bCs/>
                <w:sz w:val="20"/>
                <w:szCs w:val="20"/>
                <w:lang w:eastAsia="tr-TR"/>
              </w:rPr>
              <w:t>HARCAMANIN NİTELİĞİ</w:t>
            </w:r>
          </w:p>
        </w:tc>
        <w:tc>
          <w:tcPr>
            <w:tcW w:w="6290" w:type="dxa"/>
            <w:vAlign w:val="center"/>
          </w:tcPr>
          <w:p w14:paraId="76901753" w14:textId="50CA7D53" w:rsidR="00C67B7B" w:rsidRPr="00C67B7B" w:rsidRDefault="00C67B7B" w:rsidP="00C67B7B">
            <w:pPr>
              <w:spacing w:line="240" w:lineRule="auto"/>
              <w:rPr>
                <w:rFonts w:eastAsia="Times New Roman" w:cs="Times New Roman"/>
                <w:sz w:val="20"/>
                <w:szCs w:val="20"/>
                <w:lang w:eastAsia="tr-TR"/>
              </w:rPr>
            </w:pPr>
            <w:r w:rsidRPr="00C67B7B">
              <w:rPr>
                <w:rFonts w:eastAsia="Times New Roman" w:cs="Times New Roman"/>
                <w:sz w:val="20"/>
                <w:szCs w:val="20"/>
                <w:lang w:eastAsia="tr-TR"/>
              </w:rPr>
              <w:t>Yapılan harcamanın hangi nitelikte olduğu açılır listeden seçilecektir.</w:t>
            </w:r>
          </w:p>
        </w:tc>
      </w:tr>
      <w:tr w:rsidR="00C67B7B" w:rsidRPr="007F025C" w14:paraId="15617F6A" w14:textId="77777777" w:rsidTr="00C67B7B">
        <w:trPr>
          <w:trHeight w:val="284"/>
        </w:trPr>
        <w:tc>
          <w:tcPr>
            <w:tcW w:w="2662" w:type="dxa"/>
            <w:vAlign w:val="center"/>
          </w:tcPr>
          <w:p w14:paraId="2E9E1A9D" w14:textId="1926E03B" w:rsidR="00C67B7B" w:rsidRPr="007F025C" w:rsidRDefault="00C67B7B" w:rsidP="008A6D42">
            <w:pPr>
              <w:spacing w:line="240" w:lineRule="auto"/>
              <w:jc w:val="left"/>
              <w:rPr>
                <w:rFonts w:cs="Times New Roman"/>
              </w:rPr>
            </w:pPr>
            <w:r w:rsidRPr="007F025C">
              <w:rPr>
                <w:rFonts w:eastAsia="Times New Roman" w:cs="Times New Roman"/>
                <w:b/>
                <w:bCs/>
                <w:sz w:val="20"/>
                <w:szCs w:val="20"/>
                <w:lang w:eastAsia="tr-TR"/>
              </w:rPr>
              <w:t>İLGİLİ YIL TOPLAM BEDELİ (TL)</w:t>
            </w:r>
          </w:p>
        </w:tc>
        <w:tc>
          <w:tcPr>
            <w:tcW w:w="6290" w:type="dxa"/>
            <w:vAlign w:val="center"/>
          </w:tcPr>
          <w:p w14:paraId="026FC83D" w14:textId="469A8442" w:rsidR="00C67B7B" w:rsidRPr="007F025C" w:rsidRDefault="00C67B7B" w:rsidP="00C67B7B">
            <w:pPr>
              <w:spacing w:line="240" w:lineRule="auto"/>
              <w:rPr>
                <w:rFonts w:cs="Times New Roman"/>
              </w:rPr>
            </w:pPr>
            <w:r w:rsidRPr="007F025C">
              <w:rPr>
                <w:rFonts w:eastAsia="Times New Roman" w:cs="Times New Roman"/>
                <w:sz w:val="20"/>
                <w:szCs w:val="20"/>
                <w:lang w:eastAsia="tr-TR"/>
              </w:rPr>
              <w:t>Yazılım</w:t>
            </w:r>
            <w:r>
              <w:rPr>
                <w:rFonts w:eastAsia="Times New Roman" w:cs="Times New Roman"/>
                <w:sz w:val="20"/>
                <w:szCs w:val="20"/>
                <w:lang w:eastAsia="tr-TR"/>
              </w:rPr>
              <w:t>-donanım</w:t>
            </w:r>
            <w:r w:rsidRPr="007F025C">
              <w:rPr>
                <w:rFonts w:eastAsia="Times New Roman" w:cs="Times New Roman"/>
                <w:sz w:val="20"/>
                <w:szCs w:val="20"/>
                <w:lang w:eastAsia="tr-TR"/>
              </w:rPr>
              <w:t xml:space="preserve"> için ilgili yıl içerisinde ödenen toplam kira bedeli girilecektir.</w:t>
            </w:r>
          </w:p>
        </w:tc>
      </w:tr>
    </w:tbl>
    <w:p w14:paraId="5861C247" w14:textId="26A8D819" w:rsidR="005E3024" w:rsidRDefault="005E3024" w:rsidP="00DB011C">
      <w:pPr>
        <w:spacing w:line="360" w:lineRule="auto"/>
      </w:pPr>
    </w:p>
    <w:p w14:paraId="3966F430" w14:textId="77777777" w:rsidR="0074112F" w:rsidRPr="007F025C" w:rsidRDefault="0074112F" w:rsidP="00DB011C">
      <w:pPr>
        <w:pStyle w:val="Balk2"/>
      </w:pPr>
      <w:bookmarkStart w:id="20" w:name="_Toc166830698"/>
      <w:r w:rsidRPr="007F025C">
        <w:t>EK-10/G: Fatura Bilgileri</w:t>
      </w:r>
      <w:bookmarkEnd w:id="20"/>
    </w:p>
    <w:p w14:paraId="3DB29979" w14:textId="77777777" w:rsidR="0074112F" w:rsidRPr="007F025C" w:rsidRDefault="0074112F" w:rsidP="00DB011C">
      <w:pPr>
        <w:spacing w:line="240" w:lineRule="auto"/>
        <w:rPr>
          <w:rFonts w:cs="Times New Roman"/>
        </w:rPr>
      </w:pPr>
    </w:p>
    <w:p w14:paraId="07B68E1A" w14:textId="6E27F968" w:rsidR="00126933" w:rsidRPr="007F025C" w:rsidRDefault="0074112F" w:rsidP="00DB011C">
      <w:pPr>
        <w:spacing w:line="240" w:lineRule="auto"/>
        <w:rPr>
          <w:rFonts w:cs="Times New Roman"/>
        </w:rPr>
      </w:pPr>
      <w:r w:rsidRPr="007F025C">
        <w:rPr>
          <w:rFonts w:cs="Times New Roman"/>
        </w:rPr>
        <w:t xml:space="preserve">Bu </w:t>
      </w:r>
      <w:r w:rsidR="00A06C77">
        <w:rPr>
          <w:rFonts w:cs="Times New Roman"/>
        </w:rPr>
        <w:t>tabloda</w:t>
      </w:r>
      <w:r w:rsidR="00597FA4">
        <w:rPr>
          <w:rFonts w:cs="Times New Roman"/>
        </w:rPr>
        <w:t>;</w:t>
      </w:r>
      <w:r w:rsidRPr="007F025C">
        <w:rPr>
          <w:rFonts w:cs="Times New Roman"/>
        </w:rPr>
        <w:t xml:space="preserve"> </w:t>
      </w:r>
      <w:r w:rsidR="00597FA4">
        <w:rPr>
          <w:rFonts w:cs="Times New Roman"/>
        </w:rPr>
        <w:t xml:space="preserve">gaz tüketimi kapsamında </w:t>
      </w:r>
      <w:r w:rsidR="00A06C77">
        <w:rPr>
          <w:rFonts w:cs="Times New Roman"/>
        </w:rPr>
        <w:t xml:space="preserve">okunan sayaç sayısı, </w:t>
      </w:r>
      <w:r w:rsidRPr="007F025C">
        <w:rPr>
          <w:rFonts w:cs="Times New Roman"/>
        </w:rPr>
        <w:t xml:space="preserve">kesilen fatura sayısı, </w:t>
      </w:r>
      <w:r w:rsidRPr="00551CC5">
        <w:rPr>
          <w:rFonts w:cs="Times New Roman"/>
        </w:rPr>
        <w:t>bırakılan</w:t>
      </w:r>
      <w:r w:rsidR="00551CC5">
        <w:rPr>
          <w:rFonts w:cs="Times New Roman"/>
        </w:rPr>
        <w:t>/gönderilen</w:t>
      </w:r>
      <w:r w:rsidRPr="00551CC5">
        <w:rPr>
          <w:rFonts w:cs="Times New Roman"/>
        </w:rPr>
        <w:t xml:space="preserve"> ihbarname sayısı,</w:t>
      </w:r>
      <w:r w:rsidRPr="007F025C">
        <w:rPr>
          <w:rFonts w:cs="Times New Roman"/>
        </w:rPr>
        <w:t xml:space="preserve"> fatura tahsilat yolları ve </w:t>
      </w:r>
      <w:r w:rsidR="00715952">
        <w:rPr>
          <w:rFonts w:cs="Times New Roman"/>
        </w:rPr>
        <w:t xml:space="preserve">tahsil edilen </w:t>
      </w:r>
      <w:r w:rsidRPr="007F025C">
        <w:rPr>
          <w:rFonts w:cs="Times New Roman"/>
        </w:rPr>
        <w:t>toplam fatura sayıları aylık bazda girilecektir.</w:t>
      </w:r>
      <w:r w:rsidR="000935F8">
        <w:rPr>
          <w:rFonts w:cs="Times New Roman"/>
        </w:rPr>
        <w:t xml:space="preserve"> Uzaktan okunan sayaçlara yönelik fatura bilgilerine bu tabloda yer verilmeyecektir.</w:t>
      </w:r>
    </w:p>
    <w:p w14:paraId="01763871" w14:textId="77777777" w:rsidR="00126933" w:rsidRPr="007F025C" w:rsidRDefault="00126933" w:rsidP="00DB011C">
      <w:pPr>
        <w:rPr>
          <w:rFonts w:cs="Times New Roman"/>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4"/>
        <w:gridCol w:w="6378"/>
      </w:tblGrid>
      <w:tr w:rsidR="007F025C" w:rsidRPr="007F025C" w14:paraId="11845B77" w14:textId="77777777" w:rsidTr="009C65CF">
        <w:trPr>
          <w:trHeight w:val="317"/>
        </w:trPr>
        <w:tc>
          <w:tcPr>
            <w:tcW w:w="2704" w:type="dxa"/>
            <w:shd w:val="clear" w:color="auto" w:fill="auto"/>
            <w:vAlign w:val="center"/>
          </w:tcPr>
          <w:p w14:paraId="2F5FF4FC" w14:textId="73290EEE" w:rsidR="00126933" w:rsidRPr="007F025C" w:rsidRDefault="00126933" w:rsidP="00715952">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Okunan Sayaç Sayısı</w:t>
            </w:r>
          </w:p>
        </w:tc>
        <w:tc>
          <w:tcPr>
            <w:tcW w:w="6378" w:type="dxa"/>
            <w:shd w:val="clear" w:color="auto" w:fill="auto"/>
            <w:vAlign w:val="center"/>
          </w:tcPr>
          <w:p w14:paraId="0F46284A" w14:textId="77777777" w:rsidR="00126933" w:rsidRPr="007F025C" w:rsidRDefault="00126933" w:rsidP="00DB011C">
            <w:pPr>
              <w:spacing w:line="240" w:lineRule="auto"/>
              <w:rPr>
                <w:rFonts w:eastAsia="Times New Roman" w:cs="Times New Roman"/>
                <w:b/>
                <w:bCs/>
                <w:sz w:val="20"/>
                <w:szCs w:val="20"/>
                <w:lang w:eastAsia="tr-TR"/>
              </w:rPr>
            </w:pPr>
            <w:r w:rsidRPr="007F025C">
              <w:rPr>
                <w:rFonts w:eastAsia="Times New Roman" w:cs="Times New Roman"/>
                <w:bCs/>
                <w:sz w:val="20"/>
                <w:szCs w:val="20"/>
                <w:lang w:eastAsia="tr-TR"/>
              </w:rPr>
              <w:t>İlgili ayda okunan toplam sayaç sayısı girilecektir.</w:t>
            </w:r>
          </w:p>
        </w:tc>
      </w:tr>
      <w:tr w:rsidR="007F025C" w:rsidRPr="007F025C" w14:paraId="10A6C809" w14:textId="77777777" w:rsidTr="009C65CF">
        <w:trPr>
          <w:trHeight w:val="265"/>
        </w:trPr>
        <w:tc>
          <w:tcPr>
            <w:tcW w:w="2704" w:type="dxa"/>
            <w:shd w:val="clear" w:color="auto" w:fill="auto"/>
            <w:vAlign w:val="center"/>
          </w:tcPr>
          <w:p w14:paraId="1DB5A562" w14:textId="092EC4B7" w:rsidR="00126933" w:rsidRPr="007F025C" w:rsidRDefault="00126933" w:rsidP="00715952">
            <w:pPr>
              <w:spacing w:line="240" w:lineRule="auto"/>
              <w:jc w:val="left"/>
              <w:rPr>
                <w:rFonts w:eastAsia="Times New Roman" w:cs="Times New Roman"/>
                <w:bCs/>
                <w:sz w:val="20"/>
                <w:szCs w:val="20"/>
                <w:lang w:eastAsia="tr-TR"/>
              </w:rPr>
            </w:pPr>
            <w:r w:rsidRPr="007F025C">
              <w:rPr>
                <w:rFonts w:eastAsia="Times New Roman" w:cs="Times New Roman"/>
                <w:b/>
                <w:bCs/>
                <w:sz w:val="20"/>
                <w:szCs w:val="20"/>
                <w:lang w:eastAsia="tr-TR"/>
              </w:rPr>
              <w:t>Kesilen Fatura Sayısı</w:t>
            </w:r>
          </w:p>
        </w:tc>
        <w:tc>
          <w:tcPr>
            <w:tcW w:w="6378" w:type="dxa"/>
            <w:shd w:val="clear" w:color="auto" w:fill="auto"/>
            <w:vAlign w:val="center"/>
          </w:tcPr>
          <w:p w14:paraId="5C9664D3" w14:textId="77777777" w:rsidR="00126933" w:rsidRPr="007F025C" w:rsidRDefault="00126933"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ayda kesilen toplam fatura sayısı girilecektir. </w:t>
            </w:r>
          </w:p>
        </w:tc>
      </w:tr>
      <w:tr w:rsidR="007F025C" w:rsidRPr="007F025C" w14:paraId="277FBD29" w14:textId="77777777" w:rsidTr="009C65CF">
        <w:trPr>
          <w:trHeight w:val="258"/>
        </w:trPr>
        <w:tc>
          <w:tcPr>
            <w:tcW w:w="2704" w:type="dxa"/>
            <w:shd w:val="clear" w:color="auto" w:fill="auto"/>
            <w:vAlign w:val="center"/>
          </w:tcPr>
          <w:p w14:paraId="6954C71A" w14:textId="76F6393A" w:rsidR="00126933" w:rsidRPr="007F025C" w:rsidRDefault="00551CC5" w:rsidP="00DB011C">
            <w:pPr>
              <w:spacing w:line="240" w:lineRule="auto"/>
              <w:jc w:val="left"/>
              <w:rPr>
                <w:rFonts w:eastAsia="Times New Roman" w:cs="Times New Roman"/>
                <w:bCs/>
                <w:sz w:val="20"/>
                <w:szCs w:val="20"/>
                <w:lang w:eastAsia="tr-TR"/>
              </w:rPr>
            </w:pPr>
            <w:r>
              <w:rPr>
                <w:rFonts w:eastAsia="Times New Roman" w:cs="Times New Roman"/>
                <w:b/>
                <w:bCs/>
                <w:sz w:val="20"/>
                <w:szCs w:val="20"/>
                <w:lang w:eastAsia="tr-TR"/>
              </w:rPr>
              <w:t xml:space="preserve">Dağıtılan </w:t>
            </w:r>
            <w:r w:rsidR="00126933" w:rsidRPr="007F025C">
              <w:rPr>
                <w:rFonts w:eastAsia="Times New Roman" w:cs="Times New Roman"/>
                <w:b/>
                <w:bCs/>
                <w:sz w:val="20"/>
                <w:szCs w:val="20"/>
                <w:lang w:eastAsia="tr-TR"/>
              </w:rPr>
              <w:t>İhbarname Sayısı</w:t>
            </w:r>
          </w:p>
          <w:p w14:paraId="7467155F" w14:textId="77777777" w:rsidR="00126933" w:rsidRPr="007F025C" w:rsidRDefault="00126933" w:rsidP="00DB011C">
            <w:pPr>
              <w:spacing w:line="240" w:lineRule="auto"/>
              <w:jc w:val="left"/>
              <w:rPr>
                <w:rFonts w:eastAsia="Times New Roman" w:cs="Times New Roman"/>
                <w:bCs/>
                <w:sz w:val="20"/>
                <w:szCs w:val="20"/>
                <w:lang w:eastAsia="tr-TR"/>
              </w:rPr>
            </w:pPr>
          </w:p>
        </w:tc>
        <w:tc>
          <w:tcPr>
            <w:tcW w:w="6378" w:type="dxa"/>
            <w:shd w:val="clear" w:color="auto" w:fill="auto"/>
            <w:vAlign w:val="center"/>
          </w:tcPr>
          <w:p w14:paraId="31ABD10D" w14:textId="69A075F5" w:rsidR="00126933" w:rsidRPr="007F025C" w:rsidRDefault="00126933"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 xml:space="preserve">İlgili ayda </w:t>
            </w:r>
            <w:r w:rsidR="00FB6CFB">
              <w:rPr>
                <w:rFonts w:eastAsia="Times New Roman" w:cs="Times New Roman"/>
                <w:bCs/>
                <w:sz w:val="20"/>
                <w:szCs w:val="20"/>
                <w:lang w:eastAsia="tr-TR"/>
              </w:rPr>
              <w:t xml:space="preserve">fiilen adrese </w:t>
            </w:r>
            <w:r w:rsidRPr="007F025C">
              <w:rPr>
                <w:rFonts w:eastAsia="Times New Roman" w:cs="Times New Roman"/>
                <w:bCs/>
                <w:sz w:val="20"/>
                <w:szCs w:val="20"/>
                <w:lang w:eastAsia="tr-TR"/>
              </w:rPr>
              <w:t>bırakılan</w:t>
            </w:r>
            <w:r w:rsidR="00551CC5">
              <w:rPr>
                <w:rFonts w:eastAsia="Times New Roman" w:cs="Times New Roman"/>
                <w:bCs/>
                <w:sz w:val="20"/>
                <w:szCs w:val="20"/>
                <w:lang w:eastAsia="tr-TR"/>
              </w:rPr>
              <w:t>/gönderilen</w:t>
            </w:r>
            <w:r w:rsidRPr="007F025C">
              <w:rPr>
                <w:rFonts w:eastAsia="Times New Roman" w:cs="Times New Roman"/>
                <w:bCs/>
                <w:sz w:val="20"/>
                <w:szCs w:val="20"/>
                <w:lang w:eastAsia="tr-TR"/>
              </w:rPr>
              <w:t xml:space="preserve"> ihbarname sayısı (faturaların altında not düşülen </w:t>
            </w:r>
            <w:r w:rsidR="00F15030" w:rsidRPr="007F025C">
              <w:rPr>
                <w:rFonts w:eastAsia="Times New Roman" w:cs="Times New Roman"/>
                <w:bCs/>
                <w:sz w:val="20"/>
                <w:szCs w:val="20"/>
                <w:lang w:eastAsia="tr-TR"/>
              </w:rPr>
              <w:t>i</w:t>
            </w:r>
            <w:r w:rsidR="00A06C77">
              <w:rPr>
                <w:rFonts w:eastAsia="Times New Roman" w:cs="Times New Roman"/>
                <w:bCs/>
                <w:sz w:val="20"/>
                <w:szCs w:val="20"/>
                <w:lang w:eastAsia="tr-TR"/>
              </w:rPr>
              <w:t>hbar metinleri</w:t>
            </w:r>
            <w:r w:rsidRPr="007F025C">
              <w:rPr>
                <w:rFonts w:eastAsia="Times New Roman" w:cs="Times New Roman"/>
                <w:bCs/>
                <w:sz w:val="20"/>
                <w:szCs w:val="20"/>
                <w:lang w:eastAsia="tr-TR"/>
              </w:rPr>
              <w:t xml:space="preserve"> </w:t>
            </w:r>
            <w:r w:rsidR="009C121E">
              <w:rPr>
                <w:rFonts w:eastAsia="Times New Roman" w:cs="Times New Roman"/>
                <w:bCs/>
                <w:sz w:val="20"/>
                <w:szCs w:val="20"/>
                <w:lang w:eastAsia="tr-TR"/>
              </w:rPr>
              <w:t xml:space="preserve">ile SMS yoluyla yapılan ihbarlar </w:t>
            </w:r>
            <w:r w:rsidRPr="007F025C">
              <w:rPr>
                <w:rFonts w:eastAsia="Times New Roman" w:cs="Times New Roman"/>
                <w:bCs/>
                <w:sz w:val="20"/>
                <w:szCs w:val="20"/>
                <w:lang w:eastAsia="tr-TR"/>
              </w:rPr>
              <w:t>bur</w:t>
            </w:r>
            <w:r w:rsidR="00A06C77">
              <w:rPr>
                <w:rFonts w:eastAsia="Times New Roman" w:cs="Times New Roman"/>
                <w:bCs/>
                <w:sz w:val="20"/>
                <w:szCs w:val="20"/>
                <w:lang w:eastAsia="tr-TR"/>
              </w:rPr>
              <w:t>a</w:t>
            </w:r>
            <w:r w:rsidRPr="007F025C">
              <w:rPr>
                <w:rFonts w:eastAsia="Times New Roman" w:cs="Times New Roman"/>
                <w:bCs/>
                <w:sz w:val="20"/>
                <w:szCs w:val="20"/>
                <w:lang w:eastAsia="tr-TR"/>
              </w:rPr>
              <w:t xml:space="preserve">ya </w:t>
            </w:r>
            <w:r w:rsidR="00106F15">
              <w:rPr>
                <w:rFonts w:eastAsia="Times New Roman" w:cs="Times New Roman"/>
                <w:bCs/>
                <w:sz w:val="20"/>
                <w:szCs w:val="20"/>
                <w:lang w:eastAsia="tr-TR"/>
              </w:rPr>
              <w:t>dâhil</w:t>
            </w:r>
            <w:r w:rsidRPr="007F025C">
              <w:rPr>
                <w:rFonts w:eastAsia="Times New Roman" w:cs="Times New Roman"/>
                <w:bCs/>
                <w:sz w:val="20"/>
                <w:szCs w:val="20"/>
                <w:lang w:eastAsia="tr-TR"/>
              </w:rPr>
              <w:t xml:space="preserve"> değildir) girilecektir. </w:t>
            </w:r>
          </w:p>
        </w:tc>
      </w:tr>
    </w:tbl>
    <w:p w14:paraId="59F88AD0" w14:textId="0F3FCD3D" w:rsidR="004B7718" w:rsidRDefault="004B7718">
      <w:pPr>
        <w:spacing w:line="240" w:lineRule="auto"/>
        <w:contextualSpacing w:val="0"/>
        <w:rPr>
          <w:rFonts w:cs="Times New Roman"/>
          <w:szCs w:val="24"/>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4"/>
        <w:gridCol w:w="6378"/>
      </w:tblGrid>
      <w:tr w:rsidR="008A6D42" w:rsidRPr="007F025C" w14:paraId="598EED7E" w14:textId="77777777" w:rsidTr="00CC36CF">
        <w:trPr>
          <w:trHeight w:val="317"/>
        </w:trPr>
        <w:tc>
          <w:tcPr>
            <w:tcW w:w="9082" w:type="dxa"/>
            <w:gridSpan w:val="2"/>
            <w:shd w:val="clear" w:color="auto" w:fill="auto"/>
            <w:vAlign w:val="center"/>
          </w:tcPr>
          <w:p w14:paraId="7A098060" w14:textId="161F3DE3" w:rsidR="008A6D42" w:rsidRPr="007F025C" w:rsidRDefault="008A6D42" w:rsidP="00BA2898">
            <w:pPr>
              <w:spacing w:line="240" w:lineRule="auto"/>
              <w:jc w:val="center"/>
              <w:rPr>
                <w:rFonts w:eastAsia="Times New Roman" w:cs="Times New Roman"/>
                <w:b/>
                <w:bCs/>
                <w:sz w:val="20"/>
                <w:szCs w:val="20"/>
                <w:lang w:eastAsia="tr-TR"/>
              </w:rPr>
            </w:pPr>
            <w:r>
              <w:rPr>
                <w:rFonts w:eastAsia="Times New Roman" w:cs="Times New Roman"/>
                <w:b/>
                <w:bCs/>
                <w:sz w:val="20"/>
                <w:szCs w:val="20"/>
                <w:lang w:eastAsia="tr-TR"/>
              </w:rPr>
              <w:t>Fatura Tahsilat Bilgileri</w:t>
            </w:r>
          </w:p>
        </w:tc>
      </w:tr>
      <w:tr w:rsidR="008A6D42" w:rsidRPr="007F025C" w14:paraId="57A8DE73" w14:textId="77777777" w:rsidTr="00DB4EF9">
        <w:trPr>
          <w:trHeight w:val="317"/>
        </w:trPr>
        <w:tc>
          <w:tcPr>
            <w:tcW w:w="2704" w:type="dxa"/>
            <w:shd w:val="clear" w:color="auto" w:fill="auto"/>
            <w:vAlign w:val="center"/>
          </w:tcPr>
          <w:p w14:paraId="0625271E" w14:textId="2B37EA15" w:rsidR="008A6D42" w:rsidRPr="007F025C" w:rsidRDefault="008A6D42" w:rsidP="008A6D42">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Şirket Tarafından Tahsil Edilen Fatura Sayısı</w:t>
            </w:r>
          </w:p>
        </w:tc>
        <w:tc>
          <w:tcPr>
            <w:tcW w:w="6378" w:type="dxa"/>
            <w:shd w:val="clear" w:color="auto" w:fill="auto"/>
            <w:vAlign w:val="center"/>
          </w:tcPr>
          <w:p w14:paraId="5A5A5CD9" w14:textId="1B1BF0D6" w:rsidR="008A6D42" w:rsidRPr="007F025C" w:rsidRDefault="008A6D42" w:rsidP="008A6D42">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ayda dağıtım şirketinin tahsilat merkezleri tarafından tahsil edilmiş fatura sayısı girilecektir.</w:t>
            </w:r>
          </w:p>
        </w:tc>
      </w:tr>
      <w:tr w:rsidR="008A6D42" w:rsidRPr="007F025C" w14:paraId="77D7AAF4" w14:textId="77777777" w:rsidTr="00DB4EF9">
        <w:trPr>
          <w:trHeight w:val="265"/>
        </w:trPr>
        <w:tc>
          <w:tcPr>
            <w:tcW w:w="2704" w:type="dxa"/>
            <w:shd w:val="clear" w:color="auto" w:fill="auto"/>
            <w:vAlign w:val="center"/>
          </w:tcPr>
          <w:p w14:paraId="5B39D61C" w14:textId="1D18B484" w:rsidR="008A6D42" w:rsidRPr="007F025C" w:rsidRDefault="008A6D42" w:rsidP="008A6D42">
            <w:pPr>
              <w:spacing w:line="240" w:lineRule="auto"/>
              <w:jc w:val="left"/>
              <w:rPr>
                <w:rFonts w:eastAsia="Times New Roman" w:cs="Times New Roman"/>
                <w:bCs/>
                <w:sz w:val="20"/>
                <w:szCs w:val="20"/>
                <w:lang w:eastAsia="tr-TR"/>
              </w:rPr>
            </w:pPr>
            <w:r w:rsidRPr="007F025C">
              <w:rPr>
                <w:rFonts w:eastAsia="Times New Roman" w:cs="Times New Roman"/>
                <w:b/>
                <w:bCs/>
                <w:sz w:val="20"/>
                <w:szCs w:val="20"/>
                <w:lang w:eastAsia="tr-TR"/>
              </w:rPr>
              <w:t>PTT</w:t>
            </w:r>
            <w:r>
              <w:rPr>
                <w:rFonts w:eastAsia="Times New Roman" w:cs="Times New Roman"/>
                <w:b/>
                <w:bCs/>
                <w:sz w:val="20"/>
                <w:szCs w:val="20"/>
                <w:lang w:eastAsia="tr-TR"/>
              </w:rPr>
              <w:t xml:space="preserve"> Tarafından</w:t>
            </w:r>
            <w:r w:rsidRPr="007F025C">
              <w:rPr>
                <w:rFonts w:eastAsia="Times New Roman" w:cs="Times New Roman"/>
                <w:b/>
                <w:bCs/>
                <w:sz w:val="20"/>
                <w:szCs w:val="20"/>
                <w:lang w:eastAsia="tr-TR"/>
              </w:rPr>
              <w:t xml:space="preserve"> Tahsil Edilen Fatura Sayısı</w:t>
            </w:r>
          </w:p>
        </w:tc>
        <w:tc>
          <w:tcPr>
            <w:tcW w:w="6378" w:type="dxa"/>
            <w:shd w:val="clear" w:color="auto" w:fill="auto"/>
            <w:vAlign w:val="center"/>
          </w:tcPr>
          <w:p w14:paraId="54D7DA1F" w14:textId="2C901CE0" w:rsidR="008A6D42" w:rsidRPr="007F025C" w:rsidRDefault="008A6D42" w:rsidP="008A6D42">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ayda PTT ofisleri tarafından tahsil edilen fatura sayısı girilecektir.</w:t>
            </w:r>
          </w:p>
        </w:tc>
      </w:tr>
      <w:tr w:rsidR="008A6D42" w:rsidRPr="007F025C" w14:paraId="40685ED1" w14:textId="77777777" w:rsidTr="00DB4EF9">
        <w:trPr>
          <w:trHeight w:val="258"/>
        </w:trPr>
        <w:tc>
          <w:tcPr>
            <w:tcW w:w="2704" w:type="dxa"/>
            <w:shd w:val="clear" w:color="auto" w:fill="auto"/>
            <w:vAlign w:val="center"/>
          </w:tcPr>
          <w:p w14:paraId="7DC6E140" w14:textId="182CCBFA" w:rsidR="008A6D42" w:rsidRPr="007F025C" w:rsidRDefault="008A6D42" w:rsidP="008A6D42">
            <w:pPr>
              <w:spacing w:line="240" w:lineRule="auto"/>
              <w:jc w:val="left"/>
              <w:rPr>
                <w:rFonts w:eastAsia="Times New Roman" w:cs="Times New Roman"/>
                <w:bCs/>
                <w:sz w:val="20"/>
                <w:szCs w:val="20"/>
                <w:lang w:eastAsia="tr-TR"/>
              </w:rPr>
            </w:pPr>
            <w:r w:rsidRPr="007F025C">
              <w:rPr>
                <w:rFonts w:eastAsia="Times New Roman" w:cs="Times New Roman"/>
                <w:b/>
                <w:bCs/>
                <w:sz w:val="20"/>
                <w:szCs w:val="20"/>
                <w:lang w:eastAsia="tr-TR"/>
              </w:rPr>
              <w:t>Bankalarca Tahsil Edilen Fatura Sayısı</w:t>
            </w:r>
          </w:p>
        </w:tc>
        <w:tc>
          <w:tcPr>
            <w:tcW w:w="6378" w:type="dxa"/>
            <w:shd w:val="clear" w:color="auto" w:fill="auto"/>
            <w:vAlign w:val="center"/>
          </w:tcPr>
          <w:p w14:paraId="51BC507B" w14:textId="01055260" w:rsidR="008A6D42" w:rsidRPr="007F025C" w:rsidRDefault="008A6D42" w:rsidP="008A6D42">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ayda bankalar tarafından tahsil edilen fatura sayısı girilecektir.</w:t>
            </w:r>
          </w:p>
        </w:tc>
      </w:tr>
      <w:tr w:rsidR="008A6D42" w:rsidRPr="007F025C" w14:paraId="128E0A26" w14:textId="77777777" w:rsidTr="00DB4EF9">
        <w:trPr>
          <w:trHeight w:val="258"/>
        </w:trPr>
        <w:tc>
          <w:tcPr>
            <w:tcW w:w="2704" w:type="dxa"/>
            <w:shd w:val="clear" w:color="auto" w:fill="auto"/>
            <w:vAlign w:val="center"/>
          </w:tcPr>
          <w:p w14:paraId="2DC63677" w14:textId="406C6F3B" w:rsidR="008A6D42" w:rsidRDefault="008A6D42" w:rsidP="006A2D05">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Diğer Fatura Sayısı</w:t>
            </w:r>
          </w:p>
        </w:tc>
        <w:tc>
          <w:tcPr>
            <w:tcW w:w="6378" w:type="dxa"/>
            <w:shd w:val="clear" w:color="auto" w:fill="auto"/>
            <w:vAlign w:val="center"/>
          </w:tcPr>
          <w:p w14:paraId="28244594" w14:textId="294F0A85" w:rsidR="008A6D42" w:rsidRPr="007F025C" w:rsidRDefault="008A6D42" w:rsidP="0027253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ayda farklı bir tahsilat kanalı aracılığıyla tahsil edi</w:t>
            </w:r>
            <w:r>
              <w:rPr>
                <w:rFonts w:eastAsia="Times New Roman" w:cs="Times New Roman"/>
                <w:bCs/>
                <w:sz w:val="20"/>
                <w:szCs w:val="20"/>
                <w:lang w:eastAsia="tr-TR"/>
              </w:rPr>
              <w:t>len fatura sayısı girilecektir.</w:t>
            </w:r>
          </w:p>
        </w:tc>
      </w:tr>
      <w:tr w:rsidR="008A6D42" w:rsidRPr="007F025C" w14:paraId="3B7A8959" w14:textId="77777777" w:rsidTr="00DB4EF9">
        <w:trPr>
          <w:trHeight w:val="258"/>
        </w:trPr>
        <w:tc>
          <w:tcPr>
            <w:tcW w:w="2704" w:type="dxa"/>
            <w:shd w:val="clear" w:color="auto" w:fill="auto"/>
            <w:vAlign w:val="center"/>
          </w:tcPr>
          <w:p w14:paraId="31532B1F" w14:textId="68560559" w:rsidR="008A6D42" w:rsidRDefault="008A6D42" w:rsidP="008A6D42">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 xml:space="preserve">Diğer </w:t>
            </w:r>
            <w:r w:rsidR="006A2D05">
              <w:rPr>
                <w:rFonts w:eastAsia="Times New Roman" w:cs="Times New Roman"/>
                <w:b/>
                <w:bCs/>
                <w:sz w:val="20"/>
                <w:szCs w:val="20"/>
                <w:lang w:eastAsia="tr-TR"/>
              </w:rPr>
              <w:t>Fatura Sayısına İlişkin Tahsilat Yöntemi</w:t>
            </w:r>
          </w:p>
        </w:tc>
        <w:tc>
          <w:tcPr>
            <w:tcW w:w="6378" w:type="dxa"/>
            <w:shd w:val="clear" w:color="auto" w:fill="auto"/>
            <w:vAlign w:val="center"/>
          </w:tcPr>
          <w:p w14:paraId="5EAA0479" w14:textId="530C489B" w:rsidR="008A6D42" w:rsidRPr="007F025C" w:rsidRDefault="006A2D05" w:rsidP="006A2D05">
            <w:pPr>
              <w:spacing w:line="240" w:lineRule="auto"/>
              <w:rPr>
                <w:rFonts w:eastAsia="Times New Roman" w:cs="Times New Roman"/>
                <w:bCs/>
                <w:sz w:val="20"/>
                <w:szCs w:val="20"/>
                <w:lang w:eastAsia="tr-TR"/>
              </w:rPr>
            </w:pPr>
            <w:r>
              <w:rPr>
                <w:rFonts w:eastAsia="Times New Roman" w:cs="Times New Roman"/>
                <w:bCs/>
                <w:sz w:val="20"/>
                <w:szCs w:val="20"/>
                <w:lang w:eastAsia="tr-TR"/>
              </w:rPr>
              <w:t>İlgili ayda farklı bir tahsilat kanalı aracılığı ile tahsil edilen faturaların t</w:t>
            </w:r>
            <w:r w:rsidR="008A6D42">
              <w:rPr>
                <w:rFonts w:eastAsia="Times New Roman" w:cs="Times New Roman"/>
                <w:bCs/>
                <w:sz w:val="20"/>
                <w:szCs w:val="20"/>
                <w:lang w:eastAsia="tr-TR"/>
              </w:rPr>
              <w:t xml:space="preserve">ahsilat yolu </w:t>
            </w:r>
            <w:r>
              <w:rPr>
                <w:rFonts w:eastAsia="Times New Roman" w:cs="Times New Roman"/>
                <w:bCs/>
                <w:sz w:val="20"/>
                <w:szCs w:val="20"/>
                <w:lang w:eastAsia="tr-TR"/>
              </w:rPr>
              <w:t>girilecektir.</w:t>
            </w:r>
          </w:p>
        </w:tc>
      </w:tr>
      <w:tr w:rsidR="008A6D42" w:rsidRPr="007F025C" w14:paraId="260B9161" w14:textId="77777777" w:rsidTr="00DB4EF9">
        <w:trPr>
          <w:trHeight w:val="258"/>
        </w:trPr>
        <w:tc>
          <w:tcPr>
            <w:tcW w:w="2704" w:type="dxa"/>
            <w:shd w:val="clear" w:color="auto" w:fill="auto"/>
            <w:vAlign w:val="center"/>
          </w:tcPr>
          <w:p w14:paraId="5BED972F" w14:textId="6D8993EB" w:rsidR="008A6D42" w:rsidRDefault="008A6D42" w:rsidP="008A6D42">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 xml:space="preserve">Tahsil Edilen </w:t>
            </w:r>
            <w:r w:rsidRPr="007F025C">
              <w:rPr>
                <w:rFonts w:eastAsia="Times New Roman" w:cs="Times New Roman"/>
                <w:b/>
                <w:bCs/>
                <w:sz w:val="20"/>
                <w:szCs w:val="20"/>
                <w:lang w:eastAsia="tr-TR"/>
              </w:rPr>
              <w:t>Toplam Fatura Sayısı</w:t>
            </w:r>
          </w:p>
        </w:tc>
        <w:tc>
          <w:tcPr>
            <w:tcW w:w="6378" w:type="dxa"/>
            <w:shd w:val="clear" w:color="auto" w:fill="auto"/>
            <w:vAlign w:val="center"/>
          </w:tcPr>
          <w:p w14:paraId="44CDCBAD" w14:textId="51FCA072" w:rsidR="008A6D42" w:rsidRPr="007F025C" w:rsidRDefault="008A6D42" w:rsidP="008A6D42">
            <w:pPr>
              <w:spacing w:line="240" w:lineRule="auto"/>
              <w:rPr>
                <w:rFonts w:eastAsia="Times New Roman" w:cs="Times New Roman"/>
                <w:bCs/>
                <w:sz w:val="20"/>
                <w:szCs w:val="20"/>
                <w:lang w:eastAsia="tr-TR"/>
              </w:rPr>
            </w:pPr>
            <w:r w:rsidRPr="00A06C77">
              <w:rPr>
                <w:rFonts w:cs="Times New Roman"/>
                <w:sz w:val="20"/>
              </w:rPr>
              <w:t>Formül içerdiğinden veri girişi yapılmayacaktır.</w:t>
            </w:r>
          </w:p>
        </w:tc>
      </w:tr>
    </w:tbl>
    <w:p w14:paraId="072C79AB" w14:textId="77777777" w:rsidR="008A6D42" w:rsidRDefault="008A6D42">
      <w:pPr>
        <w:spacing w:line="240" w:lineRule="auto"/>
        <w:contextualSpacing w:val="0"/>
        <w:rPr>
          <w:rFonts w:cs="Times New Roman"/>
          <w:szCs w:val="24"/>
        </w:rPr>
      </w:pPr>
    </w:p>
    <w:p w14:paraId="5C5AFF9C" w14:textId="0374FD1F" w:rsidR="001427D5" w:rsidRPr="007F025C" w:rsidRDefault="00542611" w:rsidP="00DB011C">
      <w:pPr>
        <w:pStyle w:val="Balk2"/>
      </w:pPr>
      <w:bookmarkStart w:id="21" w:name="_Toc166830699"/>
      <w:r w:rsidRPr="007F025C">
        <w:t>EK-13:</w:t>
      </w:r>
      <w:r w:rsidR="001427D5" w:rsidRPr="007F025C">
        <w:t xml:space="preserve"> Personel Sayısı ve Giderleri</w:t>
      </w:r>
      <w:bookmarkEnd w:id="21"/>
    </w:p>
    <w:p w14:paraId="2A0CDDE3" w14:textId="77777777" w:rsidR="001427D5" w:rsidRPr="007F025C" w:rsidRDefault="001427D5" w:rsidP="00DB011C">
      <w:pPr>
        <w:spacing w:line="240" w:lineRule="auto"/>
        <w:rPr>
          <w:rFonts w:cs="Times New Roman"/>
        </w:rPr>
      </w:pPr>
    </w:p>
    <w:p w14:paraId="4AA91B9D" w14:textId="0F79B1F2" w:rsidR="004A44C8" w:rsidRDefault="001427D5" w:rsidP="00DB011C">
      <w:pPr>
        <w:spacing w:line="240" w:lineRule="auto"/>
        <w:rPr>
          <w:rFonts w:cs="Times New Roman"/>
        </w:rPr>
      </w:pPr>
      <w:r w:rsidRPr="007F025C">
        <w:rPr>
          <w:rFonts w:cs="Times New Roman"/>
        </w:rPr>
        <w:t>Bu tabloda, "</w:t>
      </w:r>
      <w:r w:rsidR="004501AF">
        <w:rPr>
          <w:rFonts w:cs="Times New Roman"/>
        </w:rPr>
        <w:t>EK-</w:t>
      </w:r>
      <w:r w:rsidRPr="007F025C">
        <w:rPr>
          <w:rFonts w:cs="Times New Roman"/>
        </w:rPr>
        <w:t>10/B: İşletme Giderleri" tablosundaki "Personel Ücr</w:t>
      </w:r>
      <w:r w:rsidR="00FC7E7E" w:rsidRPr="007F025C">
        <w:rPr>
          <w:rFonts w:cs="Times New Roman"/>
        </w:rPr>
        <w:t>et ve Giderleri" kaleminin dağıl</w:t>
      </w:r>
      <w:r w:rsidRPr="007F025C">
        <w:rPr>
          <w:rFonts w:cs="Times New Roman"/>
        </w:rPr>
        <w:t>ımı</w:t>
      </w:r>
      <w:r w:rsidR="004501AF">
        <w:rPr>
          <w:rFonts w:cs="Times New Roman"/>
        </w:rPr>
        <w:t xml:space="preserve"> ile hizmet yeri bazlı </w:t>
      </w:r>
      <w:r w:rsidR="004663CE">
        <w:rPr>
          <w:rFonts w:cs="Times New Roman"/>
        </w:rPr>
        <w:t xml:space="preserve">bordrolu </w:t>
      </w:r>
      <w:r w:rsidR="004501AF">
        <w:rPr>
          <w:rFonts w:cs="Times New Roman"/>
        </w:rPr>
        <w:t>personel sayısı</w:t>
      </w:r>
      <w:r w:rsidR="004663CE">
        <w:rPr>
          <w:rFonts w:cs="Times New Roman"/>
        </w:rPr>
        <w:t xml:space="preserve"> (stajyer sayısı hariç)</w:t>
      </w:r>
      <w:r w:rsidR="004501AF">
        <w:rPr>
          <w:rFonts w:cs="Times New Roman"/>
        </w:rPr>
        <w:t xml:space="preserve"> dağılım bilgilerine yer</w:t>
      </w:r>
      <w:r w:rsidRPr="007F025C">
        <w:rPr>
          <w:rFonts w:cs="Times New Roman"/>
        </w:rPr>
        <w:t xml:space="preserve"> verilecektir.</w:t>
      </w:r>
    </w:p>
    <w:p w14:paraId="5495412F" w14:textId="77777777" w:rsidR="00780280" w:rsidRDefault="00780280" w:rsidP="00DB011C">
      <w:pPr>
        <w:spacing w:line="240" w:lineRule="auto"/>
        <w:rPr>
          <w:rFonts w:cs="Times New Roman"/>
        </w:rPr>
      </w:pPr>
    </w:p>
    <w:p w14:paraId="7CF2782B" w14:textId="77777777" w:rsidR="004501AF" w:rsidRDefault="001427D5" w:rsidP="00DB011C">
      <w:pPr>
        <w:spacing w:line="240" w:lineRule="auto"/>
        <w:rPr>
          <w:rFonts w:cs="Times New Roman"/>
        </w:rPr>
      </w:pPr>
      <w:r w:rsidRPr="007F025C">
        <w:rPr>
          <w:rFonts w:cs="Times New Roman"/>
        </w:rPr>
        <w:t>Personel sayısının dağılımı</w:t>
      </w:r>
      <w:r w:rsidR="004501AF">
        <w:rPr>
          <w:rFonts w:cs="Times New Roman"/>
        </w:rPr>
        <w:t>na ilişkin</w:t>
      </w:r>
      <w:r w:rsidRPr="007F025C">
        <w:rPr>
          <w:rFonts w:cs="Times New Roman"/>
        </w:rPr>
        <w:t xml:space="preserve"> alt ta</w:t>
      </w:r>
      <w:r w:rsidR="004501AF">
        <w:rPr>
          <w:rFonts w:cs="Times New Roman"/>
        </w:rPr>
        <w:t>blo</w:t>
      </w:r>
      <w:r w:rsidRPr="007F025C">
        <w:rPr>
          <w:rFonts w:cs="Times New Roman"/>
        </w:rPr>
        <w:t xml:space="preserve">da, birden fazla </w:t>
      </w:r>
      <w:r w:rsidR="004501AF">
        <w:rPr>
          <w:rFonts w:cs="Times New Roman"/>
        </w:rPr>
        <w:t>hizmet yerinde</w:t>
      </w:r>
      <w:r w:rsidRPr="007F025C">
        <w:rPr>
          <w:rFonts w:cs="Times New Roman"/>
        </w:rPr>
        <w:t xml:space="preserve"> çalışan personel olması durumunda, personel</w:t>
      </w:r>
      <w:r w:rsidR="004501AF">
        <w:rPr>
          <w:rFonts w:cs="Times New Roman"/>
        </w:rPr>
        <w:t xml:space="preserve"> sayısı</w:t>
      </w:r>
      <w:r w:rsidRPr="007F025C">
        <w:rPr>
          <w:rFonts w:cs="Times New Roman"/>
        </w:rPr>
        <w:t xml:space="preserve"> gerçeği yansıtacak bir dağıtım anahtarı kullanılarak ilgili </w:t>
      </w:r>
      <w:r w:rsidR="004501AF">
        <w:rPr>
          <w:rFonts w:cs="Times New Roman"/>
        </w:rPr>
        <w:t>hizmet yerlerine dağıtılacaktır</w:t>
      </w:r>
      <w:r w:rsidR="00FC7E7E" w:rsidRPr="007F025C">
        <w:rPr>
          <w:rFonts w:cs="Times New Roman"/>
        </w:rPr>
        <w:t xml:space="preserve">. Bu kalemlerde küsuratlı sayılar </w:t>
      </w:r>
      <w:r w:rsidRPr="007F025C">
        <w:rPr>
          <w:rFonts w:cs="Times New Roman"/>
        </w:rPr>
        <w:t>bulunabilir.</w:t>
      </w:r>
      <w:r w:rsidR="00F15030" w:rsidRPr="007F025C">
        <w:rPr>
          <w:rFonts w:cs="Times New Roman"/>
        </w:rPr>
        <w:t xml:space="preserve"> </w:t>
      </w:r>
    </w:p>
    <w:p w14:paraId="7CF9107D" w14:textId="77777777" w:rsidR="004501AF" w:rsidRDefault="004501AF" w:rsidP="00DB011C">
      <w:pPr>
        <w:spacing w:line="240" w:lineRule="auto"/>
        <w:rPr>
          <w:rFonts w:cs="Times New Roman"/>
        </w:rPr>
      </w:pPr>
    </w:p>
    <w:p w14:paraId="79FA89D0" w14:textId="77777777" w:rsidR="002F04ED" w:rsidRPr="007F025C" w:rsidRDefault="00F15030" w:rsidP="00DB011C">
      <w:pPr>
        <w:spacing w:line="240" w:lineRule="auto"/>
        <w:rPr>
          <w:rFonts w:cs="Times New Roman"/>
        </w:rPr>
      </w:pPr>
      <w:r w:rsidRPr="007F025C">
        <w:rPr>
          <w:rFonts w:cs="Times New Roman"/>
        </w:rPr>
        <w:t>Bu tabloda yer alan ifadelerin tanımları aşağıda yer almaktadır:</w:t>
      </w:r>
    </w:p>
    <w:p w14:paraId="1B85DAE3" w14:textId="77777777" w:rsidR="004E7666" w:rsidRPr="007F025C" w:rsidRDefault="004E7666" w:rsidP="00DB011C">
      <w:pPr>
        <w:spacing w:line="240" w:lineRule="auto"/>
        <w:rPr>
          <w:rFonts w:cs="Times New Roman"/>
        </w:rPr>
      </w:pPr>
    </w:p>
    <w:p w14:paraId="792B06B6" w14:textId="4BDA2F11" w:rsidR="00F15030" w:rsidRPr="007F025C" w:rsidRDefault="00F15030" w:rsidP="00DB011C">
      <w:pPr>
        <w:spacing w:line="240" w:lineRule="auto"/>
        <w:rPr>
          <w:rFonts w:cs="Times New Roman"/>
          <w:szCs w:val="24"/>
        </w:rPr>
      </w:pPr>
      <w:r w:rsidRPr="00222057">
        <w:rPr>
          <w:rFonts w:cs="Times New Roman"/>
          <w:b/>
          <w:i/>
        </w:rPr>
        <w:t>1.</w:t>
      </w:r>
      <w:r w:rsidRPr="00231362">
        <w:rPr>
          <w:rFonts w:cs="Times New Roman"/>
          <w:i/>
        </w:rPr>
        <w:t xml:space="preserve"> Müşteri Hizmetleri Personeli:</w:t>
      </w:r>
      <w:r w:rsidRPr="007F025C">
        <w:rPr>
          <w:rFonts w:cs="Times New Roman"/>
        </w:rPr>
        <w:t xml:space="preserve"> </w:t>
      </w:r>
      <w:r w:rsidR="00110D23" w:rsidRPr="007F025C">
        <w:rPr>
          <w:rFonts w:cs="Times New Roman"/>
          <w:szCs w:val="24"/>
        </w:rPr>
        <w:t xml:space="preserve">Sayaç okuma </w:t>
      </w:r>
      <w:r w:rsidR="00106F15">
        <w:rPr>
          <w:rFonts w:cs="Times New Roman"/>
          <w:szCs w:val="24"/>
        </w:rPr>
        <w:t>dâhil</w:t>
      </w:r>
      <w:r w:rsidR="00110D23" w:rsidRPr="007F025C">
        <w:rPr>
          <w:rFonts w:cs="Times New Roman"/>
          <w:szCs w:val="24"/>
        </w:rPr>
        <w:t>, faturalandırma, abonelik ve tahsilat hizmetlerinin yürütülmesi amacıyla istihdam edilen personeldir.</w:t>
      </w:r>
    </w:p>
    <w:p w14:paraId="02AD6291" w14:textId="77777777" w:rsidR="00110D23" w:rsidRPr="007F025C" w:rsidRDefault="00110D23" w:rsidP="00DB011C">
      <w:pPr>
        <w:spacing w:line="240" w:lineRule="auto"/>
        <w:rPr>
          <w:rFonts w:cs="Times New Roman"/>
          <w:szCs w:val="24"/>
        </w:rPr>
      </w:pPr>
      <w:r w:rsidRPr="00222057">
        <w:rPr>
          <w:rFonts w:cs="Times New Roman"/>
          <w:b/>
          <w:i/>
          <w:szCs w:val="24"/>
        </w:rPr>
        <w:t>2.</w:t>
      </w:r>
      <w:r w:rsidRPr="00231362">
        <w:rPr>
          <w:rFonts w:cs="Times New Roman"/>
          <w:i/>
          <w:szCs w:val="24"/>
        </w:rPr>
        <w:t xml:space="preserve"> Güvenlik Personeli:</w:t>
      </w:r>
      <w:r w:rsidRPr="007F025C">
        <w:rPr>
          <w:rFonts w:cs="Times New Roman"/>
          <w:szCs w:val="24"/>
        </w:rPr>
        <w:t xml:space="preserve"> </w:t>
      </w:r>
      <w:r w:rsidR="00B27999">
        <w:rPr>
          <w:rFonts w:cs="Times New Roman"/>
          <w:szCs w:val="24"/>
        </w:rPr>
        <w:t xml:space="preserve">Tesislerde ve genel idare merkezinde </w:t>
      </w:r>
      <w:r w:rsidR="00276CE6">
        <w:rPr>
          <w:rFonts w:cs="Times New Roman"/>
          <w:szCs w:val="24"/>
        </w:rPr>
        <w:t>g</w:t>
      </w:r>
      <w:r w:rsidRPr="007F025C">
        <w:rPr>
          <w:rFonts w:cs="Times New Roman"/>
          <w:szCs w:val="24"/>
        </w:rPr>
        <w:t>üvenlik hizmetinin yürütülmesi amacıyla istihdam edilen personeldir.</w:t>
      </w:r>
    </w:p>
    <w:p w14:paraId="50AAFE43" w14:textId="77777777" w:rsidR="00110D23" w:rsidRPr="007F025C" w:rsidRDefault="00110D23" w:rsidP="00DB011C">
      <w:pPr>
        <w:spacing w:line="240" w:lineRule="auto"/>
        <w:rPr>
          <w:rFonts w:cs="Times New Roman"/>
          <w:szCs w:val="24"/>
        </w:rPr>
      </w:pPr>
      <w:r w:rsidRPr="00222057">
        <w:rPr>
          <w:rFonts w:cs="Times New Roman"/>
          <w:b/>
          <w:i/>
          <w:szCs w:val="24"/>
        </w:rPr>
        <w:t>3.</w:t>
      </w:r>
      <w:r w:rsidRPr="00231362">
        <w:rPr>
          <w:rFonts w:cs="Times New Roman"/>
          <w:i/>
          <w:szCs w:val="24"/>
        </w:rPr>
        <w:t xml:space="preserve"> Teknik Hizmetler Personeli:</w:t>
      </w:r>
      <w:r w:rsidRPr="007F025C">
        <w:rPr>
          <w:rFonts w:cs="Times New Roman"/>
          <w:szCs w:val="24"/>
        </w:rPr>
        <w:t xml:space="preserve"> İç tesisat proje onay, acil müdahale, bakım onarım, etüt ve proje ile haritalama işlemlerinin yürütülmesi amacıyla istihdam edilen personeldir.</w:t>
      </w:r>
    </w:p>
    <w:p w14:paraId="4AE922EA" w14:textId="77777777" w:rsidR="00110D23" w:rsidRPr="007F025C" w:rsidRDefault="00110D23" w:rsidP="00DB011C">
      <w:pPr>
        <w:spacing w:line="240" w:lineRule="auto"/>
        <w:rPr>
          <w:rFonts w:cs="Times New Roman"/>
          <w:szCs w:val="24"/>
        </w:rPr>
      </w:pPr>
      <w:r w:rsidRPr="00222057">
        <w:rPr>
          <w:rFonts w:cs="Times New Roman"/>
          <w:b/>
          <w:i/>
        </w:rPr>
        <w:lastRenderedPageBreak/>
        <w:t>4.</w:t>
      </w:r>
      <w:r w:rsidRPr="00231362">
        <w:rPr>
          <w:rFonts w:cs="Times New Roman"/>
          <w:i/>
        </w:rPr>
        <w:t xml:space="preserve"> Genel Hizmet Personeli:</w:t>
      </w:r>
      <w:r w:rsidRPr="007F025C">
        <w:rPr>
          <w:rFonts w:cs="Times New Roman"/>
        </w:rPr>
        <w:t xml:space="preserve"> </w:t>
      </w:r>
      <w:r w:rsidR="004501AF">
        <w:rPr>
          <w:rFonts w:cs="Times New Roman"/>
          <w:szCs w:val="24"/>
        </w:rPr>
        <w:t>İlk üç kalemde</w:t>
      </w:r>
      <w:r w:rsidRPr="007F025C">
        <w:rPr>
          <w:rFonts w:cs="Times New Roman"/>
          <w:szCs w:val="24"/>
        </w:rPr>
        <w:t xml:space="preserve"> sayılan</w:t>
      </w:r>
      <w:r w:rsidR="00B27999">
        <w:rPr>
          <w:rFonts w:cs="Times New Roman"/>
          <w:szCs w:val="24"/>
        </w:rPr>
        <w:t xml:space="preserve"> hizmetler </w:t>
      </w:r>
      <w:r w:rsidRPr="007F025C">
        <w:rPr>
          <w:rFonts w:cs="Times New Roman"/>
          <w:szCs w:val="24"/>
        </w:rPr>
        <w:t xml:space="preserve">dışında kalan </w:t>
      </w:r>
      <w:r w:rsidR="00B27999">
        <w:rPr>
          <w:rFonts w:cs="Times New Roman"/>
          <w:szCs w:val="24"/>
        </w:rPr>
        <w:t xml:space="preserve">ve </w:t>
      </w:r>
      <w:r w:rsidRPr="007F025C">
        <w:rPr>
          <w:rFonts w:cs="Times New Roman"/>
          <w:szCs w:val="24"/>
        </w:rPr>
        <w:t>esas işletme faaliyetlerinin (temizlik vb.) yürütülmesi amacıyla istihdam edilen personeldir.</w:t>
      </w:r>
    </w:p>
    <w:p w14:paraId="6CED3BEE" w14:textId="77777777" w:rsidR="00110D23" w:rsidRPr="007F025C" w:rsidRDefault="00110D23" w:rsidP="00DB011C">
      <w:pPr>
        <w:spacing w:line="240" w:lineRule="auto"/>
        <w:rPr>
          <w:rFonts w:cs="Times New Roman"/>
          <w:szCs w:val="24"/>
        </w:rPr>
      </w:pPr>
      <w:r w:rsidRPr="00222057">
        <w:rPr>
          <w:rFonts w:cs="Times New Roman"/>
          <w:b/>
          <w:i/>
        </w:rPr>
        <w:t>5.</w:t>
      </w:r>
      <w:r w:rsidRPr="00231362">
        <w:rPr>
          <w:rFonts w:cs="Times New Roman"/>
          <w:i/>
        </w:rPr>
        <w:t xml:space="preserve"> Pazarlama Personeli:</w:t>
      </w:r>
      <w:r w:rsidRPr="007F025C">
        <w:rPr>
          <w:rFonts w:cs="Times New Roman"/>
        </w:rPr>
        <w:t xml:space="preserve"> </w:t>
      </w:r>
      <w:r w:rsidRPr="007F025C">
        <w:rPr>
          <w:rFonts w:cs="Times New Roman"/>
          <w:szCs w:val="24"/>
        </w:rPr>
        <w:t>Reklam, tanıtım vb. pazarlama faaliyetleri istihdam edilen personeldir.</w:t>
      </w:r>
    </w:p>
    <w:p w14:paraId="6420F9E4" w14:textId="77777777" w:rsidR="00F0536E" w:rsidRDefault="00110D23" w:rsidP="00DB011C">
      <w:pPr>
        <w:spacing w:line="240" w:lineRule="auto"/>
        <w:rPr>
          <w:rFonts w:cs="Times New Roman"/>
          <w:szCs w:val="24"/>
        </w:rPr>
      </w:pPr>
      <w:r w:rsidRPr="00222057">
        <w:rPr>
          <w:rFonts w:cs="Times New Roman"/>
          <w:b/>
          <w:i/>
          <w:szCs w:val="24"/>
        </w:rPr>
        <w:t>6.</w:t>
      </w:r>
      <w:r w:rsidRPr="00231362">
        <w:rPr>
          <w:rFonts w:cs="Times New Roman"/>
          <w:i/>
          <w:szCs w:val="24"/>
        </w:rPr>
        <w:t xml:space="preserve"> Genel Yönetim Personeli:</w:t>
      </w:r>
      <w:r w:rsidRPr="007F025C">
        <w:rPr>
          <w:rFonts w:cs="Times New Roman"/>
          <w:szCs w:val="24"/>
        </w:rPr>
        <w:t xml:space="preserve"> Esas işletme faaliyeti (dağıtım) ve pazarlama (reklam, tanıtım) için istihdam edilen personel haricinde şirket bünyesinde istihdam edilen</w:t>
      </w:r>
      <w:r w:rsidR="00F0536E">
        <w:rPr>
          <w:rFonts w:cs="Times New Roman"/>
          <w:szCs w:val="24"/>
        </w:rPr>
        <w:t>;</w:t>
      </w:r>
      <w:r w:rsidR="00F0536E" w:rsidRPr="00F0536E">
        <w:rPr>
          <w:rFonts w:cs="Times New Roman"/>
          <w:szCs w:val="24"/>
        </w:rPr>
        <w:t xml:space="preserve"> genel müdür/bölge müdürü</w:t>
      </w:r>
      <w:r w:rsidR="00F0536E">
        <w:rPr>
          <w:rFonts w:cs="Times New Roman"/>
          <w:szCs w:val="24"/>
        </w:rPr>
        <w:t xml:space="preserve">, hukuk müşaviri, </w:t>
      </w:r>
      <w:r w:rsidR="00F0536E" w:rsidRPr="00F0536E">
        <w:rPr>
          <w:rFonts w:cs="Times New Roman"/>
          <w:szCs w:val="24"/>
        </w:rPr>
        <w:t>finansman ve mali işler</w:t>
      </w:r>
      <w:r w:rsidR="00F0536E">
        <w:rPr>
          <w:rFonts w:cs="Times New Roman"/>
          <w:szCs w:val="24"/>
        </w:rPr>
        <w:t xml:space="preserve"> personeli, </w:t>
      </w:r>
      <w:r w:rsidR="00F0536E" w:rsidRPr="00F0536E">
        <w:rPr>
          <w:rFonts w:cs="Times New Roman"/>
          <w:szCs w:val="24"/>
        </w:rPr>
        <w:t>insan kaynakları ve kurumsal iletişim</w:t>
      </w:r>
      <w:r w:rsidR="00F0536E">
        <w:rPr>
          <w:rFonts w:cs="Times New Roman"/>
          <w:szCs w:val="24"/>
        </w:rPr>
        <w:t xml:space="preserve"> personeli, </w:t>
      </w:r>
      <w:r w:rsidR="00F0536E" w:rsidRPr="00F0536E">
        <w:rPr>
          <w:rFonts w:cs="Times New Roman"/>
          <w:szCs w:val="24"/>
        </w:rPr>
        <w:t>idari işler ve satın alma</w:t>
      </w:r>
      <w:r w:rsidR="00F0536E">
        <w:rPr>
          <w:rFonts w:cs="Times New Roman"/>
          <w:szCs w:val="24"/>
        </w:rPr>
        <w:t xml:space="preserve"> personelleridir.</w:t>
      </w:r>
    </w:p>
    <w:p w14:paraId="601F9756" w14:textId="77777777" w:rsidR="00B760D1" w:rsidRDefault="00B760D1" w:rsidP="00DB011C">
      <w:pPr>
        <w:spacing w:line="240" w:lineRule="auto"/>
        <w:rPr>
          <w:rFonts w:cs="Times New Roman"/>
          <w:szCs w:val="24"/>
        </w:rPr>
      </w:pPr>
    </w:p>
    <w:p w14:paraId="36FDB395" w14:textId="4131DAEA" w:rsidR="00431E1C" w:rsidRDefault="00B760D1" w:rsidP="00DB011C">
      <w:pPr>
        <w:spacing w:line="240" w:lineRule="auto"/>
        <w:rPr>
          <w:rFonts w:cs="Times New Roman"/>
        </w:rPr>
      </w:pPr>
      <w:r w:rsidRPr="007F025C">
        <w:rPr>
          <w:rFonts w:cs="Times New Roman"/>
        </w:rPr>
        <w:t>"</w:t>
      </w:r>
      <w:r>
        <w:rPr>
          <w:rFonts w:cs="Times New Roman"/>
        </w:rPr>
        <w:t>EK-</w:t>
      </w:r>
      <w:r w:rsidRPr="007F025C">
        <w:rPr>
          <w:rFonts w:cs="Times New Roman"/>
        </w:rPr>
        <w:t>10/B: İşletme Giderleri" tablosundaki "Personel Ücr</w:t>
      </w:r>
      <w:r>
        <w:rPr>
          <w:rFonts w:cs="Times New Roman"/>
        </w:rPr>
        <w:t xml:space="preserve">et ve Giderleri" kaleminin alt kalemlerinden; </w:t>
      </w:r>
      <w:r w:rsidRPr="00B760D1">
        <w:rPr>
          <w:rFonts w:cs="Times New Roman"/>
          <w:szCs w:val="24"/>
        </w:rPr>
        <w:t>esas ücretler</w:t>
      </w:r>
      <w:r>
        <w:rPr>
          <w:rFonts w:cs="Times New Roman"/>
          <w:szCs w:val="24"/>
        </w:rPr>
        <w:t xml:space="preserve">, </w:t>
      </w:r>
      <w:r w:rsidRPr="00B760D1">
        <w:rPr>
          <w:rFonts w:cs="Times New Roman"/>
          <w:szCs w:val="24"/>
        </w:rPr>
        <w:t>sosyal yardımlar</w:t>
      </w:r>
      <w:r>
        <w:rPr>
          <w:rFonts w:cs="Times New Roman"/>
          <w:szCs w:val="24"/>
        </w:rPr>
        <w:t xml:space="preserve">, </w:t>
      </w:r>
      <w:r w:rsidRPr="00B760D1">
        <w:rPr>
          <w:rFonts w:cs="Times New Roman"/>
          <w:szCs w:val="24"/>
        </w:rPr>
        <w:t>tazminatlar</w:t>
      </w:r>
      <w:r>
        <w:rPr>
          <w:rFonts w:cs="Times New Roman"/>
          <w:szCs w:val="24"/>
        </w:rPr>
        <w:t xml:space="preserve">, </w:t>
      </w:r>
      <w:r w:rsidRPr="00B760D1">
        <w:rPr>
          <w:rFonts w:cs="Times New Roman"/>
          <w:szCs w:val="24"/>
        </w:rPr>
        <w:t>işveren payları</w:t>
      </w:r>
      <w:r>
        <w:rPr>
          <w:rFonts w:cs="Times New Roman"/>
          <w:szCs w:val="24"/>
        </w:rPr>
        <w:t xml:space="preserve">, </w:t>
      </w:r>
      <w:r w:rsidRPr="00B760D1">
        <w:rPr>
          <w:rFonts w:cs="Times New Roman"/>
          <w:szCs w:val="24"/>
        </w:rPr>
        <w:t>personel sağlık giderleri</w:t>
      </w:r>
      <w:r>
        <w:rPr>
          <w:rFonts w:cs="Times New Roman"/>
          <w:szCs w:val="24"/>
        </w:rPr>
        <w:t xml:space="preserve">, </w:t>
      </w:r>
      <w:r w:rsidRPr="00B760D1">
        <w:rPr>
          <w:rFonts w:cs="Times New Roman"/>
          <w:szCs w:val="24"/>
        </w:rPr>
        <w:t>personel eğitim giderleri</w:t>
      </w:r>
      <w:r>
        <w:rPr>
          <w:rFonts w:cs="Times New Roman"/>
          <w:szCs w:val="24"/>
        </w:rPr>
        <w:t xml:space="preserve">, </w:t>
      </w:r>
      <w:r w:rsidRPr="00B760D1">
        <w:rPr>
          <w:rFonts w:cs="Times New Roman"/>
          <w:szCs w:val="24"/>
        </w:rPr>
        <w:t>personel yemek giderleri</w:t>
      </w:r>
      <w:r>
        <w:rPr>
          <w:rFonts w:cs="Times New Roman"/>
          <w:szCs w:val="24"/>
        </w:rPr>
        <w:t xml:space="preserve">, </w:t>
      </w:r>
      <w:r w:rsidRPr="00B760D1">
        <w:rPr>
          <w:rFonts w:cs="Times New Roman"/>
          <w:szCs w:val="24"/>
        </w:rPr>
        <w:t>personel servis giderleri</w:t>
      </w:r>
      <w:r>
        <w:rPr>
          <w:rFonts w:cs="Times New Roman"/>
          <w:szCs w:val="24"/>
        </w:rPr>
        <w:t xml:space="preserve">, </w:t>
      </w:r>
      <w:r w:rsidRPr="00B760D1">
        <w:rPr>
          <w:rFonts w:cs="Times New Roman"/>
          <w:szCs w:val="24"/>
        </w:rPr>
        <w:t>seyahat giderleri</w:t>
      </w:r>
      <w:r>
        <w:rPr>
          <w:rFonts w:cs="Times New Roman"/>
          <w:szCs w:val="24"/>
        </w:rPr>
        <w:t xml:space="preserve"> ve diğer personel giderlerinden ilişkili olanlar doğrudan ya da </w:t>
      </w:r>
      <w:r w:rsidRPr="007F025C">
        <w:rPr>
          <w:rFonts w:cs="Times New Roman"/>
        </w:rPr>
        <w:t>gerçeği yansıtacak bir dağıtım anahtarı</w:t>
      </w:r>
      <w:r>
        <w:rPr>
          <w:rFonts w:cs="Times New Roman"/>
        </w:rPr>
        <w:t xml:space="preserve"> kullanılmak suretiyle ilgili hizmet yerlerine dağıtılacaktır. Ancak yukarıda sayılanlar haricindeki huzur hakkı, stajyer ücretleri ve diğer personel giderleri genel yönetim personeli kısmında beyan edilecektir.</w:t>
      </w:r>
    </w:p>
    <w:p w14:paraId="5FB99201" w14:textId="03E090DC" w:rsidR="009534E2" w:rsidRDefault="009534E2" w:rsidP="00DB011C">
      <w:pPr>
        <w:spacing w:line="240" w:lineRule="auto"/>
        <w:rPr>
          <w:rFonts w:cs="Times New Roman"/>
        </w:rPr>
      </w:pPr>
    </w:p>
    <w:p w14:paraId="5921EB5D" w14:textId="2B6A3850" w:rsidR="009534E2" w:rsidRDefault="009534E2" w:rsidP="00DB011C">
      <w:pPr>
        <w:spacing w:line="240" w:lineRule="auto"/>
        <w:rPr>
          <w:rFonts w:cs="Times New Roman"/>
        </w:rPr>
      </w:pPr>
      <w:r>
        <w:rPr>
          <w:rFonts w:cs="Times New Roman"/>
        </w:rPr>
        <w:t>İlgili yıl toplam personel sayısı olarak, ilgili yıl</w:t>
      </w:r>
      <w:r w:rsidR="0051738F">
        <w:rPr>
          <w:rFonts w:cs="Times New Roman"/>
        </w:rPr>
        <w:t>ın</w:t>
      </w:r>
      <w:r>
        <w:rPr>
          <w:rFonts w:cs="Times New Roman"/>
        </w:rPr>
        <w:t xml:space="preserve"> Aralık değeri esas alın</w:t>
      </w:r>
      <w:r w:rsidR="0051738F">
        <w:rPr>
          <w:rFonts w:cs="Times New Roman"/>
        </w:rPr>
        <w:t>acakt</w:t>
      </w:r>
      <w:r>
        <w:rPr>
          <w:rFonts w:cs="Times New Roman"/>
        </w:rPr>
        <w:t>ır. Bu kısım formül içerdiğinden veri girişi yapılma</w:t>
      </w:r>
      <w:r w:rsidR="0051738F">
        <w:rPr>
          <w:rFonts w:cs="Times New Roman"/>
        </w:rPr>
        <w:t>yacaktır.</w:t>
      </w:r>
    </w:p>
    <w:p w14:paraId="3DDF1FD7" w14:textId="632CA8EC" w:rsidR="001A2FF8" w:rsidRDefault="001A2FF8">
      <w:pPr>
        <w:spacing w:line="240" w:lineRule="auto"/>
        <w:contextualSpacing w:val="0"/>
        <w:rPr>
          <w:rFonts w:cs="Times New Roman"/>
          <w:szCs w:val="24"/>
        </w:rPr>
      </w:pPr>
    </w:p>
    <w:p w14:paraId="33D5443D" w14:textId="5BBC863F" w:rsidR="002F04ED" w:rsidRPr="007F025C" w:rsidRDefault="004501AF" w:rsidP="00DB011C">
      <w:pPr>
        <w:pStyle w:val="Balk2"/>
      </w:pPr>
      <w:bookmarkStart w:id="22" w:name="_Toc166830700"/>
      <w:r>
        <w:t>EK-1</w:t>
      </w:r>
      <w:r w:rsidR="00542611" w:rsidRPr="007F025C">
        <w:t>4/B:</w:t>
      </w:r>
      <w:r w:rsidR="002F04ED" w:rsidRPr="007F025C">
        <w:t xml:space="preserve"> Krediler</w:t>
      </w:r>
      <w:bookmarkEnd w:id="22"/>
    </w:p>
    <w:p w14:paraId="17A7966E" w14:textId="77777777" w:rsidR="002F04ED" w:rsidRPr="007F025C" w:rsidRDefault="002F04ED" w:rsidP="00DB011C">
      <w:pPr>
        <w:spacing w:line="240" w:lineRule="auto"/>
        <w:rPr>
          <w:rFonts w:cs="Times New Roman"/>
          <w:highlight w:val="yellow"/>
        </w:rPr>
      </w:pPr>
    </w:p>
    <w:p w14:paraId="1342AB44" w14:textId="77777777" w:rsidR="002F04ED" w:rsidRPr="007F025C" w:rsidRDefault="002F04ED" w:rsidP="00DB011C">
      <w:pPr>
        <w:spacing w:line="240" w:lineRule="auto"/>
        <w:rPr>
          <w:rFonts w:cs="Times New Roman"/>
        </w:rPr>
      </w:pPr>
      <w:r w:rsidRPr="007F025C">
        <w:rPr>
          <w:rFonts w:cs="Times New Roman"/>
        </w:rPr>
        <w:t xml:space="preserve">Bu </w:t>
      </w:r>
      <w:r w:rsidR="00BE493C">
        <w:rPr>
          <w:rFonts w:cs="Times New Roman"/>
        </w:rPr>
        <w:t>tabloda</w:t>
      </w:r>
      <w:r w:rsidRPr="007F025C">
        <w:rPr>
          <w:rFonts w:cs="Times New Roman"/>
        </w:rPr>
        <w:t xml:space="preserve"> ödemesi ilgili yılda biten kredilere yer verilmeyecektir. Ayrıca değişken faizli kredilerde gerçekleşen dönemlerde uygulanan faiz oranları yıl bazında ayrı ayrı belirtilecektir.</w:t>
      </w:r>
    </w:p>
    <w:p w14:paraId="7FB1171B" w14:textId="77777777" w:rsidR="00A06C77" w:rsidRDefault="00A06C77" w:rsidP="00DB011C">
      <w:pPr>
        <w:rPr>
          <w:rFonts w:cs="Times New Roman"/>
        </w:rPr>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76"/>
        <w:gridCol w:w="6811"/>
      </w:tblGrid>
      <w:tr w:rsidR="007F025C" w:rsidRPr="007F025C" w14:paraId="5353916F" w14:textId="77777777" w:rsidTr="0051738F">
        <w:trPr>
          <w:trHeight w:val="20"/>
        </w:trPr>
        <w:tc>
          <w:tcPr>
            <w:tcW w:w="2276" w:type="dxa"/>
            <w:shd w:val="clear" w:color="auto" w:fill="auto"/>
            <w:vAlign w:val="center"/>
            <w:hideMark/>
          </w:tcPr>
          <w:p w14:paraId="47D06AFB" w14:textId="6A76FB6C" w:rsidR="004E7666" w:rsidRPr="004E7666" w:rsidRDefault="00245F05" w:rsidP="00DB011C">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Kredi Türü</w:t>
            </w:r>
          </w:p>
        </w:tc>
        <w:tc>
          <w:tcPr>
            <w:tcW w:w="6811" w:type="dxa"/>
            <w:vAlign w:val="center"/>
          </w:tcPr>
          <w:p w14:paraId="21A508E9" w14:textId="0CDAAE9C" w:rsidR="004E7666" w:rsidRPr="007F025C" w:rsidRDefault="003A7EB8" w:rsidP="0027253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w:t>
            </w:r>
            <w:r w:rsidR="00245F05">
              <w:rPr>
                <w:rFonts w:eastAsia="Times New Roman" w:cs="Times New Roman"/>
                <w:bCs/>
                <w:sz w:val="20"/>
                <w:szCs w:val="20"/>
                <w:lang w:eastAsia="tr-TR"/>
              </w:rPr>
              <w:t>n türü girilecektir.</w:t>
            </w:r>
          </w:p>
        </w:tc>
      </w:tr>
      <w:tr w:rsidR="00245F05" w:rsidRPr="007F025C" w14:paraId="530E6525" w14:textId="77777777" w:rsidTr="0051738F">
        <w:trPr>
          <w:trHeight w:val="20"/>
        </w:trPr>
        <w:tc>
          <w:tcPr>
            <w:tcW w:w="2276" w:type="dxa"/>
            <w:shd w:val="clear" w:color="auto" w:fill="auto"/>
            <w:vAlign w:val="center"/>
          </w:tcPr>
          <w:p w14:paraId="6E468F47" w14:textId="7388515D"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Kullanıldığı Proje</w:t>
            </w:r>
          </w:p>
        </w:tc>
        <w:tc>
          <w:tcPr>
            <w:tcW w:w="6811" w:type="dxa"/>
            <w:vAlign w:val="center"/>
          </w:tcPr>
          <w:p w14:paraId="23F397AC" w14:textId="4FA64FA6"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kredinin hangi projede kulla</w:t>
            </w:r>
            <w:r>
              <w:rPr>
                <w:rFonts w:eastAsia="Times New Roman" w:cs="Times New Roman"/>
                <w:bCs/>
                <w:sz w:val="20"/>
                <w:szCs w:val="20"/>
                <w:lang w:eastAsia="tr-TR"/>
              </w:rPr>
              <w:t xml:space="preserve">nılacağı </w:t>
            </w:r>
            <w:r w:rsidRPr="007F025C">
              <w:rPr>
                <w:rFonts w:eastAsia="Times New Roman" w:cs="Times New Roman"/>
                <w:bCs/>
                <w:sz w:val="20"/>
                <w:szCs w:val="20"/>
                <w:lang w:eastAsia="tr-TR"/>
              </w:rPr>
              <w:t>yazılacaktır.</w:t>
            </w:r>
          </w:p>
        </w:tc>
      </w:tr>
      <w:tr w:rsidR="00245F05" w:rsidRPr="007F025C" w14:paraId="292760D3" w14:textId="77777777" w:rsidTr="0051738F">
        <w:trPr>
          <w:trHeight w:val="20"/>
        </w:trPr>
        <w:tc>
          <w:tcPr>
            <w:tcW w:w="2276" w:type="dxa"/>
            <w:shd w:val="clear" w:color="auto" w:fill="auto"/>
            <w:vAlign w:val="center"/>
            <w:hideMark/>
          </w:tcPr>
          <w:p w14:paraId="47FF3168" w14:textId="77777777" w:rsidR="00245F05" w:rsidRPr="007F025C" w:rsidRDefault="00245F05" w:rsidP="00245F05">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Krediyi Sağlayan Finans Kurumu</w:t>
            </w:r>
          </w:p>
        </w:tc>
        <w:tc>
          <w:tcPr>
            <w:tcW w:w="6811" w:type="dxa"/>
            <w:vAlign w:val="center"/>
          </w:tcPr>
          <w:p w14:paraId="241733B5" w14:textId="77777777"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kredinin alındığı finans kuruluşu yazılacaktır.</w:t>
            </w:r>
          </w:p>
        </w:tc>
      </w:tr>
      <w:tr w:rsidR="00245F05" w:rsidRPr="007F025C" w14:paraId="274CA899" w14:textId="77777777" w:rsidTr="0051738F">
        <w:trPr>
          <w:trHeight w:val="20"/>
        </w:trPr>
        <w:tc>
          <w:tcPr>
            <w:tcW w:w="2276" w:type="dxa"/>
            <w:shd w:val="clear" w:color="auto" w:fill="auto"/>
            <w:vAlign w:val="center"/>
            <w:hideMark/>
          </w:tcPr>
          <w:p w14:paraId="66BA4FB9" w14:textId="77777777"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Kredi Başlangıç Tarihi</w:t>
            </w:r>
          </w:p>
        </w:tc>
        <w:tc>
          <w:tcPr>
            <w:tcW w:w="6811" w:type="dxa"/>
            <w:vAlign w:val="center"/>
          </w:tcPr>
          <w:p w14:paraId="14915A94" w14:textId="77777777"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kredinin başlangıç tarihi girilecektir.</w:t>
            </w:r>
          </w:p>
        </w:tc>
      </w:tr>
      <w:tr w:rsidR="00245F05" w:rsidRPr="007F025C" w14:paraId="5DC3D599" w14:textId="77777777" w:rsidTr="0051738F">
        <w:trPr>
          <w:trHeight w:val="20"/>
        </w:trPr>
        <w:tc>
          <w:tcPr>
            <w:tcW w:w="2276" w:type="dxa"/>
            <w:shd w:val="clear" w:color="auto" w:fill="auto"/>
            <w:vAlign w:val="center"/>
            <w:hideMark/>
          </w:tcPr>
          <w:p w14:paraId="42ECBE56" w14:textId="77777777"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Kredi Bitiş Tarihi</w:t>
            </w:r>
          </w:p>
        </w:tc>
        <w:tc>
          <w:tcPr>
            <w:tcW w:w="6811" w:type="dxa"/>
            <w:vAlign w:val="center"/>
          </w:tcPr>
          <w:p w14:paraId="0F4ED165" w14:textId="77777777"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kredinin son taksitinin tarihi girilecektir.</w:t>
            </w:r>
          </w:p>
        </w:tc>
      </w:tr>
      <w:tr w:rsidR="00245F05" w:rsidRPr="007F025C" w14:paraId="273FB553" w14:textId="77777777" w:rsidTr="0051738F">
        <w:trPr>
          <w:trHeight w:val="20"/>
        </w:trPr>
        <w:tc>
          <w:tcPr>
            <w:tcW w:w="2276" w:type="dxa"/>
            <w:shd w:val="clear" w:color="auto" w:fill="auto"/>
            <w:vAlign w:val="center"/>
            <w:hideMark/>
          </w:tcPr>
          <w:p w14:paraId="3CE63A7B" w14:textId="77777777"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Para Birimi</w:t>
            </w:r>
          </w:p>
        </w:tc>
        <w:tc>
          <w:tcPr>
            <w:tcW w:w="6811" w:type="dxa"/>
            <w:vAlign w:val="center"/>
          </w:tcPr>
          <w:p w14:paraId="675E49BD" w14:textId="77777777"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kredinin hangi para birimi üzerinden alındığı (TL, ABD Doları vb.) g</w:t>
            </w:r>
            <w:r>
              <w:rPr>
                <w:rFonts w:eastAsia="Times New Roman" w:cs="Times New Roman"/>
                <w:bCs/>
                <w:sz w:val="20"/>
                <w:szCs w:val="20"/>
                <w:lang w:eastAsia="tr-TR"/>
              </w:rPr>
              <w:t>i</w:t>
            </w:r>
            <w:r w:rsidRPr="007F025C">
              <w:rPr>
                <w:rFonts w:eastAsia="Times New Roman" w:cs="Times New Roman"/>
                <w:bCs/>
                <w:sz w:val="20"/>
                <w:szCs w:val="20"/>
                <w:lang w:eastAsia="tr-TR"/>
              </w:rPr>
              <w:t>rilecektir.</w:t>
            </w:r>
          </w:p>
        </w:tc>
      </w:tr>
      <w:tr w:rsidR="00245F05" w:rsidRPr="007F025C" w14:paraId="51CBAD71" w14:textId="77777777" w:rsidTr="0051738F">
        <w:trPr>
          <w:trHeight w:val="20"/>
        </w:trPr>
        <w:tc>
          <w:tcPr>
            <w:tcW w:w="2276" w:type="dxa"/>
            <w:shd w:val="clear" w:color="auto" w:fill="auto"/>
            <w:vAlign w:val="center"/>
            <w:hideMark/>
          </w:tcPr>
          <w:p w14:paraId="521BE693" w14:textId="77777777"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Kredi Tutarı</w:t>
            </w:r>
          </w:p>
        </w:tc>
        <w:tc>
          <w:tcPr>
            <w:tcW w:w="6811" w:type="dxa"/>
            <w:vAlign w:val="center"/>
          </w:tcPr>
          <w:p w14:paraId="136982CD" w14:textId="682DF0D7"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 xml:space="preserve">İlgili kredinin </w:t>
            </w:r>
            <w:r>
              <w:rPr>
                <w:rFonts w:eastAsia="Times New Roman" w:cs="Times New Roman"/>
                <w:bCs/>
                <w:sz w:val="20"/>
                <w:szCs w:val="20"/>
                <w:lang w:eastAsia="tr-TR"/>
              </w:rPr>
              <w:t>anapara</w:t>
            </w:r>
            <w:r w:rsidRPr="007F025C">
              <w:rPr>
                <w:rFonts w:eastAsia="Times New Roman" w:cs="Times New Roman"/>
                <w:bCs/>
                <w:sz w:val="20"/>
                <w:szCs w:val="20"/>
                <w:lang w:eastAsia="tr-TR"/>
              </w:rPr>
              <w:t xml:space="preserve"> tutarı girilecektir.</w:t>
            </w:r>
          </w:p>
        </w:tc>
      </w:tr>
      <w:tr w:rsidR="00245F05" w:rsidRPr="007F025C" w14:paraId="7DE5A59F" w14:textId="77777777" w:rsidTr="0051738F">
        <w:trPr>
          <w:trHeight w:val="20"/>
        </w:trPr>
        <w:tc>
          <w:tcPr>
            <w:tcW w:w="2276" w:type="dxa"/>
            <w:shd w:val="clear" w:color="auto" w:fill="auto"/>
            <w:vAlign w:val="center"/>
            <w:hideMark/>
          </w:tcPr>
          <w:p w14:paraId="0DC9A005" w14:textId="77777777"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Taksit Periyodu</w:t>
            </w:r>
          </w:p>
        </w:tc>
        <w:tc>
          <w:tcPr>
            <w:tcW w:w="6811" w:type="dxa"/>
            <w:vAlign w:val="center"/>
          </w:tcPr>
          <w:p w14:paraId="0B0C9CBD" w14:textId="29563AC0"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 xml:space="preserve">İlgili kredinin </w:t>
            </w:r>
            <w:r>
              <w:rPr>
                <w:rFonts w:eastAsia="Times New Roman" w:cs="Times New Roman"/>
                <w:bCs/>
                <w:sz w:val="20"/>
                <w:szCs w:val="20"/>
                <w:lang w:eastAsia="tr-TR"/>
              </w:rPr>
              <w:t>taksit ödeme periyodu (aylık, altı aylık gibi) girilecektir.</w:t>
            </w:r>
          </w:p>
        </w:tc>
      </w:tr>
      <w:tr w:rsidR="00245F05" w:rsidRPr="007F025C" w14:paraId="0EE89C5F" w14:textId="77777777" w:rsidTr="0051738F">
        <w:trPr>
          <w:trHeight w:val="20"/>
        </w:trPr>
        <w:tc>
          <w:tcPr>
            <w:tcW w:w="2276" w:type="dxa"/>
            <w:shd w:val="clear" w:color="auto" w:fill="auto"/>
            <w:vAlign w:val="center"/>
            <w:hideMark/>
          </w:tcPr>
          <w:p w14:paraId="6E0FAFFB" w14:textId="313F8398" w:rsidR="00245F05" w:rsidRPr="004E7666" w:rsidRDefault="00245F05" w:rsidP="00245F05">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Dönem Sonu</w:t>
            </w:r>
            <w:r w:rsidRPr="004E7666">
              <w:rPr>
                <w:rFonts w:eastAsia="Times New Roman" w:cs="Times New Roman"/>
                <w:b/>
                <w:bCs/>
                <w:sz w:val="20"/>
                <w:szCs w:val="20"/>
                <w:lang w:eastAsia="tr-TR"/>
              </w:rPr>
              <w:t xml:space="preserve"> Bakiyesi</w:t>
            </w:r>
          </w:p>
        </w:tc>
        <w:tc>
          <w:tcPr>
            <w:tcW w:w="6811" w:type="dxa"/>
            <w:vAlign w:val="center"/>
          </w:tcPr>
          <w:p w14:paraId="6ADF2DB0" w14:textId="791BABDC"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w:t>
            </w:r>
            <w:r>
              <w:rPr>
                <w:rFonts w:eastAsia="Times New Roman" w:cs="Times New Roman"/>
                <w:bCs/>
                <w:sz w:val="20"/>
                <w:szCs w:val="20"/>
                <w:lang w:eastAsia="tr-TR"/>
              </w:rPr>
              <w:t>n 31/12/</w:t>
            </w:r>
            <w:r w:rsidR="00556457">
              <w:rPr>
                <w:rFonts w:eastAsia="Times New Roman" w:cs="Times New Roman"/>
                <w:bCs/>
                <w:sz w:val="20"/>
                <w:szCs w:val="20"/>
                <w:lang w:eastAsia="tr-TR"/>
              </w:rPr>
              <w:t>2024</w:t>
            </w:r>
            <w:r>
              <w:rPr>
                <w:rFonts w:eastAsia="Times New Roman" w:cs="Times New Roman"/>
                <w:bCs/>
                <w:sz w:val="20"/>
                <w:szCs w:val="20"/>
                <w:lang w:eastAsia="tr-TR"/>
              </w:rPr>
              <w:t xml:space="preserve"> itibariyle anapara bakiyesi</w:t>
            </w:r>
            <w:r w:rsidRPr="007F025C">
              <w:rPr>
                <w:rFonts w:eastAsia="Times New Roman" w:cs="Times New Roman"/>
                <w:bCs/>
                <w:sz w:val="20"/>
                <w:szCs w:val="20"/>
                <w:lang w:eastAsia="tr-TR"/>
              </w:rPr>
              <w:t xml:space="preserve"> girilecektir.</w:t>
            </w:r>
          </w:p>
        </w:tc>
      </w:tr>
      <w:tr w:rsidR="00245F05" w:rsidRPr="007F025C" w14:paraId="35D71555" w14:textId="77777777" w:rsidTr="0051738F">
        <w:trPr>
          <w:trHeight w:val="20"/>
        </w:trPr>
        <w:tc>
          <w:tcPr>
            <w:tcW w:w="2276" w:type="dxa"/>
            <w:shd w:val="clear" w:color="auto" w:fill="auto"/>
            <w:vAlign w:val="center"/>
            <w:hideMark/>
          </w:tcPr>
          <w:p w14:paraId="0CC39D7D" w14:textId="77777777" w:rsidR="00245F05" w:rsidRPr="004E7666" w:rsidRDefault="00245F05" w:rsidP="00245F05">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Yıllık Faiz Oranı</w:t>
            </w:r>
          </w:p>
        </w:tc>
        <w:tc>
          <w:tcPr>
            <w:tcW w:w="6811" w:type="dxa"/>
            <w:vAlign w:val="center"/>
          </w:tcPr>
          <w:p w14:paraId="477D87FF" w14:textId="1F5DADA4"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 xml:space="preserve">Alınan kredinin yıllık faiz oranı bilgisi </w:t>
            </w:r>
            <w:r>
              <w:rPr>
                <w:rFonts w:eastAsia="Times New Roman" w:cs="Times New Roman"/>
                <w:bCs/>
                <w:sz w:val="20"/>
                <w:szCs w:val="20"/>
                <w:lang w:eastAsia="tr-TR"/>
              </w:rPr>
              <w:t xml:space="preserve">(%10, %15 veya “TRLIBOR+%3” gibi) </w:t>
            </w:r>
            <w:r w:rsidRPr="007F025C">
              <w:rPr>
                <w:rFonts w:eastAsia="Times New Roman" w:cs="Times New Roman"/>
                <w:bCs/>
                <w:sz w:val="20"/>
                <w:szCs w:val="20"/>
                <w:lang w:eastAsia="tr-TR"/>
              </w:rPr>
              <w:t>girilecektir.</w:t>
            </w:r>
            <w:r>
              <w:rPr>
                <w:rFonts w:eastAsia="Times New Roman" w:cs="Times New Roman"/>
                <w:bCs/>
                <w:sz w:val="20"/>
                <w:szCs w:val="20"/>
                <w:lang w:eastAsia="tr-TR"/>
              </w:rPr>
              <w:t xml:space="preserve"> </w:t>
            </w:r>
          </w:p>
        </w:tc>
      </w:tr>
    </w:tbl>
    <w:p w14:paraId="175A339A" w14:textId="77777777" w:rsidR="00A647AF" w:rsidRDefault="00A647AF" w:rsidP="001D601B">
      <w:pPr>
        <w:spacing w:line="240" w:lineRule="auto"/>
      </w:pPr>
    </w:p>
    <w:p w14:paraId="7A7A46A0" w14:textId="77777777" w:rsidR="00B5132A" w:rsidRPr="007F025C" w:rsidRDefault="004501AF" w:rsidP="001D601B">
      <w:pPr>
        <w:pStyle w:val="Balk2"/>
        <w:spacing w:line="240" w:lineRule="auto"/>
      </w:pPr>
      <w:bookmarkStart w:id="23" w:name="_Toc166830701"/>
      <w:r>
        <w:t>EK-1</w:t>
      </w:r>
      <w:r w:rsidR="00C10CA2" w:rsidRPr="007F025C">
        <w:t>9:</w:t>
      </w:r>
      <w:r w:rsidR="00B5132A" w:rsidRPr="007F025C">
        <w:t xml:space="preserve"> Hizmet Kalitesi Performans Göstergeleri</w:t>
      </w:r>
      <w:bookmarkEnd w:id="23"/>
    </w:p>
    <w:p w14:paraId="3FF4645B" w14:textId="77777777" w:rsidR="001427D5" w:rsidRPr="007F025C" w:rsidRDefault="001427D5" w:rsidP="001D601B">
      <w:pPr>
        <w:spacing w:line="240" w:lineRule="auto"/>
        <w:rPr>
          <w:rFonts w:cs="Times New Roman"/>
          <w:szCs w:val="24"/>
        </w:rPr>
      </w:pPr>
    </w:p>
    <w:p w14:paraId="271C52FB" w14:textId="672E080E" w:rsidR="00D67874" w:rsidRDefault="000A2C0E" w:rsidP="00DB011C">
      <w:pPr>
        <w:spacing w:line="240" w:lineRule="auto"/>
        <w:rPr>
          <w:rFonts w:cs="Times New Roman"/>
          <w:szCs w:val="24"/>
        </w:rPr>
      </w:pPr>
      <w:r w:rsidRPr="007F025C">
        <w:rPr>
          <w:rFonts w:cs="Times New Roman"/>
          <w:szCs w:val="24"/>
        </w:rPr>
        <w:t>Bu bölümde</w:t>
      </w:r>
      <w:r w:rsidR="00D67874">
        <w:rPr>
          <w:rFonts w:cs="Times New Roman"/>
          <w:szCs w:val="24"/>
        </w:rPr>
        <w:t>,</w:t>
      </w:r>
      <w:r w:rsidRPr="007F025C">
        <w:rPr>
          <w:rFonts w:cs="Times New Roman"/>
          <w:szCs w:val="24"/>
        </w:rPr>
        <w:t xml:space="preserve"> </w:t>
      </w:r>
      <w:r w:rsidR="00D67874" w:rsidRPr="007F025C">
        <w:rPr>
          <w:rFonts w:cs="Times New Roman"/>
          <w:szCs w:val="24"/>
        </w:rPr>
        <w:t>20</w:t>
      </w:r>
      <w:r w:rsidR="00A5623B">
        <w:rPr>
          <w:rFonts w:cs="Times New Roman"/>
          <w:szCs w:val="24"/>
        </w:rPr>
        <w:t>1</w:t>
      </w:r>
      <w:r w:rsidR="00276C42">
        <w:rPr>
          <w:rFonts w:cs="Times New Roman"/>
          <w:szCs w:val="24"/>
        </w:rPr>
        <w:t>9</w:t>
      </w:r>
      <w:r w:rsidR="00D67874" w:rsidRPr="007F025C">
        <w:rPr>
          <w:rFonts w:cs="Times New Roman"/>
          <w:szCs w:val="24"/>
        </w:rPr>
        <w:t>-</w:t>
      </w:r>
      <w:r w:rsidR="00556457">
        <w:rPr>
          <w:rFonts w:cs="Times New Roman"/>
          <w:szCs w:val="24"/>
        </w:rPr>
        <w:t>2024</w:t>
      </w:r>
      <w:r w:rsidR="00D67874" w:rsidRPr="007F025C">
        <w:rPr>
          <w:rFonts w:cs="Times New Roman"/>
          <w:szCs w:val="24"/>
        </w:rPr>
        <w:t xml:space="preserve"> döneminde, </w:t>
      </w:r>
      <w:r w:rsidRPr="007F025C">
        <w:rPr>
          <w:rFonts w:cs="Times New Roman"/>
          <w:szCs w:val="24"/>
        </w:rPr>
        <w:t>dağıtım şirketlerinin</w:t>
      </w:r>
      <w:r w:rsidR="00BB3A80">
        <w:rPr>
          <w:rFonts w:cs="Times New Roman"/>
          <w:szCs w:val="24"/>
        </w:rPr>
        <w:t xml:space="preserve"> sundukları hizmete yönelik kayıt altına alınan kalite performans verileri </w:t>
      </w:r>
      <w:r w:rsidRPr="007F025C">
        <w:rPr>
          <w:rFonts w:cs="Times New Roman"/>
          <w:szCs w:val="24"/>
        </w:rPr>
        <w:t>girilecektir.</w:t>
      </w:r>
      <w:r w:rsidR="00BB3A80">
        <w:rPr>
          <w:rFonts w:cs="Times New Roman"/>
          <w:szCs w:val="24"/>
        </w:rPr>
        <w:t xml:space="preserve"> </w:t>
      </w:r>
    </w:p>
    <w:p w14:paraId="41CB6348" w14:textId="77777777" w:rsidR="00D67874" w:rsidRDefault="00D67874" w:rsidP="00DB011C">
      <w:pPr>
        <w:spacing w:line="240" w:lineRule="auto"/>
        <w:rPr>
          <w:rFonts w:cs="Times New Roman"/>
          <w:szCs w:val="24"/>
        </w:rPr>
      </w:pPr>
    </w:p>
    <w:tbl>
      <w:tblPr>
        <w:tblW w:w="911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43"/>
        <w:gridCol w:w="1276"/>
        <w:gridCol w:w="3592"/>
      </w:tblGrid>
      <w:tr w:rsidR="00D67874" w:rsidRPr="00D67874" w14:paraId="2D7CF702" w14:textId="77777777" w:rsidTr="00684F50">
        <w:trPr>
          <w:trHeight w:val="253"/>
        </w:trPr>
        <w:tc>
          <w:tcPr>
            <w:tcW w:w="4243" w:type="dxa"/>
            <w:shd w:val="clear" w:color="auto" w:fill="auto"/>
            <w:vAlign w:val="bottom"/>
            <w:hideMark/>
          </w:tcPr>
          <w:p w14:paraId="504B2A32" w14:textId="459570E1" w:rsidR="00D67874" w:rsidRPr="00D67874" w:rsidRDefault="00D67874" w:rsidP="00D67874">
            <w:pPr>
              <w:spacing w:line="240" w:lineRule="auto"/>
              <w:contextualSpacing w:val="0"/>
              <w:jc w:val="left"/>
              <w:rPr>
                <w:rFonts w:eastAsia="Times New Roman" w:cs="Times New Roman"/>
                <w:color w:val="auto"/>
                <w:sz w:val="20"/>
                <w:szCs w:val="20"/>
                <w:lang w:eastAsia="tr-TR"/>
              </w:rPr>
            </w:pPr>
          </w:p>
        </w:tc>
        <w:tc>
          <w:tcPr>
            <w:tcW w:w="1276" w:type="dxa"/>
            <w:shd w:val="clear" w:color="auto" w:fill="auto"/>
            <w:vAlign w:val="center"/>
            <w:hideMark/>
          </w:tcPr>
          <w:p w14:paraId="6E9EAA43" w14:textId="77777777" w:rsidR="00D67874" w:rsidRPr="00D67874" w:rsidRDefault="00D67874" w:rsidP="00D67874">
            <w:pPr>
              <w:spacing w:line="240" w:lineRule="auto"/>
              <w:contextualSpacing w:val="0"/>
              <w:jc w:val="center"/>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Birim</w:t>
            </w:r>
          </w:p>
        </w:tc>
        <w:tc>
          <w:tcPr>
            <w:tcW w:w="3592" w:type="dxa"/>
            <w:shd w:val="clear" w:color="auto" w:fill="auto"/>
            <w:vAlign w:val="center"/>
            <w:hideMark/>
          </w:tcPr>
          <w:p w14:paraId="57F6ADF8" w14:textId="5AE95CAE" w:rsidR="00D67874" w:rsidRPr="00D67874" w:rsidRDefault="00D67874" w:rsidP="00D67874">
            <w:pPr>
              <w:spacing w:line="240" w:lineRule="auto"/>
              <w:contextualSpacing w:val="0"/>
              <w:jc w:val="center"/>
              <w:rPr>
                <w:rFonts w:ascii="Arial" w:eastAsia="Times New Roman" w:hAnsi="Arial" w:cs="Arial"/>
                <w:b/>
                <w:bCs/>
                <w:color w:val="auto"/>
                <w:sz w:val="20"/>
                <w:szCs w:val="20"/>
                <w:lang w:eastAsia="tr-TR"/>
              </w:rPr>
            </w:pPr>
            <w:r w:rsidRPr="007F025C">
              <w:rPr>
                <w:rFonts w:eastAsia="Times New Roman" w:cs="Times New Roman"/>
                <w:b/>
                <w:bCs/>
                <w:sz w:val="20"/>
                <w:szCs w:val="20"/>
                <w:lang w:eastAsia="tr-TR"/>
              </w:rPr>
              <w:t>Açıklama</w:t>
            </w:r>
          </w:p>
        </w:tc>
      </w:tr>
      <w:tr w:rsidR="00DF532B" w:rsidRPr="00D67874" w14:paraId="002D9B3C" w14:textId="77777777" w:rsidTr="00684F50">
        <w:trPr>
          <w:trHeight w:val="283"/>
        </w:trPr>
        <w:tc>
          <w:tcPr>
            <w:tcW w:w="4243" w:type="dxa"/>
            <w:shd w:val="clear" w:color="000000" w:fill="D9D9D9"/>
            <w:vAlign w:val="center"/>
            <w:hideMark/>
          </w:tcPr>
          <w:p w14:paraId="2E1CE17E" w14:textId="77777777" w:rsidR="00DF532B" w:rsidRPr="00D67874" w:rsidRDefault="00DF532B" w:rsidP="00DF532B">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I) BAĞLANTI BİLGİLERİ</w:t>
            </w:r>
          </w:p>
        </w:tc>
        <w:tc>
          <w:tcPr>
            <w:tcW w:w="1276" w:type="dxa"/>
            <w:shd w:val="clear" w:color="000000" w:fill="D9D9D9"/>
            <w:vAlign w:val="center"/>
            <w:hideMark/>
          </w:tcPr>
          <w:p w14:paraId="2503697B" w14:textId="77777777" w:rsidR="00DF532B" w:rsidRPr="00D67874" w:rsidRDefault="00DF532B" w:rsidP="00DF532B">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0EF24AD6" w14:textId="6DDD677A" w:rsidR="00DF532B" w:rsidRPr="00D67874" w:rsidRDefault="00DF532B" w:rsidP="00893F63">
            <w:pPr>
              <w:spacing w:line="240" w:lineRule="auto"/>
              <w:contextualSpacing w:val="0"/>
              <w:rPr>
                <w:rFonts w:ascii="Arial" w:eastAsia="Times New Roman" w:hAnsi="Arial" w:cs="Arial"/>
                <w:b/>
                <w:bCs/>
                <w:color w:val="auto"/>
                <w:sz w:val="18"/>
                <w:szCs w:val="18"/>
                <w:lang w:eastAsia="tr-TR"/>
              </w:rPr>
            </w:pPr>
            <w:r w:rsidRPr="00DF532B">
              <w:rPr>
                <w:rFonts w:eastAsia="Times New Roman" w:cs="Times New Roman"/>
                <w:sz w:val="18"/>
                <w:szCs w:val="18"/>
                <w:lang w:eastAsia="tr-TR"/>
              </w:rPr>
              <w:t>İlgili yılda, doğal gaz bağlantı talebin</w:t>
            </w:r>
            <w:r>
              <w:rPr>
                <w:rFonts w:eastAsia="Times New Roman" w:cs="Times New Roman"/>
                <w:sz w:val="18"/>
                <w:szCs w:val="18"/>
                <w:lang w:eastAsia="tr-TR"/>
              </w:rPr>
              <w:t>e</w:t>
            </w:r>
            <w:r w:rsidRPr="00DF532B">
              <w:rPr>
                <w:rFonts w:eastAsia="Times New Roman" w:cs="Times New Roman"/>
                <w:sz w:val="18"/>
                <w:szCs w:val="18"/>
                <w:lang w:eastAsia="tr-TR"/>
              </w:rPr>
              <w:t xml:space="preserve"> </w:t>
            </w:r>
            <w:r>
              <w:rPr>
                <w:rFonts w:eastAsia="Times New Roman" w:cs="Times New Roman"/>
                <w:sz w:val="18"/>
                <w:szCs w:val="18"/>
                <w:lang w:eastAsia="tr-TR"/>
              </w:rPr>
              <w:t xml:space="preserve">ilişkin bilgileri </w:t>
            </w:r>
            <w:r w:rsidRPr="00DF532B">
              <w:rPr>
                <w:rFonts w:eastAsia="Times New Roman" w:cs="Times New Roman"/>
                <w:sz w:val="18"/>
                <w:szCs w:val="18"/>
                <w:lang w:eastAsia="tr-TR"/>
              </w:rPr>
              <w:t>ifade etmektedir. Bu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DF532B" w:rsidRPr="00D67874" w14:paraId="4485876B" w14:textId="77777777" w:rsidTr="00684F50">
        <w:trPr>
          <w:trHeight w:val="283"/>
        </w:trPr>
        <w:tc>
          <w:tcPr>
            <w:tcW w:w="4243" w:type="dxa"/>
            <w:shd w:val="clear" w:color="000000" w:fill="F2F2F2"/>
            <w:vAlign w:val="center"/>
            <w:hideMark/>
          </w:tcPr>
          <w:p w14:paraId="70A8F5B5" w14:textId="77777777"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Bağlantı başvuru sayısı</w:t>
            </w:r>
          </w:p>
        </w:tc>
        <w:tc>
          <w:tcPr>
            <w:tcW w:w="1276" w:type="dxa"/>
            <w:shd w:val="clear" w:color="auto" w:fill="F2F2F2" w:themeFill="background1" w:themeFillShade="F2"/>
            <w:noWrap/>
            <w:vAlign w:val="center"/>
            <w:hideMark/>
          </w:tcPr>
          <w:p w14:paraId="1CE70157"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000000" w:fill="F2F2F2"/>
            <w:noWrap/>
            <w:vAlign w:val="center"/>
            <w:hideMark/>
          </w:tcPr>
          <w:p w14:paraId="652B2DB6" w14:textId="5365AB98" w:rsidR="00DF532B" w:rsidRPr="00D67874" w:rsidRDefault="00DF532B" w:rsidP="00893F63">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 xml:space="preserve">İlgili yılda, bağlantı talebinde bulunan </w:t>
            </w:r>
            <w:r>
              <w:rPr>
                <w:rFonts w:eastAsia="Times New Roman" w:cs="Times New Roman"/>
                <w:sz w:val="18"/>
                <w:szCs w:val="18"/>
                <w:lang w:eastAsia="tr-TR"/>
              </w:rPr>
              <w:t xml:space="preserve">toplam </w:t>
            </w:r>
            <w:r w:rsidRPr="00DF532B">
              <w:rPr>
                <w:rFonts w:eastAsia="Times New Roman" w:cs="Times New Roman"/>
                <w:sz w:val="18"/>
                <w:szCs w:val="18"/>
                <w:lang w:eastAsia="tr-TR"/>
              </w:rPr>
              <w:t>müşteri sayısını ifade etmektedir. Bu alan formül içerdiğinden veri girişi yapılmayacaktır.</w:t>
            </w:r>
          </w:p>
        </w:tc>
      </w:tr>
      <w:tr w:rsidR="00DF532B" w:rsidRPr="00D67874" w14:paraId="5558FFEF" w14:textId="77777777" w:rsidTr="00684F50">
        <w:trPr>
          <w:trHeight w:val="283"/>
        </w:trPr>
        <w:tc>
          <w:tcPr>
            <w:tcW w:w="4243" w:type="dxa"/>
            <w:shd w:val="clear" w:color="auto" w:fill="auto"/>
            <w:vAlign w:val="center"/>
            <w:hideMark/>
          </w:tcPr>
          <w:p w14:paraId="51A8E7B7" w14:textId="77777777" w:rsidR="00DF532B" w:rsidRPr="00D67874" w:rsidRDefault="00DF532B" w:rsidP="00DF532B">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Kabul edilen bağlantı talep sayısı</w:t>
            </w:r>
          </w:p>
        </w:tc>
        <w:tc>
          <w:tcPr>
            <w:tcW w:w="1276" w:type="dxa"/>
            <w:shd w:val="clear" w:color="auto" w:fill="auto"/>
            <w:noWrap/>
            <w:vAlign w:val="center"/>
            <w:hideMark/>
          </w:tcPr>
          <w:p w14:paraId="57CE3B22"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1DBF7786" w14:textId="7E74C1C7" w:rsidR="00DF532B" w:rsidRPr="00D67874" w:rsidRDefault="00DF532B" w:rsidP="00893F63">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 bağlantı talebinde bulunan müşterilerden, bağlantı talebi kabul edilenlerin sayısı girilecektir.</w:t>
            </w:r>
          </w:p>
        </w:tc>
      </w:tr>
      <w:tr w:rsidR="00DF532B" w:rsidRPr="00D67874" w14:paraId="3A40CD7D" w14:textId="77777777" w:rsidTr="00684F50">
        <w:trPr>
          <w:trHeight w:val="283"/>
        </w:trPr>
        <w:tc>
          <w:tcPr>
            <w:tcW w:w="4243" w:type="dxa"/>
            <w:shd w:val="clear" w:color="auto" w:fill="auto"/>
            <w:vAlign w:val="center"/>
            <w:hideMark/>
          </w:tcPr>
          <w:p w14:paraId="525F4CC3" w14:textId="77777777" w:rsidR="00DF532B" w:rsidRPr="00D67874" w:rsidRDefault="00DF532B" w:rsidP="00DF532B">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lastRenderedPageBreak/>
              <w:t>Reddedilen bağlantı talep sayısı</w:t>
            </w:r>
          </w:p>
        </w:tc>
        <w:tc>
          <w:tcPr>
            <w:tcW w:w="1276" w:type="dxa"/>
            <w:shd w:val="clear" w:color="auto" w:fill="auto"/>
            <w:noWrap/>
            <w:vAlign w:val="center"/>
            <w:hideMark/>
          </w:tcPr>
          <w:p w14:paraId="2D10C5FC"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778812A9" w14:textId="603AEE25" w:rsidR="00DF532B" w:rsidRPr="00D67874" w:rsidRDefault="00DF532B" w:rsidP="00893F63">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 bağlantı talebinde bulunan müşterilerden, bağlantı talebi reddedilenlerin sayısı girilecektir.</w:t>
            </w:r>
          </w:p>
        </w:tc>
      </w:tr>
      <w:tr w:rsidR="00DF532B" w:rsidRPr="00D67874" w14:paraId="0EFCE747" w14:textId="77777777" w:rsidTr="00684F50">
        <w:trPr>
          <w:trHeight w:val="283"/>
        </w:trPr>
        <w:tc>
          <w:tcPr>
            <w:tcW w:w="4243" w:type="dxa"/>
            <w:shd w:val="clear" w:color="auto" w:fill="auto"/>
            <w:vAlign w:val="center"/>
            <w:hideMark/>
          </w:tcPr>
          <w:p w14:paraId="6318040F" w14:textId="77777777"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Ortalama bağlantı başvurusu sonuçlandırma süresi</w:t>
            </w:r>
          </w:p>
        </w:tc>
        <w:tc>
          <w:tcPr>
            <w:tcW w:w="1276" w:type="dxa"/>
            <w:shd w:val="clear" w:color="auto" w:fill="auto"/>
            <w:noWrap/>
            <w:vAlign w:val="center"/>
            <w:hideMark/>
          </w:tcPr>
          <w:p w14:paraId="2B609083"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Gün</w:t>
            </w:r>
          </w:p>
        </w:tc>
        <w:tc>
          <w:tcPr>
            <w:tcW w:w="3592" w:type="dxa"/>
            <w:shd w:val="clear" w:color="auto" w:fill="auto"/>
            <w:noWrap/>
            <w:vAlign w:val="center"/>
            <w:hideMark/>
          </w:tcPr>
          <w:p w14:paraId="3294BBFF" w14:textId="29D0114D" w:rsidR="00DF532B" w:rsidRPr="00D67874" w:rsidRDefault="00517C6F" w:rsidP="00893F63">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 xml:space="preserve">İlgili yılda, </w:t>
            </w:r>
            <w:r w:rsidR="00DF532B" w:rsidRPr="00DF532B">
              <w:rPr>
                <w:rFonts w:eastAsia="Times New Roman" w:cs="Times New Roman"/>
                <w:color w:val="auto"/>
                <w:sz w:val="18"/>
                <w:szCs w:val="18"/>
                <w:lang w:eastAsia="tr-TR"/>
              </w:rPr>
              <w:t>müşteri</w:t>
            </w:r>
            <w:r>
              <w:rPr>
                <w:rFonts w:eastAsia="Times New Roman" w:cs="Times New Roman"/>
                <w:color w:val="auto"/>
                <w:sz w:val="18"/>
                <w:szCs w:val="18"/>
                <w:lang w:eastAsia="tr-TR"/>
              </w:rPr>
              <w:t>lerin</w:t>
            </w:r>
            <w:r w:rsidR="00DF532B" w:rsidRPr="00DF532B">
              <w:rPr>
                <w:rFonts w:eastAsia="Times New Roman" w:cs="Times New Roman"/>
                <w:color w:val="auto"/>
                <w:sz w:val="18"/>
                <w:szCs w:val="18"/>
                <w:lang w:eastAsia="tr-TR"/>
              </w:rPr>
              <w:t xml:space="preserve"> bağlantı talebinin dağıtım şirketine intikali ile başlayıp bağlantının tamamlanarak gaz verilebilecek duruma getirilmesi arasında geçen </w:t>
            </w:r>
            <w:r w:rsidR="00B277D4">
              <w:rPr>
                <w:rFonts w:eastAsia="Times New Roman" w:cs="Times New Roman"/>
                <w:color w:val="auto"/>
                <w:sz w:val="18"/>
                <w:szCs w:val="18"/>
                <w:lang w:eastAsia="tr-TR"/>
              </w:rPr>
              <w:t>gün sayısının</w:t>
            </w:r>
            <w:r w:rsidR="00DF532B" w:rsidRPr="00DF532B">
              <w:rPr>
                <w:rFonts w:eastAsia="Times New Roman" w:cs="Times New Roman"/>
                <w:color w:val="auto"/>
                <w:sz w:val="18"/>
                <w:szCs w:val="18"/>
                <w:lang w:eastAsia="tr-TR"/>
              </w:rPr>
              <w:t xml:space="preserve"> ortalaması yazılacaktır.</w:t>
            </w:r>
          </w:p>
        </w:tc>
      </w:tr>
      <w:tr w:rsidR="00DF532B" w:rsidRPr="00D67874" w14:paraId="66FB3B1D" w14:textId="77777777" w:rsidTr="00684F50">
        <w:trPr>
          <w:trHeight w:val="283"/>
        </w:trPr>
        <w:tc>
          <w:tcPr>
            <w:tcW w:w="4243" w:type="dxa"/>
            <w:shd w:val="clear" w:color="000000" w:fill="D9D9D9"/>
            <w:vAlign w:val="center"/>
            <w:hideMark/>
          </w:tcPr>
          <w:p w14:paraId="174146C4" w14:textId="77777777" w:rsidR="00DF532B" w:rsidRPr="00D67874" w:rsidRDefault="00DF532B" w:rsidP="00DF532B">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II) GEÇİCİ GAZ KESİNTİSİ NEDENLERİ</w:t>
            </w:r>
          </w:p>
        </w:tc>
        <w:tc>
          <w:tcPr>
            <w:tcW w:w="1276" w:type="dxa"/>
            <w:shd w:val="clear" w:color="000000" w:fill="D9D9D9"/>
            <w:vAlign w:val="center"/>
            <w:hideMark/>
          </w:tcPr>
          <w:p w14:paraId="3E449AFB" w14:textId="77777777" w:rsidR="00DF532B" w:rsidRPr="00D67874" w:rsidRDefault="00DF532B" w:rsidP="00DF532B">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68FA577D" w14:textId="4949FF8E" w:rsidR="00DF532B" w:rsidRPr="00D67874" w:rsidRDefault="00DF532B" w:rsidP="00893F63">
            <w:pPr>
              <w:spacing w:line="240" w:lineRule="auto"/>
              <w:contextualSpacing w:val="0"/>
              <w:rPr>
                <w:rFonts w:eastAsia="Times New Roman" w:cs="Times New Roman"/>
                <w:b/>
                <w:bCs/>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w:t>
            </w:r>
            <w:r w:rsidR="00EE0B9B">
              <w:rPr>
                <w:rFonts w:eastAsia="Times New Roman" w:cs="Times New Roman"/>
                <w:sz w:val="18"/>
                <w:szCs w:val="18"/>
                <w:lang w:eastAsia="tr-TR"/>
              </w:rPr>
              <w:t xml:space="preserve">geçici olarak yapılan gaz kesintisine ilişkin </w:t>
            </w:r>
            <w:r w:rsidR="00B545C8">
              <w:rPr>
                <w:rFonts w:eastAsia="Times New Roman" w:cs="Times New Roman"/>
                <w:sz w:val="18"/>
                <w:szCs w:val="18"/>
                <w:lang w:eastAsia="tr-TR"/>
              </w:rPr>
              <w:t xml:space="preserve">bilgilerin girileceği bölümdür. </w:t>
            </w:r>
            <w:r w:rsidR="00EE0B9B" w:rsidRPr="00DF532B">
              <w:rPr>
                <w:rFonts w:eastAsia="Times New Roman" w:cs="Times New Roman"/>
                <w:sz w:val="18"/>
                <w:szCs w:val="18"/>
                <w:lang w:eastAsia="tr-TR"/>
              </w:rPr>
              <w:t>Bu alan</w:t>
            </w:r>
            <w:r w:rsidR="00EE0B9B">
              <w:rPr>
                <w:rFonts w:eastAsia="Times New Roman" w:cs="Times New Roman"/>
                <w:sz w:val="18"/>
                <w:szCs w:val="18"/>
                <w:lang w:eastAsia="tr-TR"/>
              </w:rPr>
              <w:t xml:space="preserve">a </w:t>
            </w:r>
            <w:r w:rsidR="00EE0B9B" w:rsidRPr="00DF532B">
              <w:rPr>
                <w:rFonts w:eastAsia="Times New Roman" w:cs="Times New Roman"/>
                <w:sz w:val="18"/>
                <w:szCs w:val="18"/>
                <w:lang w:eastAsia="tr-TR"/>
              </w:rPr>
              <w:t>veri girişi yapılmayacaktır.</w:t>
            </w:r>
          </w:p>
        </w:tc>
      </w:tr>
      <w:tr w:rsidR="00DF532B" w:rsidRPr="00D67874" w14:paraId="2CEA6F74" w14:textId="77777777" w:rsidTr="00684F50">
        <w:trPr>
          <w:trHeight w:val="283"/>
        </w:trPr>
        <w:tc>
          <w:tcPr>
            <w:tcW w:w="4243" w:type="dxa"/>
            <w:shd w:val="clear" w:color="auto" w:fill="auto"/>
            <w:vAlign w:val="center"/>
            <w:hideMark/>
          </w:tcPr>
          <w:p w14:paraId="4F17A62B" w14:textId="77777777"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Müşterinin talebi</w:t>
            </w:r>
          </w:p>
        </w:tc>
        <w:tc>
          <w:tcPr>
            <w:tcW w:w="1276" w:type="dxa"/>
            <w:shd w:val="clear" w:color="auto" w:fill="auto"/>
            <w:noWrap/>
            <w:vAlign w:val="center"/>
            <w:hideMark/>
          </w:tcPr>
          <w:p w14:paraId="594EA945"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39C09A41" w14:textId="69AC29EC" w:rsidR="00DF532B" w:rsidRPr="00D67874" w:rsidRDefault="00EE0B9B" w:rsidP="00893F63">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müşterinin talebi ile geçici olarak yapılan gaz kesintisi </w:t>
            </w:r>
            <w:r w:rsidR="00784AEE">
              <w:rPr>
                <w:rFonts w:eastAsia="Times New Roman" w:cs="Times New Roman"/>
                <w:sz w:val="18"/>
                <w:szCs w:val="18"/>
                <w:lang w:eastAsia="tr-TR"/>
              </w:rPr>
              <w:t xml:space="preserve">işlemine </w:t>
            </w:r>
            <w:r>
              <w:rPr>
                <w:rFonts w:eastAsia="Times New Roman" w:cs="Times New Roman"/>
                <w:sz w:val="18"/>
                <w:szCs w:val="18"/>
                <w:lang w:eastAsia="tr-TR"/>
              </w:rPr>
              <w:t>ilişkin sayı g</w:t>
            </w:r>
            <w:r w:rsidR="00784AEE">
              <w:rPr>
                <w:rFonts w:eastAsia="Times New Roman" w:cs="Times New Roman"/>
                <w:sz w:val="18"/>
                <w:szCs w:val="18"/>
                <w:lang w:eastAsia="tr-TR"/>
              </w:rPr>
              <w:t>irilecektir</w:t>
            </w:r>
            <w:r w:rsidR="00733C63">
              <w:rPr>
                <w:rFonts w:eastAsia="Times New Roman" w:cs="Times New Roman"/>
                <w:sz w:val="18"/>
                <w:szCs w:val="18"/>
                <w:lang w:eastAsia="tr-TR"/>
              </w:rPr>
              <w:t>.</w:t>
            </w:r>
          </w:p>
        </w:tc>
      </w:tr>
      <w:tr w:rsidR="00DF532B" w:rsidRPr="00D67874" w14:paraId="7598455B" w14:textId="77777777" w:rsidTr="00684F50">
        <w:trPr>
          <w:trHeight w:val="283"/>
        </w:trPr>
        <w:tc>
          <w:tcPr>
            <w:tcW w:w="4243" w:type="dxa"/>
            <w:shd w:val="clear" w:color="auto" w:fill="auto"/>
            <w:vAlign w:val="center"/>
            <w:hideMark/>
          </w:tcPr>
          <w:p w14:paraId="38C285B0" w14:textId="77777777"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Fatura bedelinin ödenmemesi </w:t>
            </w:r>
          </w:p>
        </w:tc>
        <w:tc>
          <w:tcPr>
            <w:tcW w:w="1276" w:type="dxa"/>
            <w:shd w:val="clear" w:color="auto" w:fill="auto"/>
            <w:noWrap/>
            <w:vAlign w:val="center"/>
            <w:hideMark/>
          </w:tcPr>
          <w:p w14:paraId="198F94E5"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344FD482" w14:textId="409A379B" w:rsidR="00DF532B" w:rsidRPr="00D67874" w:rsidRDefault="00B545C8" w:rsidP="00893F63">
            <w:pPr>
              <w:spacing w:line="240" w:lineRule="auto"/>
              <w:contextualSpacing w:val="0"/>
              <w:rPr>
                <w:rFonts w:eastAsia="Times New Roman" w:cs="Times New Roman"/>
                <w:color w:val="auto"/>
                <w:sz w:val="18"/>
                <w:szCs w:val="18"/>
                <w:lang w:eastAsia="tr-TR"/>
              </w:rPr>
            </w:pPr>
            <w:r w:rsidRPr="00B545C8">
              <w:rPr>
                <w:rFonts w:eastAsia="Times New Roman" w:cs="Times New Roman"/>
                <w:sz w:val="18"/>
                <w:szCs w:val="18"/>
                <w:lang w:eastAsia="tr-TR"/>
              </w:rPr>
              <w:t xml:space="preserve">İlgili yılda, fatura bedelinin ödenmemesi nedeniyle yapılan gaz </w:t>
            </w:r>
            <w:r w:rsidR="00517C6F">
              <w:rPr>
                <w:rFonts w:eastAsia="Times New Roman" w:cs="Times New Roman"/>
                <w:sz w:val="18"/>
                <w:szCs w:val="18"/>
                <w:lang w:eastAsia="tr-TR"/>
              </w:rPr>
              <w:t>kesinti sayısı</w:t>
            </w:r>
            <w:r w:rsidRPr="00B545C8">
              <w:rPr>
                <w:rFonts w:eastAsia="Times New Roman" w:cs="Times New Roman"/>
                <w:sz w:val="18"/>
                <w:szCs w:val="18"/>
                <w:lang w:eastAsia="tr-TR"/>
              </w:rPr>
              <w:t xml:space="preserve"> girilecektir.</w:t>
            </w:r>
          </w:p>
        </w:tc>
      </w:tr>
      <w:tr w:rsidR="00DF532B" w:rsidRPr="00D67874" w14:paraId="4F36E44B" w14:textId="77777777" w:rsidTr="00684F50">
        <w:trPr>
          <w:trHeight w:val="283"/>
        </w:trPr>
        <w:tc>
          <w:tcPr>
            <w:tcW w:w="4243" w:type="dxa"/>
            <w:shd w:val="clear" w:color="auto" w:fill="auto"/>
            <w:vAlign w:val="center"/>
            <w:hideMark/>
          </w:tcPr>
          <w:p w14:paraId="6DA9B4DC" w14:textId="5B34517F"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Mahkeme veya </w:t>
            </w:r>
            <w:r w:rsidR="009C563C">
              <w:rPr>
                <w:rFonts w:eastAsia="Times New Roman" w:cs="Times New Roman"/>
                <w:color w:val="auto"/>
                <w:sz w:val="20"/>
                <w:szCs w:val="20"/>
                <w:lang w:eastAsia="tr-TR"/>
              </w:rPr>
              <w:t>K</w:t>
            </w:r>
            <w:r w:rsidRPr="00D67874">
              <w:rPr>
                <w:rFonts w:eastAsia="Times New Roman" w:cs="Times New Roman"/>
                <w:color w:val="auto"/>
                <w:sz w:val="20"/>
                <w:szCs w:val="20"/>
                <w:lang w:eastAsia="tr-TR"/>
              </w:rPr>
              <w:t xml:space="preserve">urul </w:t>
            </w:r>
            <w:r w:rsidR="009C563C">
              <w:rPr>
                <w:rFonts w:eastAsia="Times New Roman" w:cs="Times New Roman"/>
                <w:color w:val="auto"/>
                <w:sz w:val="20"/>
                <w:szCs w:val="20"/>
                <w:lang w:eastAsia="tr-TR"/>
              </w:rPr>
              <w:t>K</w:t>
            </w:r>
            <w:r w:rsidRPr="00D67874">
              <w:rPr>
                <w:rFonts w:eastAsia="Times New Roman" w:cs="Times New Roman"/>
                <w:color w:val="auto"/>
                <w:sz w:val="20"/>
                <w:szCs w:val="20"/>
                <w:lang w:eastAsia="tr-TR"/>
              </w:rPr>
              <w:t>ararı</w:t>
            </w:r>
          </w:p>
        </w:tc>
        <w:tc>
          <w:tcPr>
            <w:tcW w:w="1276" w:type="dxa"/>
            <w:shd w:val="clear" w:color="auto" w:fill="auto"/>
            <w:noWrap/>
            <w:vAlign w:val="center"/>
            <w:hideMark/>
          </w:tcPr>
          <w:p w14:paraId="228C3F0E"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795BBB8C" w14:textId="262177B7" w:rsidR="00DF532B" w:rsidRPr="00D67874" w:rsidRDefault="00B545C8" w:rsidP="00893F63">
            <w:pPr>
              <w:spacing w:line="240" w:lineRule="auto"/>
              <w:contextualSpacing w:val="0"/>
              <w:rPr>
                <w:rFonts w:eastAsia="Times New Roman" w:cs="Times New Roman"/>
                <w:color w:val="auto"/>
                <w:sz w:val="18"/>
                <w:szCs w:val="18"/>
                <w:lang w:eastAsia="tr-TR"/>
              </w:rPr>
            </w:pPr>
            <w:r w:rsidRPr="00B545C8">
              <w:rPr>
                <w:rFonts w:eastAsia="Times New Roman" w:cs="Times New Roman"/>
                <w:sz w:val="18"/>
                <w:szCs w:val="18"/>
                <w:lang w:eastAsia="tr-TR"/>
              </w:rPr>
              <w:t xml:space="preserve">İlgili yılda, mahkeme veya kurul kararı </w:t>
            </w:r>
            <w:r w:rsidR="00517C6F" w:rsidRPr="00B545C8">
              <w:rPr>
                <w:rFonts w:eastAsia="Times New Roman" w:cs="Times New Roman"/>
                <w:sz w:val="18"/>
                <w:szCs w:val="18"/>
                <w:lang w:eastAsia="tr-TR"/>
              </w:rPr>
              <w:t xml:space="preserve">nedeniyle yapılan gaz </w:t>
            </w:r>
            <w:r w:rsidR="00517C6F">
              <w:rPr>
                <w:rFonts w:eastAsia="Times New Roman" w:cs="Times New Roman"/>
                <w:sz w:val="18"/>
                <w:szCs w:val="18"/>
                <w:lang w:eastAsia="tr-TR"/>
              </w:rPr>
              <w:t>kesinti sayısı</w:t>
            </w:r>
            <w:r w:rsidR="00517C6F" w:rsidRPr="00B545C8">
              <w:rPr>
                <w:rFonts w:eastAsia="Times New Roman" w:cs="Times New Roman"/>
                <w:sz w:val="18"/>
                <w:szCs w:val="18"/>
                <w:lang w:eastAsia="tr-TR"/>
              </w:rPr>
              <w:t xml:space="preserve"> girilecektir.</w:t>
            </w:r>
          </w:p>
        </w:tc>
      </w:tr>
      <w:tr w:rsidR="00DF532B" w:rsidRPr="00D67874" w14:paraId="368DAEC1" w14:textId="77777777" w:rsidTr="00684F50">
        <w:trPr>
          <w:trHeight w:val="283"/>
        </w:trPr>
        <w:tc>
          <w:tcPr>
            <w:tcW w:w="4243" w:type="dxa"/>
            <w:shd w:val="clear" w:color="auto" w:fill="auto"/>
            <w:vAlign w:val="center"/>
            <w:hideMark/>
          </w:tcPr>
          <w:p w14:paraId="07E0E399" w14:textId="43C7C337"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Kaçak veya </w:t>
            </w:r>
            <w:r w:rsidR="00B545C8" w:rsidRPr="00D67874">
              <w:rPr>
                <w:rFonts w:eastAsia="Times New Roman" w:cs="Times New Roman"/>
                <w:color w:val="auto"/>
                <w:sz w:val="20"/>
                <w:szCs w:val="20"/>
                <w:lang w:eastAsia="tr-TR"/>
              </w:rPr>
              <w:t>usulsüz</w:t>
            </w:r>
            <w:r w:rsidRPr="00D67874">
              <w:rPr>
                <w:rFonts w:eastAsia="Times New Roman" w:cs="Times New Roman"/>
                <w:color w:val="auto"/>
                <w:sz w:val="20"/>
                <w:szCs w:val="20"/>
                <w:lang w:eastAsia="tr-TR"/>
              </w:rPr>
              <w:t xml:space="preserve"> gaz kullanımı</w:t>
            </w:r>
          </w:p>
        </w:tc>
        <w:tc>
          <w:tcPr>
            <w:tcW w:w="1276" w:type="dxa"/>
            <w:shd w:val="clear" w:color="auto" w:fill="auto"/>
            <w:noWrap/>
            <w:vAlign w:val="center"/>
            <w:hideMark/>
          </w:tcPr>
          <w:p w14:paraId="59880998"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52E50215" w14:textId="5D0FC8B3" w:rsidR="00DF532B" w:rsidRPr="00D67874" w:rsidRDefault="00B545C8" w:rsidP="00893F63">
            <w:pPr>
              <w:spacing w:line="240" w:lineRule="auto"/>
              <w:contextualSpacing w:val="0"/>
              <w:rPr>
                <w:rFonts w:eastAsia="Times New Roman" w:cs="Times New Roman"/>
                <w:color w:val="auto"/>
                <w:sz w:val="18"/>
                <w:szCs w:val="18"/>
                <w:lang w:eastAsia="tr-TR"/>
              </w:rPr>
            </w:pPr>
            <w:r w:rsidRPr="00B545C8">
              <w:rPr>
                <w:rFonts w:eastAsia="Times New Roman" w:cs="Times New Roman"/>
                <w:sz w:val="18"/>
                <w:szCs w:val="18"/>
                <w:lang w:eastAsia="tr-TR"/>
              </w:rPr>
              <w:t xml:space="preserve">İlgili yılda, </w:t>
            </w:r>
            <w:r w:rsidRPr="00B545C8">
              <w:rPr>
                <w:rFonts w:eastAsia="Times New Roman" w:cs="Times New Roman"/>
                <w:color w:val="auto"/>
                <w:sz w:val="18"/>
                <w:szCs w:val="18"/>
                <w:lang w:eastAsia="tr-TR"/>
              </w:rPr>
              <w:t>k</w:t>
            </w:r>
            <w:r w:rsidRPr="00D67874">
              <w:rPr>
                <w:rFonts w:eastAsia="Times New Roman" w:cs="Times New Roman"/>
                <w:color w:val="auto"/>
                <w:sz w:val="18"/>
                <w:szCs w:val="18"/>
                <w:lang w:eastAsia="tr-TR"/>
              </w:rPr>
              <w:t xml:space="preserve">açak veya </w:t>
            </w:r>
            <w:r w:rsidRPr="00B545C8">
              <w:rPr>
                <w:rFonts w:eastAsia="Times New Roman" w:cs="Times New Roman"/>
                <w:color w:val="auto"/>
                <w:sz w:val="18"/>
                <w:szCs w:val="18"/>
                <w:lang w:eastAsia="tr-TR"/>
              </w:rPr>
              <w:t>usulsüz</w:t>
            </w:r>
            <w:r w:rsidRPr="00D67874">
              <w:rPr>
                <w:rFonts w:eastAsia="Times New Roman" w:cs="Times New Roman"/>
                <w:color w:val="auto"/>
                <w:sz w:val="18"/>
                <w:szCs w:val="18"/>
                <w:lang w:eastAsia="tr-TR"/>
              </w:rPr>
              <w:t xml:space="preserve"> gaz kullanımı</w:t>
            </w:r>
            <w:r w:rsidRPr="00B545C8">
              <w:rPr>
                <w:rFonts w:eastAsia="Times New Roman" w:cs="Times New Roman"/>
                <w:sz w:val="18"/>
                <w:szCs w:val="18"/>
                <w:lang w:eastAsia="tr-TR"/>
              </w:rPr>
              <w:t xml:space="preserve"> </w:t>
            </w:r>
            <w:r w:rsidR="00517C6F" w:rsidRPr="00B545C8">
              <w:rPr>
                <w:rFonts w:eastAsia="Times New Roman" w:cs="Times New Roman"/>
                <w:sz w:val="18"/>
                <w:szCs w:val="18"/>
                <w:lang w:eastAsia="tr-TR"/>
              </w:rPr>
              <w:t xml:space="preserve">nedeniyle yapılan gaz </w:t>
            </w:r>
            <w:r w:rsidR="00517C6F">
              <w:rPr>
                <w:rFonts w:eastAsia="Times New Roman" w:cs="Times New Roman"/>
                <w:sz w:val="18"/>
                <w:szCs w:val="18"/>
                <w:lang w:eastAsia="tr-TR"/>
              </w:rPr>
              <w:t>kesinti sayısı</w:t>
            </w:r>
            <w:r w:rsidR="00517C6F" w:rsidRPr="00B545C8">
              <w:rPr>
                <w:rFonts w:eastAsia="Times New Roman" w:cs="Times New Roman"/>
                <w:sz w:val="18"/>
                <w:szCs w:val="18"/>
                <w:lang w:eastAsia="tr-TR"/>
              </w:rPr>
              <w:t xml:space="preserve"> girilecektir.</w:t>
            </w:r>
          </w:p>
        </w:tc>
      </w:tr>
      <w:tr w:rsidR="00DF532B" w:rsidRPr="00D67874" w14:paraId="26D573B8" w14:textId="77777777" w:rsidTr="00684F50">
        <w:trPr>
          <w:trHeight w:val="283"/>
        </w:trPr>
        <w:tc>
          <w:tcPr>
            <w:tcW w:w="4243" w:type="dxa"/>
            <w:shd w:val="clear" w:color="auto" w:fill="auto"/>
            <w:vAlign w:val="center"/>
            <w:hideMark/>
          </w:tcPr>
          <w:p w14:paraId="7475F4C2" w14:textId="6CA83210"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Fatura </w:t>
            </w:r>
            <w:r w:rsidR="00424B6B">
              <w:rPr>
                <w:rFonts w:eastAsia="Times New Roman" w:cs="Times New Roman"/>
                <w:color w:val="auto"/>
                <w:sz w:val="20"/>
                <w:szCs w:val="20"/>
                <w:lang w:eastAsia="tr-TR"/>
              </w:rPr>
              <w:t>O</w:t>
            </w:r>
            <w:r w:rsidRPr="00D67874">
              <w:rPr>
                <w:rFonts w:eastAsia="Times New Roman" w:cs="Times New Roman"/>
                <w:color w:val="auto"/>
                <w:sz w:val="20"/>
                <w:szCs w:val="20"/>
                <w:lang w:eastAsia="tr-TR"/>
              </w:rPr>
              <w:t>kunamaması (sayaca ulaşılamaması)</w:t>
            </w:r>
          </w:p>
        </w:tc>
        <w:tc>
          <w:tcPr>
            <w:tcW w:w="1276" w:type="dxa"/>
            <w:shd w:val="clear" w:color="auto" w:fill="auto"/>
            <w:noWrap/>
            <w:vAlign w:val="center"/>
            <w:hideMark/>
          </w:tcPr>
          <w:p w14:paraId="6C3B9DBA"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461ECE19" w14:textId="7646BA04" w:rsidR="00DF532B" w:rsidRPr="00D67874" w:rsidRDefault="00B545C8" w:rsidP="00893F63">
            <w:pPr>
              <w:spacing w:line="240" w:lineRule="auto"/>
              <w:contextualSpacing w:val="0"/>
              <w:rPr>
                <w:rFonts w:eastAsia="Times New Roman" w:cs="Times New Roman"/>
                <w:color w:val="auto"/>
                <w:sz w:val="18"/>
                <w:szCs w:val="18"/>
                <w:lang w:eastAsia="tr-TR"/>
              </w:rPr>
            </w:pPr>
            <w:r w:rsidRPr="00B545C8">
              <w:rPr>
                <w:rFonts w:eastAsia="Times New Roman" w:cs="Times New Roman"/>
                <w:sz w:val="18"/>
                <w:szCs w:val="18"/>
                <w:lang w:eastAsia="tr-TR"/>
              </w:rPr>
              <w:t xml:space="preserve">İlgili yılda, </w:t>
            </w:r>
            <w:r w:rsidRPr="00B545C8">
              <w:rPr>
                <w:rFonts w:eastAsia="Times New Roman" w:cs="Times New Roman"/>
                <w:color w:val="auto"/>
                <w:sz w:val="18"/>
                <w:szCs w:val="18"/>
                <w:lang w:eastAsia="tr-TR"/>
              </w:rPr>
              <w:t>f</w:t>
            </w:r>
            <w:r w:rsidRPr="00D67874">
              <w:rPr>
                <w:rFonts w:eastAsia="Times New Roman" w:cs="Times New Roman"/>
                <w:color w:val="auto"/>
                <w:sz w:val="18"/>
                <w:szCs w:val="18"/>
                <w:lang w:eastAsia="tr-TR"/>
              </w:rPr>
              <w:t xml:space="preserve">atura </w:t>
            </w:r>
            <w:r w:rsidR="00517C6F">
              <w:rPr>
                <w:rFonts w:eastAsia="Times New Roman" w:cs="Times New Roman"/>
                <w:color w:val="auto"/>
                <w:sz w:val="18"/>
                <w:szCs w:val="18"/>
                <w:lang w:eastAsia="tr-TR"/>
              </w:rPr>
              <w:t>o</w:t>
            </w:r>
            <w:r w:rsidRPr="00D67874">
              <w:rPr>
                <w:rFonts w:eastAsia="Times New Roman" w:cs="Times New Roman"/>
                <w:color w:val="auto"/>
                <w:sz w:val="18"/>
                <w:szCs w:val="18"/>
                <w:lang w:eastAsia="tr-TR"/>
              </w:rPr>
              <w:t>kunamaması (sayaca ulaşılamaması)</w:t>
            </w:r>
            <w:r w:rsidRPr="00B545C8">
              <w:rPr>
                <w:rFonts w:eastAsia="Times New Roman" w:cs="Times New Roman"/>
                <w:sz w:val="18"/>
                <w:szCs w:val="18"/>
                <w:lang w:eastAsia="tr-TR"/>
              </w:rPr>
              <w:t xml:space="preserve"> </w:t>
            </w:r>
            <w:r w:rsidR="00517C6F" w:rsidRPr="00B545C8">
              <w:rPr>
                <w:rFonts w:eastAsia="Times New Roman" w:cs="Times New Roman"/>
                <w:sz w:val="18"/>
                <w:szCs w:val="18"/>
                <w:lang w:eastAsia="tr-TR"/>
              </w:rPr>
              <w:t xml:space="preserve">nedeniyle yapılan gaz </w:t>
            </w:r>
            <w:r w:rsidR="00517C6F">
              <w:rPr>
                <w:rFonts w:eastAsia="Times New Roman" w:cs="Times New Roman"/>
                <w:sz w:val="18"/>
                <w:szCs w:val="18"/>
                <w:lang w:eastAsia="tr-TR"/>
              </w:rPr>
              <w:t>kesinti sayısı</w:t>
            </w:r>
            <w:r w:rsidR="00517C6F" w:rsidRPr="00B545C8">
              <w:rPr>
                <w:rFonts w:eastAsia="Times New Roman" w:cs="Times New Roman"/>
                <w:sz w:val="18"/>
                <w:szCs w:val="18"/>
                <w:lang w:eastAsia="tr-TR"/>
              </w:rPr>
              <w:t xml:space="preserve"> girilecektir.</w:t>
            </w:r>
          </w:p>
        </w:tc>
      </w:tr>
      <w:tr w:rsidR="00C674BD" w:rsidRPr="00D67874" w14:paraId="7413E041" w14:textId="77777777" w:rsidTr="00684F50">
        <w:trPr>
          <w:trHeight w:val="283"/>
        </w:trPr>
        <w:tc>
          <w:tcPr>
            <w:tcW w:w="4243" w:type="dxa"/>
            <w:shd w:val="clear" w:color="auto" w:fill="auto"/>
            <w:vAlign w:val="center"/>
          </w:tcPr>
          <w:p w14:paraId="7CEEDB3F" w14:textId="0B957378" w:rsidR="00C674BD" w:rsidRPr="00C67B7B" w:rsidRDefault="00C674BD" w:rsidP="002E7D85">
            <w:pPr>
              <w:spacing w:line="240" w:lineRule="auto"/>
              <w:contextualSpacing w:val="0"/>
              <w:jc w:val="left"/>
              <w:rPr>
                <w:rFonts w:eastAsia="Times New Roman" w:cs="Times New Roman"/>
                <w:color w:val="auto"/>
                <w:sz w:val="20"/>
                <w:szCs w:val="20"/>
                <w:lang w:eastAsia="tr-TR"/>
              </w:rPr>
            </w:pPr>
            <w:r w:rsidRPr="00C67B7B">
              <w:rPr>
                <w:rFonts w:eastAsia="Times New Roman" w:cs="Times New Roman"/>
                <w:color w:val="auto"/>
                <w:sz w:val="20"/>
                <w:szCs w:val="20"/>
                <w:lang w:eastAsia="tr-TR"/>
              </w:rPr>
              <w:t xml:space="preserve">Diğer </w:t>
            </w:r>
            <w:r w:rsidR="00424B6B">
              <w:rPr>
                <w:rFonts w:eastAsia="Times New Roman" w:cs="Times New Roman"/>
                <w:color w:val="auto"/>
                <w:sz w:val="20"/>
                <w:szCs w:val="20"/>
                <w:lang w:eastAsia="tr-TR"/>
              </w:rPr>
              <w:t>N</w:t>
            </w:r>
            <w:r w:rsidRPr="00C67B7B">
              <w:rPr>
                <w:rFonts w:eastAsia="Times New Roman" w:cs="Times New Roman"/>
                <w:color w:val="auto"/>
                <w:sz w:val="20"/>
                <w:szCs w:val="20"/>
                <w:lang w:eastAsia="tr-TR"/>
              </w:rPr>
              <w:t>edenler</w:t>
            </w:r>
            <w:r w:rsidR="009C563C">
              <w:rPr>
                <w:rFonts w:eastAsia="Times New Roman" w:cs="Times New Roman"/>
                <w:color w:val="auto"/>
                <w:sz w:val="20"/>
                <w:szCs w:val="20"/>
                <w:lang w:eastAsia="tr-TR"/>
              </w:rPr>
              <w:t>le yapılan geçici gaz kesintisi</w:t>
            </w:r>
          </w:p>
        </w:tc>
        <w:tc>
          <w:tcPr>
            <w:tcW w:w="1276" w:type="dxa"/>
            <w:shd w:val="clear" w:color="auto" w:fill="auto"/>
            <w:noWrap/>
            <w:vAlign w:val="center"/>
          </w:tcPr>
          <w:p w14:paraId="725E06AE" w14:textId="3BD624CB" w:rsidR="00C674BD" w:rsidRPr="00C67B7B" w:rsidRDefault="00C674BD" w:rsidP="00C674BD">
            <w:pPr>
              <w:spacing w:line="240" w:lineRule="auto"/>
              <w:contextualSpacing w:val="0"/>
              <w:jc w:val="center"/>
              <w:rPr>
                <w:rFonts w:eastAsia="Times New Roman" w:cs="Times New Roman"/>
                <w:color w:val="auto"/>
                <w:sz w:val="20"/>
                <w:szCs w:val="20"/>
                <w:lang w:eastAsia="tr-TR"/>
              </w:rPr>
            </w:pPr>
            <w:r w:rsidRPr="00C67B7B">
              <w:rPr>
                <w:rFonts w:eastAsia="Times New Roman" w:cs="Times New Roman"/>
                <w:color w:val="auto"/>
                <w:sz w:val="20"/>
                <w:szCs w:val="20"/>
                <w:lang w:eastAsia="tr-TR"/>
              </w:rPr>
              <w:t>Adet</w:t>
            </w:r>
          </w:p>
        </w:tc>
        <w:tc>
          <w:tcPr>
            <w:tcW w:w="3592" w:type="dxa"/>
            <w:shd w:val="clear" w:color="auto" w:fill="auto"/>
            <w:noWrap/>
            <w:vAlign w:val="center"/>
          </w:tcPr>
          <w:p w14:paraId="1C3338B9" w14:textId="214E529E" w:rsidR="00C674BD" w:rsidRPr="00C67B7B" w:rsidRDefault="00C674BD" w:rsidP="00C674BD">
            <w:pPr>
              <w:spacing w:line="240" w:lineRule="auto"/>
              <w:contextualSpacing w:val="0"/>
              <w:rPr>
                <w:rFonts w:eastAsia="Times New Roman" w:cs="Times New Roman"/>
                <w:sz w:val="18"/>
                <w:szCs w:val="18"/>
                <w:lang w:eastAsia="tr-TR"/>
              </w:rPr>
            </w:pPr>
            <w:r w:rsidRPr="00C67B7B">
              <w:rPr>
                <w:rFonts w:eastAsia="Times New Roman" w:cs="Times New Roman"/>
                <w:sz w:val="18"/>
                <w:szCs w:val="18"/>
                <w:lang w:eastAsia="tr-TR"/>
              </w:rPr>
              <w:t xml:space="preserve">İlgili yılda yukarıda belirtilen nedenler </w:t>
            </w:r>
            <w:r>
              <w:rPr>
                <w:rFonts w:eastAsia="Times New Roman" w:cs="Times New Roman"/>
                <w:sz w:val="18"/>
                <w:szCs w:val="18"/>
                <w:lang w:eastAsia="tr-TR"/>
              </w:rPr>
              <w:t>dışında (acil durumlar</w:t>
            </w:r>
            <w:r w:rsidRPr="00C67B7B">
              <w:rPr>
                <w:rFonts w:eastAsia="Times New Roman" w:cs="Times New Roman"/>
                <w:sz w:val="18"/>
                <w:szCs w:val="18"/>
                <w:lang w:eastAsia="tr-TR"/>
              </w:rPr>
              <w:t xml:space="preserve"> vb.</w:t>
            </w:r>
            <w:r>
              <w:rPr>
                <w:rFonts w:eastAsia="Times New Roman" w:cs="Times New Roman"/>
                <w:sz w:val="18"/>
                <w:szCs w:val="18"/>
                <w:lang w:eastAsia="tr-TR"/>
              </w:rPr>
              <w:t xml:space="preserve"> nedenlerle</w:t>
            </w:r>
            <w:r w:rsidRPr="00C67B7B">
              <w:rPr>
                <w:rFonts w:eastAsia="Times New Roman" w:cs="Times New Roman"/>
                <w:sz w:val="18"/>
                <w:szCs w:val="18"/>
                <w:lang w:eastAsia="tr-TR"/>
              </w:rPr>
              <w:t xml:space="preserve">)  yapılan gaz kesinti sayısı girilecektir. </w:t>
            </w:r>
          </w:p>
        </w:tc>
      </w:tr>
      <w:tr w:rsidR="00C674BD" w:rsidRPr="00D67874" w14:paraId="4FEAA8FC" w14:textId="77777777" w:rsidTr="00684F50">
        <w:trPr>
          <w:trHeight w:val="283"/>
        </w:trPr>
        <w:tc>
          <w:tcPr>
            <w:tcW w:w="4243" w:type="dxa"/>
            <w:shd w:val="clear" w:color="000000" w:fill="D9D9D9"/>
            <w:vAlign w:val="center"/>
            <w:hideMark/>
          </w:tcPr>
          <w:p w14:paraId="65C51D21"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xml:space="preserve">III) ÖLÇÜMLEME </w:t>
            </w:r>
          </w:p>
        </w:tc>
        <w:tc>
          <w:tcPr>
            <w:tcW w:w="1276" w:type="dxa"/>
            <w:shd w:val="clear" w:color="000000" w:fill="D9D9D9"/>
            <w:vAlign w:val="center"/>
            <w:hideMark/>
          </w:tcPr>
          <w:p w14:paraId="55FB592C"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2698D330" w14:textId="14AFCE0A" w:rsidR="00C674BD" w:rsidRPr="00D67874" w:rsidRDefault="00C674BD" w:rsidP="00C674BD">
            <w:pPr>
              <w:spacing w:line="240" w:lineRule="auto"/>
              <w:contextualSpacing w:val="0"/>
              <w:rPr>
                <w:rFonts w:eastAsia="Times New Roman" w:cs="Times New Roman"/>
                <w:b/>
                <w:bCs/>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ölçümlemeye ilişkin bilgilerin girileceği bölümdür.</w:t>
            </w:r>
            <w:r w:rsidRPr="00D67874">
              <w:rPr>
                <w:rFonts w:eastAsia="Times New Roman" w:cs="Times New Roman"/>
                <w:b/>
                <w:bCs/>
                <w:color w:val="auto"/>
                <w:sz w:val="18"/>
                <w:szCs w:val="18"/>
                <w:lang w:eastAsia="tr-TR"/>
              </w:rPr>
              <w:t> </w:t>
            </w:r>
            <w:r w:rsidRPr="00DF532B">
              <w:rPr>
                <w:rFonts w:eastAsia="Times New Roman" w:cs="Times New Roman"/>
                <w:sz w:val="18"/>
                <w:szCs w:val="18"/>
                <w:lang w:eastAsia="tr-TR"/>
              </w:rPr>
              <w:t>Bu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2B24F9C8" w14:textId="77777777" w:rsidTr="00684F50">
        <w:trPr>
          <w:trHeight w:val="283"/>
        </w:trPr>
        <w:tc>
          <w:tcPr>
            <w:tcW w:w="4243" w:type="dxa"/>
            <w:shd w:val="clear" w:color="auto" w:fill="auto"/>
            <w:vAlign w:val="center"/>
            <w:hideMark/>
          </w:tcPr>
          <w:p w14:paraId="7861AF80"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Ölçüm yapamayan sayaç </w:t>
            </w:r>
          </w:p>
        </w:tc>
        <w:tc>
          <w:tcPr>
            <w:tcW w:w="1276" w:type="dxa"/>
            <w:shd w:val="clear" w:color="auto" w:fill="auto"/>
            <w:noWrap/>
            <w:vAlign w:val="center"/>
            <w:hideMark/>
          </w:tcPr>
          <w:p w14:paraId="5696A72D"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6C9855EB" w14:textId="10CAB98C"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arıza vb. gibi sebepler nedeniyle ölçüm yapamayan sayaç sayısı girilecektir.</w:t>
            </w:r>
          </w:p>
        </w:tc>
      </w:tr>
      <w:tr w:rsidR="00C674BD" w:rsidRPr="00D67874" w14:paraId="4626BF0D" w14:textId="77777777" w:rsidTr="00684F50">
        <w:trPr>
          <w:trHeight w:val="283"/>
        </w:trPr>
        <w:tc>
          <w:tcPr>
            <w:tcW w:w="4243" w:type="dxa"/>
            <w:shd w:val="clear" w:color="auto" w:fill="auto"/>
            <w:vAlign w:val="center"/>
            <w:hideMark/>
          </w:tcPr>
          <w:p w14:paraId="448F263A"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Hatalı ölçüm yapan sayaç </w:t>
            </w:r>
          </w:p>
        </w:tc>
        <w:tc>
          <w:tcPr>
            <w:tcW w:w="1276" w:type="dxa"/>
            <w:shd w:val="clear" w:color="auto" w:fill="auto"/>
            <w:noWrap/>
            <w:vAlign w:val="center"/>
            <w:hideMark/>
          </w:tcPr>
          <w:p w14:paraId="42BA5E3B"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02BDCB23" w14:textId="72F08928"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hatalı ölçüm yaptığı tespit edilen sayaç sayısı girilecektir.</w:t>
            </w:r>
          </w:p>
        </w:tc>
      </w:tr>
      <w:tr w:rsidR="00C674BD" w:rsidRPr="00D67874" w14:paraId="56824E66" w14:textId="77777777" w:rsidTr="00684F50">
        <w:trPr>
          <w:trHeight w:val="283"/>
        </w:trPr>
        <w:tc>
          <w:tcPr>
            <w:tcW w:w="4243" w:type="dxa"/>
            <w:shd w:val="clear" w:color="000000" w:fill="FFFFFF"/>
            <w:vAlign w:val="center"/>
            <w:hideMark/>
          </w:tcPr>
          <w:p w14:paraId="577C3E8C"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Doğal gaz yükleme merkezi sayısı</w:t>
            </w:r>
          </w:p>
        </w:tc>
        <w:tc>
          <w:tcPr>
            <w:tcW w:w="1276" w:type="dxa"/>
            <w:shd w:val="clear" w:color="auto" w:fill="auto"/>
            <w:noWrap/>
            <w:vAlign w:val="center"/>
            <w:hideMark/>
          </w:tcPr>
          <w:p w14:paraId="5478761F"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2C58675E" w14:textId="39BE34D9"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ön ödemeli sayaçlar için kaç adet yükleme merkezinin olduğu bilgisi girilecektir. Bir noktada birden fazla gaz yükleme işlemi yapılabilen birim olması durumunda birimlerin hepsi tek bir merkez olarak kabul edilecektir.</w:t>
            </w:r>
          </w:p>
        </w:tc>
      </w:tr>
      <w:tr w:rsidR="00C674BD" w:rsidRPr="00D67874" w14:paraId="6FEF0C41" w14:textId="77777777" w:rsidTr="00684F50">
        <w:trPr>
          <w:trHeight w:val="283"/>
        </w:trPr>
        <w:tc>
          <w:tcPr>
            <w:tcW w:w="4243" w:type="dxa"/>
            <w:shd w:val="clear" w:color="000000" w:fill="FFFFFF"/>
            <w:vAlign w:val="center"/>
            <w:hideMark/>
          </w:tcPr>
          <w:p w14:paraId="6006834F"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Nöbetçi doğal gaz yükleme merkezi sayısı</w:t>
            </w:r>
          </w:p>
        </w:tc>
        <w:tc>
          <w:tcPr>
            <w:tcW w:w="1276" w:type="dxa"/>
            <w:shd w:val="clear" w:color="auto" w:fill="auto"/>
            <w:noWrap/>
            <w:vAlign w:val="center"/>
            <w:hideMark/>
          </w:tcPr>
          <w:p w14:paraId="74E848E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0E41087B" w14:textId="4FE4300E"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ön ödemeli sayaçlar için mesai saatlerinin dışında işlem yapılabilecek kaç adet yükleme merkezinin olduğu bilgisi girilecektir. Bir noktada birden fazla gaz yükleme işlemi yapılabilen birim olması durumunda birimlerin hepsi tek bir merkez olarak kabul edilecektir.</w:t>
            </w:r>
          </w:p>
        </w:tc>
      </w:tr>
      <w:tr w:rsidR="00C674BD" w:rsidRPr="00D67874" w14:paraId="77567B48" w14:textId="77777777" w:rsidTr="00684F50">
        <w:trPr>
          <w:trHeight w:val="283"/>
        </w:trPr>
        <w:tc>
          <w:tcPr>
            <w:tcW w:w="4243" w:type="dxa"/>
            <w:shd w:val="clear" w:color="000000" w:fill="D9D9D9"/>
            <w:vAlign w:val="center"/>
            <w:hideMark/>
          </w:tcPr>
          <w:p w14:paraId="40B614F2" w14:textId="564722F4"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IV-a) ŞİK</w:t>
            </w:r>
            <w:r>
              <w:rPr>
                <w:rFonts w:eastAsia="Times New Roman" w:cs="Times New Roman"/>
                <w:b/>
                <w:bCs/>
                <w:color w:val="auto"/>
                <w:sz w:val="20"/>
                <w:szCs w:val="20"/>
                <w:lang w:eastAsia="tr-TR"/>
              </w:rPr>
              <w:t>Â</w:t>
            </w:r>
            <w:r w:rsidRPr="00D67874">
              <w:rPr>
                <w:rFonts w:eastAsia="Times New Roman" w:cs="Times New Roman"/>
                <w:b/>
                <w:bCs/>
                <w:color w:val="auto"/>
                <w:sz w:val="20"/>
                <w:szCs w:val="20"/>
                <w:lang w:eastAsia="tr-TR"/>
              </w:rPr>
              <w:t xml:space="preserve">YET SEBEPLERİ </w:t>
            </w:r>
          </w:p>
        </w:tc>
        <w:tc>
          <w:tcPr>
            <w:tcW w:w="1276" w:type="dxa"/>
            <w:shd w:val="clear" w:color="000000" w:fill="D9D9D9"/>
            <w:vAlign w:val="center"/>
            <w:hideMark/>
          </w:tcPr>
          <w:p w14:paraId="244E6128"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6DF1FBD1" w14:textId="4DF465CC" w:rsidR="00C674BD" w:rsidRPr="00D67874" w:rsidRDefault="00C674BD" w:rsidP="00C674BD">
            <w:pPr>
              <w:spacing w:line="240" w:lineRule="auto"/>
              <w:contextualSpacing w:val="0"/>
              <w:rPr>
                <w:rFonts w:eastAsia="Times New Roman" w:cs="Times New Roman"/>
                <w:bCs/>
                <w:color w:val="auto"/>
                <w:sz w:val="18"/>
                <w:szCs w:val="18"/>
                <w:lang w:eastAsia="tr-TR"/>
              </w:rPr>
            </w:pPr>
            <w:r w:rsidRPr="00A20DFC">
              <w:rPr>
                <w:rFonts w:eastAsia="Times New Roman" w:cs="Times New Roman"/>
                <w:bCs/>
                <w:color w:val="auto"/>
                <w:sz w:val="18"/>
                <w:szCs w:val="18"/>
                <w:lang w:eastAsia="tr-TR"/>
              </w:rPr>
              <w:t xml:space="preserve">İlgili yılda, </w:t>
            </w:r>
            <w:r>
              <w:rPr>
                <w:rFonts w:eastAsia="Times New Roman" w:cs="Times New Roman"/>
                <w:bCs/>
                <w:color w:val="auto"/>
                <w:sz w:val="18"/>
                <w:szCs w:val="18"/>
                <w:lang w:eastAsia="tr-TR"/>
              </w:rPr>
              <w:t xml:space="preserve">müşteriler tarafından yapılan şikâyetlere ilişkin bilgilerin girileceği bölümdür. </w:t>
            </w:r>
            <w:r w:rsidRPr="00A20DFC">
              <w:rPr>
                <w:rFonts w:eastAsia="Times New Roman" w:cs="Times New Roman"/>
                <w:sz w:val="18"/>
                <w:szCs w:val="18"/>
                <w:lang w:eastAsia="tr-TR"/>
              </w:rPr>
              <w:t>Bu alana veri girişi yapılmayacaktır.</w:t>
            </w:r>
          </w:p>
        </w:tc>
      </w:tr>
      <w:tr w:rsidR="00C674BD" w:rsidRPr="00D67874" w14:paraId="15191CF4" w14:textId="77777777" w:rsidTr="00684F50">
        <w:trPr>
          <w:trHeight w:val="283"/>
        </w:trPr>
        <w:tc>
          <w:tcPr>
            <w:tcW w:w="4243" w:type="dxa"/>
            <w:shd w:val="clear" w:color="auto" w:fill="auto"/>
            <w:vAlign w:val="center"/>
            <w:hideMark/>
          </w:tcPr>
          <w:p w14:paraId="4BC46AD2" w14:textId="69535333"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Sayaç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yetleri</w:t>
            </w:r>
          </w:p>
        </w:tc>
        <w:tc>
          <w:tcPr>
            <w:tcW w:w="1276" w:type="dxa"/>
            <w:shd w:val="clear" w:color="auto" w:fill="auto"/>
            <w:noWrap/>
            <w:vAlign w:val="center"/>
            <w:hideMark/>
          </w:tcPr>
          <w:p w14:paraId="4942E94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26FB6331" w14:textId="17864FFC"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Müşteriler tarafından sayaçlara ilişkin yapılan şikâyetlerin sayısı girilecektir.</w:t>
            </w:r>
          </w:p>
        </w:tc>
      </w:tr>
      <w:tr w:rsidR="00C674BD" w:rsidRPr="00D67874" w14:paraId="35B81AE6" w14:textId="77777777" w:rsidTr="00684F50">
        <w:trPr>
          <w:trHeight w:val="283"/>
        </w:trPr>
        <w:tc>
          <w:tcPr>
            <w:tcW w:w="4243" w:type="dxa"/>
            <w:shd w:val="clear" w:color="auto" w:fill="auto"/>
            <w:vAlign w:val="center"/>
            <w:hideMark/>
          </w:tcPr>
          <w:p w14:paraId="7F78816C" w14:textId="21DF62B5"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Gaz basınç seviyesi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yetleri</w:t>
            </w:r>
          </w:p>
        </w:tc>
        <w:tc>
          <w:tcPr>
            <w:tcW w:w="1276" w:type="dxa"/>
            <w:shd w:val="clear" w:color="auto" w:fill="auto"/>
            <w:noWrap/>
            <w:vAlign w:val="center"/>
            <w:hideMark/>
          </w:tcPr>
          <w:p w14:paraId="4D0A02B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14164740" w14:textId="7AC957B5"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Müşteriler tarafından gaz basıncından kaynaklanan sebeplerle iletilen şikâyetlerin sayısı girilecektir.</w:t>
            </w:r>
          </w:p>
        </w:tc>
      </w:tr>
      <w:tr w:rsidR="00C674BD" w:rsidRPr="00D67874" w14:paraId="59FBADD3" w14:textId="77777777" w:rsidTr="00684F50">
        <w:trPr>
          <w:trHeight w:val="283"/>
        </w:trPr>
        <w:tc>
          <w:tcPr>
            <w:tcW w:w="4243" w:type="dxa"/>
            <w:shd w:val="clear" w:color="auto" w:fill="auto"/>
            <w:vAlign w:val="center"/>
            <w:hideMark/>
          </w:tcPr>
          <w:p w14:paraId="72ECA951" w14:textId="35E7C608"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Gaz kesinti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yetleri</w:t>
            </w:r>
          </w:p>
        </w:tc>
        <w:tc>
          <w:tcPr>
            <w:tcW w:w="1276" w:type="dxa"/>
            <w:shd w:val="clear" w:color="auto" w:fill="auto"/>
            <w:noWrap/>
            <w:vAlign w:val="center"/>
            <w:hideMark/>
          </w:tcPr>
          <w:p w14:paraId="7C28785E"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379E9660" w14:textId="601D03E0"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Müşteriler tarafından gaz kesintisine ilişkin yapılan şikâyetlerin sayısı girilecektir.</w:t>
            </w:r>
          </w:p>
        </w:tc>
      </w:tr>
      <w:tr w:rsidR="00C674BD" w:rsidRPr="00D67874" w14:paraId="4546ABA2" w14:textId="77777777" w:rsidTr="00684F50">
        <w:trPr>
          <w:trHeight w:val="283"/>
        </w:trPr>
        <w:tc>
          <w:tcPr>
            <w:tcW w:w="4243" w:type="dxa"/>
            <w:shd w:val="clear" w:color="auto" w:fill="auto"/>
            <w:vAlign w:val="center"/>
            <w:hideMark/>
          </w:tcPr>
          <w:p w14:paraId="27486666" w14:textId="3861688F"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Sertifika sahipleri</w:t>
            </w:r>
            <w:r>
              <w:rPr>
                <w:rFonts w:eastAsia="Times New Roman" w:cs="Times New Roman"/>
                <w:color w:val="auto"/>
                <w:sz w:val="20"/>
                <w:szCs w:val="20"/>
                <w:lang w:eastAsia="tr-TR"/>
              </w:rPr>
              <w:t xml:space="preserve"> hakkındaki</w:t>
            </w:r>
            <w:r w:rsidRPr="00D67874">
              <w:rPr>
                <w:rFonts w:eastAsia="Times New Roman" w:cs="Times New Roman"/>
                <w:color w:val="auto"/>
                <w:sz w:val="20"/>
                <w:szCs w:val="20"/>
                <w:lang w:eastAsia="tr-TR"/>
              </w:rPr>
              <w:t xml:space="preserve">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yetler</w:t>
            </w:r>
          </w:p>
        </w:tc>
        <w:tc>
          <w:tcPr>
            <w:tcW w:w="1276" w:type="dxa"/>
            <w:shd w:val="clear" w:color="auto" w:fill="auto"/>
            <w:noWrap/>
            <w:vAlign w:val="center"/>
            <w:hideMark/>
          </w:tcPr>
          <w:p w14:paraId="1F8D1C5E"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0385F64D" w14:textId="1E2A70A5" w:rsidR="00C674BD" w:rsidRPr="00FC23F3" w:rsidRDefault="00C674BD" w:rsidP="00C674BD">
            <w:pPr>
              <w:spacing w:line="240" w:lineRule="auto"/>
              <w:contextualSpacing w:val="0"/>
              <w:rPr>
                <w:rFonts w:eastAsia="Times New Roman" w:cs="Times New Roman"/>
                <w:color w:val="auto"/>
                <w:sz w:val="18"/>
                <w:szCs w:val="18"/>
                <w:lang w:eastAsia="tr-TR"/>
              </w:rPr>
            </w:pPr>
            <w:r w:rsidRPr="00FC23F3">
              <w:rPr>
                <w:rFonts w:eastAsia="Times New Roman" w:cs="Times New Roman"/>
                <w:color w:val="auto"/>
                <w:sz w:val="18"/>
                <w:szCs w:val="18"/>
                <w:lang w:eastAsia="tr-TR"/>
              </w:rPr>
              <w:t xml:space="preserve">Sertifika sahipleri </w:t>
            </w:r>
            <w:r>
              <w:rPr>
                <w:rFonts w:eastAsia="Times New Roman" w:cs="Times New Roman"/>
                <w:color w:val="auto"/>
                <w:sz w:val="18"/>
                <w:szCs w:val="18"/>
                <w:lang w:eastAsia="tr-TR"/>
              </w:rPr>
              <w:t xml:space="preserve">hakkında yapılan şikâyetlerin </w:t>
            </w:r>
            <w:r w:rsidRPr="00FC23F3">
              <w:rPr>
                <w:rFonts w:eastAsia="Times New Roman" w:cs="Times New Roman"/>
                <w:color w:val="auto"/>
                <w:sz w:val="18"/>
                <w:szCs w:val="18"/>
                <w:lang w:eastAsia="tr-TR"/>
              </w:rPr>
              <w:t>sayısı girilecektir.</w:t>
            </w:r>
          </w:p>
        </w:tc>
      </w:tr>
      <w:tr w:rsidR="00C674BD" w:rsidRPr="00D67874" w14:paraId="1F1A344A" w14:textId="77777777" w:rsidTr="00684F50">
        <w:trPr>
          <w:trHeight w:val="283"/>
        </w:trPr>
        <w:tc>
          <w:tcPr>
            <w:tcW w:w="4243" w:type="dxa"/>
            <w:shd w:val="clear" w:color="auto" w:fill="auto"/>
            <w:vAlign w:val="center"/>
            <w:hideMark/>
          </w:tcPr>
          <w:p w14:paraId="43334084" w14:textId="3E1ECC71"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Diğer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yetler</w:t>
            </w:r>
          </w:p>
        </w:tc>
        <w:tc>
          <w:tcPr>
            <w:tcW w:w="1276" w:type="dxa"/>
            <w:shd w:val="clear" w:color="auto" w:fill="auto"/>
            <w:noWrap/>
            <w:vAlign w:val="center"/>
            <w:hideMark/>
          </w:tcPr>
          <w:p w14:paraId="203ED98D"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262CC8A5" w14:textId="05988F07"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Yukarıda yer alan sebeplerin haricindeki şikâyetlerin sayısı girilecektir.</w:t>
            </w:r>
          </w:p>
        </w:tc>
      </w:tr>
      <w:tr w:rsidR="00C674BD" w:rsidRPr="00D67874" w14:paraId="18F87415" w14:textId="77777777" w:rsidTr="00684F50">
        <w:trPr>
          <w:trHeight w:val="283"/>
        </w:trPr>
        <w:tc>
          <w:tcPr>
            <w:tcW w:w="4243" w:type="dxa"/>
            <w:shd w:val="clear" w:color="000000" w:fill="D9D9D9"/>
            <w:vAlign w:val="center"/>
            <w:hideMark/>
          </w:tcPr>
          <w:p w14:paraId="4B54C643" w14:textId="41CBBB6A"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xml:space="preserve">IV-b) </w:t>
            </w:r>
            <w:proofErr w:type="gramStart"/>
            <w:r w:rsidRPr="00D67874">
              <w:rPr>
                <w:rFonts w:eastAsia="Times New Roman" w:cs="Times New Roman"/>
                <w:b/>
                <w:bCs/>
                <w:color w:val="auto"/>
                <w:sz w:val="20"/>
                <w:szCs w:val="20"/>
                <w:lang w:eastAsia="tr-TR"/>
              </w:rPr>
              <w:t>Ş</w:t>
            </w:r>
            <w:r w:rsidR="009C563C">
              <w:rPr>
                <w:rFonts w:eastAsia="Times New Roman" w:cs="Times New Roman"/>
                <w:b/>
                <w:bCs/>
                <w:color w:val="auto"/>
                <w:sz w:val="20"/>
                <w:szCs w:val="20"/>
                <w:lang w:eastAsia="tr-TR"/>
              </w:rPr>
              <w:t>İKA</w:t>
            </w:r>
            <w:r w:rsidRPr="00D67874">
              <w:rPr>
                <w:rFonts w:eastAsia="Times New Roman" w:cs="Times New Roman"/>
                <w:b/>
                <w:bCs/>
                <w:color w:val="auto"/>
                <w:sz w:val="20"/>
                <w:szCs w:val="20"/>
                <w:lang w:eastAsia="tr-TR"/>
              </w:rPr>
              <w:t>YET</w:t>
            </w:r>
            <w:proofErr w:type="gramEnd"/>
            <w:r w:rsidRPr="00D67874">
              <w:rPr>
                <w:rFonts w:eastAsia="Times New Roman" w:cs="Times New Roman"/>
                <w:b/>
                <w:bCs/>
                <w:color w:val="auto"/>
                <w:sz w:val="20"/>
                <w:szCs w:val="20"/>
                <w:lang w:eastAsia="tr-TR"/>
              </w:rPr>
              <w:t xml:space="preserve"> YÖNTEMLERİ</w:t>
            </w:r>
          </w:p>
        </w:tc>
        <w:tc>
          <w:tcPr>
            <w:tcW w:w="1276" w:type="dxa"/>
            <w:shd w:val="clear" w:color="000000" w:fill="D9D9D9"/>
            <w:vAlign w:val="center"/>
            <w:hideMark/>
          </w:tcPr>
          <w:p w14:paraId="0E46C7D8"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4C6D523B" w14:textId="1DA6DC47" w:rsidR="00C674BD" w:rsidRPr="00FC23F3" w:rsidRDefault="00C674BD" w:rsidP="00C674BD">
            <w:pPr>
              <w:spacing w:line="240" w:lineRule="auto"/>
              <w:contextualSpacing w:val="0"/>
              <w:rPr>
                <w:rFonts w:eastAsia="Times New Roman" w:cs="Times New Roman"/>
                <w:bCs/>
                <w:color w:val="auto"/>
                <w:sz w:val="18"/>
                <w:szCs w:val="18"/>
                <w:lang w:eastAsia="tr-TR"/>
              </w:rPr>
            </w:pPr>
            <w:r w:rsidRPr="00FC23F3">
              <w:rPr>
                <w:rFonts w:eastAsia="Times New Roman" w:cs="Times New Roman"/>
                <w:bCs/>
                <w:color w:val="auto"/>
                <w:sz w:val="18"/>
                <w:szCs w:val="18"/>
                <w:lang w:eastAsia="tr-TR"/>
              </w:rPr>
              <w:t>İlgili yılda,</w:t>
            </w:r>
            <w:r>
              <w:rPr>
                <w:rFonts w:eastAsia="Times New Roman" w:cs="Times New Roman"/>
                <w:bCs/>
                <w:color w:val="auto"/>
                <w:sz w:val="18"/>
                <w:szCs w:val="18"/>
                <w:lang w:eastAsia="tr-TR"/>
              </w:rPr>
              <w:t xml:space="preserve"> müşteriler tarafından iletilen şikâyetlerin bildirim yöntemine ilişkin bilgilerin girileceği bölümdür. </w:t>
            </w:r>
            <w:r w:rsidRPr="00FC23F3">
              <w:rPr>
                <w:rFonts w:eastAsia="Times New Roman" w:cs="Times New Roman"/>
                <w:bCs/>
                <w:color w:val="auto"/>
                <w:sz w:val="18"/>
                <w:szCs w:val="18"/>
                <w:lang w:eastAsia="tr-TR"/>
              </w:rPr>
              <w:t> </w:t>
            </w:r>
            <w:r w:rsidRPr="00FC23F3">
              <w:rPr>
                <w:rFonts w:eastAsia="Times New Roman" w:cs="Times New Roman"/>
                <w:sz w:val="18"/>
                <w:szCs w:val="18"/>
                <w:lang w:eastAsia="tr-TR"/>
              </w:rPr>
              <w:t>Bu alana veri girişi yapılmayacaktır.</w:t>
            </w:r>
          </w:p>
        </w:tc>
      </w:tr>
      <w:tr w:rsidR="00C674BD" w:rsidRPr="00D67874" w14:paraId="1C39596D" w14:textId="77777777" w:rsidTr="00684F50">
        <w:trPr>
          <w:trHeight w:val="283"/>
        </w:trPr>
        <w:tc>
          <w:tcPr>
            <w:tcW w:w="4243" w:type="dxa"/>
            <w:shd w:val="clear" w:color="auto" w:fill="auto"/>
            <w:vAlign w:val="center"/>
            <w:hideMark/>
          </w:tcPr>
          <w:p w14:paraId="0E8A0A85" w14:textId="5006C6C8"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Yazılı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 sayısı</w:t>
            </w:r>
          </w:p>
        </w:tc>
        <w:tc>
          <w:tcPr>
            <w:tcW w:w="1276" w:type="dxa"/>
            <w:shd w:val="clear" w:color="auto" w:fill="auto"/>
            <w:noWrap/>
            <w:vAlign w:val="center"/>
            <w:hideMark/>
          </w:tcPr>
          <w:p w14:paraId="60C24F54"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196A4081" w14:textId="32003279"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Şikâyetlerin, yazılı olarak iletilmesine ilişkin sayı bilgisi girilecektir.</w:t>
            </w:r>
          </w:p>
        </w:tc>
      </w:tr>
      <w:tr w:rsidR="00C674BD" w:rsidRPr="00D67874" w14:paraId="7CD32EDA" w14:textId="77777777" w:rsidTr="00684F50">
        <w:trPr>
          <w:trHeight w:val="283"/>
        </w:trPr>
        <w:tc>
          <w:tcPr>
            <w:tcW w:w="4243" w:type="dxa"/>
            <w:shd w:val="clear" w:color="auto" w:fill="auto"/>
            <w:vAlign w:val="center"/>
            <w:hideMark/>
          </w:tcPr>
          <w:p w14:paraId="5F2865CA" w14:textId="62A1CD98"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Telefonla gelen şikâyet sayısı</w:t>
            </w:r>
          </w:p>
        </w:tc>
        <w:tc>
          <w:tcPr>
            <w:tcW w:w="1276" w:type="dxa"/>
            <w:shd w:val="clear" w:color="auto" w:fill="auto"/>
            <w:noWrap/>
            <w:vAlign w:val="center"/>
            <w:hideMark/>
          </w:tcPr>
          <w:p w14:paraId="2BD5E341"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477C0B88" w14:textId="30D6E8DB" w:rsidR="00C674BD" w:rsidRPr="00E7712D" w:rsidRDefault="00C674BD" w:rsidP="00C674BD">
            <w:pPr>
              <w:spacing w:line="240" w:lineRule="auto"/>
              <w:contextualSpacing w:val="0"/>
              <w:rPr>
                <w:rFonts w:eastAsia="Times New Roman" w:cs="Times New Roman"/>
                <w:color w:val="auto"/>
                <w:sz w:val="18"/>
                <w:szCs w:val="18"/>
                <w:lang w:eastAsia="tr-TR"/>
              </w:rPr>
            </w:pPr>
            <w:r w:rsidRPr="00E7712D">
              <w:rPr>
                <w:rFonts w:eastAsia="Times New Roman" w:cs="Times New Roman"/>
                <w:color w:val="auto"/>
                <w:sz w:val="18"/>
                <w:szCs w:val="18"/>
                <w:lang w:eastAsia="tr-TR"/>
              </w:rPr>
              <w:t>Telefon ile gelen şikâyetlerin sayısı girilecektir.</w:t>
            </w:r>
          </w:p>
        </w:tc>
      </w:tr>
      <w:tr w:rsidR="00C674BD" w:rsidRPr="00D67874" w14:paraId="41A328FA" w14:textId="77777777" w:rsidTr="00684F50">
        <w:trPr>
          <w:trHeight w:val="283"/>
        </w:trPr>
        <w:tc>
          <w:tcPr>
            <w:tcW w:w="4243" w:type="dxa"/>
            <w:shd w:val="clear" w:color="auto" w:fill="auto"/>
            <w:vAlign w:val="center"/>
            <w:hideMark/>
          </w:tcPr>
          <w:p w14:paraId="4CB96837" w14:textId="7CEA27DF" w:rsidR="00C674BD" w:rsidRPr="00D67874" w:rsidRDefault="009C563C" w:rsidP="00C674BD">
            <w:pPr>
              <w:spacing w:line="240" w:lineRule="auto"/>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lastRenderedPageBreak/>
              <w:t>Faks</w:t>
            </w:r>
            <w:r w:rsidR="00C674BD">
              <w:rPr>
                <w:rFonts w:eastAsia="Times New Roman" w:cs="Times New Roman"/>
                <w:color w:val="auto"/>
                <w:sz w:val="20"/>
                <w:szCs w:val="20"/>
                <w:lang w:eastAsia="tr-TR"/>
              </w:rPr>
              <w:t xml:space="preserve"> </w:t>
            </w:r>
            <w:r w:rsidR="00C674BD" w:rsidRPr="00D67874">
              <w:rPr>
                <w:rFonts w:eastAsia="Times New Roman" w:cs="Times New Roman"/>
                <w:color w:val="auto"/>
                <w:sz w:val="20"/>
                <w:szCs w:val="20"/>
                <w:lang w:eastAsia="tr-TR"/>
              </w:rPr>
              <w:t>ile gelen şikâyet sayısı</w:t>
            </w:r>
          </w:p>
        </w:tc>
        <w:tc>
          <w:tcPr>
            <w:tcW w:w="1276" w:type="dxa"/>
            <w:shd w:val="clear" w:color="auto" w:fill="auto"/>
            <w:noWrap/>
            <w:vAlign w:val="center"/>
            <w:hideMark/>
          </w:tcPr>
          <w:p w14:paraId="7FDFEC1B"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4C71B7C0" w14:textId="67BD0D14" w:rsidR="00C674BD" w:rsidRPr="00E7712D" w:rsidRDefault="009C563C" w:rsidP="0027253C">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Faks</w:t>
            </w:r>
            <w:r w:rsidR="00C674BD" w:rsidRPr="00E7712D">
              <w:rPr>
                <w:rFonts w:eastAsia="Times New Roman" w:cs="Times New Roman"/>
                <w:color w:val="auto"/>
                <w:sz w:val="18"/>
                <w:szCs w:val="18"/>
                <w:lang w:eastAsia="tr-TR"/>
              </w:rPr>
              <w:t xml:space="preserve"> ile iletilen şikâyetlerin sayısı girilecektir.</w:t>
            </w:r>
          </w:p>
        </w:tc>
      </w:tr>
      <w:tr w:rsidR="00C674BD" w:rsidRPr="00D67874" w14:paraId="15314BD3" w14:textId="77777777" w:rsidTr="00684F50">
        <w:trPr>
          <w:trHeight w:val="283"/>
        </w:trPr>
        <w:tc>
          <w:tcPr>
            <w:tcW w:w="4243" w:type="dxa"/>
            <w:shd w:val="clear" w:color="auto" w:fill="auto"/>
            <w:vAlign w:val="center"/>
            <w:hideMark/>
          </w:tcPr>
          <w:p w14:paraId="2B67CBB3" w14:textId="325651C4"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E-posta ile gelen şikâyet sayısı</w:t>
            </w:r>
          </w:p>
        </w:tc>
        <w:tc>
          <w:tcPr>
            <w:tcW w:w="1276" w:type="dxa"/>
            <w:shd w:val="clear" w:color="auto" w:fill="auto"/>
            <w:noWrap/>
            <w:vAlign w:val="center"/>
            <w:hideMark/>
          </w:tcPr>
          <w:p w14:paraId="47FE5371"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02D3DF7C" w14:textId="5D02006B" w:rsidR="00C674BD" w:rsidRPr="00E7712D" w:rsidRDefault="00C674BD" w:rsidP="00C674BD">
            <w:pPr>
              <w:spacing w:line="240" w:lineRule="auto"/>
              <w:contextualSpacing w:val="0"/>
              <w:rPr>
                <w:rFonts w:eastAsia="Times New Roman" w:cs="Times New Roman"/>
                <w:color w:val="auto"/>
                <w:sz w:val="18"/>
                <w:szCs w:val="18"/>
                <w:lang w:eastAsia="tr-TR"/>
              </w:rPr>
            </w:pPr>
            <w:r w:rsidRPr="00E7712D">
              <w:rPr>
                <w:rFonts w:eastAsia="Times New Roman" w:cs="Times New Roman"/>
                <w:color w:val="auto"/>
                <w:sz w:val="18"/>
                <w:szCs w:val="18"/>
                <w:lang w:eastAsia="tr-TR"/>
              </w:rPr>
              <w:t>E-posta ile iletilen şikâyetlerin sayısı girilecektir.</w:t>
            </w:r>
          </w:p>
        </w:tc>
      </w:tr>
      <w:tr w:rsidR="00C674BD" w:rsidRPr="00D67874" w14:paraId="5FAA3B01" w14:textId="77777777" w:rsidTr="00684F50">
        <w:trPr>
          <w:trHeight w:val="283"/>
        </w:trPr>
        <w:tc>
          <w:tcPr>
            <w:tcW w:w="4243" w:type="dxa"/>
            <w:shd w:val="clear" w:color="auto" w:fill="auto"/>
            <w:vAlign w:val="center"/>
            <w:hideMark/>
          </w:tcPr>
          <w:p w14:paraId="1F36A4D7" w14:textId="6A291FCA"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Ortalama şikâyet giderme süresi</w:t>
            </w:r>
          </w:p>
        </w:tc>
        <w:tc>
          <w:tcPr>
            <w:tcW w:w="1276" w:type="dxa"/>
            <w:shd w:val="clear" w:color="auto" w:fill="auto"/>
            <w:noWrap/>
            <w:vAlign w:val="center"/>
            <w:hideMark/>
          </w:tcPr>
          <w:p w14:paraId="0E5E85A7"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Saat</w:t>
            </w:r>
          </w:p>
        </w:tc>
        <w:tc>
          <w:tcPr>
            <w:tcW w:w="3592" w:type="dxa"/>
            <w:shd w:val="clear" w:color="auto" w:fill="auto"/>
            <w:noWrap/>
            <w:vAlign w:val="center"/>
            <w:hideMark/>
          </w:tcPr>
          <w:p w14:paraId="5B3A1E53" w14:textId="46C3E077" w:rsidR="00C674BD" w:rsidRPr="00E7712D" w:rsidRDefault="00C674BD" w:rsidP="00C674BD">
            <w:pPr>
              <w:spacing w:line="240" w:lineRule="auto"/>
              <w:contextualSpacing w:val="0"/>
              <w:rPr>
                <w:rFonts w:eastAsia="Times New Roman" w:cs="Times New Roman"/>
                <w:color w:val="auto"/>
                <w:sz w:val="18"/>
                <w:szCs w:val="18"/>
                <w:lang w:eastAsia="tr-TR"/>
              </w:rPr>
            </w:pPr>
            <w:r w:rsidRPr="00E7712D">
              <w:rPr>
                <w:rFonts w:eastAsia="Times New Roman" w:cs="Times New Roman"/>
                <w:color w:val="auto"/>
                <w:sz w:val="18"/>
                <w:szCs w:val="18"/>
                <w:lang w:eastAsia="tr-TR"/>
              </w:rPr>
              <w:t>İlgili yılda, şikâyetlerin iletildiği gün ile başlayıp şikâyetin sonuçlandırılmasına kadar geçen günlerin ortalaması girilecektir.</w:t>
            </w:r>
          </w:p>
        </w:tc>
      </w:tr>
      <w:tr w:rsidR="00C674BD" w:rsidRPr="00D67874" w14:paraId="50B05A4F" w14:textId="77777777" w:rsidTr="00684F50">
        <w:trPr>
          <w:trHeight w:val="283"/>
        </w:trPr>
        <w:tc>
          <w:tcPr>
            <w:tcW w:w="4243" w:type="dxa"/>
            <w:shd w:val="clear" w:color="000000" w:fill="D9D9D9"/>
            <w:vAlign w:val="center"/>
            <w:hideMark/>
          </w:tcPr>
          <w:p w14:paraId="20A681F0"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IV-c) FATURA İTİRAZLARI</w:t>
            </w:r>
          </w:p>
        </w:tc>
        <w:tc>
          <w:tcPr>
            <w:tcW w:w="1276" w:type="dxa"/>
            <w:shd w:val="clear" w:color="000000" w:fill="D9D9D9"/>
            <w:vAlign w:val="center"/>
            <w:hideMark/>
          </w:tcPr>
          <w:p w14:paraId="2ED38F3B"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052AA95F" w14:textId="58E26ED9" w:rsidR="00C674BD" w:rsidRPr="00D67874" w:rsidRDefault="00C674BD" w:rsidP="00C674BD">
            <w:pPr>
              <w:spacing w:line="240" w:lineRule="auto"/>
              <w:contextualSpacing w:val="0"/>
              <w:rPr>
                <w:rFonts w:eastAsia="Times New Roman" w:cs="Times New Roman"/>
                <w:b/>
                <w:bCs/>
                <w:color w:val="auto"/>
                <w:sz w:val="18"/>
                <w:szCs w:val="18"/>
                <w:lang w:eastAsia="tr-TR"/>
              </w:rPr>
            </w:pPr>
            <w:r>
              <w:rPr>
                <w:rFonts w:eastAsia="Times New Roman" w:cs="Times New Roman"/>
                <w:color w:val="auto"/>
                <w:sz w:val="18"/>
                <w:szCs w:val="18"/>
                <w:lang w:eastAsia="tr-TR"/>
              </w:rPr>
              <w:t xml:space="preserve">Müşteriler tarafından faturalara yapılan itirazlara ilişkin bilgilerin yer aldığı bölümdür. </w:t>
            </w:r>
            <w:r w:rsidRPr="00DF532B">
              <w:rPr>
                <w:rFonts w:eastAsia="Times New Roman" w:cs="Times New Roman"/>
                <w:sz w:val="18"/>
                <w:szCs w:val="18"/>
                <w:lang w:eastAsia="tr-TR"/>
              </w:rPr>
              <w:t>Bu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1F373773" w14:textId="77777777" w:rsidTr="00684F50">
        <w:trPr>
          <w:trHeight w:val="283"/>
        </w:trPr>
        <w:tc>
          <w:tcPr>
            <w:tcW w:w="4243" w:type="dxa"/>
            <w:shd w:val="clear" w:color="auto" w:fill="auto"/>
            <w:vAlign w:val="center"/>
            <w:hideMark/>
          </w:tcPr>
          <w:p w14:paraId="18855667"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Faturaya itiraz sayısı</w:t>
            </w:r>
          </w:p>
        </w:tc>
        <w:tc>
          <w:tcPr>
            <w:tcW w:w="1276" w:type="dxa"/>
            <w:shd w:val="clear" w:color="auto" w:fill="auto"/>
            <w:noWrap/>
            <w:vAlign w:val="center"/>
            <w:hideMark/>
          </w:tcPr>
          <w:p w14:paraId="4E506EC1"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7EB5CAEF" w14:textId="33AE4B9E"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 xml:space="preserve">İlgili yılda, müşteriler tarafından faturalara yönelik itirazların sayısı girilecektir. </w:t>
            </w:r>
            <w:r>
              <w:rPr>
                <w:rFonts w:eastAsia="Times New Roman" w:cs="Times New Roman"/>
                <w:sz w:val="18"/>
                <w:szCs w:val="18"/>
                <w:lang w:eastAsia="tr-TR"/>
              </w:rPr>
              <w:t>Formül içerdiğinden b</w:t>
            </w:r>
            <w:r w:rsidRPr="00DF532B">
              <w:rPr>
                <w:rFonts w:eastAsia="Times New Roman" w:cs="Times New Roman"/>
                <w:sz w:val="18"/>
                <w:szCs w:val="18"/>
                <w:lang w:eastAsia="tr-TR"/>
              </w:rPr>
              <w:t>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6BF70B96" w14:textId="77777777" w:rsidTr="00684F50">
        <w:trPr>
          <w:trHeight w:val="283"/>
        </w:trPr>
        <w:tc>
          <w:tcPr>
            <w:tcW w:w="4243" w:type="dxa"/>
            <w:shd w:val="clear" w:color="auto" w:fill="auto"/>
            <w:vAlign w:val="center"/>
            <w:hideMark/>
          </w:tcPr>
          <w:p w14:paraId="2456FDBD"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Faturaya itirazı kabul edilen müşteri sayısı</w:t>
            </w:r>
          </w:p>
        </w:tc>
        <w:tc>
          <w:tcPr>
            <w:tcW w:w="1276" w:type="dxa"/>
            <w:shd w:val="clear" w:color="auto" w:fill="auto"/>
            <w:noWrap/>
            <w:vAlign w:val="center"/>
            <w:hideMark/>
          </w:tcPr>
          <w:p w14:paraId="3850EFA9"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1407027C" w14:textId="046B8DE2"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yılda, müşteriler tarafından faturalara yönelik itirazlardan kabul edilenlerin sayısı girilecektir.</w:t>
            </w:r>
          </w:p>
        </w:tc>
      </w:tr>
      <w:tr w:rsidR="00C674BD" w:rsidRPr="00D67874" w14:paraId="5B105D81" w14:textId="77777777" w:rsidTr="00684F50">
        <w:trPr>
          <w:trHeight w:val="283"/>
        </w:trPr>
        <w:tc>
          <w:tcPr>
            <w:tcW w:w="4243" w:type="dxa"/>
            <w:shd w:val="clear" w:color="auto" w:fill="auto"/>
            <w:vAlign w:val="center"/>
            <w:hideMark/>
          </w:tcPr>
          <w:p w14:paraId="7F8470B3"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Faturaya itirazı reddedilen müşteri sayısı</w:t>
            </w:r>
          </w:p>
        </w:tc>
        <w:tc>
          <w:tcPr>
            <w:tcW w:w="1276" w:type="dxa"/>
            <w:shd w:val="clear" w:color="auto" w:fill="auto"/>
            <w:noWrap/>
            <w:vAlign w:val="center"/>
            <w:hideMark/>
          </w:tcPr>
          <w:p w14:paraId="16E482EF"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577FC0B2" w14:textId="2CD8A204"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yılda, müşteriler tarafından faturalara yönelik itirazlardan reddedilenlerin sayısı girilecektir.</w:t>
            </w:r>
          </w:p>
        </w:tc>
      </w:tr>
      <w:tr w:rsidR="00C674BD" w:rsidRPr="00D67874" w14:paraId="207E0B4C" w14:textId="77777777" w:rsidTr="00684F50">
        <w:trPr>
          <w:trHeight w:val="283"/>
        </w:trPr>
        <w:tc>
          <w:tcPr>
            <w:tcW w:w="4243" w:type="dxa"/>
            <w:shd w:val="clear" w:color="000000" w:fill="D9D9D9"/>
            <w:vAlign w:val="center"/>
            <w:hideMark/>
          </w:tcPr>
          <w:p w14:paraId="1DE00CD6"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V) TAHSİLAT BİLGİLERİ</w:t>
            </w:r>
          </w:p>
        </w:tc>
        <w:tc>
          <w:tcPr>
            <w:tcW w:w="1276" w:type="dxa"/>
            <w:shd w:val="clear" w:color="000000" w:fill="D9D9D9"/>
            <w:vAlign w:val="center"/>
            <w:hideMark/>
          </w:tcPr>
          <w:p w14:paraId="37592198"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716A925E" w14:textId="013AC2D9" w:rsidR="00C674BD" w:rsidRPr="00893F63" w:rsidRDefault="00C674BD" w:rsidP="00C674BD">
            <w:pPr>
              <w:spacing w:line="240" w:lineRule="auto"/>
              <w:contextualSpacing w:val="0"/>
              <w:rPr>
                <w:rFonts w:eastAsia="Times New Roman" w:cs="Times New Roman"/>
                <w:bCs/>
                <w:color w:val="auto"/>
                <w:sz w:val="18"/>
                <w:szCs w:val="18"/>
                <w:lang w:eastAsia="tr-TR"/>
              </w:rPr>
            </w:pPr>
            <w:r w:rsidRPr="00893F63">
              <w:rPr>
                <w:rFonts w:eastAsia="Times New Roman" w:cs="Times New Roman"/>
                <w:bCs/>
                <w:color w:val="auto"/>
                <w:sz w:val="18"/>
                <w:szCs w:val="18"/>
                <w:lang w:eastAsia="tr-TR"/>
              </w:rPr>
              <w:t xml:space="preserve">Müşterilerden yapılan tahsilatlara ilişkin bilgilerin bulunduğu bölümdür. </w:t>
            </w:r>
            <w:r w:rsidRPr="00893F63">
              <w:rPr>
                <w:rFonts w:eastAsia="Times New Roman" w:cs="Times New Roman"/>
                <w:sz w:val="18"/>
                <w:szCs w:val="18"/>
                <w:lang w:eastAsia="tr-TR"/>
              </w:rPr>
              <w:t>Bu alana veri girişi yapılmayacaktır.</w:t>
            </w:r>
          </w:p>
        </w:tc>
      </w:tr>
      <w:tr w:rsidR="00C674BD" w:rsidRPr="00D67874" w14:paraId="4E9D27E4" w14:textId="77777777" w:rsidTr="00684F50">
        <w:trPr>
          <w:trHeight w:val="283"/>
        </w:trPr>
        <w:tc>
          <w:tcPr>
            <w:tcW w:w="4243" w:type="dxa"/>
            <w:shd w:val="clear" w:color="auto" w:fill="auto"/>
            <w:vAlign w:val="center"/>
            <w:hideMark/>
          </w:tcPr>
          <w:p w14:paraId="1E8432DC"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Şirkete ait ödeme merkezi sayısı </w:t>
            </w:r>
          </w:p>
        </w:tc>
        <w:tc>
          <w:tcPr>
            <w:tcW w:w="1276" w:type="dxa"/>
            <w:shd w:val="clear" w:color="auto" w:fill="auto"/>
            <w:noWrap/>
            <w:vAlign w:val="center"/>
            <w:hideMark/>
          </w:tcPr>
          <w:p w14:paraId="509FEA01"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21E0F82A" w14:textId="6AC7A3D0"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şirkete ait ödeme merkezi sayısı girilecektir. </w:t>
            </w:r>
          </w:p>
        </w:tc>
      </w:tr>
      <w:tr w:rsidR="00C674BD" w:rsidRPr="00D67874" w14:paraId="461FE96C" w14:textId="77777777" w:rsidTr="00684F50">
        <w:trPr>
          <w:trHeight w:val="283"/>
        </w:trPr>
        <w:tc>
          <w:tcPr>
            <w:tcW w:w="4243" w:type="dxa"/>
            <w:shd w:val="clear" w:color="auto" w:fill="auto"/>
            <w:vAlign w:val="center"/>
            <w:hideMark/>
          </w:tcPr>
          <w:p w14:paraId="7E103E5A"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Şirkete ait vezne sayısı </w:t>
            </w:r>
          </w:p>
        </w:tc>
        <w:tc>
          <w:tcPr>
            <w:tcW w:w="1276" w:type="dxa"/>
            <w:shd w:val="clear" w:color="auto" w:fill="auto"/>
            <w:noWrap/>
            <w:vAlign w:val="center"/>
            <w:hideMark/>
          </w:tcPr>
          <w:p w14:paraId="5034EB7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19394BDC" w14:textId="4B0CCC46"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şirkete ait vezne sayısı girilecektir.</w:t>
            </w:r>
          </w:p>
        </w:tc>
      </w:tr>
      <w:tr w:rsidR="00C674BD" w:rsidRPr="00D67874" w14:paraId="7146C62C" w14:textId="77777777" w:rsidTr="00684F50">
        <w:trPr>
          <w:trHeight w:val="283"/>
        </w:trPr>
        <w:tc>
          <w:tcPr>
            <w:tcW w:w="4243" w:type="dxa"/>
            <w:shd w:val="clear" w:color="auto" w:fill="auto"/>
            <w:vAlign w:val="center"/>
            <w:hideMark/>
          </w:tcPr>
          <w:p w14:paraId="514ABE68"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Toplam fatura sayısı</w:t>
            </w:r>
          </w:p>
        </w:tc>
        <w:tc>
          <w:tcPr>
            <w:tcW w:w="1276" w:type="dxa"/>
            <w:shd w:val="clear" w:color="auto" w:fill="auto"/>
            <w:noWrap/>
            <w:vAlign w:val="center"/>
            <w:hideMark/>
          </w:tcPr>
          <w:p w14:paraId="3B77846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731E6CF4" w14:textId="05E607CC"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müşterilere kesilen fatura sayısı girilecektir.</w:t>
            </w:r>
          </w:p>
        </w:tc>
      </w:tr>
      <w:tr w:rsidR="00C674BD" w:rsidRPr="00D67874" w14:paraId="05809D80" w14:textId="77777777" w:rsidTr="00684F50">
        <w:trPr>
          <w:trHeight w:val="283"/>
        </w:trPr>
        <w:tc>
          <w:tcPr>
            <w:tcW w:w="4243" w:type="dxa"/>
            <w:shd w:val="clear" w:color="auto" w:fill="auto"/>
            <w:vAlign w:val="center"/>
            <w:hideMark/>
          </w:tcPr>
          <w:p w14:paraId="432D77CD"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Uzaktan okuma yapılan sayaç sayısı</w:t>
            </w:r>
          </w:p>
        </w:tc>
        <w:tc>
          <w:tcPr>
            <w:tcW w:w="1276" w:type="dxa"/>
            <w:shd w:val="clear" w:color="auto" w:fill="auto"/>
            <w:noWrap/>
            <w:vAlign w:val="center"/>
            <w:hideMark/>
          </w:tcPr>
          <w:p w14:paraId="4259CA04"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09A7CD6E" w14:textId="380098B7"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uzaktan okunan sayaç sayısı girilecektir.</w:t>
            </w:r>
          </w:p>
        </w:tc>
      </w:tr>
      <w:tr w:rsidR="00C674BD" w:rsidRPr="00D67874" w14:paraId="60680E43" w14:textId="77777777" w:rsidTr="00684F50">
        <w:trPr>
          <w:trHeight w:val="283"/>
        </w:trPr>
        <w:tc>
          <w:tcPr>
            <w:tcW w:w="4243" w:type="dxa"/>
            <w:shd w:val="clear" w:color="000000" w:fill="D9D9D9"/>
            <w:vAlign w:val="center"/>
            <w:hideMark/>
          </w:tcPr>
          <w:p w14:paraId="3226F53E"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VI) ACİL MÜDAHALE DURUMU</w:t>
            </w:r>
          </w:p>
        </w:tc>
        <w:tc>
          <w:tcPr>
            <w:tcW w:w="1276" w:type="dxa"/>
            <w:shd w:val="clear" w:color="000000" w:fill="D9D9D9"/>
            <w:vAlign w:val="center"/>
            <w:hideMark/>
          </w:tcPr>
          <w:p w14:paraId="1B9B18C7"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2812482F" w14:textId="11BDB4BD" w:rsidR="00C674BD" w:rsidRPr="00D67874" w:rsidRDefault="00C674BD" w:rsidP="00C674BD">
            <w:pPr>
              <w:spacing w:line="240" w:lineRule="auto"/>
              <w:contextualSpacing w:val="0"/>
              <w:rPr>
                <w:rFonts w:eastAsia="Times New Roman" w:cs="Times New Roman"/>
                <w:b/>
                <w:bCs/>
                <w:color w:val="auto"/>
                <w:sz w:val="18"/>
                <w:szCs w:val="18"/>
                <w:lang w:eastAsia="tr-TR"/>
              </w:rPr>
            </w:pPr>
            <w:r w:rsidRPr="009749C4">
              <w:rPr>
                <w:rFonts w:eastAsia="Times New Roman" w:cs="Times New Roman"/>
                <w:bCs/>
                <w:color w:val="auto"/>
                <w:sz w:val="18"/>
                <w:szCs w:val="18"/>
                <w:lang w:eastAsia="tr-TR"/>
              </w:rPr>
              <w:t xml:space="preserve">Acil </w:t>
            </w:r>
            <w:r>
              <w:rPr>
                <w:rFonts w:eastAsia="Times New Roman" w:cs="Times New Roman"/>
                <w:bCs/>
                <w:color w:val="auto"/>
                <w:sz w:val="18"/>
                <w:szCs w:val="18"/>
                <w:lang w:eastAsia="tr-TR"/>
              </w:rPr>
              <w:t>m</w:t>
            </w:r>
            <w:r w:rsidRPr="009749C4">
              <w:rPr>
                <w:rFonts w:eastAsia="Times New Roman" w:cs="Times New Roman"/>
                <w:bCs/>
                <w:color w:val="auto"/>
                <w:sz w:val="18"/>
                <w:szCs w:val="18"/>
                <w:lang w:eastAsia="tr-TR"/>
              </w:rPr>
              <w:t xml:space="preserve">üdahaleye ilişkin bilgilerin bulunduğu bölümdür. </w:t>
            </w:r>
            <w:r w:rsidRPr="009749C4">
              <w:rPr>
                <w:rFonts w:eastAsia="Times New Roman" w:cs="Times New Roman"/>
                <w:sz w:val="18"/>
                <w:szCs w:val="18"/>
                <w:lang w:eastAsia="tr-TR"/>
              </w:rPr>
              <w:t>Bu alana</w:t>
            </w:r>
            <w:r>
              <w:rPr>
                <w:rFonts w:eastAsia="Times New Roman" w:cs="Times New Roman"/>
                <w:sz w:val="18"/>
                <w:szCs w:val="18"/>
                <w:lang w:eastAsia="tr-TR"/>
              </w:rPr>
              <w:t xml:space="preserve"> </w:t>
            </w:r>
            <w:r w:rsidRPr="00DF532B">
              <w:rPr>
                <w:rFonts w:eastAsia="Times New Roman" w:cs="Times New Roman"/>
                <w:sz w:val="18"/>
                <w:szCs w:val="18"/>
                <w:lang w:eastAsia="tr-TR"/>
              </w:rPr>
              <w:t>veri girişi yapılmayacaktır.</w:t>
            </w:r>
          </w:p>
        </w:tc>
      </w:tr>
      <w:tr w:rsidR="00C674BD" w:rsidRPr="00D67874" w14:paraId="2C082461" w14:textId="77777777" w:rsidTr="00684F50">
        <w:trPr>
          <w:trHeight w:val="283"/>
        </w:trPr>
        <w:tc>
          <w:tcPr>
            <w:tcW w:w="4243" w:type="dxa"/>
            <w:shd w:val="clear" w:color="auto" w:fill="auto"/>
            <w:vAlign w:val="center"/>
            <w:hideMark/>
          </w:tcPr>
          <w:p w14:paraId="12F7FC5B"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Acil müdahale ihbar sayısı</w:t>
            </w:r>
          </w:p>
        </w:tc>
        <w:tc>
          <w:tcPr>
            <w:tcW w:w="1276" w:type="dxa"/>
            <w:shd w:val="clear" w:color="auto" w:fill="auto"/>
            <w:noWrap/>
            <w:vAlign w:val="center"/>
            <w:hideMark/>
          </w:tcPr>
          <w:p w14:paraId="4E98E4A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5A87EFD2" w14:textId="2127BDD5"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Acil müdahale gerektirecek ihbar sayısı girilecektir.</w:t>
            </w:r>
          </w:p>
        </w:tc>
      </w:tr>
      <w:tr w:rsidR="00C674BD" w:rsidRPr="00D67874" w14:paraId="64427C19" w14:textId="77777777" w:rsidTr="00684F50">
        <w:trPr>
          <w:trHeight w:val="283"/>
        </w:trPr>
        <w:tc>
          <w:tcPr>
            <w:tcW w:w="4243" w:type="dxa"/>
            <w:shd w:val="clear" w:color="auto" w:fill="auto"/>
            <w:vAlign w:val="center"/>
            <w:hideMark/>
          </w:tcPr>
          <w:p w14:paraId="4F6875F4"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Acil müdahaleye cevap verecek telefon hattı sayısı</w:t>
            </w:r>
          </w:p>
        </w:tc>
        <w:tc>
          <w:tcPr>
            <w:tcW w:w="1276" w:type="dxa"/>
            <w:shd w:val="clear" w:color="auto" w:fill="auto"/>
            <w:noWrap/>
            <w:vAlign w:val="center"/>
            <w:hideMark/>
          </w:tcPr>
          <w:p w14:paraId="7581EDE0"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148F9B38" w14:textId="67DD91CF"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Acil müdahale çağrılarını karşılayacak telefon hattı sayısı girilecektir.</w:t>
            </w:r>
          </w:p>
        </w:tc>
      </w:tr>
      <w:tr w:rsidR="00C674BD" w:rsidRPr="00D67874" w14:paraId="7F97AAEF" w14:textId="77777777" w:rsidTr="00684F50">
        <w:trPr>
          <w:trHeight w:val="283"/>
        </w:trPr>
        <w:tc>
          <w:tcPr>
            <w:tcW w:w="4243" w:type="dxa"/>
            <w:shd w:val="clear" w:color="auto" w:fill="auto"/>
            <w:vAlign w:val="center"/>
            <w:hideMark/>
          </w:tcPr>
          <w:p w14:paraId="659FB33B"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Acil müdahale personel sayısı</w:t>
            </w:r>
          </w:p>
        </w:tc>
        <w:tc>
          <w:tcPr>
            <w:tcW w:w="1276" w:type="dxa"/>
            <w:shd w:val="clear" w:color="auto" w:fill="auto"/>
            <w:noWrap/>
            <w:vAlign w:val="center"/>
            <w:hideMark/>
          </w:tcPr>
          <w:p w14:paraId="3AABCAB5"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6B8C4749" w14:textId="4BB748FF"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Acil durumlara müdahale edebilecek personel sayısı girilecektir.</w:t>
            </w:r>
          </w:p>
        </w:tc>
      </w:tr>
      <w:tr w:rsidR="00C674BD" w:rsidRPr="00D67874" w14:paraId="19175481" w14:textId="77777777" w:rsidTr="00684F50">
        <w:trPr>
          <w:trHeight w:val="283"/>
        </w:trPr>
        <w:tc>
          <w:tcPr>
            <w:tcW w:w="4243" w:type="dxa"/>
            <w:shd w:val="clear" w:color="auto" w:fill="auto"/>
            <w:vAlign w:val="center"/>
            <w:hideMark/>
          </w:tcPr>
          <w:p w14:paraId="1A6E891F"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Ortalama acil duruma müdahale süresi </w:t>
            </w:r>
          </w:p>
        </w:tc>
        <w:tc>
          <w:tcPr>
            <w:tcW w:w="1276" w:type="dxa"/>
            <w:shd w:val="clear" w:color="auto" w:fill="auto"/>
            <w:noWrap/>
            <w:vAlign w:val="center"/>
            <w:hideMark/>
          </w:tcPr>
          <w:p w14:paraId="1D8F1E44"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Dakika</w:t>
            </w:r>
          </w:p>
        </w:tc>
        <w:tc>
          <w:tcPr>
            <w:tcW w:w="3592" w:type="dxa"/>
            <w:shd w:val="clear" w:color="auto" w:fill="auto"/>
            <w:noWrap/>
            <w:vAlign w:val="bottom"/>
            <w:hideMark/>
          </w:tcPr>
          <w:p w14:paraId="1688CC6E" w14:textId="7677821A"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yılda, acil müdahale ihbarı geldiği andan olay yerine ulaşılıncaya kadar geçen sürelerin ortalaması girilecektir.</w:t>
            </w:r>
          </w:p>
        </w:tc>
      </w:tr>
      <w:tr w:rsidR="00C674BD" w:rsidRPr="00D67874" w14:paraId="43B8C0C9" w14:textId="77777777" w:rsidTr="00684F50">
        <w:trPr>
          <w:trHeight w:val="283"/>
        </w:trPr>
        <w:tc>
          <w:tcPr>
            <w:tcW w:w="4243" w:type="dxa"/>
            <w:shd w:val="clear" w:color="000000" w:fill="D9D9D9"/>
            <w:vAlign w:val="center"/>
            <w:hideMark/>
          </w:tcPr>
          <w:p w14:paraId="2F11A9B6"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VII) KESİNTİ</w:t>
            </w:r>
          </w:p>
        </w:tc>
        <w:tc>
          <w:tcPr>
            <w:tcW w:w="1276" w:type="dxa"/>
            <w:shd w:val="clear" w:color="000000" w:fill="D9D9D9"/>
            <w:vAlign w:val="center"/>
            <w:hideMark/>
          </w:tcPr>
          <w:p w14:paraId="53A88495"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02F31D54" w14:textId="25CC44A1" w:rsidR="00C674BD" w:rsidRPr="009749C4" w:rsidRDefault="00C674BD" w:rsidP="00C674BD">
            <w:pPr>
              <w:spacing w:line="240" w:lineRule="auto"/>
              <w:contextualSpacing w:val="0"/>
              <w:rPr>
                <w:rFonts w:eastAsia="Times New Roman" w:cs="Times New Roman"/>
                <w:bCs/>
                <w:color w:val="auto"/>
                <w:sz w:val="18"/>
                <w:szCs w:val="18"/>
                <w:lang w:eastAsia="tr-TR"/>
              </w:rPr>
            </w:pPr>
            <w:r w:rsidRPr="009749C4">
              <w:rPr>
                <w:rFonts w:eastAsia="Times New Roman" w:cs="Times New Roman"/>
                <w:bCs/>
                <w:color w:val="auto"/>
                <w:sz w:val="18"/>
                <w:szCs w:val="18"/>
                <w:lang w:eastAsia="tr-TR"/>
              </w:rPr>
              <w:t xml:space="preserve">Doğal gaz kesintisine ilişkin bilgilerin girildiği bölümdür. </w:t>
            </w:r>
            <w:r w:rsidRPr="009749C4">
              <w:rPr>
                <w:rFonts w:eastAsia="Times New Roman" w:cs="Times New Roman"/>
                <w:sz w:val="18"/>
                <w:szCs w:val="18"/>
                <w:lang w:eastAsia="tr-TR"/>
              </w:rPr>
              <w:t>Bu alana veri girişi yapılmayacaktır.</w:t>
            </w:r>
          </w:p>
        </w:tc>
      </w:tr>
      <w:tr w:rsidR="00C674BD" w:rsidRPr="00D67874" w14:paraId="69A14FD5" w14:textId="77777777" w:rsidTr="00684F50">
        <w:trPr>
          <w:trHeight w:val="283"/>
        </w:trPr>
        <w:tc>
          <w:tcPr>
            <w:tcW w:w="4243" w:type="dxa"/>
            <w:shd w:val="clear" w:color="auto" w:fill="auto"/>
            <w:vAlign w:val="center"/>
            <w:hideMark/>
          </w:tcPr>
          <w:p w14:paraId="21C8AB60"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Bakım onarımdan dolayı kesinti sayısı</w:t>
            </w:r>
          </w:p>
        </w:tc>
        <w:tc>
          <w:tcPr>
            <w:tcW w:w="1276" w:type="dxa"/>
            <w:shd w:val="clear" w:color="auto" w:fill="auto"/>
            <w:noWrap/>
            <w:vAlign w:val="center"/>
            <w:hideMark/>
          </w:tcPr>
          <w:p w14:paraId="2A634FE1"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3EFC2196" w14:textId="39AC211D"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Bakım onarım nedeniyle yapılan doğal gaz kesintisi sayısı girilecektir.</w:t>
            </w:r>
          </w:p>
        </w:tc>
      </w:tr>
      <w:tr w:rsidR="00C674BD" w:rsidRPr="00D67874" w14:paraId="0D52F496" w14:textId="77777777" w:rsidTr="00684F50">
        <w:trPr>
          <w:trHeight w:val="283"/>
        </w:trPr>
        <w:tc>
          <w:tcPr>
            <w:tcW w:w="4243" w:type="dxa"/>
            <w:shd w:val="clear" w:color="auto" w:fill="auto"/>
            <w:vAlign w:val="center"/>
            <w:hideMark/>
          </w:tcPr>
          <w:p w14:paraId="6C807E23" w14:textId="6BA5AFE1"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Bakım onarımdan dolayı </w:t>
            </w:r>
            <w:r>
              <w:rPr>
                <w:rFonts w:eastAsia="Times New Roman" w:cs="Times New Roman"/>
                <w:color w:val="auto"/>
                <w:sz w:val="20"/>
                <w:szCs w:val="20"/>
                <w:lang w:eastAsia="tr-TR"/>
              </w:rPr>
              <w:t xml:space="preserve">ortalama </w:t>
            </w:r>
            <w:r w:rsidRPr="00D67874">
              <w:rPr>
                <w:rFonts w:eastAsia="Times New Roman" w:cs="Times New Roman"/>
                <w:color w:val="auto"/>
                <w:sz w:val="20"/>
                <w:szCs w:val="20"/>
                <w:lang w:eastAsia="tr-TR"/>
              </w:rPr>
              <w:t xml:space="preserve">kesinti süresi </w:t>
            </w:r>
          </w:p>
        </w:tc>
        <w:tc>
          <w:tcPr>
            <w:tcW w:w="1276" w:type="dxa"/>
            <w:shd w:val="clear" w:color="auto" w:fill="auto"/>
            <w:noWrap/>
            <w:vAlign w:val="center"/>
            <w:hideMark/>
          </w:tcPr>
          <w:p w14:paraId="1873E3CD"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Dakika</w:t>
            </w:r>
          </w:p>
        </w:tc>
        <w:tc>
          <w:tcPr>
            <w:tcW w:w="3592" w:type="dxa"/>
            <w:shd w:val="clear" w:color="auto" w:fill="auto"/>
            <w:noWrap/>
            <w:vAlign w:val="bottom"/>
            <w:hideMark/>
          </w:tcPr>
          <w:p w14:paraId="30F6F648" w14:textId="70E9E8F3"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yılda, bakım onarım nedeniyle yapılan doğal gaz kesintilerinin ortalama süresi girilecektir.</w:t>
            </w:r>
          </w:p>
        </w:tc>
      </w:tr>
      <w:tr w:rsidR="00C674BD" w:rsidRPr="00D67874" w14:paraId="6BCFF1E7" w14:textId="77777777" w:rsidTr="00684F50">
        <w:trPr>
          <w:trHeight w:val="283"/>
        </w:trPr>
        <w:tc>
          <w:tcPr>
            <w:tcW w:w="4243" w:type="dxa"/>
            <w:shd w:val="clear" w:color="auto" w:fill="auto"/>
            <w:vAlign w:val="center"/>
            <w:hideMark/>
          </w:tcPr>
          <w:p w14:paraId="427DDC75"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Acil durumdan dolayı kesinti sayısı</w:t>
            </w:r>
          </w:p>
        </w:tc>
        <w:tc>
          <w:tcPr>
            <w:tcW w:w="1276" w:type="dxa"/>
            <w:shd w:val="clear" w:color="auto" w:fill="auto"/>
            <w:noWrap/>
            <w:vAlign w:val="center"/>
            <w:hideMark/>
          </w:tcPr>
          <w:p w14:paraId="717F56A8"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3D2C6949" w14:textId="0340165F"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Acil durum nedeniyle yapılan doğal gaz kesintisi sayısı girilecektir.</w:t>
            </w:r>
          </w:p>
        </w:tc>
      </w:tr>
      <w:tr w:rsidR="00C674BD" w:rsidRPr="00D67874" w14:paraId="6941575A" w14:textId="77777777" w:rsidTr="00684F50">
        <w:trPr>
          <w:trHeight w:val="283"/>
        </w:trPr>
        <w:tc>
          <w:tcPr>
            <w:tcW w:w="4243" w:type="dxa"/>
            <w:shd w:val="clear" w:color="auto" w:fill="auto"/>
            <w:vAlign w:val="center"/>
            <w:hideMark/>
          </w:tcPr>
          <w:p w14:paraId="238029B3" w14:textId="536858A0"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Acil durumdan dolayı</w:t>
            </w:r>
            <w:r>
              <w:rPr>
                <w:rFonts w:eastAsia="Times New Roman" w:cs="Times New Roman"/>
                <w:color w:val="auto"/>
                <w:sz w:val="20"/>
                <w:szCs w:val="20"/>
                <w:lang w:eastAsia="tr-TR"/>
              </w:rPr>
              <w:t xml:space="preserve"> ortalama</w:t>
            </w:r>
            <w:r w:rsidRPr="00D67874">
              <w:rPr>
                <w:rFonts w:eastAsia="Times New Roman" w:cs="Times New Roman"/>
                <w:color w:val="auto"/>
                <w:sz w:val="20"/>
                <w:szCs w:val="20"/>
                <w:lang w:eastAsia="tr-TR"/>
              </w:rPr>
              <w:t xml:space="preserve"> kesinti süresi</w:t>
            </w:r>
          </w:p>
        </w:tc>
        <w:tc>
          <w:tcPr>
            <w:tcW w:w="1276" w:type="dxa"/>
            <w:shd w:val="clear" w:color="auto" w:fill="auto"/>
            <w:noWrap/>
            <w:vAlign w:val="center"/>
            <w:hideMark/>
          </w:tcPr>
          <w:p w14:paraId="06CC7865"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Dakika</w:t>
            </w:r>
          </w:p>
        </w:tc>
        <w:tc>
          <w:tcPr>
            <w:tcW w:w="3592" w:type="dxa"/>
            <w:shd w:val="clear" w:color="auto" w:fill="auto"/>
            <w:noWrap/>
            <w:vAlign w:val="bottom"/>
            <w:hideMark/>
          </w:tcPr>
          <w:p w14:paraId="6D336F4A" w14:textId="6B037FDD"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yılda, acil durum nedeniyle yapılan doğal gaz kesintilerinin ortalama süresi girilecektir.</w:t>
            </w:r>
          </w:p>
        </w:tc>
      </w:tr>
      <w:tr w:rsidR="00C674BD" w:rsidRPr="00D67874" w14:paraId="4864C29D" w14:textId="77777777" w:rsidTr="00684F50">
        <w:trPr>
          <w:trHeight w:val="283"/>
        </w:trPr>
        <w:tc>
          <w:tcPr>
            <w:tcW w:w="4243" w:type="dxa"/>
            <w:shd w:val="clear" w:color="000000" w:fill="D9D9D9"/>
            <w:vAlign w:val="center"/>
            <w:hideMark/>
          </w:tcPr>
          <w:p w14:paraId="0AC10013"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xml:space="preserve">VIII) İŞ GÜVENLİĞİ </w:t>
            </w:r>
          </w:p>
        </w:tc>
        <w:tc>
          <w:tcPr>
            <w:tcW w:w="1276" w:type="dxa"/>
            <w:shd w:val="clear" w:color="000000" w:fill="D9D9D9"/>
            <w:vAlign w:val="center"/>
            <w:hideMark/>
          </w:tcPr>
          <w:p w14:paraId="292C8D5B"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2D37953B" w14:textId="2E768468" w:rsidR="00C674BD" w:rsidRPr="00D67874" w:rsidRDefault="00C674BD" w:rsidP="00C674BD">
            <w:pPr>
              <w:spacing w:line="240" w:lineRule="auto"/>
              <w:contextualSpacing w:val="0"/>
              <w:rPr>
                <w:rFonts w:eastAsia="Times New Roman" w:cs="Times New Roman"/>
                <w:b/>
                <w:bCs/>
                <w:color w:val="auto"/>
                <w:sz w:val="18"/>
                <w:szCs w:val="18"/>
                <w:lang w:eastAsia="tr-TR"/>
              </w:rPr>
            </w:pPr>
            <w:r w:rsidRPr="009749C4">
              <w:rPr>
                <w:rFonts w:eastAsia="Times New Roman" w:cs="Times New Roman"/>
                <w:bCs/>
                <w:color w:val="auto"/>
                <w:sz w:val="18"/>
                <w:szCs w:val="18"/>
                <w:lang w:eastAsia="tr-TR"/>
              </w:rPr>
              <w:t>İş güvenliği hususundaki bilgilerin girildiği bölümdür.</w:t>
            </w:r>
            <w:r>
              <w:rPr>
                <w:rFonts w:eastAsia="Times New Roman" w:cs="Times New Roman"/>
                <w:b/>
                <w:bCs/>
                <w:color w:val="auto"/>
                <w:sz w:val="18"/>
                <w:szCs w:val="18"/>
                <w:lang w:eastAsia="tr-TR"/>
              </w:rPr>
              <w:t xml:space="preserve"> </w:t>
            </w:r>
            <w:r w:rsidRPr="00DF532B">
              <w:rPr>
                <w:rFonts w:eastAsia="Times New Roman" w:cs="Times New Roman"/>
                <w:sz w:val="18"/>
                <w:szCs w:val="18"/>
                <w:lang w:eastAsia="tr-TR"/>
              </w:rPr>
              <w:t>Bu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5DAE4FBA" w14:textId="77777777" w:rsidTr="00684F50">
        <w:trPr>
          <w:trHeight w:val="283"/>
        </w:trPr>
        <w:tc>
          <w:tcPr>
            <w:tcW w:w="4243" w:type="dxa"/>
            <w:shd w:val="clear" w:color="auto" w:fill="auto"/>
            <w:vAlign w:val="center"/>
            <w:hideMark/>
          </w:tcPr>
          <w:p w14:paraId="5C8AD421"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Gaz kaçaklarına bağlı kaza sayısı</w:t>
            </w:r>
          </w:p>
        </w:tc>
        <w:tc>
          <w:tcPr>
            <w:tcW w:w="1276" w:type="dxa"/>
            <w:shd w:val="clear" w:color="auto" w:fill="auto"/>
            <w:noWrap/>
            <w:vAlign w:val="center"/>
            <w:hideMark/>
          </w:tcPr>
          <w:p w14:paraId="54F8E0AF"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6AD08C96" w14:textId="09F34055"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Gaz kaçakları nedeniyle oluşan kazaların sayısı girilecektir.</w:t>
            </w:r>
          </w:p>
        </w:tc>
      </w:tr>
      <w:tr w:rsidR="00C674BD" w:rsidRPr="00D67874" w14:paraId="3DF52E1C" w14:textId="77777777" w:rsidTr="00684F50">
        <w:trPr>
          <w:trHeight w:val="283"/>
        </w:trPr>
        <w:tc>
          <w:tcPr>
            <w:tcW w:w="4243" w:type="dxa"/>
            <w:shd w:val="clear" w:color="auto" w:fill="auto"/>
            <w:vAlign w:val="center"/>
            <w:hideMark/>
          </w:tcPr>
          <w:p w14:paraId="03356884"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Yapım ve işletme faaliyetleri sırasında oluşan kaza sayısı</w:t>
            </w:r>
          </w:p>
        </w:tc>
        <w:tc>
          <w:tcPr>
            <w:tcW w:w="1276" w:type="dxa"/>
            <w:shd w:val="clear" w:color="auto" w:fill="auto"/>
            <w:noWrap/>
            <w:vAlign w:val="center"/>
            <w:hideMark/>
          </w:tcPr>
          <w:p w14:paraId="32F7508B" w14:textId="71964053" w:rsidR="00C674BD" w:rsidRPr="00D67874" w:rsidRDefault="00520EB5" w:rsidP="00C674BD">
            <w:pPr>
              <w:spacing w:line="240" w:lineRule="auto"/>
              <w:contextualSpacing w:val="0"/>
              <w:jc w:val="center"/>
              <w:rPr>
                <w:rFonts w:eastAsia="Times New Roman" w:cs="Times New Roman"/>
                <w:color w:val="auto"/>
                <w:sz w:val="20"/>
                <w:szCs w:val="20"/>
                <w:lang w:eastAsia="tr-TR"/>
              </w:rPr>
            </w:pPr>
            <w:r>
              <w:rPr>
                <w:rFonts w:eastAsia="Times New Roman" w:cs="Times New Roman"/>
                <w:color w:val="auto"/>
                <w:sz w:val="20"/>
                <w:szCs w:val="20"/>
                <w:lang w:eastAsia="tr-TR"/>
              </w:rPr>
              <w:t>Adet</w:t>
            </w:r>
            <w:r w:rsidR="00C674BD" w:rsidRPr="00D67874">
              <w:rPr>
                <w:rFonts w:eastAsia="Times New Roman" w:cs="Times New Roman"/>
                <w:color w:val="auto"/>
                <w:sz w:val="20"/>
                <w:szCs w:val="20"/>
                <w:lang w:eastAsia="tr-TR"/>
              </w:rPr>
              <w:t> </w:t>
            </w:r>
          </w:p>
        </w:tc>
        <w:tc>
          <w:tcPr>
            <w:tcW w:w="3592" w:type="dxa"/>
            <w:shd w:val="clear" w:color="auto" w:fill="auto"/>
            <w:noWrap/>
            <w:vAlign w:val="bottom"/>
            <w:hideMark/>
          </w:tcPr>
          <w:p w14:paraId="54D9AE01" w14:textId="4B6AB0D3"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Yapım işletme faaliyetleri sırasında oluşan kazaların sayısı girilecektir.</w:t>
            </w:r>
          </w:p>
        </w:tc>
      </w:tr>
      <w:tr w:rsidR="00C674BD" w:rsidRPr="00D67874" w14:paraId="52F9B660" w14:textId="77777777" w:rsidTr="00684F50">
        <w:trPr>
          <w:trHeight w:val="283"/>
        </w:trPr>
        <w:tc>
          <w:tcPr>
            <w:tcW w:w="4243" w:type="dxa"/>
            <w:shd w:val="clear" w:color="auto" w:fill="auto"/>
            <w:vAlign w:val="center"/>
            <w:hideMark/>
          </w:tcPr>
          <w:p w14:paraId="01F6C889" w14:textId="30FCECF2"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Kazaların yol açtığı yaralanma </w:t>
            </w:r>
            <w:r>
              <w:rPr>
                <w:rFonts w:eastAsia="Times New Roman" w:cs="Times New Roman"/>
                <w:color w:val="auto"/>
                <w:sz w:val="20"/>
                <w:szCs w:val="20"/>
                <w:lang w:eastAsia="tr-TR"/>
              </w:rPr>
              <w:t>ve</w:t>
            </w:r>
            <w:r w:rsidRPr="00D67874">
              <w:rPr>
                <w:rFonts w:eastAsia="Times New Roman" w:cs="Times New Roman"/>
                <w:color w:val="auto"/>
                <w:sz w:val="20"/>
                <w:szCs w:val="20"/>
                <w:lang w:eastAsia="tr-TR"/>
              </w:rPr>
              <w:t xml:space="preserve"> ölüm sayısı</w:t>
            </w:r>
          </w:p>
        </w:tc>
        <w:tc>
          <w:tcPr>
            <w:tcW w:w="1276" w:type="dxa"/>
            <w:shd w:val="clear" w:color="auto" w:fill="auto"/>
            <w:noWrap/>
            <w:vAlign w:val="center"/>
            <w:hideMark/>
          </w:tcPr>
          <w:p w14:paraId="7377D38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56FA14B8" w14:textId="54F349A8"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Kazalar nedeniyle oluşan yaralanma ve ölüm sayıları girilecektir.</w:t>
            </w:r>
          </w:p>
        </w:tc>
      </w:tr>
      <w:tr w:rsidR="00C674BD" w:rsidRPr="00D67874" w14:paraId="2391C31F" w14:textId="77777777" w:rsidTr="00684F50">
        <w:trPr>
          <w:trHeight w:val="283"/>
        </w:trPr>
        <w:tc>
          <w:tcPr>
            <w:tcW w:w="4243" w:type="dxa"/>
            <w:shd w:val="clear" w:color="000000" w:fill="D9D9D9"/>
            <w:vAlign w:val="center"/>
            <w:hideMark/>
          </w:tcPr>
          <w:p w14:paraId="1092E7E9"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IX) TEDARİKÇİ DEĞİŞİMİ</w:t>
            </w:r>
          </w:p>
        </w:tc>
        <w:tc>
          <w:tcPr>
            <w:tcW w:w="1276" w:type="dxa"/>
            <w:shd w:val="clear" w:color="000000" w:fill="D9D9D9"/>
            <w:vAlign w:val="center"/>
            <w:hideMark/>
          </w:tcPr>
          <w:p w14:paraId="6ED78512"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5D1902EA" w14:textId="4D12A927" w:rsidR="00C674BD" w:rsidRPr="00103D90" w:rsidRDefault="00C674BD" w:rsidP="00C674BD">
            <w:pPr>
              <w:spacing w:line="240" w:lineRule="auto"/>
              <w:contextualSpacing w:val="0"/>
              <w:rPr>
                <w:rFonts w:eastAsia="Times New Roman" w:cs="Times New Roman"/>
                <w:bCs/>
                <w:color w:val="auto"/>
                <w:sz w:val="18"/>
                <w:szCs w:val="18"/>
                <w:lang w:eastAsia="tr-TR"/>
              </w:rPr>
            </w:pPr>
            <w:r w:rsidRPr="00103D90">
              <w:rPr>
                <w:rFonts w:eastAsia="Times New Roman" w:cs="Times New Roman"/>
                <w:bCs/>
                <w:color w:val="auto"/>
                <w:sz w:val="18"/>
                <w:szCs w:val="18"/>
                <w:lang w:eastAsia="tr-TR"/>
              </w:rPr>
              <w:t xml:space="preserve">Tedarikçiye ilişkin bilgilerin girileceği bölümdür. </w:t>
            </w:r>
            <w:r w:rsidRPr="00103D90">
              <w:rPr>
                <w:rFonts w:eastAsia="Times New Roman" w:cs="Times New Roman"/>
                <w:sz w:val="18"/>
                <w:szCs w:val="18"/>
                <w:lang w:eastAsia="tr-TR"/>
              </w:rPr>
              <w:t>Bu alana veri girişi yapılmayacaktır.</w:t>
            </w:r>
          </w:p>
        </w:tc>
      </w:tr>
      <w:tr w:rsidR="00C674BD" w:rsidRPr="00D67874" w14:paraId="190313EF" w14:textId="77777777" w:rsidTr="00684F50">
        <w:trPr>
          <w:trHeight w:val="283"/>
        </w:trPr>
        <w:tc>
          <w:tcPr>
            <w:tcW w:w="4243" w:type="dxa"/>
            <w:shd w:val="clear" w:color="auto" w:fill="auto"/>
            <w:vAlign w:val="center"/>
            <w:hideMark/>
          </w:tcPr>
          <w:p w14:paraId="29F73642"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Dönem içerisinde tedarikçi değiştiren müşteri sayısı</w:t>
            </w:r>
          </w:p>
        </w:tc>
        <w:tc>
          <w:tcPr>
            <w:tcW w:w="1276" w:type="dxa"/>
            <w:shd w:val="clear" w:color="auto" w:fill="auto"/>
            <w:noWrap/>
            <w:vAlign w:val="center"/>
            <w:hideMark/>
          </w:tcPr>
          <w:p w14:paraId="0BE94C16"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10188DC2" w14:textId="7456C478" w:rsidR="00C674BD" w:rsidRPr="00D67874" w:rsidRDefault="00C674BD" w:rsidP="00C674BD">
            <w:pPr>
              <w:spacing w:line="240" w:lineRule="auto"/>
              <w:contextualSpacing w:val="0"/>
              <w:rPr>
                <w:rFonts w:eastAsia="Times New Roman" w:cs="Times New Roman"/>
                <w:color w:val="auto"/>
                <w:sz w:val="18"/>
                <w:szCs w:val="18"/>
                <w:lang w:eastAsia="tr-TR"/>
              </w:rPr>
            </w:pPr>
            <w:r w:rsidRPr="00FA2939">
              <w:rPr>
                <w:rFonts w:eastAsia="Times New Roman" w:cs="Times New Roman"/>
                <w:color w:val="auto"/>
                <w:sz w:val="18"/>
                <w:szCs w:val="18"/>
                <w:lang w:eastAsia="tr-TR"/>
              </w:rPr>
              <w:t xml:space="preserve">Dönem içerisinde </w:t>
            </w:r>
            <w:r>
              <w:rPr>
                <w:rFonts w:eastAsia="Times New Roman" w:cs="Times New Roman"/>
                <w:color w:val="auto"/>
                <w:sz w:val="18"/>
                <w:szCs w:val="18"/>
                <w:lang w:eastAsia="tr-TR"/>
              </w:rPr>
              <w:t>tedarikçisini</w:t>
            </w:r>
            <w:r w:rsidRPr="00FA2939">
              <w:rPr>
                <w:rFonts w:eastAsia="Times New Roman" w:cs="Times New Roman"/>
                <w:color w:val="auto"/>
                <w:sz w:val="18"/>
                <w:szCs w:val="18"/>
                <w:lang w:eastAsia="tr-TR"/>
              </w:rPr>
              <w:t xml:space="preserve"> değiştiren müşteri sayısı </w:t>
            </w:r>
            <w:r>
              <w:rPr>
                <w:rFonts w:eastAsia="Times New Roman" w:cs="Times New Roman"/>
                <w:color w:val="auto"/>
                <w:sz w:val="18"/>
                <w:szCs w:val="18"/>
                <w:lang w:eastAsia="tr-TR"/>
              </w:rPr>
              <w:t>girilecektir</w:t>
            </w:r>
            <w:r w:rsidRPr="00FA2939">
              <w:rPr>
                <w:rFonts w:eastAsia="Times New Roman" w:cs="Times New Roman"/>
                <w:color w:val="auto"/>
                <w:sz w:val="18"/>
                <w:szCs w:val="18"/>
                <w:lang w:eastAsia="tr-TR"/>
              </w:rPr>
              <w:t>.</w:t>
            </w:r>
          </w:p>
        </w:tc>
      </w:tr>
      <w:tr w:rsidR="00C674BD" w:rsidRPr="00D67874" w14:paraId="38C62F38" w14:textId="77777777" w:rsidTr="00684F50">
        <w:trPr>
          <w:trHeight w:val="283"/>
        </w:trPr>
        <w:tc>
          <w:tcPr>
            <w:tcW w:w="4243" w:type="dxa"/>
            <w:shd w:val="clear" w:color="000000" w:fill="D9D9D9"/>
            <w:vAlign w:val="center"/>
            <w:hideMark/>
          </w:tcPr>
          <w:p w14:paraId="2620841A" w14:textId="63329F6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lastRenderedPageBreak/>
              <w:t xml:space="preserve">X) </w:t>
            </w:r>
            <w:r w:rsidRPr="00DB44E8">
              <w:rPr>
                <w:rFonts w:eastAsia="Times New Roman" w:cs="Times New Roman"/>
                <w:b/>
                <w:bCs/>
                <w:color w:val="auto"/>
                <w:sz w:val="20"/>
                <w:szCs w:val="20"/>
                <w:lang w:eastAsia="tr-TR"/>
              </w:rPr>
              <w:t>Ç</w:t>
            </w:r>
            <w:r>
              <w:rPr>
                <w:rFonts w:eastAsia="Times New Roman" w:cs="Times New Roman"/>
                <w:b/>
                <w:bCs/>
                <w:color w:val="auto"/>
                <w:sz w:val="20"/>
                <w:szCs w:val="20"/>
                <w:lang w:eastAsia="tr-TR"/>
              </w:rPr>
              <w:t>AĞRI</w:t>
            </w:r>
            <w:r w:rsidRPr="00D67874">
              <w:rPr>
                <w:rFonts w:eastAsia="Times New Roman" w:cs="Times New Roman"/>
                <w:color w:val="auto"/>
                <w:sz w:val="20"/>
                <w:szCs w:val="20"/>
                <w:lang w:eastAsia="tr-TR"/>
              </w:rPr>
              <w:t xml:space="preserve"> </w:t>
            </w:r>
            <w:r w:rsidRPr="00D67874">
              <w:rPr>
                <w:rFonts w:eastAsia="Times New Roman" w:cs="Times New Roman"/>
                <w:b/>
                <w:bCs/>
                <w:color w:val="auto"/>
                <w:sz w:val="20"/>
                <w:szCs w:val="20"/>
                <w:lang w:eastAsia="tr-TR"/>
              </w:rPr>
              <w:t>MERKEZİ (CALL CENTER) BİLGİLERİ</w:t>
            </w:r>
          </w:p>
        </w:tc>
        <w:tc>
          <w:tcPr>
            <w:tcW w:w="1276" w:type="dxa"/>
            <w:shd w:val="clear" w:color="000000" w:fill="D9D9D9"/>
            <w:vAlign w:val="center"/>
            <w:hideMark/>
          </w:tcPr>
          <w:p w14:paraId="4878AFD6"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58FE8F24" w14:textId="5306D4DA" w:rsidR="00C674BD" w:rsidRPr="008D395C" w:rsidRDefault="00C674BD" w:rsidP="00C674BD">
            <w:pPr>
              <w:spacing w:line="240" w:lineRule="auto"/>
              <w:contextualSpacing w:val="0"/>
              <w:rPr>
                <w:rFonts w:eastAsia="Times New Roman" w:cs="Times New Roman"/>
                <w:bCs/>
                <w:color w:val="auto"/>
                <w:sz w:val="18"/>
                <w:szCs w:val="18"/>
                <w:lang w:eastAsia="tr-TR"/>
              </w:rPr>
            </w:pPr>
            <w:r w:rsidRPr="00DB44E8">
              <w:rPr>
                <w:rFonts w:eastAsia="Times New Roman" w:cs="Times New Roman"/>
                <w:color w:val="auto"/>
                <w:sz w:val="18"/>
                <w:szCs w:val="18"/>
                <w:lang w:eastAsia="tr-TR"/>
              </w:rPr>
              <w:t xml:space="preserve">Çağrı </w:t>
            </w:r>
            <w:r w:rsidRPr="008D395C">
              <w:rPr>
                <w:rFonts w:eastAsia="Times New Roman" w:cs="Times New Roman"/>
                <w:bCs/>
                <w:color w:val="auto"/>
                <w:sz w:val="18"/>
                <w:szCs w:val="18"/>
                <w:lang w:eastAsia="tr-TR"/>
              </w:rPr>
              <w:t xml:space="preserve">merkezine ilişkin bilgilerin girildiği bölümdür. </w:t>
            </w:r>
            <w:r w:rsidRPr="008D395C">
              <w:rPr>
                <w:rFonts w:eastAsia="Times New Roman" w:cs="Times New Roman"/>
                <w:sz w:val="18"/>
                <w:szCs w:val="18"/>
                <w:lang w:eastAsia="tr-TR"/>
              </w:rPr>
              <w:t>Bu alana veri girişi yapılmayacaktır.</w:t>
            </w:r>
          </w:p>
        </w:tc>
      </w:tr>
      <w:tr w:rsidR="00C674BD" w:rsidRPr="00D67874" w14:paraId="047A5346" w14:textId="77777777" w:rsidTr="00684F50">
        <w:trPr>
          <w:trHeight w:val="283"/>
        </w:trPr>
        <w:tc>
          <w:tcPr>
            <w:tcW w:w="4243" w:type="dxa"/>
            <w:shd w:val="clear" w:color="auto" w:fill="auto"/>
            <w:vAlign w:val="center"/>
            <w:hideMark/>
          </w:tcPr>
          <w:p w14:paraId="260E5AB3" w14:textId="79C9817B" w:rsidR="00C674BD" w:rsidRPr="00D67874" w:rsidRDefault="00C674BD" w:rsidP="00C674BD">
            <w:pPr>
              <w:spacing w:line="240" w:lineRule="auto"/>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Çağrı</w:t>
            </w:r>
            <w:r w:rsidRPr="00D67874">
              <w:rPr>
                <w:rFonts w:eastAsia="Times New Roman" w:cs="Times New Roman"/>
                <w:color w:val="auto"/>
                <w:sz w:val="20"/>
                <w:szCs w:val="20"/>
                <w:lang w:eastAsia="tr-TR"/>
              </w:rPr>
              <w:t xml:space="preserve"> merkezi hat sayısı</w:t>
            </w:r>
          </w:p>
        </w:tc>
        <w:tc>
          <w:tcPr>
            <w:tcW w:w="1276" w:type="dxa"/>
            <w:shd w:val="clear" w:color="auto" w:fill="auto"/>
            <w:noWrap/>
            <w:vAlign w:val="center"/>
            <w:hideMark/>
          </w:tcPr>
          <w:p w14:paraId="0FBA5953"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7B0185E3" w14:textId="22B495C3" w:rsidR="00C674BD" w:rsidRPr="00DB44E8" w:rsidRDefault="00C674BD" w:rsidP="00C674BD">
            <w:pPr>
              <w:spacing w:line="240" w:lineRule="auto"/>
              <w:contextualSpacing w:val="0"/>
              <w:rPr>
                <w:rFonts w:eastAsia="Times New Roman" w:cs="Times New Roman"/>
                <w:color w:val="auto"/>
                <w:sz w:val="18"/>
                <w:szCs w:val="18"/>
                <w:lang w:eastAsia="tr-TR"/>
              </w:rPr>
            </w:pPr>
            <w:r w:rsidRPr="00DB44E8">
              <w:rPr>
                <w:rFonts w:eastAsia="Times New Roman" w:cs="Times New Roman"/>
                <w:color w:val="auto"/>
                <w:sz w:val="18"/>
                <w:szCs w:val="18"/>
                <w:lang w:eastAsia="tr-TR"/>
              </w:rPr>
              <w:t>Çağrı merkezinde kullanımda olan hat sayısı girilecektir.</w:t>
            </w:r>
          </w:p>
        </w:tc>
      </w:tr>
      <w:tr w:rsidR="00C674BD" w:rsidRPr="00D67874" w14:paraId="42BD70B3" w14:textId="77777777" w:rsidTr="00684F50">
        <w:trPr>
          <w:trHeight w:val="283"/>
        </w:trPr>
        <w:tc>
          <w:tcPr>
            <w:tcW w:w="4243" w:type="dxa"/>
            <w:shd w:val="clear" w:color="auto" w:fill="auto"/>
            <w:vAlign w:val="center"/>
            <w:hideMark/>
          </w:tcPr>
          <w:p w14:paraId="63D95701" w14:textId="3FB8EA84" w:rsidR="00C674BD" w:rsidRPr="00D67874" w:rsidRDefault="00C674BD" w:rsidP="00C674BD">
            <w:pPr>
              <w:spacing w:line="240" w:lineRule="auto"/>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Çağrı</w:t>
            </w:r>
            <w:r w:rsidRPr="00D67874">
              <w:rPr>
                <w:rFonts w:eastAsia="Times New Roman" w:cs="Times New Roman"/>
                <w:color w:val="auto"/>
                <w:sz w:val="20"/>
                <w:szCs w:val="20"/>
                <w:lang w:eastAsia="tr-TR"/>
              </w:rPr>
              <w:t xml:space="preserve"> merkezi personel sayısı</w:t>
            </w:r>
          </w:p>
        </w:tc>
        <w:tc>
          <w:tcPr>
            <w:tcW w:w="1276" w:type="dxa"/>
            <w:shd w:val="clear" w:color="auto" w:fill="auto"/>
            <w:noWrap/>
            <w:vAlign w:val="center"/>
            <w:hideMark/>
          </w:tcPr>
          <w:p w14:paraId="23EBB28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242BE358" w14:textId="482085AA" w:rsidR="00C674BD" w:rsidRPr="00DB44E8" w:rsidRDefault="00C674BD" w:rsidP="00C674BD">
            <w:pPr>
              <w:spacing w:line="240" w:lineRule="auto"/>
              <w:contextualSpacing w:val="0"/>
              <w:rPr>
                <w:rFonts w:eastAsia="Times New Roman" w:cs="Times New Roman"/>
                <w:color w:val="auto"/>
                <w:sz w:val="18"/>
                <w:szCs w:val="18"/>
                <w:lang w:eastAsia="tr-TR"/>
              </w:rPr>
            </w:pPr>
            <w:r w:rsidRPr="00DB44E8">
              <w:rPr>
                <w:rFonts w:eastAsia="Times New Roman" w:cs="Times New Roman"/>
                <w:color w:val="auto"/>
                <w:sz w:val="18"/>
                <w:szCs w:val="18"/>
                <w:lang w:eastAsia="tr-TR"/>
              </w:rPr>
              <w:t>Çağrı merkezinde çağrıları karşılayan toplam kişi sayısı girilecektir.</w:t>
            </w:r>
          </w:p>
        </w:tc>
      </w:tr>
      <w:tr w:rsidR="00C674BD" w:rsidRPr="00D67874" w14:paraId="342EA01A" w14:textId="77777777" w:rsidTr="00684F50">
        <w:trPr>
          <w:trHeight w:val="283"/>
        </w:trPr>
        <w:tc>
          <w:tcPr>
            <w:tcW w:w="4243" w:type="dxa"/>
            <w:shd w:val="clear" w:color="auto" w:fill="auto"/>
            <w:vAlign w:val="center"/>
            <w:hideMark/>
          </w:tcPr>
          <w:p w14:paraId="789952AC" w14:textId="73363963" w:rsidR="00C674BD" w:rsidRPr="00D67874" w:rsidRDefault="00C674BD" w:rsidP="00C674BD">
            <w:pPr>
              <w:spacing w:line="240" w:lineRule="auto"/>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Çağrı</w:t>
            </w:r>
            <w:r w:rsidRPr="00D67874">
              <w:rPr>
                <w:rFonts w:eastAsia="Times New Roman" w:cs="Times New Roman"/>
                <w:color w:val="auto"/>
                <w:sz w:val="20"/>
                <w:szCs w:val="20"/>
                <w:lang w:eastAsia="tr-TR"/>
              </w:rPr>
              <w:t xml:space="preserve"> sayısı</w:t>
            </w:r>
          </w:p>
        </w:tc>
        <w:tc>
          <w:tcPr>
            <w:tcW w:w="1276" w:type="dxa"/>
            <w:shd w:val="clear" w:color="auto" w:fill="auto"/>
            <w:noWrap/>
            <w:vAlign w:val="center"/>
            <w:hideMark/>
          </w:tcPr>
          <w:p w14:paraId="2D0593E9"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4A081C33" w14:textId="04E22CDD" w:rsidR="00C674BD" w:rsidRPr="00DB44E8" w:rsidRDefault="00C674BD" w:rsidP="00C674BD">
            <w:pPr>
              <w:spacing w:line="240" w:lineRule="auto"/>
              <w:contextualSpacing w:val="0"/>
              <w:rPr>
                <w:rFonts w:eastAsia="Times New Roman" w:cs="Times New Roman"/>
                <w:color w:val="auto"/>
                <w:sz w:val="18"/>
                <w:szCs w:val="18"/>
                <w:lang w:eastAsia="tr-TR"/>
              </w:rPr>
            </w:pPr>
            <w:r w:rsidRPr="00DB44E8">
              <w:rPr>
                <w:rFonts w:eastAsia="Times New Roman" w:cs="Times New Roman"/>
                <w:color w:val="auto"/>
                <w:sz w:val="18"/>
                <w:szCs w:val="18"/>
                <w:lang w:eastAsia="tr-TR"/>
              </w:rPr>
              <w:t>Çağrı merkezine gelen toplam çağrı sayısı girilecektir.</w:t>
            </w:r>
          </w:p>
        </w:tc>
      </w:tr>
      <w:tr w:rsidR="00C674BD" w:rsidRPr="00D67874" w14:paraId="3FA5F5E3" w14:textId="77777777" w:rsidTr="00684F50">
        <w:trPr>
          <w:trHeight w:val="283"/>
        </w:trPr>
        <w:tc>
          <w:tcPr>
            <w:tcW w:w="4243" w:type="dxa"/>
            <w:shd w:val="clear" w:color="auto" w:fill="auto"/>
            <w:vAlign w:val="center"/>
            <w:hideMark/>
          </w:tcPr>
          <w:p w14:paraId="7BC0DB89"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Ortalama bekleme süresi</w:t>
            </w:r>
          </w:p>
        </w:tc>
        <w:tc>
          <w:tcPr>
            <w:tcW w:w="1276" w:type="dxa"/>
            <w:shd w:val="clear" w:color="auto" w:fill="auto"/>
            <w:noWrap/>
            <w:vAlign w:val="center"/>
            <w:hideMark/>
          </w:tcPr>
          <w:p w14:paraId="30B30BA9"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Saniye</w:t>
            </w:r>
          </w:p>
        </w:tc>
        <w:tc>
          <w:tcPr>
            <w:tcW w:w="3592" w:type="dxa"/>
            <w:shd w:val="clear" w:color="auto" w:fill="auto"/>
            <w:noWrap/>
            <w:vAlign w:val="bottom"/>
            <w:hideMark/>
          </w:tcPr>
          <w:p w14:paraId="5FD313A8" w14:textId="4059ECAA" w:rsidR="00C674BD" w:rsidRPr="00DB44E8" w:rsidRDefault="00C674BD" w:rsidP="00C674BD">
            <w:pPr>
              <w:spacing w:line="240" w:lineRule="auto"/>
              <w:contextualSpacing w:val="0"/>
              <w:rPr>
                <w:rFonts w:eastAsia="Times New Roman" w:cs="Times New Roman"/>
                <w:color w:val="auto"/>
                <w:sz w:val="18"/>
                <w:szCs w:val="18"/>
                <w:lang w:eastAsia="tr-TR"/>
              </w:rPr>
            </w:pPr>
            <w:r w:rsidRPr="00DB44E8">
              <w:rPr>
                <w:rFonts w:eastAsia="Times New Roman" w:cs="Times New Roman"/>
                <w:color w:val="auto"/>
                <w:sz w:val="18"/>
                <w:szCs w:val="18"/>
                <w:lang w:eastAsia="tr-TR"/>
              </w:rPr>
              <w:t>İlgili yılda, çağrı merkezin</w:t>
            </w:r>
            <w:r>
              <w:rPr>
                <w:rFonts w:eastAsia="Times New Roman" w:cs="Times New Roman"/>
                <w:color w:val="auto"/>
                <w:sz w:val="18"/>
                <w:szCs w:val="18"/>
                <w:lang w:eastAsia="tr-TR"/>
              </w:rPr>
              <w:t>e</w:t>
            </w:r>
            <w:r w:rsidRPr="00DB44E8">
              <w:rPr>
                <w:rFonts w:eastAsia="Times New Roman" w:cs="Times New Roman"/>
                <w:color w:val="auto"/>
                <w:sz w:val="18"/>
                <w:szCs w:val="18"/>
                <w:lang w:eastAsia="tr-TR"/>
              </w:rPr>
              <w:t xml:space="preserve"> gelen çağrı</w:t>
            </w:r>
            <w:r>
              <w:rPr>
                <w:rFonts w:eastAsia="Times New Roman" w:cs="Times New Roman"/>
                <w:color w:val="auto"/>
                <w:sz w:val="18"/>
                <w:szCs w:val="18"/>
                <w:lang w:eastAsia="tr-TR"/>
              </w:rPr>
              <w:t xml:space="preserve">ların </w:t>
            </w:r>
            <w:r w:rsidRPr="00DB44E8">
              <w:rPr>
                <w:rFonts w:eastAsia="Times New Roman" w:cs="Times New Roman"/>
                <w:color w:val="auto"/>
                <w:sz w:val="18"/>
                <w:szCs w:val="18"/>
                <w:lang w:eastAsia="tr-TR"/>
              </w:rPr>
              <w:t>hatta bekletilme süre</w:t>
            </w:r>
            <w:r>
              <w:rPr>
                <w:rFonts w:eastAsia="Times New Roman" w:cs="Times New Roman"/>
                <w:color w:val="auto"/>
                <w:sz w:val="18"/>
                <w:szCs w:val="18"/>
                <w:lang w:eastAsia="tr-TR"/>
              </w:rPr>
              <w:t>lerinin</w:t>
            </w:r>
            <w:r w:rsidRPr="00DB44E8">
              <w:rPr>
                <w:rFonts w:eastAsia="Times New Roman" w:cs="Times New Roman"/>
                <w:color w:val="auto"/>
                <w:sz w:val="18"/>
                <w:szCs w:val="18"/>
                <w:lang w:eastAsia="tr-TR"/>
              </w:rPr>
              <w:t xml:space="preserve"> ortalaması girilecektir.</w:t>
            </w:r>
          </w:p>
        </w:tc>
      </w:tr>
      <w:tr w:rsidR="00C674BD" w:rsidRPr="00D67874" w14:paraId="321A3F3D" w14:textId="77777777" w:rsidTr="00684F50">
        <w:trPr>
          <w:trHeight w:val="289"/>
        </w:trPr>
        <w:tc>
          <w:tcPr>
            <w:tcW w:w="4243" w:type="dxa"/>
            <w:shd w:val="clear" w:color="000000" w:fill="D9D9D9"/>
            <w:vAlign w:val="center"/>
            <w:hideMark/>
          </w:tcPr>
          <w:p w14:paraId="5CD6E7D8"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XI) SAYAÇ OKUMA, AÇMA/KAPAMA BİLGİLERİ</w:t>
            </w:r>
          </w:p>
        </w:tc>
        <w:tc>
          <w:tcPr>
            <w:tcW w:w="1276" w:type="dxa"/>
            <w:shd w:val="clear" w:color="000000" w:fill="D9D9D9"/>
            <w:vAlign w:val="center"/>
            <w:hideMark/>
          </w:tcPr>
          <w:p w14:paraId="3B893644"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19F39EA7" w14:textId="37E097C1" w:rsidR="00C674BD" w:rsidRPr="00F60169" w:rsidRDefault="00C674BD" w:rsidP="00C674BD">
            <w:pPr>
              <w:spacing w:line="240" w:lineRule="auto"/>
              <w:contextualSpacing w:val="0"/>
              <w:rPr>
                <w:rFonts w:eastAsia="Times New Roman" w:cs="Times New Roman"/>
                <w:bCs/>
                <w:color w:val="auto"/>
                <w:sz w:val="18"/>
                <w:szCs w:val="18"/>
                <w:lang w:eastAsia="tr-TR"/>
              </w:rPr>
            </w:pPr>
            <w:r w:rsidRPr="00F60169">
              <w:rPr>
                <w:rFonts w:eastAsia="Times New Roman" w:cs="Times New Roman"/>
                <w:bCs/>
                <w:color w:val="auto"/>
                <w:sz w:val="18"/>
                <w:szCs w:val="18"/>
                <w:lang w:eastAsia="tr-TR"/>
              </w:rPr>
              <w:t xml:space="preserve">Sayaç okuma, açma ve kapama işlemlerine ilişkin bilgilerin girildiği bölümdür. </w:t>
            </w:r>
            <w:r w:rsidRPr="00F60169">
              <w:rPr>
                <w:rFonts w:eastAsia="Times New Roman" w:cs="Times New Roman"/>
                <w:sz w:val="18"/>
                <w:szCs w:val="18"/>
                <w:lang w:eastAsia="tr-TR"/>
              </w:rPr>
              <w:t>Bu alana veri girişi yapılmayacaktır.</w:t>
            </w:r>
          </w:p>
        </w:tc>
      </w:tr>
      <w:tr w:rsidR="00C674BD" w:rsidRPr="00D67874" w14:paraId="5874921D" w14:textId="77777777" w:rsidTr="00684F50">
        <w:trPr>
          <w:trHeight w:val="265"/>
        </w:trPr>
        <w:tc>
          <w:tcPr>
            <w:tcW w:w="4243" w:type="dxa"/>
            <w:shd w:val="clear" w:color="auto" w:fill="auto"/>
            <w:vAlign w:val="center"/>
            <w:hideMark/>
          </w:tcPr>
          <w:p w14:paraId="33F8E772" w14:textId="0D7B6E36" w:rsidR="00C674BD" w:rsidRPr="00D67874" w:rsidRDefault="00520EB5"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Sayaç Okuma Sayısı</w:t>
            </w:r>
          </w:p>
        </w:tc>
        <w:tc>
          <w:tcPr>
            <w:tcW w:w="1276" w:type="dxa"/>
            <w:shd w:val="clear" w:color="auto" w:fill="auto"/>
            <w:noWrap/>
            <w:vAlign w:val="center"/>
            <w:hideMark/>
          </w:tcPr>
          <w:p w14:paraId="6ED3C38C"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4D01C878" w14:textId="2CC3B0BE"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 içerisinde yapılan toplam sayaç okuma sayısı girilecektir.</w:t>
            </w:r>
          </w:p>
        </w:tc>
      </w:tr>
      <w:tr w:rsidR="00C674BD" w:rsidRPr="00D67874" w14:paraId="28AE912A" w14:textId="77777777" w:rsidTr="00684F50">
        <w:trPr>
          <w:trHeight w:val="265"/>
        </w:trPr>
        <w:tc>
          <w:tcPr>
            <w:tcW w:w="4243" w:type="dxa"/>
            <w:shd w:val="clear" w:color="auto" w:fill="auto"/>
            <w:vAlign w:val="center"/>
            <w:hideMark/>
          </w:tcPr>
          <w:p w14:paraId="0B16394E" w14:textId="0B0A5915" w:rsidR="00C674BD" w:rsidRPr="00D67874" w:rsidRDefault="00520EB5"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Sayaç Açma Sayısı</w:t>
            </w:r>
          </w:p>
        </w:tc>
        <w:tc>
          <w:tcPr>
            <w:tcW w:w="1276" w:type="dxa"/>
            <w:shd w:val="clear" w:color="auto" w:fill="auto"/>
            <w:noWrap/>
            <w:vAlign w:val="center"/>
            <w:hideMark/>
          </w:tcPr>
          <w:p w14:paraId="6EA125D9"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3735DEBC" w14:textId="0ED4496A" w:rsidR="00C674BD" w:rsidRPr="00D67874" w:rsidRDefault="00C674BD" w:rsidP="00C674BD">
            <w:pPr>
              <w:spacing w:line="240" w:lineRule="auto"/>
              <w:contextualSpacing w:val="0"/>
              <w:rPr>
                <w:rFonts w:eastAsia="Times New Roman" w:cs="Times New Roman"/>
                <w:color w:val="auto"/>
                <w:sz w:val="18"/>
                <w:szCs w:val="18"/>
                <w:lang w:eastAsia="tr-TR"/>
              </w:rPr>
            </w:pPr>
            <w:r w:rsidRPr="00F60169">
              <w:rPr>
                <w:rFonts w:eastAsia="Times New Roman" w:cs="Times New Roman"/>
                <w:color w:val="auto"/>
                <w:sz w:val="18"/>
                <w:szCs w:val="18"/>
                <w:lang w:eastAsia="tr-TR"/>
              </w:rPr>
              <w:t xml:space="preserve">İlgili yıl içerisinde yapılan </w:t>
            </w:r>
            <w:r>
              <w:rPr>
                <w:rFonts w:eastAsia="Times New Roman" w:cs="Times New Roman"/>
                <w:color w:val="auto"/>
                <w:sz w:val="18"/>
                <w:szCs w:val="18"/>
                <w:lang w:eastAsia="tr-TR"/>
              </w:rPr>
              <w:t xml:space="preserve">toplam </w:t>
            </w:r>
            <w:r w:rsidRPr="00F60169">
              <w:rPr>
                <w:rFonts w:eastAsia="Times New Roman" w:cs="Times New Roman"/>
                <w:color w:val="auto"/>
                <w:sz w:val="18"/>
                <w:szCs w:val="18"/>
                <w:lang w:eastAsia="tr-TR"/>
              </w:rPr>
              <w:t xml:space="preserve">sayaç </w:t>
            </w:r>
            <w:r>
              <w:rPr>
                <w:rFonts w:eastAsia="Times New Roman" w:cs="Times New Roman"/>
                <w:color w:val="auto"/>
                <w:sz w:val="18"/>
                <w:szCs w:val="18"/>
                <w:lang w:eastAsia="tr-TR"/>
              </w:rPr>
              <w:t>açma</w:t>
            </w:r>
            <w:r w:rsidRPr="00F60169">
              <w:rPr>
                <w:rFonts w:eastAsia="Times New Roman" w:cs="Times New Roman"/>
                <w:color w:val="auto"/>
                <w:sz w:val="18"/>
                <w:szCs w:val="18"/>
                <w:lang w:eastAsia="tr-TR"/>
              </w:rPr>
              <w:t xml:space="preserve"> sayısı girilecektir.</w:t>
            </w:r>
          </w:p>
        </w:tc>
      </w:tr>
      <w:tr w:rsidR="00C674BD" w:rsidRPr="00D67874" w14:paraId="29E20F6F" w14:textId="77777777" w:rsidTr="00684F50">
        <w:trPr>
          <w:trHeight w:val="265"/>
        </w:trPr>
        <w:tc>
          <w:tcPr>
            <w:tcW w:w="4243" w:type="dxa"/>
            <w:shd w:val="clear" w:color="000000" w:fill="F2F2F2"/>
            <w:vAlign w:val="center"/>
            <w:hideMark/>
          </w:tcPr>
          <w:p w14:paraId="4C03BAF2" w14:textId="38F7B956" w:rsidR="00C674BD" w:rsidRPr="00D67874" w:rsidRDefault="00520EB5"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Sayaç Kapama Sayısı</w:t>
            </w:r>
          </w:p>
        </w:tc>
        <w:tc>
          <w:tcPr>
            <w:tcW w:w="1276" w:type="dxa"/>
            <w:shd w:val="clear" w:color="auto" w:fill="F2F2F2" w:themeFill="background1" w:themeFillShade="F2"/>
            <w:noWrap/>
            <w:vAlign w:val="center"/>
            <w:hideMark/>
          </w:tcPr>
          <w:p w14:paraId="4627A2B7"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000000" w:fill="F2F2F2"/>
            <w:noWrap/>
            <w:vAlign w:val="bottom"/>
            <w:hideMark/>
          </w:tcPr>
          <w:p w14:paraId="799A2749" w14:textId="6C46477D" w:rsidR="00C674BD" w:rsidRPr="00D67874" w:rsidRDefault="00C674BD" w:rsidP="00C674BD">
            <w:pPr>
              <w:spacing w:line="240" w:lineRule="auto"/>
              <w:contextualSpacing w:val="0"/>
              <w:rPr>
                <w:rFonts w:eastAsia="Times New Roman" w:cs="Times New Roman"/>
                <w:color w:val="auto"/>
                <w:sz w:val="18"/>
                <w:szCs w:val="18"/>
                <w:lang w:eastAsia="tr-TR"/>
              </w:rPr>
            </w:pPr>
            <w:r w:rsidRPr="00F60169">
              <w:rPr>
                <w:rFonts w:eastAsia="Times New Roman" w:cs="Times New Roman"/>
                <w:sz w:val="18"/>
                <w:szCs w:val="18"/>
                <w:lang w:eastAsia="tr-TR"/>
              </w:rPr>
              <w:t xml:space="preserve">İlgili yıl içerisinde yapılan sayaç </w:t>
            </w:r>
            <w:r>
              <w:rPr>
                <w:rFonts w:eastAsia="Times New Roman" w:cs="Times New Roman"/>
                <w:sz w:val="18"/>
                <w:szCs w:val="18"/>
                <w:lang w:eastAsia="tr-TR"/>
              </w:rPr>
              <w:t>kapama</w:t>
            </w:r>
            <w:r w:rsidRPr="00F60169">
              <w:rPr>
                <w:rFonts w:eastAsia="Times New Roman" w:cs="Times New Roman"/>
                <w:sz w:val="18"/>
                <w:szCs w:val="18"/>
                <w:lang w:eastAsia="tr-TR"/>
              </w:rPr>
              <w:t xml:space="preserve"> sayıs</w:t>
            </w:r>
            <w:r>
              <w:rPr>
                <w:rFonts w:eastAsia="Times New Roman" w:cs="Times New Roman"/>
                <w:sz w:val="18"/>
                <w:szCs w:val="18"/>
                <w:lang w:eastAsia="tr-TR"/>
              </w:rPr>
              <w:t>ını ifade etmektedir. Formül içerdiğinden b</w:t>
            </w:r>
            <w:r w:rsidRPr="00DF532B">
              <w:rPr>
                <w:rFonts w:eastAsia="Times New Roman" w:cs="Times New Roman"/>
                <w:sz w:val="18"/>
                <w:szCs w:val="18"/>
                <w:lang w:eastAsia="tr-TR"/>
              </w:rPr>
              <w:t>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3AF6B76C" w14:textId="77777777" w:rsidTr="00684F50">
        <w:trPr>
          <w:trHeight w:val="265"/>
        </w:trPr>
        <w:tc>
          <w:tcPr>
            <w:tcW w:w="4243" w:type="dxa"/>
            <w:shd w:val="clear" w:color="auto" w:fill="auto"/>
            <w:vAlign w:val="center"/>
            <w:hideMark/>
          </w:tcPr>
          <w:p w14:paraId="6076EF29" w14:textId="6AD1DE32" w:rsidR="00C674BD" w:rsidRPr="00D67874" w:rsidRDefault="00520EB5" w:rsidP="00C674BD">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Sözleşme Sonlandırma</w:t>
            </w:r>
          </w:p>
        </w:tc>
        <w:tc>
          <w:tcPr>
            <w:tcW w:w="1276" w:type="dxa"/>
            <w:shd w:val="clear" w:color="auto" w:fill="auto"/>
            <w:noWrap/>
            <w:vAlign w:val="center"/>
            <w:hideMark/>
          </w:tcPr>
          <w:p w14:paraId="4DC1EFEE"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241E56DA" w14:textId="228FA20A" w:rsidR="00C674BD" w:rsidRPr="00D67874" w:rsidRDefault="00C674BD" w:rsidP="00C674BD">
            <w:pPr>
              <w:spacing w:line="240" w:lineRule="auto"/>
              <w:contextualSpacing w:val="0"/>
              <w:rPr>
                <w:rFonts w:eastAsia="Times New Roman" w:cs="Times New Roman"/>
                <w:color w:val="auto"/>
                <w:sz w:val="18"/>
                <w:szCs w:val="18"/>
                <w:lang w:eastAsia="tr-TR"/>
              </w:rPr>
            </w:pPr>
            <w:r w:rsidRPr="00F60169">
              <w:rPr>
                <w:rFonts w:eastAsia="Times New Roman" w:cs="Times New Roman"/>
                <w:color w:val="auto"/>
                <w:sz w:val="18"/>
                <w:szCs w:val="18"/>
                <w:lang w:eastAsia="tr-TR"/>
              </w:rPr>
              <w:t xml:space="preserve">İlgili yıl içerisinde </w:t>
            </w:r>
            <w:r>
              <w:rPr>
                <w:rFonts w:eastAsia="Times New Roman" w:cs="Times New Roman"/>
                <w:color w:val="auto"/>
                <w:sz w:val="18"/>
                <w:szCs w:val="18"/>
                <w:lang w:eastAsia="tr-TR"/>
              </w:rPr>
              <w:t xml:space="preserve">sözleşme sonlandırılma nedeniyle yapılan sayaç kapatma işlemi sayısı </w:t>
            </w:r>
            <w:r w:rsidRPr="00F60169">
              <w:rPr>
                <w:rFonts w:eastAsia="Times New Roman" w:cs="Times New Roman"/>
                <w:color w:val="auto"/>
                <w:sz w:val="18"/>
                <w:szCs w:val="18"/>
                <w:lang w:eastAsia="tr-TR"/>
              </w:rPr>
              <w:t>girilecektir.</w:t>
            </w:r>
          </w:p>
        </w:tc>
      </w:tr>
      <w:tr w:rsidR="00C674BD" w:rsidRPr="00D67874" w14:paraId="467FC1DA" w14:textId="77777777" w:rsidTr="00684F50">
        <w:trPr>
          <w:trHeight w:val="265"/>
        </w:trPr>
        <w:tc>
          <w:tcPr>
            <w:tcW w:w="4243" w:type="dxa"/>
            <w:shd w:val="clear" w:color="auto" w:fill="auto"/>
            <w:vAlign w:val="center"/>
            <w:hideMark/>
          </w:tcPr>
          <w:p w14:paraId="25E775FD" w14:textId="6A89E2F3" w:rsidR="00C674BD" w:rsidRPr="00D67874" w:rsidRDefault="00520EB5" w:rsidP="00C674BD">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Borç Nedeniyle</w:t>
            </w:r>
          </w:p>
        </w:tc>
        <w:tc>
          <w:tcPr>
            <w:tcW w:w="1276" w:type="dxa"/>
            <w:shd w:val="clear" w:color="auto" w:fill="auto"/>
            <w:noWrap/>
            <w:vAlign w:val="center"/>
            <w:hideMark/>
          </w:tcPr>
          <w:p w14:paraId="3BA636E3"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72948358" w14:textId="62F67610" w:rsidR="00C674BD" w:rsidRPr="00D67874" w:rsidRDefault="00C674BD" w:rsidP="00C674BD">
            <w:pPr>
              <w:spacing w:line="240" w:lineRule="auto"/>
              <w:contextualSpacing w:val="0"/>
              <w:rPr>
                <w:rFonts w:eastAsia="Times New Roman" w:cs="Times New Roman"/>
                <w:color w:val="auto"/>
                <w:sz w:val="18"/>
                <w:szCs w:val="18"/>
                <w:lang w:eastAsia="tr-TR"/>
              </w:rPr>
            </w:pPr>
            <w:r w:rsidRPr="00F60169">
              <w:rPr>
                <w:rFonts w:eastAsia="Times New Roman" w:cs="Times New Roman"/>
                <w:color w:val="auto"/>
                <w:sz w:val="18"/>
                <w:szCs w:val="18"/>
                <w:lang w:eastAsia="tr-TR"/>
              </w:rPr>
              <w:t xml:space="preserve">İlgili yıl içerisinde </w:t>
            </w:r>
            <w:r>
              <w:rPr>
                <w:rFonts w:eastAsia="Times New Roman" w:cs="Times New Roman"/>
                <w:color w:val="auto"/>
                <w:sz w:val="18"/>
                <w:szCs w:val="18"/>
                <w:lang w:eastAsia="tr-TR"/>
              </w:rPr>
              <w:t xml:space="preserve">borcun ödenmemesi nedeniyle yapılan sayaç kapatma işlemi sayısı </w:t>
            </w:r>
            <w:r w:rsidRPr="00F60169">
              <w:rPr>
                <w:rFonts w:eastAsia="Times New Roman" w:cs="Times New Roman"/>
                <w:color w:val="auto"/>
                <w:sz w:val="18"/>
                <w:szCs w:val="18"/>
                <w:lang w:eastAsia="tr-TR"/>
              </w:rPr>
              <w:t>girilecektir.</w:t>
            </w:r>
          </w:p>
        </w:tc>
      </w:tr>
      <w:tr w:rsidR="00C674BD" w:rsidRPr="00D67874" w14:paraId="5CACE26B" w14:textId="77777777" w:rsidTr="00684F50">
        <w:trPr>
          <w:trHeight w:val="265"/>
        </w:trPr>
        <w:tc>
          <w:tcPr>
            <w:tcW w:w="4243" w:type="dxa"/>
            <w:shd w:val="clear" w:color="auto" w:fill="auto"/>
            <w:vAlign w:val="center"/>
            <w:hideMark/>
          </w:tcPr>
          <w:p w14:paraId="2E3C9DD7" w14:textId="4413BC58" w:rsidR="00C674BD" w:rsidRPr="00D67874" w:rsidRDefault="00C674BD" w:rsidP="00C674BD">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Usulsüz </w:t>
            </w:r>
            <w:r w:rsidR="00520EB5">
              <w:rPr>
                <w:rFonts w:eastAsia="Times New Roman" w:cs="Times New Roman"/>
                <w:color w:val="auto"/>
                <w:sz w:val="20"/>
                <w:szCs w:val="20"/>
                <w:lang w:eastAsia="tr-TR"/>
              </w:rPr>
              <w:t>v</w:t>
            </w:r>
            <w:r w:rsidR="00520EB5" w:rsidRPr="00D67874">
              <w:rPr>
                <w:rFonts w:eastAsia="Times New Roman" w:cs="Times New Roman"/>
                <w:color w:val="auto"/>
                <w:sz w:val="20"/>
                <w:szCs w:val="20"/>
                <w:lang w:eastAsia="tr-TR"/>
              </w:rPr>
              <w:t xml:space="preserve">eya </w:t>
            </w:r>
            <w:r w:rsidR="00520EB5">
              <w:rPr>
                <w:rFonts w:eastAsia="Times New Roman" w:cs="Times New Roman"/>
                <w:color w:val="auto"/>
                <w:sz w:val="20"/>
                <w:szCs w:val="20"/>
                <w:lang w:eastAsia="tr-TR"/>
              </w:rPr>
              <w:t>K</w:t>
            </w:r>
            <w:r w:rsidR="00520EB5" w:rsidRPr="00D67874">
              <w:rPr>
                <w:rFonts w:eastAsia="Times New Roman" w:cs="Times New Roman"/>
                <w:color w:val="auto"/>
                <w:sz w:val="20"/>
                <w:szCs w:val="20"/>
                <w:lang w:eastAsia="tr-TR"/>
              </w:rPr>
              <w:t xml:space="preserve">açak </w:t>
            </w:r>
            <w:r w:rsidR="00520EB5">
              <w:rPr>
                <w:rFonts w:eastAsia="Times New Roman" w:cs="Times New Roman"/>
                <w:color w:val="auto"/>
                <w:sz w:val="20"/>
                <w:szCs w:val="20"/>
                <w:lang w:eastAsia="tr-TR"/>
              </w:rPr>
              <w:t>K</w:t>
            </w:r>
            <w:r w:rsidR="00520EB5" w:rsidRPr="00D67874">
              <w:rPr>
                <w:rFonts w:eastAsia="Times New Roman" w:cs="Times New Roman"/>
                <w:color w:val="auto"/>
                <w:sz w:val="20"/>
                <w:szCs w:val="20"/>
                <w:lang w:eastAsia="tr-TR"/>
              </w:rPr>
              <w:t>ullanım</w:t>
            </w:r>
          </w:p>
        </w:tc>
        <w:tc>
          <w:tcPr>
            <w:tcW w:w="1276" w:type="dxa"/>
            <w:shd w:val="clear" w:color="auto" w:fill="auto"/>
            <w:noWrap/>
            <w:vAlign w:val="center"/>
            <w:hideMark/>
          </w:tcPr>
          <w:p w14:paraId="66800C2E"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59604110" w14:textId="6887605C" w:rsidR="00C674BD" w:rsidRPr="00D67874" w:rsidRDefault="00C674BD" w:rsidP="00C674BD">
            <w:pPr>
              <w:spacing w:line="240" w:lineRule="auto"/>
              <w:contextualSpacing w:val="0"/>
              <w:rPr>
                <w:rFonts w:eastAsia="Times New Roman" w:cs="Times New Roman"/>
                <w:color w:val="auto"/>
                <w:sz w:val="18"/>
                <w:szCs w:val="18"/>
                <w:lang w:eastAsia="tr-TR"/>
              </w:rPr>
            </w:pPr>
            <w:r w:rsidRPr="00F60169">
              <w:rPr>
                <w:rFonts w:eastAsia="Times New Roman" w:cs="Times New Roman"/>
                <w:color w:val="auto"/>
                <w:sz w:val="18"/>
                <w:szCs w:val="18"/>
                <w:lang w:eastAsia="tr-TR"/>
              </w:rPr>
              <w:t xml:space="preserve">İlgili yıl içerisinde </w:t>
            </w:r>
            <w:r>
              <w:rPr>
                <w:rFonts w:eastAsia="Times New Roman" w:cs="Times New Roman"/>
                <w:color w:val="auto"/>
                <w:sz w:val="18"/>
                <w:szCs w:val="18"/>
                <w:lang w:eastAsia="tr-TR"/>
              </w:rPr>
              <w:t xml:space="preserve">usulsüz veya kaçak kullanım nedeniyle yapılan sayaç kapatma işlemi sayısı </w:t>
            </w:r>
            <w:r w:rsidRPr="00F60169">
              <w:rPr>
                <w:rFonts w:eastAsia="Times New Roman" w:cs="Times New Roman"/>
                <w:color w:val="auto"/>
                <w:sz w:val="18"/>
                <w:szCs w:val="18"/>
                <w:lang w:eastAsia="tr-TR"/>
              </w:rPr>
              <w:t>girilecektir.</w:t>
            </w:r>
          </w:p>
        </w:tc>
      </w:tr>
      <w:tr w:rsidR="00C674BD" w:rsidRPr="00D67874" w14:paraId="65022B31" w14:textId="77777777" w:rsidTr="00684F50">
        <w:trPr>
          <w:trHeight w:val="265"/>
        </w:trPr>
        <w:tc>
          <w:tcPr>
            <w:tcW w:w="4243" w:type="dxa"/>
            <w:shd w:val="clear" w:color="auto" w:fill="auto"/>
            <w:vAlign w:val="center"/>
            <w:hideMark/>
          </w:tcPr>
          <w:p w14:paraId="6F771A61" w14:textId="283E036C" w:rsidR="00C674BD" w:rsidRPr="00D67874" w:rsidRDefault="00C674BD" w:rsidP="00C674BD">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Müşteri</w:t>
            </w:r>
            <w:r w:rsidR="00520EB5" w:rsidRPr="00D67874">
              <w:rPr>
                <w:rFonts w:eastAsia="Times New Roman" w:cs="Times New Roman"/>
                <w:color w:val="auto"/>
                <w:sz w:val="20"/>
                <w:szCs w:val="20"/>
                <w:lang w:eastAsia="tr-TR"/>
              </w:rPr>
              <w:t xml:space="preserve"> Talebi</w:t>
            </w:r>
          </w:p>
        </w:tc>
        <w:tc>
          <w:tcPr>
            <w:tcW w:w="1276" w:type="dxa"/>
            <w:shd w:val="clear" w:color="auto" w:fill="auto"/>
            <w:noWrap/>
            <w:vAlign w:val="center"/>
            <w:hideMark/>
          </w:tcPr>
          <w:p w14:paraId="473BF093"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6189229F" w14:textId="3F3BDEEF" w:rsidR="00C674BD" w:rsidRPr="00D67874" w:rsidRDefault="00C674BD" w:rsidP="00C674BD">
            <w:pPr>
              <w:spacing w:line="240" w:lineRule="auto"/>
              <w:contextualSpacing w:val="0"/>
              <w:rPr>
                <w:rFonts w:eastAsia="Times New Roman" w:cs="Times New Roman"/>
                <w:color w:val="auto"/>
                <w:sz w:val="18"/>
                <w:szCs w:val="18"/>
                <w:lang w:eastAsia="tr-TR"/>
              </w:rPr>
            </w:pPr>
            <w:r w:rsidRPr="00D67874">
              <w:rPr>
                <w:rFonts w:eastAsia="Times New Roman" w:cs="Times New Roman"/>
                <w:color w:val="auto"/>
                <w:sz w:val="18"/>
                <w:szCs w:val="18"/>
                <w:lang w:eastAsia="tr-TR"/>
              </w:rPr>
              <w:t> </w:t>
            </w:r>
            <w:r w:rsidRPr="00F60169">
              <w:rPr>
                <w:rFonts w:eastAsia="Times New Roman" w:cs="Times New Roman"/>
                <w:color w:val="auto"/>
                <w:sz w:val="18"/>
                <w:szCs w:val="18"/>
                <w:lang w:eastAsia="tr-TR"/>
              </w:rPr>
              <w:t xml:space="preserve">İlgili yıl içerisinde </w:t>
            </w:r>
            <w:r>
              <w:rPr>
                <w:rFonts w:eastAsia="Times New Roman" w:cs="Times New Roman"/>
                <w:color w:val="auto"/>
                <w:sz w:val="18"/>
                <w:szCs w:val="18"/>
                <w:lang w:eastAsia="tr-TR"/>
              </w:rPr>
              <w:t>müşteri talebi ile yapılan sayaç kapatma</w:t>
            </w:r>
            <w:r w:rsidRPr="00F60169">
              <w:rPr>
                <w:rFonts w:eastAsia="Times New Roman" w:cs="Times New Roman"/>
                <w:color w:val="auto"/>
                <w:sz w:val="18"/>
                <w:szCs w:val="18"/>
                <w:lang w:eastAsia="tr-TR"/>
              </w:rPr>
              <w:t xml:space="preserve"> işleminin sayısı girilecektir.</w:t>
            </w:r>
          </w:p>
        </w:tc>
      </w:tr>
      <w:tr w:rsidR="00C674BD" w:rsidRPr="00D67874" w14:paraId="64BB15C5" w14:textId="77777777" w:rsidTr="00684F50">
        <w:trPr>
          <w:trHeight w:val="265"/>
        </w:trPr>
        <w:tc>
          <w:tcPr>
            <w:tcW w:w="4243" w:type="dxa"/>
            <w:shd w:val="clear" w:color="000000" w:fill="D9D9D9"/>
            <w:vAlign w:val="center"/>
            <w:hideMark/>
          </w:tcPr>
          <w:p w14:paraId="1F3FD331"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XII) İÇ TESİSAT İŞLEM BİLGİLERİ</w:t>
            </w:r>
          </w:p>
        </w:tc>
        <w:tc>
          <w:tcPr>
            <w:tcW w:w="1276" w:type="dxa"/>
            <w:shd w:val="clear" w:color="000000" w:fill="D9D9D9"/>
            <w:vAlign w:val="center"/>
            <w:hideMark/>
          </w:tcPr>
          <w:p w14:paraId="6E95B0DA"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7FAE81EB" w14:textId="346BD20F" w:rsidR="00C674BD" w:rsidRPr="00F60169" w:rsidRDefault="00C674BD" w:rsidP="00C674BD">
            <w:pPr>
              <w:spacing w:line="240" w:lineRule="auto"/>
              <w:contextualSpacing w:val="0"/>
              <w:rPr>
                <w:rFonts w:eastAsia="Times New Roman" w:cs="Times New Roman"/>
                <w:bCs/>
                <w:color w:val="auto"/>
                <w:sz w:val="18"/>
                <w:szCs w:val="18"/>
                <w:lang w:eastAsia="tr-TR"/>
              </w:rPr>
            </w:pPr>
            <w:r w:rsidRPr="00F60169">
              <w:rPr>
                <w:rFonts w:eastAsia="Times New Roman" w:cs="Times New Roman"/>
                <w:bCs/>
                <w:color w:val="auto"/>
                <w:sz w:val="18"/>
                <w:szCs w:val="18"/>
                <w:lang w:eastAsia="tr-TR"/>
              </w:rPr>
              <w:t xml:space="preserve">İç tesisat işlemlerine ilişkin bilgilerin girildiği bölümdür. </w:t>
            </w:r>
            <w:r w:rsidRPr="00F60169">
              <w:rPr>
                <w:rFonts w:eastAsia="Times New Roman" w:cs="Times New Roman"/>
                <w:sz w:val="18"/>
                <w:szCs w:val="18"/>
                <w:lang w:eastAsia="tr-TR"/>
              </w:rPr>
              <w:t>Bu alana veri girişi yapılmayacaktır.</w:t>
            </w:r>
          </w:p>
        </w:tc>
      </w:tr>
      <w:tr w:rsidR="00C674BD" w:rsidRPr="00D67874" w14:paraId="3396C58F" w14:textId="77777777" w:rsidTr="0091024A">
        <w:trPr>
          <w:trHeight w:val="265"/>
        </w:trPr>
        <w:tc>
          <w:tcPr>
            <w:tcW w:w="4243" w:type="dxa"/>
            <w:shd w:val="clear" w:color="000000" w:fill="F2F2F2"/>
            <w:noWrap/>
            <w:vAlign w:val="center"/>
            <w:hideMark/>
          </w:tcPr>
          <w:p w14:paraId="783F1B14" w14:textId="77777777" w:rsidR="00C674BD" w:rsidRPr="00D67874" w:rsidRDefault="00C674BD" w:rsidP="001004E0">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İç Tesisat İşlemi Yapılan Müşteri Sayısı</w:t>
            </w:r>
          </w:p>
        </w:tc>
        <w:tc>
          <w:tcPr>
            <w:tcW w:w="1276" w:type="dxa"/>
            <w:shd w:val="clear" w:color="auto" w:fill="F2F2F2" w:themeFill="background1" w:themeFillShade="F2"/>
            <w:noWrap/>
            <w:vAlign w:val="center"/>
            <w:hideMark/>
          </w:tcPr>
          <w:p w14:paraId="27FEB96A"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000000" w:fill="F2F2F2"/>
            <w:noWrap/>
            <w:vAlign w:val="bottom"/>
            <w:hideMark/>
          </w:tcPr>
          <w:p w14:paraId="721BE7C1" w14:textId="3BF7207A"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sz w:val="18"/>
                <w:szCs w:val="18"/>
                <w:lang w:eastAsia="tr-TR"/>
              </w:rPr>
              <w:t>İç tesisat işlemi yapılan müşteri sayısını ifade etmektedir. Formül içerdiğinden b</w:t>
            </w:r>
            <w:r w:rsidRPr="00DF532B">
              <w:rPr>
                <w:rFonts w:eastAsia="Times New Roman" w:cs="Times New Roman"/>
                <w:sz w:val="18"/>
                <w:szCs w:val="18"/>
                <w:lang w:eastAsia="tr-TR"/>
              </w:rPr>
              <w:t>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7D6CECC7" w14:textId="77777777" w:rsidTr="0091024A">
        <w:trPr>
          <w:trHeight w:val="265"/>
        </w:trPr>
        <w:tc>
          <w:tcPr>
            <w:tcW w:w="4243" w:type="dxa"/>
            <w:shd w:val="clear" w:color="auto" w:fill="auto"/>
            <w:noWrap/>
            <w:vAlign w:val="center"/>
          </w:tcPr>
          <w:p w14:paraId="3A25CEE6" w14:textId="2B5C2647" w:rsidR="00C674BD" w:rsidRPr="00D67874" w:rsidRDefault="00C674BD" w:rsidP="001004E0">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Birinci Kontrolde Onay Alan</w:t>
            </w:r>
          </w:p>
        </w:tc>
        <w:tc>
          <w:tcPr>
            <w:tcW w:w="1276" w:type="dxa"/>
            <w:shd w:val="clear" w:color="auto" w:fill="auto"/>
            <w:noWrap/>
            <w:vAlign w:val="center"/>
          </w:tcPr>
          <w:p w14:paraId="577F2020" w14:textId="093543EB"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tcPr>
          <w:p w14:paraId="43004BE8" w14:textId="5B7B44D8"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 xml:space="preserve">Birinci kontrolde onay alan iç </w:t>
            </w:r>
            <w:proofErr w:type="spellStart"/>
            <w:r>
              <w:rPr>
                <w:rFonts w:eastAsia="Times New Roman" w:cs="Times New Roman"/>
                <w:color w:val="auto"/>
                <w:sz w:val="18"/>
                <w:szCs w:val="18"/>
                <w:lang w:eastAsia="tr-TR"/>
              </w:rPr>
              <w:t>tesisatların</w:t>
            </w:r>
            <w:proofErr w:type="spellEnd"/>
            <w:r>
              <w:rPr>
                <w:rFonts w:eastAsia="Times New Roman" w:cs="Times New Roman"/>
                <w:color w:val="auto"/>
                <w:sz w:val="18"/>
                <w:szCs w:val="18"/>
                <w:lang w:eastAsia="tr-TR"/>
              </w:rPr>
              <w:t xml:space="preserve"> sayısı girilecektir.</w:t>
            </w:r>
          </w:p>
        </w:tc>
      </w:tr>
      <w:tr w:rsidR="001004E0" w:rsidRPr="00D67874" w14:paraId="3665F2EB" w14:textId="77777777" w:rsidTr="0091024A">
        <w:trPr>
          <w:trHeight w:val="265"/>
        </w:trPr>
        <w:tc>
          <w:tcPr>
            <w:tcW w:w="4243" w:type="dxa"/>
            <w:shd w:val="clear" w:color="auto" w:fill="auto"/>
            <w:noWrap/>
            <w:vAlign w:val="center"/>
          </w:tcPr>
          <w:p w14:paraId="3A99F686" w14:textId="7B3FC5E0" w:rsidR="001004E0" w:rsidRPr="00D67874" w:rsidRDefault="001004E0" w:rsidP="001004E0">
            <w:pPr>
              <w:spacing w:line="240" w:lineRule="auto"/>
              <w:ind w:firstLineChars="100" w:firstLine="200"/>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İkinci</w:t>
            </w:r>
            <w:r w:rsidRPr="00D67874">
              <w:rPr>
                <w:rFonts w:eastAsia="Times New Roman" w:cs="Times New Roman"/>
                <w:color w:val="auto"/>
                <w:sz w:val="20"/>
                <w:szCs w:val="20"/>
                <w:lang w:eastAsia="tr-TR"/>
              </w:rPr>
              <w:t xml:space="preserve"> Kontrolde Onay Alan</w:t>
            </w:r>
          </w:p>
        </w:tc>
        <w:tc>
          <w:tcPr>
            <w:tcW w:w="1276" w:type="dxa"/>
            <w:shd w:val="clear" w:color="auto" w:fill="auto"/>
            <w:noWrap/>
            <w:vAlign w:val="center"/>
          </w:tcPr>
          <w:p w14:paraId="3F934121" w14:textId="781ACF42" w:rsidR="001004E0" w:rsidRPr="00D67874" w:rsidRDefault="001004E0" w:rsidP="001004E0">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tcPr>
          <w:p w14:paraId="0F366FA6" w14:textId="5E09C46E" w:rsidR="001004E0" w:rsidRDefault="001004E0" w:rsidP="001004E0">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 xml:space="preserve">İkinci kontrolde onay alan iç </w:t>
            </w:r>
            <w:proofErr w:type="spellStart"/>
            <w:r>
              <w:rPr>
                <w:rFonts w:eastAsia="Times New Roman" w:cs="Times New Roman"/>
                <w:color w:val="auto"/>
                <w:sz w:val="18"/>
                <w:szCs w:val="18"/>
                <w:lang w:eastAsia="tr-TR"/>
              </w:rPr>
              <w:t>tesisatların</w:t>
            </w:r>
            <w:proofErr w:type="spellEnd"/>
            <w:r>
              <w:rPr>
                <w:rFonts w:eastAsia="Times New Roman" w:cs="Times New Roman"/>
                <w:color w:val="auto"/>
                <w:sz w:val="18"/>
                <w:szCs w:val="18"/>
                <w:lang w:eastAsia="tr-TR"/>
              </w:rPr>
              <w:t xml:space="preserve"> sayısı girilecektir.</w:t>
            </w:r>
          </w:p>
        </w:tc>
      </w:tr>
      <w:tr w:rsidR="001004E0" w:rsidRPr="00D67874" w14:paraId="5878991E" w14:textId="77777777" w:rsidTr="0091024A">
        <w:trPr>
          <w:trHeight w:val="265"/>
        </w:trPr>
        <w:tc>
          <w:tcPr>
            <w:tcW w:w="4243" w:type="dxa"/>
            <w:shd w:val="clear" w:color="auto" w:fill="auto"/>
            <w:noWrap/>
            <w:vAlign w:val="center"/>
          </w:tcPr>
          <w:p w14:paraId="5F9020D5" w14:textId="32696371" w:rsidR="001004E0" w:rsidRPr="00D67874" w:rsidRDefault="001004E0" w:rsidP="001004E0">
            <w:pPr>
              <w:spacing w:line="240" w:lineRule="auto"/>
              <w:ind w:firstLineChars="100" w:firstLine="200"/>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Üçüncü</w:t>
            </w:r>
            <w:r w:rsidRPr="00D67874">
              <w:rPr>
                <w:rFonts w:eastAsia="Times New Roman" w:cs="Times New Roman"/>
                <w:color w:val="auto"/>
                <w:sz w:val="20"/>
                <w:szCs w:val="20"/>
                <w:lang w:eastAsia="tr-TR"/>
              </w:rPr>
              <w:t xml:space="preserve"> Kontrolde Onay Alan</w:t>
            </w:r>
          </w:p>
        </w:tc>
        <w:tc>
          <w:tcPr>
            <w:tcW w:w="1276" w:type="dxa"/>
            <w:shd w:val="clear" w:color="auto" w:fill="auto"/>
            <w:noWrap/>
            <w:vAlign w:val="center"/>
          </w:tcPr>
          <w:p w14:paraId="37487A46" w14:textId="4C04F887" w:rsidR="001004E0" w:rsidRPr="00D67874" w:rsidRDefault="001004E0" w:rsidP="001004E0">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tcPr>
          <w:p w14:paraId="7287A2AC" w14:textId="241682AB" w:rsidR="001004E0" w:rsidRDefault="001004E0" w:rsidP="001004E0">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 xml:space="preserve">Üçüncü kontrolde onay alan iç </w:t>
            </w:r>
            <w:proofErr w:type="spellStart"/>
            <w:r>
              <w:rPr>
                <w:rFonts w:eastAsia="Times New Roman" w:cs="Times New Roman"/>
                <w:color w:val="auto"/>
                <w:sz w:val="18"/>
                <w:szCs w:val="18"/>
                <w:lang w:eastAsia="tr-TR"/>
              </w:rPr>
              <w:t>tesisatların</w:t>
            </w:r>
            <w:proofErr w:type="spellEnd"/>
            <w:r>
              <w:rPr>
                <w:rFonts w:eastAsia="Times New Roman" w:cs="Times New Roman"/>
                <w:color w:val="auto"/>
                <w:sz w:val="18"/>
                <w:szCs w:val="18"/>
                <w:lang w:eastAsia="tr-TR"/>
              </w:rPr>
              <w:t xml:space="preserve"> sayısı girilecektir.</w:t>
            </w:r>
          </w:p>
        </w:tc>
      </w:tr>
      <w:tr w:rsidR="0091024A" w:rsidRPr="00D67874" w14:paraId="1BF51BF4" w14:textId="77777777" w:rsidTr="0091024A">
        <w:trPr>
          <w:trHeight w:val="265"/>
        </w:trPr>
        <w:tc>
          <w:tcPr>
            <w:tcW w:w="4243" w:type="dxa"/>
            <w:shd w:val="clear" w:color="auto" w:fill="auto"/>
            <w:noWrap/>
            <w:vAlign w:val="center"/>
          </w:tcPr>
          <w:p w14:paraId="4D085990" w14:textId="2CBA6845" w:rsidR="0091024A" w:rsidRDefault="0091024A" w:rsidP="0091024A">
            <w:pPr>
              <w:spacing w:line="240" w:lineRule="auto"/>
              <w:ind w:firstLineChars="100" w:firstLine="200"/>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Dördüncü</w:t>
            </w:r>
            <w:r w:rsidRPr="00D67874">
              <w:rPr>
                <w:rFonts w:eastAsia="Times New Roman" w:cs="Times New Roman"/>
                <w:color w:val="auto"/>
                <w:sz w:val="20"/>
                <w:szCs w:val="20"/>
                <w:lang w:eastAsia="tr-TR"/>
              </w:rPr>
              <w:t xml:space="preserve"> Kontrolde Onay Alan</w:t>
            </w:r>
          </w:p>
        </w:tc>
        <w:tc>
          <w:tcPr>
            <w:tcW w:w="1276" w:type="dxa"/>
            <w:shd w:val="clear" w:color="auto" w:fill="auto"/>
            <w:noWrap/>
            <w:vAlign w:val="center"/>
          </w:tcPr>
          <w:p w14:paraId="5460C852" w14:textId="2B8B096F" w:rsidR="0091024A" w:rsidRPr="00D67874" w:rsidRDefault="0091024A" w:rsidP="0091024A">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tcPr>
          <w:p w14:paraId="1FF1D7EB" w14:textId="60B9F789" w:rsidR="0091024A" w:rsidRDefault="0091024A" w:rsidP="0091024A">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Dördüncü</w:t>
            </w:r>
            <w:r>
              <w:rPr>
                <w:rFonts w:eastAsia="Times New Roman" w:cs="Times New Roman"/>
                <w:color w:val="auto"/>
                <w:sz w:val="18"/>
                <w:szCs w:val="18"/>
                <w:lang w:eastAsia="tr-TR"/>
              </w:rPr>
              <w:t xml:space="preserve"> kontrolde onay alan iç </w:t>
            </w:r>
            <w:proofErr w:type="spellStart"/>
            <w:r>
              <w:rPr>
                <w:rFonts w:eastAsia="Times New Roman" w:cs="Times New Roman"/>
                <w:color w:val="auto"/>
                <w:sz w:val="18"/>
                <w:szCs w:val="18"/>
                <w:lang w:eastAsia="tr-TR"/>
              </w:rPr>
              <w:t>tesisatların</w:t>
            </w:r>
            <w:proofErr w:type="spellEnd"/>
            <w:r>
              <w:rPr>
                <w:rFonts w:eastAsia="Times New Roman" w:cs="Times New Roman"/>
                <w:color w:val="auto"/>
                <w:sz w:val="18"/>
                <w:szCs w:val="18"/>
                <w:lang w:eastAsia="tr-TR"/>
              </w:rPr>
              <w:t xml:space="preserve"> sayısı girilecektir.</w:t>
            </w:r>
          </w:p>
        </w:tc>
      </w:tr>
      <w:tr w:rsidR="0091024A" w:rsidRPr="00D67874" w14:paraId="46228C04" w14:textId="77777777" w:rsidTr="0091024A">
        <w:trPr>
          <w:trHeight w:val="265"/>
        </w:trPr>
        <w:tc>
          <w:tcPr>
            <w:tcW w:w="4243" w:type="dxa"/>
            <w:shd w:val="clear" w:color="auto" w:fill="auto"/>
            <w:noWrap/>
            <w:vAlign w:val="center"/>
          </w:tcPr>
          <w:p w14:paraId="56C484E7" w14:textId="3B927E82" w:rsidR="0091024A" w:rsidRPr="00C674BD" w:rsidRDefault="0091024A" w:rsidP="0091024A">
            <w:pPr>
              <w:spacing w:line="240" w:lineRule="auto"/>
              <w:ind w:firstLineChars="100" w:firstLine="200"/>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Beşinci</w:t>
            </w:r>
            <w:r w:rsidRPr="00C674BD">
              <w:rPr>
                <w:rFonts w:eastAsia="Times New Roman" w:cs="Times New Roman"/>
                <w:color w:val="auto"/>
                <w:sz w:val="20"/>
                <w:szCs w:val="20"/>
                <w:lang w:eastAsia="tr-TR"/>
              </w:rPr>
              <w:t xml:space="preserve"> </w:t>
            </w:r>
            <w:r w:rsidRPr="00C674BD">
              <w:rPr>
                <w:rFonts w:eastAsia="Times New Roman" w:cs="Times New Roman"/>
                <w:color w:val="auto"/>
                <w:sz w:val="20"/>
                <w:szCs w:val="20"/>
                <w:lang w:eastAsia="tr-TR"/>
              </w:rPr>
              <w:t>Kontrol ve Sonrasında Onay Alan</w:t>
            </w:r>
          </w:p>
        </w:tc>
        <w:tc>
          <w:tcPr>
            <w:tcW w:w="1276" w:type="dxa"/>
            <w:shd w:val="clear" w:color="auto" w:fill="auto"/>
            <w:noWrap/>
            <w:vAlign w:val="center"/>
          </w:tcPr>
          <w:p w14:paraId="4C2B8070" w14:textId="422000E1" w:rsidR="0091024A" w:rsidRPr="00C674BD" w:rsidRDefault="0091024A" w:rsidP="0091024A">
            <w:pPr>
              <w:spacing w:line="240" w:lineRule="auto"/>
              <w:contextualSpacing w:val="0"/>
              <w:jc w:val="center"/>
              <w:rPr>
                <w:rFonts w:eastAsia="Times New Roman" w:cs="Times New Roman"/>
                <w:color w:val="auto"/>
                <w:sz w:val="20"/>
                <w:szCs w:val="20"/>
                <w:lang w:eastAsia="tr-TR"/>
              </w:rPr>
            </w:pPr>
            <w:r w:rsidRPr="00C674BD">
              <w:rPr>
                <w:rFonts w:eastAsia="Times New Roman" w:cs="Times New Roman"/>
                <w:color w:val="auto"/>
                <w:sz w:val="20"/>
                <w:szCs w:val="20"/>
                <w:lang w:eastAsia="tr-TR"/>
              </w:rPr>
              <w:t>Adet</w:t>
            </w:r>
          </w:p>
        </w:tc>
        <w:tc>
          <w:tcPr>
            <w:tcW w:w="3592" w:type="dxa"/>
            <w:shd w:val="clear" w:color="auto" w:fill="auto"/>
            <w:noWrap/>
            <w:vAlign w:val="bottom"/>
          </w:tcPr>
          <w:p w14:paraId="3BEB1F74" w14:textId="0B5EE8CE" w:rsidR="0091024A" w:rsidRPr="00C674BD" w:rsidRDefault="0091024A" w:rsidP="0091024A">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Beşinci</w:t>
            </w:r>
            <w:r w:rsidRPr="00C674BD">
              <w:rPr>
                <w:rFonts w:eastAsia="Times New Roman" w:cs="Times New Roman"/>
                <w:color w:val="auto"/>
                <w:sz w:val="18"/>
                <w:szCs w:val="18"/>
                <w:lang w:eastAsia="tr-TR"/>
              </w:rPr>
              <w:t xml:space="preserve"> </w:t>
            </w:r>
            <w:r w:rsidRPr="00C674BD">
              <w:rPr>
                <w:rFonts w:eastAsia="Times New Roman" w:cs="Times New Roman"/>
                <w:color w:val="auto"/>
                <w:sz w:val="18"/>
                <w:szCs w:val="18"/>
                <w:lang w:eastAsia="tr-TR"/>
              </w:rPr>
              <w:t xml:space="preserve">kontrolde ve sonraki kontrollerde onay alan iç </w:t>
            </w:r>
            <w:proofErr w:type="spellStart"/>
            <w:r w:rsidRPr="00C674BD">
              <w:rPr>
                <w:rFonts w:eastAsia="Times New Roman" w:cs="Times New Roman"/>
                <w:color w:val="auto"/>
                <w:sz w:val="18"/>
                <w:szCs w:val="18"/>
                <w:lang w:eastAsia="tr-TR"/>
              </w:rPr>
              <w:t>tesisatların</w:t>
            </w:r>
            <w:proofErr w:type="spellEnd"/>
            <w:r w:rsidRPr="00C674BD">
              <w:rPr>
                <w:rFonts w:eastAsia="Times New Roman" w:cs="Times New Roman"/>
                <w:color w:val="auto"/>
                <w:sz w:val="18"/>
                <w:szCs w:val="18"/>
                <w:lang w:eastAsia="tr-TR"/>
              </w:rPr>
              <w:t xml:space="preserve"> toplam sayısı girilecektir.</w:t>
            </w:r>
          </w:p>
        </w:tc>
      </w:tr>
      <w:tr w:rsidR="0091024A" w:rsidRPr="00D67874" w14:paraId="24C71E81" w14:textId="77777777" w:rsidTr="0091024A">
        <w:trPr>
          <w:trHeight w:val="277"/>
        </w:trPr>
        <w:tc>
          <w:tcPr>
            <w:tcW w:w="4243" w:type="dxa"/>
            <w:shd w:val="clear" w:color="auto" w:fill="auto"/>
            <w:noWrap/>
            <w:vAlign w:val="center"/>
            <w:hideMark/>
          </w:tcPr>
          <w:p w14:paraId="6C95DDD7" w14:textId="77777777" w:rsidR="0091024A" w:rsidRPr="00D67874" w:rsidRDefault="0091024A" w:rsidP="0091024A">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İç Tesisat Kontrolü Yapılan Müşteri Sayısı (Periyodik vb.)</w:t>
            </w:r>
          </w:p>
        </w:tc>
        <w:tc>
          <w:tcPr>
            <w:tcW w:w="1276" w:type="dxa"/>
            <w:shd w:val="clear" w:color="auto" w:fill="auto"/>
            <w:noWrap/>
            <w:vAlign w:val="center"/>
            <w:hideMark/>
          </w:tcPr>
          <w:p w14:paraId="4C6C8009" w14:textId="77777777" w:rsidR="0091024A" w:rsidRPr="00D67874" w:rsidRDefault="0091024A" w:rsidP="0091024A">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7978A7B7" w14:textId="40E2AE04" w:rsidR="0091024A" w:rsidRPr="00D67874" w:rsidRDefault="0091024A" w:rsidP="0091024A">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Doğal gaz dağıtım şirketi tarafından iç tesisat proje onaylarının haricindeki periyodik veya diğer zorunlu hallerde yapılan kontrollerin sayısı girilecektir.</w:t>
            </w:r>
          </w:p>
        </w:tc>
      </w:tr>
      <w:tr w:rsidR="0091024A" w:rsidRPr="00D67874" w14:paraId="42DAD2FC" w14:textId="77777777" w:rsidTr="0091024A">
        <w:trPr>
          <w:trHeight w:val="277"/>
        </w:trPr>
        <w:tc>
          <w:tcPr>
            <w:tcW w:w="4243" w:type="dxa"/>
            <w:shd w:val="clear" w:color="auto" w:fill="auto"/>
            <w:noWrap/>
            <w:vAlign w:val="center"/>
          </w:tcPr>
          <w:p w14:paraId="383D3C7F" w14:textId="2AB9CBF9" w:rsidR="0091024A" w:rsidRPr="00C674BD" w:rsidRDefault="0091024A" w:rsidP="0091024A">
            <w:pPr>
              <w:spacing w:line="240" w:lineRule="auto"/>
              <w:contextualSpacing w:val="0"/>
              <w:jc w:val="left"/>
              <w:rPr>
                <w:rFonts w:eastAsia="Times New Roman" w:cs="Times New Roman"/>
                <w:color w:val="auto"/>
                <w:sz w:val="20"/>
                <w:szCs w:val="20"/>
                <w:lang w:eastAsia="tr-TR"/>
              </w:rPr>
            </w:pPr>
            <w:r w:rsidRPr="00C674BD">
              <w:rPr>
                <w:rFonts w:eastAsia="Times New Roman" w:cs="Times New Roman"/>
                <w:color w:val="auto"/>
                <w:sz w:val="20"/>
                <w:szCs w:val="20"/>
                <w:lang w:eastAsia="tr-TR"/>
              </w:rPr>
              <w:t>Diğer Kontroller</w:t>
            </w:r>
            <w:r>
              <w:rPr>
                <w:rFonts w:eastAsia="Times New Roman" w:cs="Times New Roman"/>
                <w:color w:val="auto"/>
                <w:sz w:val="20"/>
                <w:szCs w:val="20"/>
                <w:lang w:eastAsia="tr-TR"/>
              </w:rPr>
              <w:t xml:space="preserve"> (Bordro kontrolü vb.)</w:t>
            </w:r>
          </w:p>
        </w:tc>
        <w:tc>
          <w:tcPr>
            <w:tcW w:w="1276" w:type="dxa"/>
            <w:shd w:val="clear" w:color="auto" w:fill="auto"/>
            <w:noWrap/>
            <w:vAlign w:val="center"/>
          </w:tcPr>
          <w:p w14:paraId="20469CF8" w14:textId="7DA18383" w:rsidR="0091024A" w:rsidRPr="00C674BD" w:rsidRDefault="0091024A" w:rsidP="0091024A">
            <w:pPr>
              <w:spacing w:line="240" w:lineRule="auto"/>
              <w:contextualSpacing w:val="0"/>
              <w:jc w:val="center"/>
              <w:rPr>
                <w:rFonts w:eastAsia="Times New Roman" w:cs="Times New Roman"/>
                <w:color w:val="auto"/>
                <w:sz w:val="20"/>
                <w:szCs w:val="20"/>
                <w:lang w:eastAsia="tr-TR"/>
              </w:rPr>
            </w:pPr>
            <w:r w:rsidRPr="00C674BD">
              <w:rPr>
                <w:rFonts w:eastAsia="Times New Roman" w:cs="Times New Roman"/>
                <w:color w:val="auto"/>
                <w:sz w:val="20"/>
                <w:szCs w:val="20"/>
                <w:lang w:eastAsia="tr-TR"/>
              </w:rPr>
              <w:t>Adet</w:t>
            </w:r>
          </w:p>
        </w:tc>
        <w:tc>
          <w:tcPr>
            <w:tcW w:w="3592" w:type="dxa"/>
            <w:shd w:val="clear" w:color="auto" w:fill="auto"/>
            <w:noWrap/>
            <w:vAlign w:val="bottom"/>
          </w:tcPr>
          <w:p w14:paraId="50009ED9" w14:textId="383F43F5" w:rsidR="0091024A" w:rsidRPr="00C674BD" w:rsidRDefault="0091024A" w:rsidP="0091024A">
            <w:pPr>
              <w:spacing w:line="240" w:lineRule="auto"/>
              <w:contextualSpacing w:val="0"/>
              <w:rPr>
                <w:rFonts w:eastAsia="Times New Roman" w:cs="Times New Roman"/>
                <w:color w:val="auto"/>
                <w:sz w:val="18"/>
                <w:szCs w:val="18"/>
                <w:lang w:eastAsia="tr-TR"/>
              </w:rPr>
            </w:pPr>
            <w:r w:rsidRPr="00C674BD">
              <w:rPr>
                <w:rFonts w:eastAsia="Times New Roman" w:cs="Times New Roman"/>
                <w:color w:val="auto"/>
                <w:sz w:val="18"/>
                <w:szCs w:val="18"/>
                <w:lang w:eastAsia="tr-TR"/>
              </w:rPr>
              <w:t>Doğal gaz dağıtım şirketi tarafından, periyodik veya diğer zorunlu haller dışında yapılan iç tesisat kontrollerinin sayısı girilecektir.</w:t>
            </w:r>
          </w:p>
        </w:tc>
      </w:tr>
    </w:tbl>
    <w:p w14:paraId="23DE4E5D" w14:textId="5C89417B" w:rsidR="000A2C0E" w:rsidRDefault="000A2C0E" w:rsidP="00DB011C">
      <w:pPr>
        <w:spacing w:line="360" w:lineRule="auto"/>
        <w:rPr>
          <w:rFonts w:cs="Times New Roman"/>
          <w:szCs w:val="24"/>
        </w:rPr>
      </w:pPr>
    </w:p>
    <w:p w14:paraId="22711E47" w14:textId="77777777" w:rsidR="000A2C0E" w:rsidRPr="007F025C" w:rsidRDefault="004501AF" w:rsidP="00DB011C">
      <w:pPr>
        <w:pStyle w:val="Balk2"/>
      </w:pPr>
      <w:bookmarkStart w:id="24" w:name="_Toc166830702"/>
      <w:r w:rsidRPr="009C3AC2">
        <w:t>EK-</w:t>
      </w:r>
      <w:r w:rsidR="00856C41" w:rsidRPr="009C3AC2">
        <w:t>20:</w:t>
      </w:r>
      <w:r w:rsidR="000A2C0E" w:rsidRPr="009C3AC2">
        <w:t xml:space="preserve"> Tüketici Sayısı Detay Tablosu</w:t>
      </w:r>
      <w:bookmarkEnd w:id="24"/>
    </w:p>
    <w:p w14:paraId="68A3511F" w14:textId="77777777" w:rsidR="000A2C0E" w:rsidRPr="007F025C" w:rsidRDefault="000A2C0E" w:rsidP="00DB011C">
      <w:pPr>
        <w:spacing w:line="240" w:lineRule="auto"/>
        <w:rPr>
          <w:rFonts w:cs="Times New Roman"/>
        </w:rPr>
      </w:pPr>
    </w:p>
    <w:p w14:paraId="389A3613" w14:textId="4C6098CE" w:rsidR="00CC36CF" w:rsidRDefault="000A2C0E" w:rsidP="0091024A">
      <w:pPr>
        <w:spacing w:line="240" w:lineRule="auto"/>
        <w:rPr>
          <w:rFonts w:eastAsia="Times New Roman" w:cs="Times New Roman"/>
          <w:szCs w:val="24"/>
          <w:lang w:eastAsia="tr-TR"/>
        </w:rPr>
      </w:pPr>
      <w:r w:rsidRPr="007F025C">
        <w:rPr>
          <w:rFonts w:cs="Times New Roman"/>
          <w:szCs w:val="24"/>
        </w:rPr>
        <w:t xml:space="preserve">Bu </w:t>
      </w:r>
      <w:r w:rsidR="00856C41" w:rsidRPr="007F025C">
        <w:rPr>
          <w:rFonts w:cs="Times New Roman"/>
          <w:szCs w:val="24"/>
        </w:rPr>
        <w:t>tabloda, 20</w:t>
      </w:r>
      <w:r w:rsidR="007B526F">
        <w:rPr>
          <w:rFonts w:cs="Times New Roman"/>
          <w:szCs w:val="24"/>
        </w:rPr>
        <w:t>1</w:t>
      </w:r>
      <w:r w:rsidR="0031735B">
        <w:rPr>
          <w:rFonts w:cs="Times New Roman"/>
          <w:szCs w:val="24"/>
        </w:rPr>
        <w:t>9</w:t>
      </w:r>
      <w:r w:rsidR="00856C41" w:rsidRPr="007F025C">
        <w:rPr>
          <w:rFonts w:cs="Times New Roman"/>
          <w:szCs w:val="24"/>
        </w:rPr>
        <w:t>-</w:t>
      </w:r>
      <w:r w:rsidR="00556457">
        <w:rPr>
          <w:rFonts w:cs="Times New Roman"/>
          <w:szCs w:val="24"/>
        </w:rPr>
        <w:t>2024</w:t>
      </w:r>
      <w:r w:rsidR="0096255E" w:rsidRPr="007F025C">
        <w:rPr>
          <w:rFonts w:cs="Times New Roman"/>
          <w:szCs w:val="24"/>
        </w:rPr>
        <w:t xml:space="preserve"> </w:t>
      </w:r>
      <w:r w:rsidR="00856C41" w:rsidRPr="007F025C">
        <w:rPr>
          <w:rFonts w:cs="Times New Roman"/>
          <w:szCs w:val="24"/>
        </w:rPr>
        <w:t>döneminde, ilgili yı</w:t>
      </w:r>
      <w:r w:rsidR="008C31F5">
        <w:rPr>
          <w:rFonts w:cs="Times New Roman"/>
          <w:szCs w:val="24"/>
        </w:rPr>
        <w:t>l</w:t>
      </w:r>
      <w:r w:rsidR="00856C41" w:rsidRPr="007F025C">
        <w:rPr>
          <w:rFonts w:cs="Times New Roman"/>
          <w:szCs w:val="24"/>
        </w:rPr>
        <w:t xml:space="preserve">sonu itibariyle faaliyet gösterilen </w:t>
      </w:r>
      <w:r w:rsidRPr="007F025C">
        <w:rPr>
          <w:rFonts w:cs="Times New Roman"/>
          <w:szCs w:val="24"/>
        </w:rPr>
        <w:t>dağıtım bölgesi</w:t>
      </w:r>
      <w:r w:rsidR="00856C41" w:rsidRPr="007F025C">
        <w:rPr>
          <w:rFonts w:cs="Times New Roman"/>
          <w:szCs w:val="24"/>
        </w:rPr>
        <w:t>ndeki tüketici sayısına ilişkin veriler yer almaktadır.</w:t>
      </w:r>
      <w:r w:rsidR="006A14B9" w:rsidRPr="007F025C">
        <w:rPr>
          <w:rFonts w:cs="Times New Roman"/>
          <w:szCs w:val="24"/>
        </w:rPr>
        <w:t xml:space="preserve"> İşbu tabloda verilerine yer verilecek tüketiciler,</w:t>
      </w:r>
      <w:r w:rsidR="006A14B9" w:rsidRPr="007F025C">
        <w:rPr>
          <w:rFonts w:eastAsia="Times New Roman" w:cs="Times New Roman"/>
          <w:szCs w:val="24"/>
          <w:lang w:eastAsia="tr-TR"/>
        </w:rPr>
        <w:t xml:space="preserve"> </w:t>
      </w:r>
      <w:r w:rsidR="006A14B9" w:rsidRPr="007F025C">
        <w:rPr>
          <w:rFonts w:eastAsia="Times New Roman" w:cs="Times New Roman"/>
          <w:b/>
          <w:szCs w:val="24"/>
          <w:lang w:eastAsia="tr-TR"/>
        </w:rPr>
        <w:t>aboneler</w:t>
      </w:r>
      <w:r w:rsidR="006A14B9" w:rsidRPr="007F025C">
        <w:rPr>
          <w:rFonts w:eastAsia="Times New Roman" w:cs="Times New Roman"/>
          <w:szCs w:val="24"/>
          <w:lang w:eastAsia="tr-TR"/>
        </w:rPr>
        <w:t xml:space="preserve"> ile servis hattı üzerinden gaz temin eden ve bu sebeple </w:t>
      </w:r>
      <w:r w:rsidR="006A14B9" w:rsidRPr="007F025C">
        <w:rPr>
          <w:rFonts w:eastAsia="Times New Roman" w:cs="Times New Roman"/>
          <w:b/>
          <w:szCs w:val="24"/>
          <w:lang w:eastAsia="tr-TR"/>
        </w:rPr>
        <w:t>bağlantı bedelini BBS üzerinden ödeyen tüketiciler</w:t>
      </w:r>
      <w:r w:rsidR="00A7168D" w:rsidRPr="007F025C">
        <w:rPr>
          <w:rFonts w:eastAsia="Times New Roman" w:cs="Times New Roman"/>
          <w:b/>
          <w:szCs w:val="24"/>
          <w:lang w:eastAsia="tr-TR"/>
        </w:rPr>
        <w:t>i</w:t>
      </w:r>
      <w:r w:rsidR="00A7168D" w:rsidRPr="007F025C">
        <w:rPr>
          <w:rFonts w:eastAsia="Times New Roman" w:cs="Times New Roman"/>
          <w:szCs w:val="24"/>
          <w:lang w:eastAsia="tr-TR"/>
        </w:rPr>
        <w:t xml:space="preserve"> ifade etmektedir. Dolayısıyla bağlantı bedelini BBS üzerinden ödemeyen tüketiciler işbu tablonun konusunu teşkil etmemektedir.</w:t>
      </w:r>
      <w:bookmarkStart w:id="25" w:name="_GoBack"/>
      <w:bookmarkEnd w:id="25"/>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3EDFFCEA" w14:textId="77777777" w:rsidTr="001C5A08">
        <w:trPr>
          <w:trHeight w:val="20"/>
        </w:trPr>
        <w:tc>
          <w:tcPr>
            <w:tcW w:w="3417" w:type="dxa"/>
            <w:shd w:val="clear" w:color="auto" w:fill="auto"/>
            <w:noWrap/>
            <w:vAlign w:val="center"/>
            <w:hideMark/>
          </w:tcPr>
          <w:p w14:paraId="0F195BAF" w14:textId="77777777" w:rsidR="000A2C0E" w:rsidRPr="007F025C" w:rsidRDefault="000A2C0E"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 </w:t>
            </w:r>
          </w:p>
        </w:tc>
        <w:tc>
          <w:tcPr>
            <w:tcW w:w="709" w:type="dxa"/>
            <w:shd w:val="clear" w:color="auto" w:fill="auto"/>
            <w:noWrap/>
            <w:vAlign w:val="center"/>
            <w:hideMark/>
          </w:tcPr>
          <w:p w14:paraId="5ADF07D0" w14:textId="77777777" w:rsidR="000A2C0E" w:rsidRPr="007F025C" w:rsidRDefault="000A2C0E"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Birimi</w:t>
            </w:r>
          </w:p>
        </w:tc>
        <w:tc>
          <w:tcPr>
            <w:tcW w:w="4961" w:type="dxa"/>
            <w:shd w:val="clear" w:color="auto" w:fill="auto"/>
            <w:vAlign w:val="center"/>
            <w:hideMark/>
          </w:tcPr>
          <w:p w14:paraId="393B9C17" w14:textId="77777777" w:rsidR="000A2C0E" w:rsidRPr="007F025C" w:rsidRDefault="006A14B9" w:rsidP="00DB011C">
            <w:pPr>
              <w:spacing w:line="240" w:lineRule="auto"/>
              <w:ind w:left="-121" w:firstLine="121"/>
              <w:jc w:val="center"/>
              <w:rPr>
                <w:rFonts w:eastAsia="Times New Roman" w:cs="Times New Roman"/>
                <w:b/>
                <w:bCs/>
                <w:sz w:val="20"/>
                <w:szCs w:val="20"/>
                <w:lang w:eastAsia="tr-TR"/>
              </w:rPr>
            </w:pPr>
            <w:r w:rsidRPr="007F025C">
              <w:rPr>
                <w:rFonts w:eastAsia="Times New Roman" w:cs="Times New Roman"/>
                <w:b/>
                <w:bCs/>
                <w:sz w:val="20"/>
                <w:szCs w:val="20"/>
                <w:lang w:eastAsia="tr-TR"/>
              </w:rPr>
              <w:t>Açıklama</w:t>
            </w:r>
          </w:p>
        </w:tc>
      </w:tr>
      <w:tr w:rsidR="00DD62DA" w:rsidRPr="007F025C" w14:paraId="02DF0DC5" w14:textId="77777777" w:rsidTr="006B24F7">
        <w:trPr>
          <w:trHeight w:val="20"/>
        </w:trPr>
        <w:tc>
          <w:tcPr>
            <w:tcW w:w="3417" w:type="dxa"/>
            <w:shd w:val="clear" w:color="auto" w:fill="auto"/>
            <w:noWrap/>
            <w:vAlign w:val="center"/>
            <w:hideMark/>
          </w:tcPr>
          <w:p w14:paraId="31F67FB1" w14:textId="77777777" w:rsidR="000A2C0E" w:rsidRPr="007F025C" w:rsidRDefault="000A2C0E"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Faaliyette Bulunulan Alan</w:t>
            </w:r>
          </w:p>
        </w:tc>
        <w:tc>
          <w:tcPr>
            <w:tcW w:w="709" w:type="dxa"/>
            <w:shd w:val="clear" w:color="auto" w:fill="auto"/>
            <w:noWrap/>
            <w:vAlign w:val="center"/>
            <w:hideMark/>
          </w:tcPr>
          <w:p w14:paraId="588D653E"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km</w:t>
            </w:r>
            <w:r w:rsidRPr="007F025C">
              <w:rPr>
                <w:rFonts w:eastAsia="Times New Roman" w:cs="Times New Roman"/>
                <w:sz w:val="20"/>
                <w:szCs w:val="20"/>
                <w:vertAlign w:val="superscript"/>
                <w:lang w:eastAsia="tr-TR"/>
              </w:rPr>
              <w:t>2</w:t>
            </w:r>
          </w:p>
        </w:tc>
        <w:tc>
          <w:tcPr>
            <w:tcW w:w="4961" w:type="dxa"/>
            <w:shd w:val="clear" w:color="auto" w:fill="auto"/>
            <w:vAlign w:val="center"/>
            <w:hideMark/>
          </w:tcPr>
          <w:p w14:paraId="4371E15A" w14:textId="77777777" w:rsidR="000A2C0E" w:rsidRPr="007F025C" w:rsidRDefault="006A14B9" w:rsidP="00DB011C">
            <w:pPr>
              <w:spacing w:line="240" w:lineRule="auto"/>
              <w:rPr>
                <w:rFonts w:eastAsia="Times New Roman" w:cs="Times New Roman"/>
                <w:b/>
                <w:bCs/>
                <w:sz w:val="18"/>
                <w:szCs w:val="20"/>
                <w:lang w:eastAsia="tr-TR"/>
              </w:rPr>
            </w:pPr>
            <w:r w:rsidRPr="007F025C">
              <w:rPr>
                <w:rFonts w:eastAsia="Times New Roman" w:cs="Times New Roman"/>
                <w:bCs/>
                <w:sz w:val="18"/>
                <w:szCs w:val="20"/>
                <w:lang w:eastAsia="tr-TR"/>
              </w:rPr>
              <w:t>Şirketin dağıtım lisansın</w:t>
            </w:r>
            <w:r w:rsidR="002B3A44">
              <w:rPr>
                <w:rFonts w:eastAsia="Times New Roman" w:cs="Times New Roman"/>
                <w:bCs/>
                <w:sz w:val="18"/>
                <w:szCs w:val="20"/>
                <w:lang w:eastAsia="tr-TR"/>
              </w:rPr>
              <w:t xml:space="preserve">da tanımlanan dağıtım bölgesi içindeki </w:t>
            </w:r>
            <w:r w:rsidR="002B3A44" w:rsidRPr="00BE0F8C">
              <w:rPr>
                <w:rFonts w:eastAsia="Times New Roman" w:cs="Times New Roman"/>
                <w:b/>
                <w:bCs/>
                <w:i/>
                <w:sz w:val="18"/>
                <w:szCs w:val="20"/>
                <w:lang w:eastAsia="tr-TR"/>
              </w:rPr>
              <w:t>imarlı alanlar bütününün</w:t>
            </w:r>
            <w:r w:rsidRPr="00BE0F8C">
              <w:rPr>
                <w:rFonts w:eastAsia="Times New Roman" w:cs="Times New Roman"/>
                <w:b/>
                <w:bCs/>
                <w:i/>
                <w:sz w:val="18"/>
                <w:szCs w:val="20"/>
                <w:lang w:eastAsia="tr-TR"/>
              </w:rPr>
              <w:t xml:space="preserve"> yüz ölçümü</w:t>
            </w:r>
            <w:r w:rsidRPr="007F025C">
              <w:rPr>
                <w:rFonts w:eastAsia="Times New Roman" w:cs="Times New Roman"/>
                <w:bCs/>
                <w:sz w:val="18"/>
                <w:szCs w:val="20"/>
                <w:lang w:eastAsia="tr-TR"/>
              </w:rPr>
              <w:t xml:space="preserve"> </w:t>
            </w:r>
            <w:r w:rsidR="00BE0F8C" w:rsidRPr="00BE0F8C">
              <w:rPr>
                <w:rFonts w:eastAsia="Times New Roman" w:cs="Times New Roman"/>
                <w:b/>
                <w:bCs/>
                <w:i/>
                <w:sz w:val="18"/>
                <w:szCs w:val="20"/>
                <w:lang w:eastAsia="tr-TR"/>
              </w:rPr>
              <w:t>kilometrekare olarak</w:t>
            </w:r>
            <w:r w:rsidR="00BE0F8C">
              <w:rPr>
                <w:rFonts w:eastAsia="Times New Roman" w:cs="Times New Roman"/>
                <w:bCs/>
                <w:sz w:val="18"/>
                <w:szCs w:val="20"/>
                <w:lang w:eastAsia="tr-TR"/>
              </w:rPr>
              <w:t xml:space="preserve"> </w:t>
            </w:r>
            <w:r w:rsidRPr="007F025C">
              <w:rPr>
                <w:rFonts w:eastAsia="Times New Roman" w:cs="Times New Roman"/>
                <w:bCs/>
                <w:sz w:val="18"/>
                <w:szCs w:val="20"/>
                <w:lang w:eastAsia="tr-TR"/>
              </w:rPr>
              <w:t>girilecektir.</w:t>
            </w:r>
          </w:p>
        </w:tc>
      </w:tr>
    </w:tbl>
    <w:p w14:paraId="421FEA66" w14:textId="77777777" w:rsidR="00431E1C" w:rsidRDefault="00431E1C" w:rsidP="00DB011C"/>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60068379" w14:textId="77777777" w:rsidTr="006B24F7">
        <w:trPr>
          <w:trHeight w:val="20"/>
        </w:trPr>
        <w:tc>
          <w:tcPr>
            <w:tcW w:w="3417" w:type="dxa"/>
            <w:shd w:val="clear" w:color="auto" w:fill="auto"/>
            <w:vAlign w:val="center"/>
            <w:hideMark/>
          </w:tcPr>
          <w:p w14:paraId="5D702EDC" w14:textId="77777777" w:rsidR="000A2C0E" w:rsidRPr="007F025C" w:rsidRDefault="000A2C0E"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Dağıtım Bölgesindeki Potansiyel Tüketici Adedi (Kümülatif)</w:t>
            </w:r>
          </w:p>
        </w:tc>
        <w:tc>
          <w:tcPr>
            <w:tcW w:w="709" w:type="dxa"/>
            <w:shd w:val="clear" w:color="auto" w:fill="auto"/>
            <w:vAlign w:val="center"/>
            <w:hideMark/>
          </w:tcPr>
          <w:p w14:paraId="33C29CAB"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4C01116E" w14:textId="7F993671" w:rsidR="000A2C0E" w:rsidRPr="007F025C" w:rsidRDefault="006A14B9"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yılda, sisteme bağlanmış tüketiciler de </w:t>
            </w:r>
            <w:r w:rsidR="00106F15">
              <w:rPr>
                <w:rFonts w:eastAsia="Times New Roman" w:cs="Times New Roman"/>
                <w:sz w:val="18"/>
                <w:szCs w:val="20"/>
                <w:lang w:eastAsia="tr-TR"/>
              </w:rPr>
              <w:t>dâhil</w:t>
            </w:r>
            <w:r w:rsidRPr="007F025C">
              <w:rPr>
                <w:rFonts w:eastAsia="Times New Roman" w:cs="Times New Roman"/>
                <w:sz w:val="18"/>
                <w:szCs w:val="20"/>
                <w:lang w:eastAsia="tr-TR"/>
              </w:rPr>
              <w:t>, dağıtım bölgesindeki</w:t>
            </w:r>
            <w:r w:rsidR="00EE3DF8">
              <w:rPr>
                <w:rFonts w:eastAsia="Times New Roman" w:cs="Times New Roman"/>
                <w:sz w:val="18"/>
                <w:szCs w:val="20"/>
                <w:lang w:eastAsia="tr-TR"/>
              </w:rPr>
              <w:t xml:space="preserve"> (imarlı alanlar bütünü)</w:t>
            </w:r>
            <w:r w:rsidRPr="007F025C">
              <w:rPr>
                <w:rFonts w:eastAsia="Times New Roman" w:cs="Times New Roman"/>
                <w:sz w:val="18"/>
                <w:szCs w:val="20"/>
                <w:lang w:eastAsia="tr-TR"/>
              </w:rPr>
              <w:t xml:space="preserve"> potansiyel tüketici sayısını (kümülatif olarak) ifade etmektedir. Bu alan formül içerdiğinden veri girişi yapılmayacaktır.</w:t>
            </w:r>
          </w:p>
        </w:tc>
      </w:tr>
      <w:tr w:rsidR="00DD62DA" w:rsidRPr="007F025C" w14:paraId="5812E520" w14:textId="77777777" w:rsidTr="006B24F7">
        <w:trPr>
          <w:trHeight w:val="20"/>
        </w:trPr>
        <w:tc>
          <w:tcPr>
            <w:tcW w:w="3417" w:type="dxa"/>
            <w:shd w:val="clear" w:color="auto" w:fill="auto"/>
            <w:vAlign w:val="center"/>
            <w:hideMark/>
          </w:tcPr>
          <w:p w14:paraId="74EEA2FA" w14:textId="77777777" w:rsidR="000A2C0E" w:rsidRPr="007F025C" w:rsidRDefault="000A2C0E"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(Daire bazında)</w:t>
            </w:r>
          </w:p>
        </w:tc>
        <w:tc>
          <w:tcPr>
            <w:tcW w:w="709" w:type="dxa"/>
            <w:shd w:val="clear" w:color="auto" w:fill="auto"/>
            <w:noWrap/>
            <w:vAlign w:val="center"/>
            <w:hideMark/>
          </w:tcPr>
          <w:p w14:paraId="01EF51DA"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5523C394" w14:textId="77777777" w:rsidR="000A2C0E" w:rsidRPr="007F025C" w:rsidRDefault="00A23EE3"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yıldaki mevcut aboneler ile u</w:t>
            </w:r>
            <w:r w:rsidR="00841B81" w:rsidRPr="007F025C">
              <w:rPr>
                <w:rFonts w:eastAsia="Times New Roman" w:cs="Times New Roman"/>
                <w:sz w:val="18"/>
                <w:szCs w:val="20"/>
                <w:lang w:eastAsia="tr-TR"/>
              </w:rPr>
              <w:t>zun</w:t>
            </w:r>
            <w:r w:rsidR="00DD62DA" w:rsidRPr="007F025C">
              <w:rPr>
                <w:rFonts w:eastAsia="Times New Roman" w:cs="Times New Roman"/>
                <w:sz w:val="18"/>
                <w:szCs w:val="20"/>
                <w:lang w:eastAsia="tr-TR"/>
              </w:rPr>
              <w:t xml:space="preserve"> vadede </w:t>
            </w:r>
            <w:r w:rsidR="00DD62DA" w:rsidRPr="007F025C">
              <w:rPr>
                <w:rFonts w:eastAsia="Times New Roman" w:cs="Times New Roman"/>
                <w:b/>
                <w:sz w:val="18"/>
                <w:szCs w:val="20"/>
                <w:lang w:eastAsia="tr-TR"/>
              </w:rPr>
              <w:t>abone</w:t>
            </w:r>
            <w:r w:rsidR="00DD62DA" w:rsidRPr="007F025C">
              <w:rPr>
                <w:rFonts w:eastAsia="Times New Roman" w:cs="Times New Roman"/>
                <w:sz w:val="18"/>
                <w:szCs w:val="20"/>
                <w:lang w:eastAsia="tr-TR"/>
              </w:rPr>
              <w:t xml:space="preserve"> olması muhtemel </w:t>
            </w:r>
            <w:r w:rsidR="004D1334" w:rsidRPr="007F025C">
              <w:rPr>
                <w:rFonts w:eastAsia="Times New Roman" w:cs="Times New Roman"/>
                <w:sz w:val="18"/>
                <w:szCs w:val="20"/>
                <w:lang w:eastAsia="tr-TR"/>
              </w:rPr>
              <w:t>konutların</w:t>
            </w:r>
            <w:r w:rsidR="006A14B9" w:rsidRPr="007F025C">
              <w:rPr>
                <w:rFonts w:eastAsia="Times New Roman" w:cs="Times New Roman"/>
                <w:sz w:val="18"/>
                <w:szCs w:val="20"/>
                <w:lang w:eastAsia="tr-TR"/>
              </w:rPr>
              <w:t xml:space="preserve"> (daire bazında)</w:t>
            </w:r>
            <w:r w:rsidR="004D1334" w:rsidRPr="007F025C">
              <w:rPr>
                <w:rFonts w:eastAsia="Times New Roman" w:cs="Times New Roman"/>
                <w:sz w:val="18"/>
                <w:szCs w:val="20"/>
                <w:lang w:eastAsia="tr-TR"/>
              </w:rPr>
              <w:t xml:space="preserve"> kümülatif</w:t>
            </w:r>
            <w:r w:rsidR="00DD62DA" w:rsidRPr="007F025C">
              <w:rPr>
                <w:rFonts w:eastAsia="Times New Roman" w:cs="Times New Roman"/>
                <w:sz w:val="18"/>
                <w:szCs w:val="20"/>
                <w:lang w:eastAsia="tr-TR"/>
              </w:rPr>
              <w:t xml:space="preserve"> adedi girilecektir.</w:t>
            </w:r>
          </w:p>
        </w:tc>
      </w:tr>
      <w:tr w:rsidR="00DD62DA" w:rsidRPr="007F025C" w14:paraId="7D59C797" w14:textId="77777777" w:rsidTr="006B24F7">
        <w:trPr>
          <w:trHeight w:val="20"/>
        </w:trPr>
        <w:tc>
          <w:tcPr>
            <w:tcW w:w="3417" w:type="dxa"/>
            <w:shd w:val="clear" w:color="auto" w:fill="auto"/>
            <w:vAlign w:val="center"/>
            <w:hideMark/>
          </w:tcPr>
          <w:p w14:paraId="67ECDDBB" w14:textId="77777777" w:rsidR="000A2C0E" w:rsidRPr="007F025C" w:rsidRDefault="000A2C0E"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(İşyeri bazında)</w:t>
            </w:r>
          </w:p>
        </w:tc>
        <w:tc>
          <w:tcPr>
            <w:tcW w:w="709" w:type="dxa"/>
            <w:shd w:val="clear" w:color="auto" w:fill="auto"/>
            <w:noWrap/>
            <w:vAlign w:val="center"/>
            <w:hideMark/>
          </w:tcPr>
          <w:p w14:paraId="0503385D"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6795EAB3" w14:textId="77777777" w:rsidR="000A2C0E" w:rsidRPr="007F025C" w:rsidRDefault="00A23EE3"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yıldaki mevcut konut harici tüketiciler ile u</w:t>
            </w:r>
            <w:r w:rsidR="00841B81" w:rsidRPr="007F025C">
              <w:rPr>
                <w:rFonts w:eastAsia="Times New Roman" w:cs="Times New Roman"/>
                <w:sz w:val="18"/>
                <w:szCs w:val="20"/>
                <w:lang w:eastAsia="tr-TR"/>
              </w:rPr>
              <w:t xml:space="preserve">zun </w:t>
            </w:r>
            <w:r w:rsidR="00DD62DA" w:rsidRPr="007F025C">
              <w:rPr>
                <w:rFonts w:eastAsia="Times New Roman" w:cs="Times New Roman"/>
                <w:sz w:val="18"/>
                <w:szCs w:val="20"/>
                <w:lang w:eastAsia="tr-TR"/>
              </w:rPr>
              <w:t xml:space="preserve">vadede </w:t>
            </w:r>
            <w:r w:rsidR="00A7168D" w:rsidRPr="007F025C">
              <w:rPr>
                <w:rFonts w:eastAsia="Times New Roman" w:cs="Times New Roman"/>
                <w:sz w:val="18"/>
                <w:szCs w:val="18"/>
                <w:lang w:eastAsia="tr-TR"/>
              </w:rPr>
              <w:t xml:space="preserve">gaz kullanması muhtemel olan konut harici tüketicilerin (kümülatif) sayısı girilecek olup, söz konusu tüketiciler servis hattı üzerinden gaz temin etmesi muhtemel olan ve bu sebeple bağlantı bedelini BBS üzerinden </w:t>
            </w:r>
            <w:r w:rsidRPr="007F025C">
              <w:rPr>
                <w:rFonts w:eastAsia="Times New Roman" w:cs="Times New Roman"/>
                <w:sz w:val="18"/>
                <w:szCs w:val="18"/>
                <w:lang w:eastAsia="tr-TR"/>
              </w:rPr>
              <w:t xml:space="preserve">ödeyecek </w:t>
            </w:r>
            <w:r w:rsidR="00A7168D" w:rsidRPr="007F025C">
              <w:rPr>
                <w:rFonts w:eastAsia="Times New Roman" w:cs="Times New Roman"/>
                <w:sz w:val="18"/>
                <w:szCs w:val="18"/>
                <w:lang w:eastAsia="tr-TR"/>
              </w:rPr>
              <w:t>tüketicilerdir</w:t>
            </w:r>
            <w:r w:rsidR="00A7168D" w:rsidRPr="007F025C">
              <w:rPr>
                <w:rFonts w:eastAsia="Times New Roman" w:cs="Times New Roman"/>
                <w:b/>
                <w:sz w:val="18"/>
                <w:szCs w:val="18"/>
                <w:lang w:eastAsia="tr-TR"/>
              </w:rPr>
              <w:t>.</w:t>
            </w:r>
          </w:p>
        </w:tc>
      </w:tr>
    </w:tbl>
    <w:p w14:paraId="784AE1A4" w14:textId="3DF3B7EF" w:rsidR="001A2FF8" w:rsidRDefault="001A2FF8" w:rsidP="00DB011C">
      <w:pPr>
        <w:spacing w:line="240" w:lineRule="auto"/>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40CD696A" w14:textId="77777777" w:rsidTr="006B24F7">
        <w:trPr>
          <w:trHeight w:val="20"/>
        </w:trPr>
        <w:tc>
          <w:tcPr>
            <w:tcW w:w="3417" w:type="dxa"/>
            <w:shd w:val="clear" w:color="auto" w:fill="auto"/>
            <w:vAlign w:val="center"/>
            <w:hideMark/>
          </w:tcPr>
          <w:p w14:paraId="6BBF3F18" w14:textId="6419BBE5" w:rsidR="000A2C0E" w:rsidRPr="007F025C" w:rsidRDefault="001A2FF8" w:rsidP="00DB011C">
            <w:pPr>
              <w:spacing w:line="240" w:lineRule="auto"/>
              <w:jc w:val="left"/>
              <w:rPr>
                <w:rFonts w:eastAsia="Times New Roman" w:cs="Times New Roman"/>
                <w:b/>
                <w:bCs/>
                <w:sz w:val="20"/>
                <w:szCs w:val="20"/>
                <w:lang w:eastAsia="tr-TR"/>
              </w:rPr>
            </w:pPr>
            <w:r>
              <w:br w:type="page"/>
            </w:r>
            <w:r w:rsidR="000A2C0E" w:rsidRPr="007F025C">
              <w:rPr>
                <w:rFonts w:eastAsia="Times New Roman" w:cs="Times New Roman"/>
                <w:b/>
                <w:bCs/>
                <w:sz w:val="20"/>
                <w:szCs w:val="20"/>
                <w:lang w:eastAsia="tr-TR"/>
              </w:rPr>
              <w:t>Şebekenin Ulaştığı Potansiyel Tüketici Adedi (Kümülatif)</w:t>
            </w:r>
          </w:p>
        </w:tc>
        <w:tc>
          <w:tcPr>
            <w:tcW w:w="709" w:type="dxa"/>
            <w:shd w:val="clear" w:color="auto" w:fill="auto"/>
            <w:vAlign w:val="center"/>
            <w:hideMark/>
          </w:tcPr>
          <w:p w14:paraId="22E478ED"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31FFE3A8" w14:textId="33CA8D08" w:rsidR="000A2C0E" w:rsidRPr="007F025C" w:rsidRDefault="00A7168D"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yılda, sisteme bağlanmış tüketiciler de </w:t>
            </w:r>
            <w:r w:rsidR="00106F15">
              <w:rPr>
                <w:rFonts w:eastAsia="Times New Roman" w:cs="Times New Roman"/>
                <w:sz w:val="18"/>
                <w:szCs w:val="20"/>
                <w:lang w:eastAsia="tr-TR"/>
              </w:rPr>
              <w:t>dâhil</w:t>
            </w:r>
            <w:r w:rsidRPr="007F025C">
              <w:rPr>
                <w:rFonts w:eastAsia="Times New Roman" w:cs="Times New Roman"/>
                <w:sz w:val="18"/>
                <w:szCs w:val="20"/>
                <w:lang w:eastAsia="tr-TR"/>
              </w:rPr>
              <w:t>, dağıtım şebekesinin ulaştığı potansiyel tüketici sayısını (kümülatif olarak) ifade etmektedir. Bu alan formül içerdiğinden veri girişi yapılmayacaktır.</w:t>
            </w:r>
          </w:p>
        </w:tc>
      </w:tr>
      <w:tr w:rsidR="00DD62DA" w:rsidRPr="007F025C" w14:paraId="37971F05" w14:textId="77777777" w:rsidTr="006B24F7">
        <w:trPr>
          <w:trHeight w:val="20"/>
        </w:trPr>
        <w:tc>
          <w:tcPr>
            <w:tcW w:w="3417" w:type="dxa"/>
            <w:shd w:val="clear" w:color="auto" w:fill="auto"/>
            <w:vAlign w:val="center"/>
            <w:hideMark/>
          </w:tcPr>
          <w:p w14:paraId="2351E8FE" w14:textId="77777777" w:rsidR="000A2C0E" w:rsidRPr="007F025C" w:rsidRDefault="000A2C0E"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(Daire bazında)</w:t>
            </w:r>
          </w:p>
        </w:tc>
        <w:tc>
          <w:tcPr>
            <w:tcW w:w="709" w:type="dxa"/>
            <w:shd w:val="clear" w:color="auto" w:fill="auto"/>
            <w:noWrap/>
            <w:vAlign w:val="center"/>
            <w:hideMark/>
          </w:tcPr>
          <w:p w14:paraId="186417D1"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52F26199" w14:textId="77777777" w:rsidR="000A2C0E" w:rsidRPr="007F025C" w:rsidRDefault="00A23EE3"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yıldaki mevcut aboneler ile o</w:t>
            </w:r>
            <w:r w:rsidR="00841B81" w:rsidRPr="007F025C">
              <w:rPr>
                <w:rFonts w:eastAsia="Times New Roman" w:cs="Times New Roman"/>
                <w:sz w:val="18"/>
                <w:szCs w:val="20"/>
                <w:lang w:eastAsia="tr-TR"/>
              </w:rPr>
              <w:t>rta</w:t>
            </w:r>
            <w:r w:rsidR="00DD62DA" w:rsidRPr="007F025C">
              <w:rPr>
                <w:rFonts w:eastAsia="Times New Roman" w:cs="Times New Roman"/>
                <w:sz w:val="18"/>
                <w:szCs w:val="20"/>
                <w:lang w:eastAsia="tr-TR"/>
              </w:rPr>
              <w:t xml:space="preserve"> vadede </w:t>
            </w:r>
            <w:r w:rsidR="00DD62DA" w:rsidRPr="007F025C">
              <w:rPr>
                <w:rFonts w:eastAsia="Times New Roman" w:cs="Times New Roman"/>
                <w:b/>
                <w:sz w:val="18"/>
                <w:szCs w:val="20"/>
                <w:lang w:eastAsia="tr-TR"/>
              </w:rPr>
              <w:t>abone</w:t>
            </w:r>
            <w:r w:rsidR="00DD62DA" w:rsidRPr="007F025C">
              <w:rPr>
                <w:rFonts w:eastAsia="Times New Roman" w:cs="Times New Roman"/>
                <w:sz w:val="18"/>
                <w:szCs w:val="20"/>
                <w:lang w:eastAsia="tr-TR"/>
              </w:rPr>
              <w:t xml:space="preserve"> olması muhtemel konut</w:t>
            </w:r>
            <w:r w:rsidR="004D1334" w:rsidRPr="007F025C">
              <w:rPr>
                <w:rFonts w:eastAsia="Times New Roman" w:cs="Times New Roman"/>
                <w:sz w:val="18"/>
                <w:szCs w:val="20"/>
                <w:lang w:eastAsia="tr-TR"/>
              </w:rPr>
              <w:t>ların kümülatif</w:t>
            </w:r>
            <w:r w:rsidR="00DD62DA" w:rsidRPr="007F025C">
              <w:rPr>
                <w:rFonts w:eastAsia="Times New Roman" w:cs="Times New Roman"/>
                <w:sz w:val="18"/>
                <w:szCs w:val="20"/>
                <w:lang w:eastAsia="tr-TR"/>
              </w:rPr>
              <w:t xml:space="preserve"> adedi girilecektir</w:t>
            </w:r>
            <w:r w:rsidR="00B27999">
              <w:rPr>
                <w:rFonts w:eastAsia="Times New Roman" w:cs="Times New Roman"/>
                <w:sz w:val="18"/>
                <w:szCs w:val="20"/>
                <w:lang w:eastAsia="tr-TR"/>
              </w:rPr>
              <w:t>.</w:t>
            </w:r>
          </w:p>
        </w:tc>
      </w:tr>
      <w:tr w:rsidR="00DD62DA" w:rsidRPr="007F025C" w14:paraId="59F106DD" w14:textId="77777777" w:rsidTr="006B24F7">
        <w:trPr>
          <w:trHeight w:val="20"/>
        </w:trPr>
        <w:tc>
          <w:tcPr>
            <w:tcW w:w="3417" w:type="dxa"/>
            <w:shd w:val="clear" w:color="auto" w:fill="auto"/>
            <w:vAlign w:val="center"/>
            <w:hideMark/>
          </w:tcPr>
          <w:p w14:paraId="3B8DE6FF" w14:textId="77777777" w:rsidR="000A2C0E" w:rsidRPr="007F025C" w:rsidRDefault="000A2C0E"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(İşyeri bazında)</w:t>
            </w:r>
          </w:p>
        </w:tc>
        <w:tc>
          <w:tcPr>
            <w:tcW w:w="709" w:type="dxa"/>
            <w:shd w:val="clear" w:color="auto" w:fill="auto"/>
            <w:noWrap/>
            <w:vAlign w:val="center"/>
            <w:hideMark/>
          </w:tcPr>
          <w:p w14:paraId="4DE398DB"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2F6BE9B1" w14:textId="77777777" w:rsidR="000A2C0E" w:rsidRPr="007F025C" w:rsidRDefault="00A23EE3"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yıldaki mevcut konut harici tüketiciler ile </w:t>
            </w:r>
            <w:r w:rsidRPr="007F025C">
              <w:rPr>
                <w:rFonts w:eastAsia="Times New Roman" w:cs="Times New Roman"/>
                <w:sz w:val="18"/>
                <w:szCs w:val="18"/>
                <w:lang w:eastAsia="tr-TR"/>
              </w:rPr>
              <w:t>o</w:t>
            </w:r>
            <w:r w:rsidR="00841B81" w:rsidRPr="007F025C">
              <w:rPr>
                <w:rFonts w:eastAsia="Times New Roman" w:cs="Times New Roman"/>
                <w:sz w:val="18"/>
                <w:szCs w:val="18"/>
                <w:lang w:eastAsia="tr-TR"/>
              </w:rPr>
              <w:t>rta</w:t>
            </w:r>
            <w:r w:rsidR="00B27999">
              <w:rPr>
                <w:rFonts w:eastAsia="Times New Roman" w:cs="Times New Roman"/>
                <w:sz w:val="18"/>
                <w:szCs w:val="18"/>
                <w:lang w:eastAsia="tr-TR"/>
              </w:rPr>
              <w:t xml:space="preserve"> </w:t>
            </w:r>
            <w:r w:rsidR="00DD62DA" w:rsidRPr="007F025C">
              <w:rPr>
                <w:rFonts w:eastAsia="Times New Roman" w:cs="Times New Roman"/>
                <w:sz w:val="18"/>
                <w:szCs w:val="18"/>
                <w:lang w:eastAsia="tr-TR"/>
              </w:rPr>
              <w:t>vadede gaz ku</w:t>
            </w:r>
            <w:r w:rsidR="004D1334" w:rsidRPr="007F025C">
              <w:rPr>
                <w:rFonts w:eastAsia="Times New Roman" w:cs="Times New Roman"/>
                <w:sz w:val="18"/>
                <w:szCs w:val="18"/>
                <w:lang w:eastAsia="tr-TR"/>
              </w:rPr>
              <w:t>llanması muhtemel</w:t>
            </w:r>
            <w:r w:rsidR="00A7168D" w:rsidRPr="007F025C">
              <w:rPr>
                <w:rFonts w:eastAsia="Times New Roman" w:cs="Times New Roman"/>
                <w:sz w:val="18"/>
                <w:szCs w:val="18"/>
                <w:lang w:eastAsia="tr-TR"/>
              </w:rPr>
              <w:t xml:space="preserve"> olan konut harici tüketicilerin (kümülatif) sayısı girilecek olup, söz konusu tüketiciler</w:t>
            </w:r>
            <w:r w:rsidR="004D1334" w:rsidRPr="007F025C">
              <w:rPr>
                <w:rFonts w:eastAsia="Times New Roman" w:cs="Times New Roman"/>
                <w:sz w:val="18"/>
                <w:szCs w:val="18"/>
                <w:lang w:eastAsia="tr-TR"/>
              </w:rPr>
              <w:t xml:space="preserve"> </w:t>
            </w:r>
            <w:r w:rsidR="00A7168D" w:rsidRPr="007F025C">
              <w:rPr>
                <w:rFonts w:eastAsia="Times New Roman" w:cs="Times New Roman"/>
                <w:sz w:val="18"/>
                <w:szCs w:val="18"/>
                <w:lang w:eastAsia="tr-TR"/>
              </w:rPr>
              <w:t xml:space="preserve">servis hattı üzerinden gaz temin etmesi muhtemel olan ve bu sebeple bağlantı bedelini BBS üzerinden </w:t>
            </w:r>
            <w:r w:rsidRPr="007F025C">
              <w:rPr>
                <w:rFonts w:eastAsia="Times New Roman" w:cs="Times New Roman"/>
                <w:sz w:val="18"/>
                <w:szCs w:val="18"/>
                <w:lang w:eastAsia="tr-TR"/>
              </w:rPr>
              <w:t xml:space="preserve">ödeyecek </w:t>
            </w:r>
            <w:r w:rsidR="00A7168D" w:rsidRPr="007F025C">
              <w:rPr>
                <w:rFonts w:eastAsia="Times New Roman" w:cs="Times New Roman"/>
                <w:sz w:val="18"/>
                <w:szCs w:val="18"/>
                <w:lang w:eastAsia="tr-TR"/>
              </w:rPr>
              <w:t>tüketicilerdir</w:t>
            </w:r>
            <w:r w:rsidR="00A7168D" w:rsidRPr="007F025C">
              <w:rPr>
                <w:rFonts w:eastAsia="Times New Roman" w:cs="Times New Roman"/>
                <w:b/>
                <w:sz w:val="18"/>
                <w:szCs w:val="18"/>
                <w:lang w:eastAsia="tr-TR"/>
              </w:rPr>
              <w:t>.</w:t>
            </w:r>
          </w:p>
        </w:tc>
      </w:tr>
    </w:tbl>
    <w:p w14:paraId="0EA124C7" w14:textId="493235FC" w:rsidR="00273E37" w:rsidRDefault="00273E37" w:rsidP="00DB011C">
      <w:pPr>
        <w:spacing w:line="240" w:lineRule="auto"/>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043FE2" w:rsidRPr="007F025C" w14:paraId="7B786C5D" w14:textId="77777777" w:rsidTr="00DB4EF9">
        <w:trPr>
          <w:trHeight w:val="20"/>
        </w:trPr>
        <w:tc>
          <w:tcPr>
            <w:tcW w:w="3417" w:type="dxa"/>
            <w:shd w:val="clear" w:color="auto" w:fill="auto"/>
            <w:vAlign w:val="center"/>
            <w:hideMark/>
          </w:tcPr>
          <w:p w14:paraId="53990754" w14:textId="5D54A9F3" w:rsidR="00043FE2" w:rsidRPr="007F025C" w:rsidRDefault="00043FE2" w:rsidP="0027253C">
            <w:pPr>
              <w:spacing w:line="240" w:lineRule="auto"/>
              <w:jc w:val="left"/>
              <w:rPr>
                <w:rFonts w:eastAsia="Times New Roman" w:cs="Times New Roman"/>
                <w:b/>
                <w:bCs/>
                <w:sz w:val="20"/>
                <w:szCs w:val="20"/>
                <w:lang w:eastAsia="tr-TR"/>
              </w:rPr>
            </w:pPr>
            <w:r>
              <w:br w:type="page"/>
            </w:r>
            <w:r>
              <w:rPr>
                <w:rFonts w:eastAsia="Times New Roman" w:cs="Times New Roman"/>
                <w:b/>
                <w:bCs/>
                <w:sz w:val="20"/>
                <w:szCs w:val="20"/>
                <w:lang w:eastAsia="tr-TR"/>
              </w:rPr>
              <w:t>Servis Hattı Yapım Adedi (Kümülatif)</w:t>
            </w:r>
          </w:p>
        </w:tc>
        <w:tc>
          <w:tcPr>
            <w:tcW w:w="709" w:type="dxa"/>
            <w:shd w:val="clear" w:color="auto" w:fill="auto"/>
            <w:vAlign w:val="center"/>
            <w:hideMark/>
          </w:tcPr>
          <w:p w14:paraId="30BB0FE3" w14:textId="77777777" w:rsidR="00043FE2" w:rsidRPr="007F025C" w:rsidRDefault="00043FE2" w:rsidP="00DB4EF9">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135D404C" w14:textId="240F9C44" w:rsidR="00043FE2" w:rsidRPr="007F025C" w:rsidRDefault="00043FE2" w:rsidP="0027253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w:t>
            </w:r>
            <w:r w:rsidR="007E1AD9">
              <w:rPr>
                <w:rFonts w:eastAsia="Times New Roman" w:cs="Times New Roman"/>
                <w:sz w:val="18"/>
                <w:szCs w:val="20"/>
                <w:lang w:eastAsia="tr-TR"/>
              </w:rPr>
              <w:t>yıl sonu itibari ile imalatı gerçekleştirilen servis hattı yapım adedi</w:t>
            </w:r>
            <w:r w:rsidRPr="007F025C">
              <w:rPr>
                <w:rFonts w:eastAsia="Times New Roman" w:cs="Times New Roman"/>
                <w:sz w:val="18"/>
                <w:szCs w:val="20"/>
                <w:lang w:eastAsia="tr-TR"/>
              </w:rPr>
              <w:t xml:space="preserve"> (kümülatif olarak) </w:t>
            </w:r>
            <w:r w:rsidR="007E1AD9">
              <w:rPr>
                <w:rFonts w:eastAsia="Times New Roman" w:cs="Times New Roman"/>
                <w:sz w:val="18"/>
                <w:szCs w:val="20"/>
                <w:lang w:eastAsia="tr-TR"/>
              </w:rPr>
              <w:t>yazılacaktır.</w:t>
            </w:r>
            <w:r w:rsidRPr="007F025C">
              <w:rPr>
                <w:rFonts w:eastAsia="Times New Roman" w:cs="Times New Roman"/>
                <w:sz w:val="18"/>
                <w:szCs w:val="20"/>
                <w:lang w:eastAsia="tr-TR"/>
              </w:rPr>
              <w:t xml:space="preserve"> </w:t>
            </w:r>
          </w:p>
        </w:tc>
      </w:tr>
      <w:tr w:rsidR="00043FE2" w:rsidRPr="007F025C" w14:paraId="0D59023D" w14:textId="77777777" w:rsidTr="00DB4EF9">
        <w:trPr>
          <w:trHeight w:val="20"/>
        </w:trPr>
        <w:tc>
          <w:tcPr>
            <w:tcW w:w="3417" w:type="dxa"/>
            <w:shd w:val="clear" w:color="auto" w:fill="auto"/>
            <w:vAlign w:val="center"/>
            <w:hideMark/>
          </w:tcPr>
          <w:p w14:paraId="55E213EF" w14:textId="5B4901A0" w:rsidR="00043FE2" w:rsidRPr="00BA2898" w:rsidRDefault="00043FE2" w:rsidP="00DB4EF9">
            <w:pPr>
              <w:spacing w:line="240" w:lineRule="auto"/>
              <w:jc w:val="left"/>
              <w:rPr>
                <w:rFonts w:eastAsia="Times New Roman" w:cs="Times New Roman"/>
                <w:b/>
                <w:sz w:val="20"/>
                <w:szCs w:val="20"/>
                <w:lang w:eastAsia="tr-TR"/>
              </w:rPr>
            </w:pPr>
            <w:r w:rsidRPr="00BA2898">
              <w:rPr>
                <w:rFonts w:eastAsia="Times New Roman" w:cs="Times New Roman"/>
                <w:b/>
                <w:sz w:val="20"/>
                <w:szCs w:val="20"/>
                <w:lang w:eastAsia="tr-TR"/>
              </w:rPr>
              <w:t xml:space="preserve">Tesis Edilen Servis Hatlarının Toplam Uzunluğu </w:t>
            </w:r>
            <w:r w:rsidRPr="0027253C">
              <w:rPr>
                <w:rFonts w:eastAsia="Times New Roman" w:cs="Times New Roman"/>
                <w:b/>
                <w:bCs/>
                <w:sz w:val="20"/>
                <w:szCs w:val="20"/>
                <w:lang w:eastAsia="tr-TR"/>
              </w:rPr>
              <w:t>(K</w:t>
            </w:r>
            <w:r w:rsidRPr="00424B6B">
              <w:rPr>
                <w:rFonts w:eastAsia="Times New Roman" w:cs="Times New Roman"/>
                <w:b/>
                <w:bCs/>
                <w:sz w:val="20"/>
                <w:szCs w:val="20"/>
                <w:lang w:eastAsia="tr-TR"/>
              </w:rPr>
              <w:t>ümülatif)</w:t>
            </w:r>
          </w:p>
        </w:tc>
        <w:tc>
          <w:tcPr>
            <w:tcW w:w="709" w:type="dxa"/>
            <w:shd w:val="clear" w:color="auto" w:fill="auto"/>
            <w:noWrap/>
            <w:vAlign w:val="center"/>
            <w:hideMark/>
          </w:tcPr>
          <w:p w14:paraId="5D23A43E" w14:textId="7955924F" w:rsidR="00043FE2" w:rsidRPr="007F025C" w:rsidRDefault="00043FE2" w:rsidP="00DB4EF9">
            <w:pPr>
              <w:spacing w:line="240" w:lineRule="auto"/>
              <w:jc w:val="center"/>
              <w:rPr>
                <w:rFonts w:eastAsia="Times New Roman" w:cs="Times New Roman"/>
                <w:sz w:val="20"/>
                <w:szCs w:val="20"/>
                <w:lang w:eastAsia="tr-TR"/>
              </w:rPr>
            </w:pPr>
            <w:r>
              <w:rPr>
                <w:rFonts w:eastAsia="Times New Roman" w:cs="Times New Roman"/>
                <w:sz w:val="20"/>
                <w:szCs w:val="20"/>
                <w:lang w:eastAsia="tr-TR"/>
              </w:rPr>
              <w:t>Metre</w:t>
            </w:r>
          </w:p>
        </w:tc>
        <w:tc>
          <w:tcPr>
            <w:tcW w:w="4961" w:type="dxa"/>
            <w:shd w:val="clear" w:color="auto" w:fill="auto"/>
            <w:noWrap/>
            <w:vAlign w:val="center"/>
            <w:hideMark/>
          </w:tcPr>
          <w:p w14:paraId="3B60D85C" w14:textId="375609A4" w:rsidR="00043FE2" w:rsidRPr="007F025C" w:rsidRDefault="00043FE2" w:rsidP="0027253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w:t>
            </w:r>
            <w:r w:rsidR="007E1AD9">
              <w:rPr>
                <w:rFonts w:eastAsia="Times New Roman" w:cs="Times New Roman"/>
                <w:sz w:val="18"/>
                <w:szCs w:val="20"/>
                <w:lang w:eastAsia="tr-TR"/>
              </w:rPr>
              <w:t xml:space="preserve">yıl sonu </w:t>
            </w:r>
            <w:r w:rsidR="007E1AD9" w:rsidRPr="007E1AD9">
              <w:rPr>
                <w:rFonts w:eastAsia="Times New Roman" w:cs="Times New Roman"/>
                <w:sz w:val="18"/>
                <w:szCs w:val="20"/>
                <w:lang w:eastAsia="tr-TR"/>
              </w:rPr>
              <w:t>itibari ile imalatı ger</w:t>
            </w:r>
            <w:r w:rsidR="007E1AD9">
              <w:rPr>
                <w:rFonts w:eastAsia="Times New Roman" w:cs="Times New Roman"/>
                <w:sz w:val="18"/>
                <w:szCs w:val="20"/>
                <w:lang w:eastAsia="tr-TR"/>
              </w:rPr>
              <w:t>çekleştirilen servis hatlarının toplam uzunluğu yazılacaktır.</w:t>
            </w:r>
          </w:p>
        </w:tc>
      </w:tr>
      <w:tr w:rsidR="00043FE2" w:rsidRPr="007F025C" w14:paraId="0C128828" w14:textId="77777777" w:rsidTr="00DB4EF9">
        <w:trPr>
          <w:trHeight w:val="20"/>
        </w:trPr>
        <w:tc>
          <w:tcPr>
            <w:tcW w:w="3417" w:type="dxa"/>
            <w:shd w:val="clear" w:color="auto" w:fill="auto"/>
            <w:vAlign w:val="center"/>
            <w:hideMark/>
          </w:tcPr>
          <w:p w14:paraId="2AB79635" w14:textId="70167055" w:rsidR="00043FE2" w:rsidRPr="00BA2898" w:rsidRDefault="00043FE2" w:rsidP="00DB4EF9">
            <w:pPr>
              <w:spacing w:line="240" w:lineRule="auto"/>
              <w:jc w:val="left"/>
              <w:rPr>
                <w:rFonts w:eastAsia="Times New Roman" w:cs="Times New Roman"/>
                <w:b/>
                <w:sz w:val="20"/>
                <w:szCs w:val="20"/>
                <w:lang w:eastAsia="tr-TR"/>
              </w:rPr>
            </w:pPr>
            <w:r w:rsidRPr="00BA2898">
              <w:rPr>
                <w:rFonts w:eastAsia="Times New Roman" w:cs="Times New Roman"/>
                <w:b/>
                <w:sz w:val="20"/>
                <w:szCs w:val="20"/>
                <w:lang w:eastAsia="tr-TR"/>
              </w:rPr>
              <w:t>Servis Hatları Toplam Maliyeti (Malzeme ve İşçilik Dahil Toplam Yapım Maliyeti) (KDV Hariç)</w:t>
            </w:r>
          </w:p>
        </w:tc>
        <w:tc>
          <w:tcPr>
            <w:tcW w:w="709" w:type="dxa"/>
            <w:shd w:val="clear" w:color="auto" w:fill="auto"/>
            <w:noWrap/>
            <w:vAlign w:val="center"/>
            <w:hideMark/>
          </w:tcPr>
          <w:p w14:paraId="600A43FF" w14:textId="5D965C4C" w:rsidR="00043FE2" w:rsidRPr="007F025C" w:rsidRDefault="007E1AD9" w:rsidP="00DB4EF9">
            <w:pPr>
              <w:spacing w:line="240" w:lineRule="auto"/>
              <w:jc w:val="center"/>
              <w:rPr>
                <w:rFonts w:eastAsia="Times New Roman" w:cs="Times New Roman"/>
                <w:sz w:val="20"/>
                <w:szCs w:val="20"/>
                <w:lang w:eastAsia="tr-TR"/>
              </w:rPr>
            </w:pPr>
            <w:r>
              <w:rPr>
                <w:rFonts w:eastAsia="Times New Roman" w:cs="Times New Roman"/>
                <w:sz w:val="20"/>
                <w:szCs w:val="20"/>
                <w:lang w:eastAsia="tr-TR"/>
              </w:rPr>
              <w:t>TL</w:t>
            </w:r>
          </w:p>
        </w:tc>
        <w:tc>
          <w:tcPr>
            <w:tcW w:w="4961" w:type="dxa"/>
            <w:shd w:val="clear" w:color="auto" w:fill="auto"/>
            <w:noWrap/>
            <w:vAlign w:val="center"/>
            <w:hideMark/>
          </w:tcPr>
          <w:p w14:paraId="04DF7830" w14:textId="4088A7F3" w:rsidR="00043FE2" w:rsidRPr="007F025C" w:rsidRDefault="00043FE2" w:rsidP="0027253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w:t>
            </w:r>
            <w:r w:rsidR="007E1AD9">
              <w:rPr>
                <w:rFonts w:eastAsia="Times New Roman" w:cs="Times New Roman"/>
                <w:sz w:val="18"/>
                <w:szCs w:val="20"/>
                <w:lang w:eastAsia="tr-TR"/>
              </w:rPr>
              <w:t xml:space="preserve">yıl sonu </w:t>
            </w:r>
            <w:r w:rsidR="007E1AD9" w:rsidRPr="007E1AD9">
              <w:rPr>
                <w:rFonts w:eastAsia="Times New Roman" w:cs="Times New Roman"/>
                <w:sz w:val="18"/>
                <w:szCs w:val="20"/>
                <w:lang w:eastAsia="tr-TR"/>
              </w:rPr>
              <w:t>itibari ile imalatı ger</w:t>
            </w:r>
            <w:r w:rsidR="007E1AD9">
              <w:rPr>
                <w:rFonts w:eastAsia="Times New Roman" w:cs="Times New Roman"/>
                <w:sz w:val="18"/>
                <w:szCs w:val="20"/>
                <w:lang w:eastAsia="tr-TR"/>
              </w:rPr>
              <w:t>çekleştirilen servis hatlarının malzeme ve işçilik dahil toplam maliyeti yazılacaktır.</w:t>
            </w:r>
          </w:p>
        </w:tc>
      </w:tr>
    </w:tbl>
    <w:p w14:paraId="4E8F58C7" w14:textId="585E71CC" w:rsidR="00043FE2" w:rsidRDefault="00043FE2" w:rsidP="00DB011C">
      <w:pPr>
        <w:spacing w:line="240" w:lineRule="auto"/>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44EC2A2E" w14:textId="77777777" w:rsidTr="00291AE2">
        <w:trPr>
          <w:trHeight w:val="20"/>
        </w:trPr>
        <w:tc>
          <w:tcPr>
            <w:tcW w:w="3417" w:type="dxa"/>
            <w:shd w:val="clear" w:color="auto" w:fill="auto"/>
            <w:vAlign w:val="center"/>
            <w:hideMark/>
          </w:tcPr>
          <w:p w14:paraId="570CADA0" w14:textId="77777777" w:rsidR="000A0945" w:rsidRPr="007F025C" w:rsidRDefault="000A0945"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Servis Hattıyla Ulaşılan Potansi</w:t>
            </w:r>
            <w:r w:rsidR="004355D7" w:rsidRPr="007F025C">
              <w:rPr>
                <w:rFonts w:eastAsia="Times New Roman" w:cs="Times New Roman"/>
                <w:b/>
                <w:bCs/>
                <w:sz w:val="20"/>
                <w:szCs w:val="20"/>
                <w:lang w:eastAsia="tr-TR"/>
              </w:rPr>
              <w:t>yel Tüketici Adedi (Kümülatif)</w:t>
            </w:r>
          </w:p>
        </w:tc>
        <w:tc>
          <w:tcPr>
            <w:tcW w:w="709" w:type="dxa"/>
            <w:shd w:val="clear" w:color="auto" w:fill="auto"/>
            <w:vAlign w:val="center"/>
            <w:hideMark/>
          </w:tcPr>
          <w:p w14:paraId="1C6DA9F8"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361E5694" w14:textId="7C9128AB" w:rsidR="000A0945" w:rsidRPr="007F025C" w:rsidRDefault="00A7168D"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 xml:space="preserve">İlgili yılda, sisteme bağlanmış tüketiciler de </w:t>
            </w:r>
            <w:r w:rsidR="00106F15">
              <w:rPr>
                <w:rFonts w:eastAsia="Times New Roman" w:cs="Times New Roman"/>
                <w:sz w:val="18"/>
                <w:szCs w:val="18"/>
                <w:lang w:eastAsia="tr-TR"/>
              </w:rPr>
              <w:t>dâhil</w:t>
            </w:r>
            <w:r w:rsidRPr="007F025C">
              <w:rPr>
                <w:rFonts w:eastAsia="Times New Roman" w:cs="Times New Roman"/>
                <w:sz w:val="18"/>
                <w:szCs w:val="18"/>
                <w:lang w:eastAsia="tr-TR"/>
              </w:rPr>
              <w:t>, servis hattıyla ulaşılan potansiyel tüketici sayısını (kümülatif olarak) ifade etmektedir. Bu alan formül içerdiğinden veri girişi yapılmayacaktır.</w:t>
            </w:r>
          </w:p>
        </w:tc>
      </w:tr>
      <w:tr w:rsidR="00841B81" w:rsidRPr="007F025C" w14:paraId="04269631" w14:textId="77777777" w:rsidTr="00291AE2">
        <w:trPr>
          <w:trHeight w:val="20"/>
        </w:trPr>
        <w:tc>
          <w:tcPr>
            <w:tcW w:w="3417" w:type="dxa"/>
            <w:shd w:val="clear" w:color="auto" w:fill="auto"/>
            <w:vAlign w:val="center"/>
            <w:hideMark/>
          </w:tcPr>
          <w:p w14:paraId="331B0C51" w14:textId="77777777" w:rsidR="00841B81" w:rsidRPr="007F025C" w:rsidRDefault="00841B81"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(Daire bazında)</w:t>
            </w:r>
          </w:p>
        </w:tc>
        <w:tc>
          <w:tcPr>
            <w:tcW w:w="709" w:type="dxa"/>
            <w:shd w:val="clear" w:color="auto" w:fill="auto"/>
            <w:noWrap/>
            <w:vAlign w:val="center"/>
            <w:hideMark/>
          </w:tcPr>
          <w:p w14:paraId="2FB43E97" w14:textId="77777777" w:rsidR="00841B81" w:rsidRPr="007F025C" w:rsidRDefault="00841B8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30D2056B" w14:textId="77777777" w:rsidR="00841B81" w:rsidRPr="007F025C" w:rsidRDefault="00A23EE3" w:rsidP="004A44C8">
            <w:pPr>
              <w:spacing w:line="240" w:lineRule="auto"/>
              <w:rPr>
                <w:rFonts w:eastAsia="Times New Roman" w:cs="Times New Roman"/>
                <w:sz w:val="18"/>
                <w:szCs w:val="18"/>
                <w:lang w:eastAsia="tr-TR"/>
              </w:rPr>
            </w:pPr>
            <w:r w:rsidRPr="007F025C">
              <w:rPr>
                <w:rFonts w:eastAsia="Times New Roman" w:cs="Times New Roman"/>
                <w:sz w:val="18"/>
                <w:szCs w:val="20"/>
                <w:lang w:eastAsia="tr-TR"/>
              </w:rPr>
              <w:t xml:space="preserve">İlgili yıldaki mevcut aboneler ile </w:t>
            </w:r>
            <w:r w:rsidRPr="007F025C">
              <w:rPr>
                <w:rFonts w:eastAsia="Times New Roman" w:cs="Times New Roman"/>
                <w:sz w:val="18"/>
                <w:szCs w:val="18"/>
                <w:lang w:eastAsia="tr-TR"/>
              </w:rPr>
              <w:t>k</w:t>
            </w:r>
            <w:r w:rsidR="00841B81" w:rsidRPr="007F025C">
              <w:rPr>
                <w:rFonts w:eastAsia="Times New Roman" w:cs="Times New Roman"/>
                <w:sz w:val="18"/>
                <w:szCs w:val="18"/>
                <w:lang w:eastAsia="tr-TR"/>
              </w:rPr>
              <w:t>ısa vadede abone olması muhtemel konut</w:t>
            </w:r>
            <w:r w:rsidR="004D1334" w:rsidRPr="007F025C">
              <w:rPr>
                <w:rFonts w:eastAsia="Times New Roman" w:cs="Times New Roman"/>
                <w:sz w:val="18"/>
                <w:szCs w:val="18"/>
                <w:lang w:eastAsia="tr-TR"/>
              </w:rPr>
              <w:t>ların</w:t>
            </w:r>
            <w:r w:rsidR="00A7168D" w:rsidRPr="007F025C">
              <w:rPr>
                <w:rFonts w:eastAsia="Times New Roman" w:cs="Times New Roman"/>
                <w:sz w:val="18"/>
                <w:szCs w:val="18"/>
                <w:lang w:eastAsia="tr-TR"/>
              </w:rPr>
              <w:t xml:space="preserve"> (daire bazında)</w:t>
            </w:r>
            <w:r w:rsidR="004D1334" w:rsidRPr="007F025C">
              <w:rPr>
                <w:rFonts w:eastAsia="Times New Roman" w:cs="Times New Roman"/>
                <w:sz w:val="18"/>
                <w:szCs w:val="18"/>
                <w:lang w:eastAsia="tr-TR"/>
              </w:rPr>
              <w:t xml:space="preserve"> kümülatif</w:t>
            </w:r>
            <w:r w:rsidR="00841B81" w:rsidRPr="007F025C">
              <w:rPr>
                <w:rFonts w:eastAsia="Times New Roman" w:cs="Times New Roman"/>
                <w:sz w:val="18"/>
                <w:szCs w:val="18"/>
                <w:lang w:eastAsia="tr-TR"/>
              </w:rPr>
              <w:t xml:space="preserve"> adedi girilecektir</w:t>
            </w:r>
            <w:r w:rsidR="004A44C8">
              <w:rPr>
                <w:rFonts w:eastAsia="Times New Roman" w:cs="Times New Roman"/>
                <w:sz w:val="18"/>
                <w:szCs w:val="18"/>
                <w:lang w:eastAsia="tr-TR"/>
              </w:rPr>
              <w:t>.</w:t>
            </w:r>
          </w:p>
        </w:tc>
      </w:tr>
      <w:tr w:rsidR="00841B81" w:rsidRPr="007F025C" w14:paraId="446FC8E6" w14:textId="77777777" w:rsidTr="00291AE2">
        <w:trPr>
          <w:trHeight w:val="20"/>
        </w:trPr>
        <w:tc>
          <w:tcPr>
            <w:tcW w:w="3417" w:type="dxa"/>
            <w:shd w:val="clear" w:color="auto" w:fill="auto"/>
            <w:vAlign w:val="center"/>
            <w:hideMark/>
          </w:tcPr>
          <w:p w14:paraId="575C91BE" w14:textId="77777777" w:rsidR="00841B81" w:rsidRPr="007F025C" w:rsidRDefault="00841B81"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(İşyeri bazında)</w:t>
            </w:r>
          </w:p>
        </w:tc>
        <w:tc>
          <w:tcPr>
            <w:tcW w:w="709" w:type="dxa"/>
            <w:shd w:val="clear" w:color="auto" w:fill="auto"/>
            <w:noWrap/>
            <w:vAlign w:val="center"/>
            <w:hideMark/>
          </w:tcPr>
          <w:p w14:paraId="15500BDB" w14:textId="77777777" w:rsidR="00841B81" w:rsidRPr="007F025C" w:rsidRDefault="00841B8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3AE37E44" w14:textId="77777777" w:rsidR="00841B81" w:rsidRPr="007F025C" w:rsidRDefault="00A23EE3" w:rsidP="00DB011C">
            <w:pPr>
              <w:spacing w:line="240" w:lineRule="auto"/>
              <w:rPr>
                <w:rFonts w:eastAsia="Times New Roman" w:cs="Times New Roman"/>
                <w:sz w:val="18"/>
                <w:szCs w:val="18"/>
                <w:lang w:eastAsia="tr-TR"/>
              </w:rPr>
            </w:pPr>
            <w:r w:rsidRPr="007F025C">
              <w:rPr>
                <w:rFonts w:eastAsia="Times New Roman" w:cs="Times New Roman"/>
                <w:sz w:val="18"/>
                <w:szCs w:val="20"/>
                <w:lang w:eastAsia="tr-TR"/>
              </w:rPr>
              <w:t>İlgili yıldaki mevcut konut harici tüketiciler ile k</w:t>
            </w:r>
            <w:r w:rsidR="00841B81" w:rsidRPr="007F025C">
              <w:rPr>
                <w:rFonts w:eastAsia="Times New Roman" w:cs="Times New Roman"/>
                <w:sz w:val="18"/>
                <w:szCs w:val="18"/>
                <w:lang w:eastAsia="tr-TR"/>
              </w:rPr>
              <w:t>ısa vaded</w:t>
            </w:r>
            <w:r w:rsidR="004D1334" w:rsidRPr="007F025C">
              <w:rPr>
                <w:rFonts w:eastAsia="Times New Roman" w:cs="Times New Roman"/>
                <w:sz w:val="18"/>
                <w:szCs w:val="18"/>
                <w:lang w:eastAsia="tr-TR"/>
              </w:rPr>
              <w:t xml:space="preserve">e </w:t>
            </w:r>
            <w:r w:rsidR="00A7168D" w:rsidRPr="007F025C">
              <w:rPr>
                <w:rFonts w:eastAsia="Times New Roman" w:cs="Times New Roman"/>
                <w:sz w:val="18"/>
                <w:szCs w:val="18"/>
                <w:lang w:eastAsia="tr-TR"/>
              </w:rPr>
              <w:t xml:space="preserve">gaz kullanması muhtemel olan konut harici tüketicilerin (kümülatif) sayısı girilecek olup, söz konusu tüketiciler servis hattı üzerinden gaz temin etmesi muhtemel olan ve bu sebeple bağlantı bedelini BBS üzerinden </w:t>
            </w:r>
            <w:r w:rsidRPr="007F025C">
              <w:rPr>
                <w:rFonts w:eastAsia="Times New Roman" w:cs="Times New Roman"/>
                <w:sz w:val="18"/>
                <w:szCs w:val="18"/>
                <w:lang w:eastAsia="tr-TR"/>
              </w:rPr>
              <w:t xml:space="preserve">ödeyecek </w:t>
            </w:r>
            <w:r w:rsidR="00A7168D" w:rsidRPr="007F025C">
              <w:rPr>
                <w:rFonts w:eastAsia="Times New Roman" w:cs="Times New Roman"/>
                <w:sz w:val="18"/>
                <w:szCs w:val="18"/>
                <w:lang w:eastAsia="tr-TR"/>
              </w:rPr>
              <w:t>tüketicilerdir</w:t>
            </w:r>
            <w:r w:rsidR="00A7168D" w:rsidRPr="007F025C">
              <w:rPr>
                <w:rFonts w:eastAsia="Times New Roman" w:cs="Times New Roman"/>
                <w:b/>
                <w:sz w:val="18"/>
                <w:szCs w:val="18"/>
                <w:lang w:eastAsia="tr-TR"/>
              </w:rPr>
              <w:t>.</w:t>
            </w:r>
          </w:p>
        </w:tc>
      </w:tr>
      <w:tr w:rsidR="00841B81" w:rsidRPr="007F025C" w14:paraId="374FADB1" w14:textId="77777777" w:rsidTr="00291AE2">
        <w:trPr>
          <w:trHeight w:val="20"/>
        </w:trPr>
        <w:tc>
          <w:tcPr>
            <w:tcW w:w="3417" w:type="dxa"/>
            <w:shd w:val="clear" w:color="auto" w:fill="auto"/>
            <w:vAlign w:val="center"/>
            <w:hideMark/>
          </w:tcPr>
          <w:p w14:paraId="0F7B035D" w14:textId="77777777" w:rsidR="00841B81" w:rsidRPr="007F025C" w:rsidRDefault="00181AC2" w:rsidP="00DB011C">
            <w:pPr>
              <w:spacing w:line="240" w:lineRule="auto"/>
              <w:jc w:val="left"/>
              <w:rPr>
                <w:rFonts w:eastAsia="Times New Roman" w:cs="Times New Roman"/>
                <w:b/>
                <w:bCs/>
                <w:sz w:val="20"/>
                <w:szCs w:val="20"/>
                <w:lang w:eastAsia="tr-TR"/>
              </w:rPr>
            </w:pPr>
            <w:r>
              <w:br w:type="page"/>
            </w:r>
            <w:r w:rsidR="00841B81" w:rsidRPr="007F025C">
              <w:rPr>
                <w:rFonts w:eastAsia="Times New Roman" w:cs="Times New Roman"/>
                <w:b/>
                <w:bCs/>
                <w:sz w:val="20"/>
                <w:szCs w:val="20"/>
                <w:lang w:eastAsia="tr-TR"/>
              </w:rPr>
              <w:t xml:space="preserve">Servis Hattıyla Ulaşılan </w:t>
            </w:r>
            <w:r w:rsidR="001469E1" w:rsidRPr="007F025C">
              <w:rPr>
                <w:rFonts w:eastAsia="Times New Roman" w:cs="Times New Roman"/>
                <w:b/>
                <w:bCs/>
                <w:sz w:val="20"/>
                <w:szCs w:val="20"/>
                <w:lang w:eastAsia="tr-TR"/>
              </w:rPr>
              <w:t>Potansiyel Tüketici (Kümülatif)</w:t>
            </w:r>
          </w:p>
        </w:tc>
        <w:tc>
          <w:tcPr>
            <w:tcW w:w="709" w:type="dxa"/>
            <w:shd w:val="clear" w:color="auto" w:fill="auto"/>
            <w:vAlign w:val="center"/>
            <w:hideMark/>
          </w:tcPr>
          <w:p w14:paraId="7D3CB829" w14:textId="77777777" w:rsidR="00841B81" w:rsidRPr="007F025C" w:rsidRDefault="00841B8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1D71F1A3" w14:textId="67D2343C" w:rsidR="00841B81" w:rsidRPr="007F025C" w:rsidRDefault="00A7168D" w:rsidP="00DB011C">
            <w:pPr>
              <w:spacing w:line="240" w:lineRule="auto"/>
              <w:rPr>
                <w:rFonts w:eastAsia="Times New Roman" w:cs="Times New Roman"/>
                <w:sz w:val="20"/>
                <w:szCs w:val="20"/>
                <w:lang w:eastAsia="tr-TR"/>
              </w:rPr>
            </w:pPr>
            <w:r w:rsidRPr="007F025C">
              <w:rPr>
                <w:rFonts w:eastAsia="Times New Roman" w:cs="Times New Roman"/>
                <w:sz w:val="18"/>
                <w:szCs w:val="18"/>
                <w:lang w:eastAsia="tr-TR"/>
              </w:rPr>
              <w:t xml:space="preserve">İlgili yılda, sisteme bağlanmış tüketiciler de </w:t>
            </w:r>
            <w:r w:rsidR="00106F15">
              <w:rPr>
                <w:rFonts w:eastAsia="Times New Roman" w:cs="Times New Roman"/>
                <w:sz w:val="18"/>
                <w:szCs w:val="18"/>
                <w:lang w:eastAsia="tr-TR"/>
              </w:rPr>
              <w:t>dâhil</w:t>
            </w:r>
            <w:r w:rsidRPr="007F025C">
              <w:rPr>
                <w:rFonts w:eastAsia="Times New Roman" w:cs="Times New Roman"/>
                <w:sz w:val="18"/>
                <w:szCs w:val="18"/>
                <w:lang w:eastAsia="tr-TR"/>
              </w:rPr>
              <w:t>, servis hattıyla ulaşılan BBS cinsinden potansiyel tüketici sayısını (kümülatif olarak) ifade etmektedir. Bu alan formül içerdiğinden veri girişi yapılmayacaktır.</w:t>
            </w:r>
          </w:p>
        </w:tc>
      </w:tr>
      <w:tr w:rsidR="00841B81" w:rsidRPr="007F025C" w14:paraId="7DE35333" w14:textId="77777777" w:rsidTr="00291AE2">
        <w:trPr>
          <w:trHeight w:val="20"/>
        </w:trPr>
        <w:tc>
          <w:tcPr>
            <w:tcW w:w="3417" w:type="dxa"/>
            <w:shd w:val="clear" w:color="auto" w:fill="auto"/>
            <w:vAlign w:val="center"/>
            <w:hideMark/>
          </w:tcPr>
          <w:p w14:paraId="06C730FA" w14:textId="77777777" w:rsidR="00841B81" w:rsidRPr="007F025C" w:rsidRDefault="00841B81"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(Daire bazında)</w:t>
            </w:r>
          </w:p>
        </w:tc>
        <w:tc>
          <w:tcPr>
            <w:tcW w:w="709" w:type="dxa"/>
            <w:shd w:val="clear" w:color="auto" w:fill="auto"/>
            <w:vAlign w:val="center"/>
            <w:hideMark/>
          </w:tcPr>
          <w:p w14:paraId="22AE99D9" w14:textId="77777777" w:rsidR="00841B81" w:rsidRPr="007F025C" w:rsidRDefault="00841B8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1F50E80F" w14:textId="77777777" w:rsidR="00841B81" w:rsidRPr="007F025C" w:rsidRDefault="008D2C45" w:rsidP="00DB011C">
            <w:pPr>
              <w:spacing w:line="240" w:lineRule="auto"/>
              <w:rPr>
                <w:rFonts w:eastAsia="Times New Roman" w:cs="Times New Roman"/>
                <w:sz w:val="18"/>
                <w:szCs w:val="20"/>
                <w:lang w:eastAsia="tr-TR"/>
              </w:rPr>
            </w:pPr>
            <w:r w:rsidRPr="007F025C">
              <w:rPr>
                <w:rFonts w:eastAsia="Times New Roman" w:cs="Times New Roman"/>
                <w:sz w:val="18"/>
                <w:szCs w:val="18"/>
                <w:lang w:eastAsia="tr-TR"/>
              </w:rPr>
              <w:t>Kısa vadede abone olması muhtemel konutların (daire bazında) BBS cinsind</w:t>
            </w:r>
            <w:r w:rsidR="004A44C8">
              <w:rPr>
                <w:rFonts w:eastAsia="Times New Roman" w:cs="Times New Roman"/>
                <w:sz w:val="18"/>
                <w:szCs w:val="18"/>
                <w:lang w:eastAsia="tr-TR"/>
              </w:rPr>
              <w:t>en kümülatif adedi girilecektir.</w:t>
            </w:r>
          </w:p>
        </w:tc>
      </w:tr>
      <w:tr w:rsidR="00841B81" w:rsidRPr="007F025C" w14:paraId="1FCA2C86" w14:textId="77777777" w:rsidTr="00291AE2">
        <w:trPr>
          <w:trHeight w:val="20"/>
        </w:trPr>
        <w:tc>
          <w:tcPr>
            <w:tcW w:w="3417" w:type="dxa"/>
            <w:shd w:val="clear" w:color="auto" w:fill="auto"/>
            <w:vAlign w:val="center"/>
            <w:hideMark/>
          </w:tcPr>
          <w:p w14:paraId="14FBBDDF" w14:textId="77777777" w:rsidR="00841B81" w:rsidRPr="007F025C" w:rsidRDefault="00841B81"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(İşyeri bazında)</w:t>
            </w:r>
          </w:p>
        </w:tc>
        <w:tc>
          <w:tcPr>
            <w:tcW w:w="709" w:type="dxa"/>
            <w:shd w:val="clear" w:color="auto" w:fill="auto"/>
            <w:vAlign w:val="center"/>
            <w:hideMark/>
          </w:tcPr>
          <w:p w14:paraId="18AFCEAF" w14:textId="77777777" w:rsidR="00841B81" w:rsidRPr="007F025C" w:rsidRDefault="00841B8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2B98CBAB" w14:textId="77777777" w:rsidR="00841B81" w:rsidRPr="007F025C" w:rsidRDefault="008D2C45" w:rsidP="00DB011C">
            <w:pPr>
              <w:spacing w:line="240" w:lineRule="auto"/>
              <w:rPr>
                <w:rFonts w:eastAsia="Times New Roman" w:cs="Times New Roman"/>
                <w:sz w:val="18"/>
                <w:szCs w:val="20"/>
                <w:lang w:eastAsia="tr-TR"/>
              </w:rPr>
            </w:pPr>
            <w:r w:rsidRPr="007F025C">
              <w:rPr>
                <w:rFonts w:eastAsia="Times New Roman" w:cs="Times New Roman"/>
                <w:sz w:val="18"/>
                <w:szCs w:val="18"/>
                <w:lang w:eastAsia="tr-TR"/>
              </w:rPr>
              <w:t xml:space="preserve">Kısa vadede gaz kullanması muhtemel olan konut harici tüketicilerin (kümülatif) BBS cinsinden sayısı girilecek olup, söz konusu tüketiciler servis hattı üzerinden gaz temin etmesi muhtemel olan ve bu sebeple bağlantı bedelini BBS üzerinden </w:t>
            </w:r>
            <w:r w:rsidR="00A23EE3" w:rsidRPr="007F025C">
              <w:rPr>
                <w:rFonts w:eastAsia="Times New Roman" w:cs="Times New Roman"/>
                <w:sz w:val="18"/>
                <w:szCs w:val="18"/>
                <w:lang w:eastAsia="tr-TR"/>
              </w:rPr>
              <w:t xml:space="preserve">ödeyecek </w:t>
            </w:r>
            <w:r w:rsidRPr="007F025C">
              <w:rPr>
                <w:rFonts w:eastAsia="Times New Roman" w:cs="Times New Roman"/>
                <w:sz w:val="18"/>
                <w:szCs w:val="18"/>
                <w:lang w:eastAsia="tr-TR"/>
              </w:rPr>
              <w:t>tüketicilerdir</w:t>
            </w:r>
            <w:r w:rsidRPr="007F025C">
              <w:rPr>
                <w:rFonts w:eastAsia="Times New Roman" w:cs="Times New Roman"/>
                <w:b/>
                <w:sz w:val="18"/>
                <w:szCs w:val="18"/>
                <w:lang w:eastAsia="tr-TR"/>
              </w:rPr>
              <w:t>.</w:t>
            </w:r>
          </w:p>
        </w:tc>
      </w:tr>
    </w:tbl>
    <w:p w14:paraId="2A1ADC82" w14:textId="77777777" w:rsidR="00273E37" w:rsidRDefault="00273E37" w:rsidP="00DB011C">
      <w:pPr>
        <w:spacing w:line="240" w:lineRule="auto"/>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084BF648" w14:textId="77777777" w:rsidTr="00291AE2">
        <w:trPr>
          <w:trHeight w:val="20"/>
        </w:trPr>
        <w:tc>
          <w:tcPr>
            <w:tcW w:w="3417" w:type="dxa"/>
            <w:shd w:val="clear" w:color="auto" w:fill="auto"/>
            <w:vAlign w:val="center"/>
            <w:hideMark/>
          </w:tcPr>
          <w:p w14:paraId="638A3A2C" w14:textId="7055CA0D" w:rsidR="000A0945" w:rsidRPr="007F025C" w:rsidRDefault="000A0945"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Bağlantı Sözleşmesi Yapılan Tüketici Adedi (Kümülatif)</w:t>
            </w:r>
            <w:r w:rsidRPr="007F025C">
              <w:rPr>
                <w:rFonts w:eastAsia="Times New Roman" w:cs="Times New Roman"/>
                <w:b/>
                <w:bCs/>
                <w:sz w:val="20"/>
                <w:szCs w:val="20"/>
                <w:lang w:eastAsia="tr-TR"/>
              </w:rPr>
              <w:br/>
              <w:t xml:space="preserve">(Servis Hattıyla Bağlanan - Bağlantı </w:t>
            </w:r>
            <w:r w:rsidRPr="007F025C">
              <w:rPr>
                <w:rFonts w:eastAsia="Times New Roman" w:cs="Times New Roman"/>
                <w:b/>
                <w:bCs/>
                <w:sz w:val="20"/>
                <w:szCs w:val="20"/>
                <w:lang w:eastAsia="tr-TR"/>
              </w:rPr>
              <w:lastRenderedPageBreak/>
              <w:t>Bedelini BBS üzerinden ödeyen tüketiciler)</w:t>
            </w:r>
          </w:p>
        </w:tc>
        <w:tc>
          <w:tcPr>
            <w:tcW w:w="709" w:type="dxa"/>
            <w:shd w:val="clear" w:color="auto" w:fill="auto"/>
            <w:vAlign w:val="center"/>
            <w:hideMark/>
          </w:tcPr>
          <w:p w14:paraId="48E686BF"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lastRenderedPageBreak/>
              <w:t>Adet</w:t>
            </w:r>
          </w:p>
        </w:tc>
        <w:tc>
          <w:tcPr>
            <w:tcW w:w="4961" w:type="dxa"/>
            <w:shd w:val="clear" w:color="auto" w:fill="auto"/>
            <w:noWrap/>
            <w:vAlign w:val="center"/>
            <w:hideMark/>
          </w:tcPr>
          <w:p w14:paraId="4ECC2248" w14:textId="77777777" w:rsidR="000A0945" w:rsidRPr="007F025C" w:rsidRDefault="007C016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 xml:space="preserve">İlgili yılda, doğal gaz bağlantı sözleşmesi imzalayan aboneler ile servis hattı üzerinden gaz temin eden ve bu sebeple bağlantı bedelini BBS üzerinden ödeyen tüketicilerin kümülatif sayısını </w:t>
            </w:r>
            <w:r w:rsidRPr="007F025C">
              <w:rPr>
                <w:rFonts w:eastAsia="Times New Roman" w:cs="Times New Roman"/>
                <w:sz w:val="18"/>
                <w:szCs w:val="18"/>
                <w:lang w:eastAsia="tr-TR"/>
              </w:rPr>
              <w:lastRenderedPageBreak/>
              <w:t>ifade etmektedir. Bu alan formül içerdiğinden veri girişi yapılmayacaktır.</w:t>
            </w:r>
          </w:p>
        </w:tc>
      </w:tr>
      <w:tr w:rsidR="00DD62DA" w:rsidRPr="007F025C" w14:paraId="76399DDF" w14:textId="77777777" w:rsidTr="00291AE2">
        <w:trPr>
          <w:trHeight w:val="20"/>
        </w:trPr>
        <w:tc>
          <w:tcPr>
            <w:tcW w:w="3417" w:type="dxa"/>
            <w:shd w:val="clear" w:color="auto" w:fill="auto"/>
            <w:vAlign w:val="center"/>
            <w:hideMark/>
          </w:tcPr>
          <w:p w14:paraId="6533DEA1" w14:textId="77777777" w:rsidR="000A0945" w:rsidRPr="007F025C" w:rsidRDefault="000A0945"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lastRenderedPageBreak/>
              <w:t xml:space="preserve"> - Konut Bireysel (Merkezi sistem ile ısınmayan)</w:t>
            </w:r>
          </w:p>
        </w:tc>
        <w:tc>
          <w:tcPr>
            <w:tcW w:w="709" w:type="dxa"/>
            <w:shd w:val="clear" w:color="auto" w:fill="auto"/>
            <w:noWrap/>
            <w:vAlign w:val="center"/>
            <w:hideMark/>
          </w:tcPr>
          <w:p w14:paraId="11F0A25A"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579124B2" w14:textId="77777777" w:rsidR="000A0945" w:rsidRPr="007F025C" w:rsidRDefault="00F35194"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Bağlantı sözleşmesi yapılmış olan </w:t>
            </w:r>
            <w:r w:rsidR="007C016E" w:rsidRPr="007F025C">
              <w:rPr>
                <w:rFonts w:eastAsia="Times New Roman" w:cs="Times New Roman"/>
                <w:sz w:val="18"/>
                <w:szCs w:val="20"/>
                <w:lang w:eastAsia="tr-TR"/>
              </w:rPr>
              <w:t xml:space="preserve">ve merkezi sistem kurulu olmayan konutlarda mukim abonelerin </w:t>
            </w:r>
            <w:r w:rsidR="004D1334" w:rsidRPr="007F025C">
              <w:rPr>
                <w:rFonts w:eastAsia="Times New Roman" w:cs="Times New Roman"/>
                <w:sz w:val="18"/>
                <w:szCs w:val="20"/>
                <w:lang w:eastAsia="tr-TR"/>
              </w:rPr>
              <w:t xml:space="preserve">kümülatif </w:t>
            </w:r>
            <w:r w:rsidRPr="007F025C">
              <w:rPr>
                <w:rFonts w:eastAsia="Times New Roman" w:cs="Times New Roman"/>
                <w:sz w:val="18"/>
                <w:szCs w:val="20"/>
                <w:lang w:eastAsia="tr-TR"/>
              </w:rPr>
              <w:t>sayısı girilecektir.</w:t>
            </w:r>
          </w:p>
        </w:tc>
      </w:tr>
      <w:tr w:rsidR="00DD62DA" w:rsidRPr="007F025C" w14:paraId="13B19E83" w14:textId="77777777" w:rsidTr="00291AE2">
        <w:trPr>
          <w:trHeight w:val="20"/>
        </w:trPr>
        <w:tc>
          <w:tcPr>
            <w:tcW w:w="3417" w:type="dxa"/>
            <w:shd w:val="clear" w:color="auto" w:fill="auto"/>
            <w:vAlign w:val="center"/>
            <w:hideMark/>
          </w:tcPr>
          <w:p w14:paraId="1B6A72B8" w14:textId="77777777" w:rsidR="000A0945" w:rsidRPr="007F025C" w:rsidRDefault="00F35194"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Merkezi</w:t>
            </w:r>
          </w:p>
        </w:tc>
        <w:tc>
          <w:tcPr>
            <w:tcW w:w="709" w:type="dxa"/>
            <w:shd w:val="clear" w:color="auto" w:fill="auto"/>
            <w:noWrap/>
            <w:vAlign w:val="center"/>
            <w:hideMark/>
          </w:tcPr>
          <w:p w14:paraId="5DBFB650"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1EC2011E" w14:textId="77777777" w:rsidR="000A0945" w:rsidRPr="007F025C" w:rsidRDefault="007C016E"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m</w:t>
            </w:r>
            <w:r w:rsidR="00F35194" w:rsidRPr="007F025C">
              <w:rPr>
                <w:rFonts w:eastAsia="Times New Roman" w:cs="Times New Roman"/>
                <w:sz w:val="18"/>
                <w:szCs w:val="20"/>
                <w:lang w:eastAsia="tr-TR"/>
              </w:rPr>
              <w:t xml:space="preserve">erkezi </w:t>
            </w:r>
            <w:r w:rsidR="001469E1" w:rsidRPr="007F025C">
              <w:rPr>
                <w:rFonts w:eastAsia="Times New Roman" w:cs="Times New Roman"/>
                <w:sz w:val="18"/>
                <w:szCs w:val="20"/>
                <w:lang w:eastAsia="tr-TR"/>
              </w:rPr>
              <w:t>sistem</w:t>
            </w:r>
            <w:r w:rsidRPr="007F025C">
              <w:rPr>
                <w:rFonts w:eastAsia="Times New Roman" w:cs="Times New Roman"/>
                <w:sz w:val="18"/>
                <w:szCs w:val="20"/>
                <w:lang w:eastAsia="tr-TR"/>
              </w:rPr>
              <w:t xml:space="preserve"> kurulu konutlarda mukim abonelerin (dairelerin) kümülatif sayısı girilecektir.</w:t>
            </w:r>
            <w:r w:rsidR="00CA6993">
              <w:rPr>
                <w:rFonts w:eastAsia="Times New Roman" w:cs="Times New Roman"/>
                <w:sz w:val="18"/>
                <w:szCs w:val="20"/>
                <w:lang w:eastAsia="tr-TR"/>
              </w:rPr>
              <w:t xml:space="preserve"> Merkezi sistem kurulu bina için yapılan abonelik burada değil “</w:t>
            </w:r>
            <w:r w:rsidR="00CA6993" w:rsidRPr="00CA6993">
              <w:rPr>
                <w:rFonts w:eastAsia="Times New Roman" w:cs="Times New Roman"/>
                <w:b/>
                <w:sz w:val="18"/>
                <w:szCs w:val="20"/>
                <w:lang w:eastAsia="tr-TR"/>
              </w:rPr>
              <w:t>Bağlantısı Yapılmış Merkezi Sistem Adedi (Kümülatif)</w:t>
            </w:r>
            <w:r w:rsidR="00CA6993">
              <w:rPr>
                <w:rFonts w:eastAsia="Times New Roman" w:cs="Times New Roman"/>
                <w:sz w:val="18"/>
                <w:szCs w:val="20"/>
                <w:lang w:eastAsia="tr-TR"/>
              </w:rPr>
              <w:t>” kısmında sunulacaktır. Örneğin,</w:t>
            </w:r>
            <w:r w:rsidR="00CA6993">
              <w:t xml:space="preserve"> </w:t>
            </w:r>
            <w:r w:rsidR="00CA6993" w:rsidRPr="00CA6993">
              <w:rPr>
                <w:rFonts w:eastAsia="Times New Roman" w:cs="Times New Roman"/>
                <w:sz w:val="18"/>
                <w:szCs w:val="20"/>
                <w:lang w:eastAsia="tr-TR"/>
              </w:rPr>
              <w:t>2</w:t>
            </w:r>
            <w:r w:rsidR="00CA6993">
              <w:rPr>
                <w:rFonts w:eastAsia="Times New Roman" w:cs="Times New Roman"/>
                <w:sz w:val="18"/>
                <w:szCs w:val="20"/>
                <w:lang w:eastAsia="tr-TR"/>
              </w:rPr>
              <w:t>4</w:t>
            </w:r>
            <w:r w:rsidR="00CA6993" w:rsidRPr="00CA6993">
              <w:rPr>
                <w:rFonts w:eastAsia="Times New Roman" w:cs="Times New Roman"/>
                <w:sz w:val="18"/>
                <w:szCs w:val="20"/>
                <w:lang w:eastAsia="tr-TR"/>
              </w:rPr>
              <w:t xml:space="preserve"> daireden oluşan ve merk</w:t>
            </w:r>
            <w:r w:rsidR="00CA6993">
              <w:rPr>
                <w:rFonts w:eastAsia="Times New Roman" w:cs="Times New Roman"/>
                <w:sz w:val="18"/>
                <w:szCs w:val="20"/>
                <w:lang w:eastAsia="tr-TR"/>
              </w:rPr>
              <w:t>ezi sistem kurulu bir bina için</w:t>
            </w:r>
            <w:r w:rsidR="00CA6993" w:rsidRPr="00CA6993">
              <w:rPr>
                <w:rFonts w:eastAsia="Times New Roman" w:cs="Times New Roman"/>
                <w:sz w:val="18"/>
                <w:szCs w:val="20"/>
                <w:lang w:eastAsia="tr-TR"/>
              </w:rPr>
              <w:t>; 2</w:t>
            </w:r>
            <w:r w:rsidR="00CA6993">
              <w:rPr>
                <w:rFonts w:eastAsia="Times New Roman" w:cs="Times New Roman"/>
                <w:sz w:val="18"/>
                <w:szCs w:val="20"/>
                <w:lang w:eastAsia="tr-TR"/>
              </w:rPr>
              <w:t>4</w:t>
            </w:r>
            <w:r w:rsidR="00CA6993" w:rsidRPr="00CA6993">
              <w:rPr>
                <w:rFonts w:eastAsia="Times New Roman" w:cs="Times New Roman"/>
                <w:sz w:val="18"/>
                <w:szCs w:val="20"/>
                <w:lang w:eastAsia="tr-TR"/>
              </w:rPr>
              <w:t xml:space="preserve"> münferit abonelik </w:t>
            </w:r>
            <w:r w:rsidR="00CA6993">
              <w:rPr>
                <w:rFonts w:eastAsia="Times New Roman" w:cs="Times New Roman"/>
                <w:sz w:val="18"/>
                <w:szCs w:val="20"/>
                <w:lang w:eastAsia="tr-TR"/>
              </w:rPr>
              <w:t xml:space="preserve">bu başlık altında beyan edilecek, merkezi sistem aboneliği ise </w:t>
            </w:r>
            <w:r w:rsidR="00CA6993" w:rsidRPr="00CA6993">
              <w:rPr>
                <w:rFonts w:eastAsia="Times New Roman" w:cs="Times New Roman"/>
                <w:sz w:val="18"/>
                <w:szCs w:val="20"/>
                <w:lang w:eastAsia="tr-TR"/>
              </w:rPr>
              <w:t>Bağlantısı Yapılmış Merkezi Sistem Adedi (Kümülatif)” kısmında</w:t>
            </w:r>
            <w:r w:rsidR="00CA6993">
              <w:rPr>
                <w:rFonts w:eastAsia="Times New Roman" w:cs="Times New Roman"/>
                <w:sz w:val="18"/>
                <w:szCs w:val="20"/>
                <w:lang w:eastAsia="tr-TR"/>
              </w:rPr>
              <w:t xml:space="preserve"> bildirilecektir. </w:t>
            </w:r>
          </w:p>
        </w:tc>
      </w:tr>
      <w:tr w:rsidR="00DD62DA" w:rsidRPr="007F025C" w14:paraId="71F8FBFA" w14:textId="77777777" w:rsidTr="00291AE2">
        <w:trPr>
          <w:trHeight w:val="20"/>
        </w:trPr>
        <w:tc>
          <w:tcPr>
            <w:tcW w:w="3417" w:type="dxa"/>
            <w:shd w:val="clear" w:color="auto" w:fill="auto"/>
            <w:vAlign w:val="center"/>
            <w:hideMark/>
          </w:tcPr>
          <w:p w14:paraId="201ACD6D" w14:textId="77777777" w:rsidR="000A0945" w:rsidRPr="007F025C" w:rsidRDefault="000A0945"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Bireysel (Merkezi sistem ile ısınmayan)</w:t>
            </w:r>
          </w:p>
        </w:tc>
        <w:tc>
          <w:tcPr>
            <w:tcW w:w="709" w:type="dxa"/>
            <w:shd w:val="clear" w:color="auto" w:fill="auto"/>
            <w:noWrap/>
            <w:vAlign w:val="center"/>
            <w:hideMark/>
          </w:tcPr>
          <w:p w14:paraId="3F478D2A"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36FF516F" w14:textId="77777777" w:rsidR="007C016E" w:rsidRPr="007F025C" w:rsidRDefault="001469E1"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Bağlantı sözleşmesi yapılmış olan </w:t>
            </w:r>
            <w:r w:rsidR="007C016E" w:rsidRPr="007F025C">
              <w:rPr>
                <w:rFonts w:eastAsia="Times New Roman" w:cs="Times New Roman"/>
                <w:sz w:val="18"/>
                <w:szCs w:val="20"/>
                <w:lang w:eastAsia="tr-TR"/>
              </w:rPr>
              <w:t>ve bağlantı bedelini BBS üzerinden ödemiş olan (merkezi sistem kurulu binalar haricinde)</w:t>
            </w:r>
          </w:p>
          <w:p w14:paraId="7BE3EC9B" w14:textId="77777777" w:rsidR="000A0945" w:rsidRPr="007F025C" w:rsidRDefault="007C016E" w:rsidP="00DB011C">
            <w:pPr>
              <w:spacing w:line="240" w:lineRule="auto"/>
              <w:rPr>
                <w:rFonts w:eastAsia="Times New Roman" w:cs="Times New Roman"/>
                <w:sz w:val="18"/>
                <w:szCs w:val="20"/>
                <w:lang w:eastAsia="tr-TR"/>
              </w:rPr>
            </w:pPr>
            <w:proofErr w:type="gramStart"/>
            <w:r w:rsidRPr="007F025C">
              <w:rPr>
                <w:rFonts w:eastAsia="Times New Roman" w:cs="Times New Roman"/>
                <w:sz w:val="18"/>
                <w:szCs w:val="20"/>
                <w:lang w:eastAsia="tr-TR"/>
              </w:rPr>
              <w:t>tüketicilerin</w:t>
            </w:r>
            <w:proofErr w:type="gramEnd"/>
            <w:r w:rsidRPr="007F025C">
              <w:rPr>
                <w:rFonts w:eastAsia="Times New Roman" w:cs="Times New Roman"/>
                <w:sz w:val="18"/>
                <w:szCs w:val="20"/>
                <w:lang w:eastAsia="tr-TR"/>
              </w:rPr>
              <w:t xml:space="preserve"> kümülatif sayısı girilecektir.</w:t>
            </w:r>
          </w:p>
        </w:tc>
      </w:tr>
      <w:tr w:rsidR="00DD62DA" w:rsidRPr="007F025C" w14:paraId="03CAF859" w14:textId="77777777" w:rsidTr="00291AE2">
        <w:trPr>
          <w:trHeight w:val="20"/>
        </w:trPr>
        <w:tc>
          <w:tcPr>
            <w:tcW w:w="3417" w:type="dxa"/>
            <w:shd w:val="clear" w:color="auto" w:fill="auto"/>
            <w:vAlign w:val="center"/>
            <w:hideMark/>
          </w:tcPr>
          <w:p w14:paraId="77E7A7D1" w14:textId="77777777" w:rsidR="000A0945" w:rsidRPr="007F025C" w:rsidRDefault="000A0945"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Merkezi</w:t>
            </w:r>
          </w:p>
        </w:tc>
        <w:tc>
          <w:tcPr>
            <w:tcW w:w="709" w:type="dxa"/>
            <w:shd w:val="clear" w:color="auto" w:fill="auto"/>
            <w:noWrap/>
            <w:vAlign w:val="center"/>
            <w:hideMark/>
          </w:tcPr>
          <w:p w14:paraId="0D1E02D3"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535F22E8" w14:textId="77777777" w:rsidR="000A0945" w:rsidRPr="007F025C" w:rsidRDefault="007C016E"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bağlantı bedelini BBS üzerinden ödemiş olan</w:t>
            </w:r>
            <w:r w:rsidR="009820F0" w:rsidRPr="007F025C">
              <w:rPr>
                <w:rFonts w:eastAsia="Times New Roman" w:cs="Times New Roman"/>
                <w:sz w:val="18"/>
                <w:szCs w:val="20"/>
                <w:lang w:eastAsia="tr-TR"/>
              </w:rPr>
              <w:t xml:space="preserve">, ayrıca </w:t>
            </w:r>
            <w:r w:rsidRPr="007F025C">
              <w:rPr>
                <w:rFonts w:eastAsia="Times New Roman" w:cs="Times New Roman"/>
                <w:sz w:val="18"/>
                <w:szCs w:val="20"/>
                <w:lang w:eastAsia="tr-TR"/>
              </w:rPr>
              <w:t xml:space="preserve">merkezi </w:t>
            </w:r>
            <w:r w:rsidR="009820F0" w:rsidRPr="007F025C">
              <w:rPr>
                <w:rFonts w:eastAsia="Times New Roman" w:cs="Times New Roman"/>
                <w:sz w:val="18"/>
                <w:szCs w:val="20"/>
                <w:lang w:eastAsia="tr-TR"/>
              </w:rPr>
              <w:t xml:space="preserve">sistem kurulu binalarda mukim </w:t>
            </w:r>
            <w:r w:rsidRPr="007F025C">
              <w:rPr>
                <w:rFonts w:eastAsia="Times New Roman" w:cs="Times New Roman"/>
                <w:sz w:val="18"/>
                <w:szCs w:val="20"/>
                <w:lang w:eastAsia="tr-TR"/>
              </w:rPr>
              <w:t>tüketicilerin kümülatif sayısı girilecektir.</w:t>
            </w:r>
          </w:p>
        </w:tc>
      </w:tr>
    </w:tbl>
    <w:p w14:paraId="6425E6E5" w14:textId="4359499D" w:rsidR="001A2FF8" w:rsidRDefault="001A2FF8">
      <w:pPr>
        <w:spacing w:line="240" w:lineRule="auto"/>
        <w:contextualSpacing w:val="0"/>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4BBF3693" w14:textId="77777777" w:rsidTr="006B24F7">
        <w:trPr>
          <w:trHeight w:val="20"/>
        </w:trPr>
        <w:tc>
          <w:tcPr>
            <w:tcW w:w="3417" w:type="dxa"/>
            <w:shd w:val="clear" w:color="auto" w:fill="auto"/>
            <w:vAlign w:val="center"/>
            <w:hideMark/>
          </w:tcPr>
          <w:p w14:paraId="2E547DE3" w14:textId="7916567D" w:rsidR="000A0945" w:rsidRPr="007F025C" w:rsidRDefault="000A0945"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Bağlantı Sözleşmesi Yapılan Tüketici (Kümülatif)</w:t>
            </w:r>
            <w:r w:rsidRPr="007F025C">
              <w:rPr>
                <w:rFonts w:eastAsia="Times New Roman" w:cs="Times New Roman"/>
                <w:b/>
                <w:bCs/>
                <w:sz w:val="20"/>
                <w:szCs w:val="20"/>
                <w:lang w:eastAsia="tr-TR"/>
              </w:rPr>
              <w:br/>
              <w:t xml:space="preserve">(Servis Hattıyla </w:t>
            </w:r>
            <w:r w:rsidR="00F771B3" w:rsidRPr="007F025C">
              <w:rPr>
                <w:rFonts w:eastAsia="Times New Roman" w:cs="Times New Roman"/>
                <w:b/>
                <w:bCs/>
                <w:sz w:val="20"/>
                <w:szCs w:val="20"/>
                <w:lang w:eastAsia="tr-TR"/>
              </w:rPr>
              <w:t>Bağlanan</w:t>
            </w:r>
            <w:r w:rsidR="00F771B3">
              <w:rPr>
                <w:rFonts w:eastAsia="Times New Roman" w:cs="Times New Roman"/>
                <w:b/>
                <w:bCs/>
                <w:sz w:val="20"/>
                <w:szCs w:val="20"/>
                <w:lang w:eastAsia="tr-TR"/>
              </w:rPr>
              <w:t xml:space="preserve"> –</w:t>
            </w:r>
            <w:r w:rsidRPr="007F025C">
              <w:rPr>
                <w:rFonts w:eastAsia="Times New Roman" w:cs="Times New Roman"/>
                <w:b/>
                <w:bCs/>
                <w:sz w:val="20"/>
                <w:szCs w:val="20"/>
                <w:lang w:eastAsia="tr-TR"/>
              </w:rPr>
              <w:t xml:space="preserve"> Bağlantı Bedelini BBS üzerinden ödeyen tüketiciler)</w:t>
            </w:r>
          </w:p>
        </w:tc>
        <w:tc>
          <w:tcPr>
            <w:tcW w:w="709" w:type="dxa"/>
            <w:shd w:val="clear" w:color="auto" w:fill="auto"/>
            <w:vAlign w:val="center"/>
            <w:hideMark/>
          </w:tcPr>
          <w:p w14:paraId="7A6E3CD0"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721FDF1C" w14:textId="77777777" w:rsidR="000A0945" w:rsidRPr="007F025C" w:rsidRDefault="009820F0"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doğal gaz bağlantı sözleşmesi imzalayan aboneler ile servis hattı üzerinden gaz temin eden ve bu sebeple bağlantı bedelini BBS üzerinden ödeyen tüketicilerin BBS cinsinden kümülatif sayısını ifade etmektedir. Bu alan formül içerdiğinden veri girişi yapılmayacaktır.</w:t>
            </w:r>
          </w:p>
        </w:tc>
      </w:tr>
      <w:tr w:rsidR="009820F0" w:rsidRPr="007F025C" w14:paraId="2F4253AF" w14:textId="77777777" w:rsidTr="006B24F7">
        <w:trPr>
          <w:trHeight w:val="20"/>
        </w:trPr>
        <w:tc>
          <w:tcPr>
            <w:tcW w:w="3417" w:type="dxa"/>
            <w:shd w:val="clear" w:color="auto" w:fill="auto"/>
            <w:vAlign w:val="center"/>
            <w:hideMark/>
          </w:tcPr>
          <w:p w14:paraId="019D738F" w14:textId="77777777" w:rsidR="009820F0" w:rsidRPr="007F025C" w:rsidRDefault="009820F0"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Bireysel (Merkezi sistem ile ısınmayan)</w:t>
            </w:r>
          </w:p>
        </w:tc>
        <w:tc>
          <w:tcPr>
            <w:tcW w:w="709" w:type="dxa"/>
            <w:shd w:val="clear" w:color="auto" w:fill="auto"/>
            <w:vAlign w:val="center"/>
            <w:hideMark/>
          </w:tcPr>
          <w:p w14:paraId="1066D360" w14:textId="77777777" w:rsidR="009820F0" w:rsidRPr="007F025C" w:rsidRDefault="009820F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53C7B39C" w14:textId="77777777" w:rsidR="009820F0" w:rsidRPr="007F025C" w:rsidRDefault="009820F0"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merkezi sistem kurulu olmayan konutlarda mukim abonelerin BBS cinsinden kümülatif sayısı girilecektir.</w:t>
            </w:r>
          </w:p>
        </w:tc>
      </w:tr>
      <w:tr w:rsidR="009820F0" w:rsidRPr="007F025C" w14:paraId="1D5D5A88" w14:textId="77777777" w:rsidTr="006B24F7">
        <w:trPr>
          <w:trHeight w:val="20"/>
        </w:trPr>
        <w:tc>
          <w:tcPr>
            <w:tcW w:w="3417" w:type="dxa"/>
            <w:shd w:val="clear" w:color="auto" w:fill="auto"/>
            <w:vAlign w:val="center"/>
            <w:hideMark/>
          </w:tcPr>
          <w:p w14:paraId="1E9120DD" w14:textId="77777777" w:rsidR="009820F0" w:rsidRPr="007F025C" w:rsidRDefault="009820F0"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Merkezi </w:t>
            </w:r>
          </w:p>
        </w:tc>
        <w:tc>
          <w:tcPr>
            <w:tcW w:w="709" w:type="dxa"/>
            <w:shd w:val="clear" w:color="auto" w:fill="auto"/>
            <w:vAlign w:val="center"/>
            <w:hideMark/>
          </w:tcPr>
          <w:p w14:paraId="40A69248" w14:textId="77777777" w:rsidR="009820F0" w:rsidRPr="007F025C" w:rsidRDefault="009820F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51469F62" w14:textId="77777777" w:rsidR="00CA6993" w:rsidRPr="007F025C" w:rsidRDefault="009820F0"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merkezi sistem kurulu konutlarda mukim abonelerin (dairelerin) BBS cinsinden kümülatif sayısı girilecektir.</w:t>
            </w:r>
            <w:r w:rsidR="00CA6993">
              <w:rPr>
                <w:rFonts w:eastAsia="Times New Roman" w:cs="Times New Roman"/>
                <w:sz w:val="18"/>
                <w:szCs w:val="20"/>
                <w:lang w:eastAsia="tr-TR"/>
              </w:rPr>
              <w:t xml:space="preserve"> </w:t>
            </w:r>
            <w:r w:rsidR="00CA6993" w:rsidRPr="00CA6993">
              <w:rPr>
                <w:rFonts w:eastAsia="Times New Roman" w:cs="Times New Roman"/>
                <w:sz w:val="18"/>
                <w:szCs w:val="20"/>
                <w:lang w:eastAsia="tr-TR"/>
              </w:rPr>
              <w:t>Merkezi sistem kurulu bina için yapılan abonelik burada değil “</w:t>
            </w:r>
            <w:r w:rsidR="00CA6993" w:rsidRPr="00CA6993">
              <w:rPr>
                <w:rFonts w:eastAsia="Times New Roman" w:cs="Times New Roman"/>
                <w:b/>
                <w:sz w:val="18"/>
                <w:szCs w:val="20"/>
                <w:lang w:eastAsia="tr-TR"/>
              </w:rPr>
              <w:t>Bağlantısı Yapılmış Merkezi Sistem Adedi (Kümülatif)</w:t>
            </w:r>
            <w:r w:rsidR="00CA6993" w:rsidRPr="00CA6993">
              <w:rPr>
                <w:rFonts w:eastAsia="Times New Roman" w:cs="Times New Roman"/>
                <w:sz w:val="18"/>
                <w:szCs w:val="20"/>
                <w:lang w:eastAsia="tr-TR"/>
              </w:rPr>
              <w:t>” kısmında sunulacaktır. Örneğin, 24 daireden oluşan ve merkezi sistem kurulu bir</w:t>
            </w:r>
            <w:r w:rsidR="00CA6993">
              <w:rPr>
                <w:rFonts w:eastAsia="Times New Roman" w:cs="Times New Roman"/>
                <w:sz w:val="18"/>
                <w:szCs w:val="20"/>
                <w:lang w:eastAsia="tr-TR"/>
              </w:rPr>
              <w:t xml:space="preserve"> bina için; 24 münferit aboneliğin BBS karşılığı</w:t>
            </w:r>
            <w:r w:rsidR="00CA6993" w:rsidRPr="00CA6993">
              <w:rPr>
                <w:rFonts w:eastAsia="Times New Roman" w:cs="Times New Roman"/>
                <w:sz w:val="18"/>
                <w:szCs w:val="20"/>
                <w:lang w:eastAsia="tr-TR"/>
              </w:rPr>
              <w:t xml:space="preserve"> bu başlık altında beyan edilecek, merkezi sistem aboneliği ise Bağlantısı Yapılmış Merkezi Sistem Adedi (Kümülatif)” kısmında bildirilecektir.</w:t>
            </w:r>
          </w:p>
        </w:tc>
      </w:tr>
      <w:tr w:rsidR="009820F0" w:rsidRPr="007F025C" w14:paraId="61C5D807" w14:textId="77777777" w:rsidTr="006B24F7">
        <w:trPr>
          <w:trHeight w:val="20"/>
        </w:trPr>
        <w:tc>
          <w:tcPr>
            <w:tcW w:w="3417" w:type="dxa"/>
            <w:shd w:val="clear" w:color="auto" w:fill="auto"/>
            <w:vAlign w:val="center"/>
            <w:hideMark/>
          </w:tcPr>
          <w:p w14:paraId="2166C469" w14:textId="77777777" w:rsidR="009820F0" w:rsidRPr="007F025C" w:rsidRDefault="009820F0"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Bireysel (Merkezi sistem ile ısınmayan)</w:t>
            </w:r>
          </w:p>
        </w:tc>
        <w:tc>
          <w:tcPr>
            <w:tcW w:w="709" w:type="dxa"/>
            <w:shd w:val="clear" w:color="auto" w:fill="auto"/>
            <w:vAlign w:val="center"/>
            <w:hideMark/>
          </w:tcPr>
          <w:p w14:paraId="7E89C20A" w14:textId="77777777" w:rsidR="009820F0" w:rsidRPr="007F025C" w:rsidRDefault="009820F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5FFF5752" w14:textId="66C7FE85" w:rsidR="009820F0" w:rsidRPr="007F025C" w:rsidRDefault="009820F0"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bağlantı bedelini BBS üzerinden ödemiş olan (merkezi sistem kurulu binalar haricinde)</w:t>
            </w:r>
            <w:r w:rsidR="00F771B3">
              <w:rPr>
                <w:rFonts w:eastAsia="Times New Roman" w:cs="Times New Roman"/>
                <w:sz w:val="18"/>
                <w:szCs w:val="20"/>
                <w:lang w:eastAsia="tr-TR"/>
              </w:rPr>
              <w:t xml:space="preserve"> </w:t>
            </w:r>
            <w:r w:rsidRPr="007F025C">
              <w:rPr>
                <w:rFonts w:eastAsia="Times New Roman" w:cs="Times New Roman"/>
                <w:sz w:val="18"/>
                <w:szCs w:val="20"/>
                <w:lang w:eastAsia="tr-TR"/>
              </w:rPr>
              <w:t>tüketicilerin BBS cinsinden kümülatif sayısı girilecektir.</w:t>
            </w:r>
          </w:p>
        </w:tc>
      </w:tr>
      <w:tr w:rsidR="009820F0" w:rsidRPr="007F025C" w14:paraId="0614E94F" w14:textId="77777777" w:rsidTr="006B24F7">
        <w:trPr>
          <w:trHeight w:val="20"/>
        </w:trPr>
        <w:tc>
          <w:tcPr>
            <w:tcW w:w="3417" w:type="dxa"/>
            <w:shd w:val="clear" w:color="auto" w:fill="auto"/>
            <w:vAlign w:val="center"/>
            <w:hideMark/>
          </w:tcPr>
          <w:p w14:paraId="7DFD6C51" w14:textId="77777777" w:rsidR="009820F0" w:rsidRPr="007F025C" w:rsidRDefault="009820F0"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Merkezi</w:t>
            </w:r>
          </w:p>
        </w:tc>
        <w:tc>
          <w:tcPr>
            <w:tcW w:w="709" w:type="dxa"/>
            <w:shd w:val="clear" w:color="auto" w:fill="auto"/>
            <w:vAlign w:val="center"/>
            <w:hideMark/>
          </w:tcPr>
          <w:p w14:paraId="7E314F37" w14:textId="77777777" w:rsidR="009820F0" w:rsidRPr="007F025C" w:rsidRDefault="009820F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44B8F17C" w14:textId="77777777" w:rsidR="009820F0" w:rsidRPr="007F025C" w:rsidRDefault="009820F0"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bağlantı bedelini BBS üzerinden ödemiş olan, ayrıca merkezi sistem kurulu binalarda mukim tüketicilerin BBS cinsinden kümülatif sayısı girilecektir.</w:t>
            </w:r>
          </w:p>
        </w:tc>
      </w:tr>
      <w:tr w:rsidR="001469E1" w:rsidRPr="007F025C" w14:paraId="52E08462" w14:textId="77777777" w:rsidTr="006B24F7">
        <w:trPr>
          <w:trHeight w:val="20"/>
        </w:trPr>
        <w:tc>
          <w:tcPr>
            <w:tcW w:w="3417" w:type="dxa"/>
            <w:shd w:val="clear" w:color="auto" w:fill="auto"/>
            <w:vAlign w:val="center"/>
            <w:hideMark/>
          </w:tcPr>
          <w:p w14:paraId="6B472535" w14:textId="77777777" w:rsidR="001469E1" w:rsidRPr="007F025C" w:rsidRDefault="001469E1"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Bağlantısı Yapılmış Merkezi Sistem Adedi (Kümülatif)</w:t>
            </w:r>
          </w:p>
        </w:tc>
        <w:tc>
          <w:tcPr>
            <w:tcW w:w="709" w:type="dxa"/>
            <w:shd w:val="clear" w:color="auto" w:fill="auto"/>
            <w:vAlign w:val="center"/>
            <w:hideMark/>
          </w:tcPr>
          <w:p w14:paraId="236B5439" w14:textId="77777777" w:rsidR="001469E1" w:rsidRPr="007F025C" w:rsidRDefault="001469E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678ACCD2" w14:textId="77777777" w:rsidR="001469E1" w:rsidRPr="007F025C" w:rsidRDefault="009820F0"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Bağlantısı yapılmış </w:t>
            </w:r>
            <w:r w:rsidR="001469E1" w:rsidRPr="007F025C">
              <w:rPr>
                <w:rFonts w:eastAsia="Times New Roman" w:cs="Times New Roman"/>
                <w:sz w:val="18"/>
                <w:szCs w:val="20"/>
                <w:lang w:eastAsia="tr-TR"/>
              </w:rPr>
              <w:t>merkezi sistemle ısınan</w:t>
            </w:r>
            <w:r w:rsidR="00B27999">
              <w:rPr>
                <w:rFonts w:eastAsia="Times New Roman" w:cs="Times New Roman"/>
                <w:sz w:val="18"/>
                <w:szCs w:val="20"/>
                <w:lang w:eastAsia="tr-TR"/>
              </w:rPr>
              <w:t xml:space="preserve"> </w:t>
            </w:r>
            <w:r w:rsidR="001469E1" w:rsidRPr="007F025C">
              <w:rPr>
                <w:rFonts w:eastAsia="Times New Roman" w:cs="Times New Roman"/>
                <w:sz w:val="18"/>
                <w:szCs w:val="20"/>
                <w:lang w:eastAsia="tr-TR"/>
              </w:rPr>
              <w:t xml:space="preserve">binaların </w:t>
            </w:r>
            <w:r w:rsidR="004D1334" w:rsidRPr="007F025C">
              <w:rPr>
                <w:rFonts w:eastAsia="Times New Roman" w:cs="Times New Roman"/>
                <w:sz w:val="18"/>
                <w:szCs w:val="20"/>
                <w:lang w:eastAsia="tr-TR"/>
              </w:rPr>
              <w:t xml:space="preserve">kümülatif </w:t>
            </w:r>
            <w:r w:rsidR="001469E1" w:rsidRPr="007F025C">
              <w:rPr>
                <w:rFonts w:eastAsia="Times New Roman" w:cs="Times New Roman"/>
                <w:sz w:val="18"/>
                <w:szCs w:val="20"/>
                <w:lang w:eastAsia="tr-TR"/>
              </w:rPr>
              <w:t>adedi girilecektir.</w:t>
            </w:r>
          </w:p>
        </w:tc>
      </w:tr>
      <w:tr w:rsidR="009C3AC2" w:rsidRPr="007F025C" w14:paraId="33175B3B" w14:textId="77777777" w:rsidTr="006B24F7">
        <w:trPr>
          <w:trHeight w:val="20"/>
        </w:trPr>
        <w:tc>
          <w:tcPr>
            <w:tcW w:w="3417" w:type="dxa"/>
            <w:shd w:val="clear" w:color="auto" w:fill="auto"/>
            <w:vAlign w:val="center"/>
            <w:hideMark/>
          </w:tcPr>
          <w:p w14:paraId="0A437341" w14:textId="77777777" w:rsidR="009C3AC2" w:rsidRPr="007F025C" w:rsidRDefault="009C3AC2"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İç Tesisat Onayı Yapılan Tüketici Adedi (Kümülatif)</w:t>
            </w:r>
          </w:p>
        </w:tc>
        <w:tc>
          <w:tcPr>
            <w:tcW w:w="709" w:type="dxa"/>
            <w:shd w:val="clear" w:color="auto" w:fill="auto"/>
            <w:noWrap/>
            <w:vAlign w:val="center"/>
            <w:hideMark/>
          </w:tcPr>
          <w:p w14:paraId="58A93B4F" w14:textId="77777777" w:rsidR="009C3AC2" w:rsidRPr="007F025C" w:rsidRDefault="009C3AC2"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6F553677" w14:textId="77777777" w:rsidR="009C3AC2" w:rsidRPr="007F025C" w:rsidRDefault="009C3AC2" w:rsidP="00DB011C">
            <w:pPr>
              <w:spacing w:line="240" w:lineRule="auto"/>
              <w:rPr>
                <w:rFonts w:eastAsia="Times New Roman" w:cs="Times New Roman"/>
                <w:sz w:val="18"/>
                <w:szCs w:val="20"/>
                <w:lang w:eastAsia="tr-TR"/>
              </w:rPr>
            </w:pPr>
            <w:r>
              <w:rPr>
                <w:rFonts w:eastAsia="Times New Roman" w:cs="Times New Roman"/>
                <w:sz w:val="18"/>
                <w:szCs w:val="20"/>
                <w:lang w:eastAsia="tr-TR"/>
              </w:rPr>
              <w:t>Belirli bir adreste</w:t>
            </w:r>
            <w:r w:rsidRPr="007F025C">
              <w:rPr>
                <w:rFonts w:eastAsia="Times New Roman" w:cs="Times New Roman"/>
                <w:sz w:val="18"/>
                <w:szCs w:val="20"/>
                <w:lang w:eastAsia="tr-TR"/>
              </w:rPr>
              <w:t xml:space="preserve"> </w:t>
            </w:r>
            <w:r>
              <w:rPr>
                <w:rFonts w:eastAsia="Times New Roman" w:cs="Times New Roman"/>
                <w:sz w:val="18"/>
                <w:szCs w:val="20"/>
                <w:lang w:eastAsia="tr-TR"/>
              </w:rPr>
              <w:t>i</w:t>
            </w:r>
            <w:r w:rsidRPr="007F025C">
              <w:rPr>
                <w:rFonts w:eastAsia="Times New Roman" w:cs="Times New Roman"/>
                <w:sz w:val="18"/>
                <w:szCs w:val="20"/>
                <w:lang w:eastAsia="tr-TR"/>
              </w:rPr>
              <w:t xml:space="preserve">ç tesisatı </w:t>
            </w:r>
            <w:r>
              <w:rPr>
                <w:rFonts w:eastAsia="Times New Roman" w:cs="Times New Roman"/>
                <w:sz w:val="18"/>
                <w:szCs w:val="20"/>
                <w:lang w:eastAsia="tr-TR"/>
              </w:rPr>
              <w:t xml:space="preserve">ilk defa </w:t>
            </w:r>
            <w:r w:rsidRPr="007F025C">
              <w:rPr>
                <w:rFonts w:eastAsia="Times New Roman" w:cs="Times New Roman"/>
                <w:sz w:val="18"/>
                <w:szCs w:val="20"/>
                <w:lang w:eastAsia="tr-TR"/>
              </w:rPr>
              <w:t xml:space="preserve">onaylanmış </w:t>
            </w:r>
            <w:r w:rsidRPr="007F025C">
              <w:rPr>
                <w:rFonts w:eastAsia="Times New Roman" w:cs="Times New Roman"/>
                <w:b/>
                <w:sz w:val="18"/>
                <w:szCs w:val="20"/>
                <w:lang w:eastAsia="tr-TR"/>
              </w:rPr>
              <w:t>aboneler</w:t>
            </w:r>
            <w:r w:rsidRPr="007F025C">
              <w:rPr>
                <w:rFonts w:eastAsia="Times New Roman" w:cs="Times New Roman"/>
                <w:sz w:val="18"/>
                <w:szCs w:val="20"/>
                <w:lang w:eastAsia="tr-TR"/>
              </w:rPr>
              <w:t xml:space="preserve"> ile </w:t>
            </w:r>
            <w:r w:rsidRPr="007F025C">
              <w:rPr>
                <w:rFonts w:eastAsia="Times New Roman" w:cs="Times New Roman"/>
                <w:b/>
                <w:sz w:val="18"/>
                <w:szCs w:val="20"/>
                <w:lang w:eastAsia="tr-TR"/>
              </w:rPr>
              <w:t>bağlantı bedelini BBS cinsinden ödeyen tüketiciler</w:t>
            </w:r>
            <w:r w:rsidRPr="007F025C">
              <w:rPr>
                <w:rFonts w:eastAsia="Times New Roman" w:cs="Times New Roman"/>
                <w:sz w:val="18"/>
                <w:szCs w:val="20"/>
                <w:lang w:eastAsia="tr-TR"/>
              </w:rPr>
              <w:t>den oluşan müşterilerin kümülatif sayısı girilecektir.</w:t>
            </w:r>
            <w:r>
              <w:rPr>
                <w:rFonts w:eastAsia="Times New Roman" w:cs="Times New Roman"/>
                <w:sz w:val="18"/>
                <w:szCs w:val="20"/>
                <w:lang w:eastAsia="tr-TR"/>
              </w:rPr>
              <w:t xml:space="preserve"> İç tesisat revizyonları bu kapsamda değerlendirilmeyecektir.</w:t>
            </w:r>
          </w:p>
        </w:tc>
      </w:tr>
      <w:tr w:rsidR="009C3AC2" w:rsidRPr="007F025C" w14:paraId="765B7935" w14:textId="77777777" w:rsidTr="006B24F7">
        <w:trPr>
          <w:trHeight w:val="20"/>
        </w:trPr>
        <w:tc>
          <w:tcPr>
            <w:tcW w:w="3417" w:type="dxa"/>
            <w:shd w:val="clear" w:color="auto" w:fill="auto"/>
            <w:vAlign w:val="center"/>
          </w:tcPr>
          <w:p w14:paraId="2213C4C5" w14:textId="77777777" w:rsidR="009C3AC2" w:rsidRPr="007F025C" w:rsidRDefault="009C3AC2"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Gaz Kullanım Sözleşmesi İmzalayan Tüketici Adedi (Kümülatif)</w:t>
            </w:r>
          </w:p>
        </w:tc>
        <w:tc>
          <w:tcPr>
            <w:tcW w:w="709" w:type="dxa"/>
            <w:shd w:val="clear" w:color="auto" w:fill="auto"/>
            <w:noWrap/>
            <w:vAlign w:val="center"/>
          </w:tcPr>
          <w:p w14:paraId="6B708757" w14:textId="77777777" w:rsidR="009C3AC2" w:rsidRPr="007F025C" w:rsidRDefault="009C3AC2"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tcPr>
          <w:p w14:paraId="57050346" w14:textId="062AD544" w:rsidR="009C3AC2" w:rsidRPr="007F025C" w:rsidRDefault="009C3AC2" w:rsidP="0051738F">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Gaz kullanım sözleşmesini imzalayan </w:t>
            </w:r>
            <w:r w:rsidRPr="007F025C">
              <w:rPr>
                <w:rFonts w:eastAsia="Times New Roman" w:cs="Times New Roman"/>
                <w:b/>
                <w:sz w:val="18"/>
                <w:szCs w:val="20"/>
                <w:lang w:eastAsia="tr-TR"/>
              </w:rPr>
              <w:t>aboneler</w:t>
            </w:r>
            <w:r w:rsidRPr="007F025C">
              <w:rPr>
                <w:rFonts w:eastAsia="Times New Roman" w:cs="Times New Roman"/>
                <w:sz w:val="18"/>
                <w:szCs w:val="20"/>
                <w:lang w:eastAsia="tr-TR"/>
              </w:rPr>
              <w:t xml:space="preserve"> ile </w:t>
            </w:r>
            <w:r w:rsidRPr="007F025C">
              <w:rPr>
                <w:rFonts w:eastAsia="Times New Roman" w:cs="Times New Roman"/>
                <w:b/>
                <w:sz w:val="18"/>
                <w:szCs w:val="20"/>
                <w:lang w:eastAsia="tr-TR"/>
              </w:rPr>
              <w:t>bağlantı bedelini BBS cinsinden ödeyen tüketiciler</w:t>
            </w:r>
            <w:r w:rsidRPr="007F025C">
              <w:rPr>
                <w:rFonts w:eastAsia="Times New Roman" w:cs="Times New Roman"/>
                <w:sz w:val="18"/>
                <w:szCs w:val="20"/>
                <w:lang w:eastAsia="tr-TR"/>
              </w:rPr>
              <w:t>den oluşan müşterilerin kümülatif sayısı girilecektir.</w:t>
            </w:r>
            <w:r w:rsidR="00B704B1">
              <w:rPr>
                <w:rFonts w:eastAsia="Times New Roman" w:cs="Times New Roman"/>
                <w:sz w:val="18"/>
                <w:szCs w:val="20"/>
                <w:lang w:eastAsia="tr-TR"/>
              </w:rPr>
              <w:t xml:space="preserve"> İlgili yılsonu itibariyle aktif sözleşme sayıları dik</w:t>
            </w:r>
            <w:r w:rsidR="0051738F">
              <w:rPr>
                <w:rFonts w:eastAsia="Times New Roman" w:cs="Times New Roman"/>
                <w:sz w:val="18"/>
                <w:szCs w:val="20"/>
                <w:lang w:eastAsia="tr-TR"/>
              </w:rPr>
              <w:t>ka</w:t>
            </w:r>
            <w:r w:rsidR="00B704B1">
              <w:rPr>
                <w:rFonts w:eastAsia="Times New Roman" w:cs="Times New Roman"/>
                <w:sz w:val="18"/>
                <w:szCs w:val="20"/>
                <w:lang w:eastAsia="tr-TR"/>
              </w:rPr>
              <w:t xml:space="preserve">te alınacak olup, yıl içerisinde iptal edilen sözleşmeler </w:t>
            </w:r>
            <w:r w:rsidR="000A0742">
              <w:rPr>
                <w:rFonts w:eastAsia="Times New Roman" w:cs="Times New Roman"/>
                <w:sz w:val="18"/>
                <w:szCs w:val="20"/>
                <w:lang w:eastAsia="tr-TR"/>
              </w:rPr>
              <w:t xml:space="preserve">toplama </w:t>
            </w:r>
            <w:r w:rsidR="00106F15">
              <w:rPr>
                <w:rFonts w:eastAsia="Times New Roman" w:cs="Times New Roman"/>
                <w:sz w:val="18"/>
                <w:szCs w:val="20"/>
                <w:lang w:eastAsia="tr-TR"/>
              </w:rPr>
              <w:t>dâhil</w:t>
            </w:r>
            <w:r w:rsidR="000A0742">
              <w:rPr>
                <w:rFonts w:eastAsia="Times New Roman" w:cs="Times New Roman"/>
                <w:sz w:val="18"/>
                <w:szCs w:val="20"/>
                <w:lang w:eastAsia="tr-TR"/>
              </w:rPr>
              <w:t xml:space="preserve"> edilmeyecektir.</w:t>
            </w:r>
          </w:p>
        </w:tc>
      </w:tr>
      <w:tr w:rsidR="00DD62DA" w:rsidRPr="007F025C" w14:paraId="3531EBE7" w14:textId="77777777" w:rsidTr="006B24F7">
        <w:trPr>
          <w:trHeight w:val="20"/>
        </w:trPr>
        <w:tc>
          <w:tcPr>
            <w:tcW w:w="3417" w:type="dxa"/>
            <w:shd w:val="clear" w:color="auto" w:fill="auto"/>
            <w:vAlign w:val="center"/>
            <w:hideMark/>
          </w:tcPr>
          <w:p w14:paraId="2E45CBDC" w14:textId="77777777" w:rsidR="00034CA0" w:rsidRPr="007F025C" w:rsidRDefault="00034CA0"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Gazı Açılan Tüketici Adedi (Yıl içinde ga</w:t>
            </w:r>
            <w:r w:rsidR="004355D7" w:rsidRPr="007F025C">
              <w:rPr>
                <w:rFonts w:eastAsia="Times New Roman" w:cs="Times New Roman"/>
                <w:b/>
                <w:bCs/>
                <w:sz w:val="20"/>
                <w:szCs w:val="20"/>
                <w:lang w:eastAsia="tr-TR"/>
              </w:rPr>
              <w:t xml:space="preserve">zı ilk kez açılan tüketici) </w:t>
            </w:r>
          </w:p>
        </w:tc>
        <w:tc>
          <w:tcPr>
            <w:tcW w:w="709" w:type="dxa"/>
            <w:shd w:val="clear" w:color="auto" w:fill="auto"/>
            <w:noWrap/>
            <w:vAlign w:val="center"/>
            <w:hideMark/>
          </w:tcPr>
          <w:p w14:paraId="46AA7616" w14:textId="77777777" w:rsidR="00034CA0" w:rsidRPr="007F025C" w:rsidRDefault="00034CA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1481088E" w14:textId="77777777" w:rsidR="00034CA0" w:rsidRPr="007F025C" w:rsidRDefault="00DE2950" w:rsidP="00DB011C">
            <w:pPr>
              <w:spacing w:line="240" w:lineRule="auto"/>
              <w:rPr>
                <w:rFonts w:eastAsia="Times New Roman" w:cs="Times New Roman"/>
                <w:sz w:val="18"/>
                <w:szCs w:val="20"/>
                <w:lang w:eastAsia="tr-TR"/>
              </w:rPr>
            </w:pPr>
            <w:r>
              <w:rPr>
                <w:rFonts w:eastAsia="Times New Roman" w:cs="Times New Roman"/>
                <w:sz w:val="18"/>
                <w:szCs w:val="20"/>
                <w:lang w:eastAsia="tr-TR"/>
              </w:rPr>
              <w:t>B</w:t>
            </w:r>
            <w:r w:rsidR="005F3984">
              <w:rPr>
                <w:rFonts w:eastAsia="Times New Roman" w:cs="Times New Roman"/>
                <w:sz w:val="18"/>
                <w:szCs w:val="20"/>
                <w:lang w:eastAsia="tr-TR"/>
              </w:rPr>
              <w:t>elirli bir adreste</w:t>
            </w:r>
            <w:r w:rsidR="004355D7" w:rsidRPr="007F025C">
              <w:rPr>
                <w:rFonts w:eastAsia="Times New Roman" w:cs="Times New Roman"/>
                <w:sz w:val="18"/>
                <w:szCs w:val="20"/>
                <w:lang w:eastAsia="tr-TR"/>
              </w:rPr>
              <w:t xml:space="preserve"> </w:t>
            </w:r>
            <w:r w:rsidR="00114E52">
              <w:rPr>
                <w:rFonts w:eastAsia="Times New Roman" w:cs="Times New Roman"/>
                <w:sz w:val="18"/>
                <w:szCs w:val="20"/>
                <w:lang w:eastAsia="tr-TR"/>
              </w:rPr>
              <w:t>“</w:t>
            </w:r>
            <w:r w:rsidR="004355D7" w:rsidRPr="007F025C">
              <w:rPr>
                <w:rFonts w:eastAsia="Times New Roman" w:cs="Times New Roman"/>
                <w:sz w:val="18"/>
                <w:szCs w:val="20"/>
                <w:lang w:eastAsia="tr-TR"/>
              </w:rPr>
              <w:t>gazı ilk kez açılan</w:t>
            </w:r>
            <w:r w:rsidR="00114E52">
              <w:rPr>
                <w:rFonts w:eastAsia="Times New Roman" w:cs="Times New Roman"/>
                <w:sz w:val="18"/>
                <w:szCs w:val="20"/>
                <w:lang w:eastAsia="tr-TR"/>
              </w:rPr>
              <w:t>”</w:t>
            </w:r>
            <w:r w:rsidR="004355D7" w:rsidRPr="007F025C">
              <w:rPr>
                <w:rFonts w:eastAsia="Times New Roman" w:cs="Times New Roman"/>
                <w:sz w:val="18"/>
                <w:szCs w:val="20"/>
                <w:lang w:eastAsia="tr-TR"/>
              </w:rPr>
              <w:t xml:space="preserve"> </w:t>
            </w:r>
            <w:r w:rsidR="009820F0" w:rsidRPr="007F025C">
              <w:rPr>
                <w:rFonts w:eastAsia="Times New Roman" w:cs="Times New Roman"/>
                <w:b/>
                <w:sz w:val="18"/>
                <w:szCs w:val="20"/>
                <w:lang w:eastAsia="tr-TR"/>
              </w:rPr>
              <w:t>aboneler</w:t>
            </w:r>
            <w:r w:rsidR="009820F0" w:rsidRPr="007F025C">
              <w:rPr>
                <w:rFonts w:eastAsia="Times New Roman" w:cs="Times New Roman"/>
                <w:sz w:val="18"/>
                <w:szCs w:val="20"/>
                <w:lang w:eastAsia="tr-TR"/>
              </w:rPr>
              <w:t xml:space="preserve"> ile </w:t>
            </w:r>
            <w:r w:rsidR="009820F0" w:rsidRPr="007F025C">
              <w:rPr>
                <w:rFonts w:eastAsia="Times New Roman" w:cs="Times New Roman"/>
                <w:b/>
                <w:sz w:val="18"/>
                <w:szCs w:val="20"/>
                <w:lang w:eastAsia="tr-TR"/>
              </w:rPr>
              <w:t>bağlantı bedelin</w:t>
            </w:r>
            <w:r w:rsidR="00814AA1" w:rsidRPr="007F025C">
              <w:rPr>
                <w:rFonts w:eastAsia="Times New Roman" w:cs="Times New Roman"/>
                <w:b/>
                <w:sz w:val="18"/>
                <w:szCs w:val="20"/>
                <w:lang w:eastAsia="tr-TR"/>
              </w:rPr>
              <w:t>i</w:t>
            </w:r>
            <w:r w:rsidR="009820F0" w:rsidRPr="007F025C">
              <w:rPr>
                <w:rFonts w:eastAsia="Times New Roman" w:cs="Times New Roman"/>
                <w:b/>
                <w:sz w:val="18"/>
                <w:szCs w:val="20"/>
                <w:lang w:eastAsia="tr-TR"/>
              </w:rPr>
              <w:t xml:space="preserve"> BBS cinsinden ödeyen tüketiciler</w:t>
            </w:r>
            <w:r w:rsidR="009820F0" w:rsidRPr="007F025C">
              <w:rPr>
                <w:rFonts w:eastAsia="Times New Roman" w:cs="Times New Roman"/>
                <w:sz w:val="18"/>
                <w:szCs w:val="20"/>
                <w:lang w:eastAsia="tr-TR"/>
              </w:rPr>
              <w:t xml:space="preserve">den oluşan müşterilerin </w:t>
            </w:r>
            <w:r w:rsidR="004355D7" w:rsidRPr="007F025C">
              <w:rPr>
                <w:rFonts w:eastAsia="Times New Roman" w:cs="Times New Roman"/>
                <w:sz w:val="18"/>
                <w:szCs w:val="20"/>
                <w:lang w:eastAsia="tr-TR"/>
              </w:rPr>
              <w:t>sayısı girilecektir.</w:t>
            </w:r>
            <w:r w:rsidR="005F3984">
              <w:rPr>
                <w:rFonts w:eastAsia="Times New Roman" w:cs="Times New Roman"/>
                <w:sz w:val="18"/>
                <w:szCs w:val="20"/>
                <w:lang w:eastAsia="tr-TR"/>
              </w:rPr>
              <w:t xml:space="preserve"> </w:t>
            </w:r>
          </w:p>
        </w:tc>
      </w:tr>
      <w:tr w:rsidR="00DD62DA" w:rsidRPr="007F025C" w14:paraId="188D6474" w14:textId="77777777" w:rsidTr="006B24F7">
        <w:trPr>
          <w:trHeight w:val="20"/>
        </w:trPr>
        <w:tc>
          <w:tcPr>
            <w:tcW w:w="3417" w:type="dxa"/>
            <w:shd w:val="clear" w:color="auto" w:fill="auto"/>
            <w:vAlign w:val="center"/>
            <w:hideMark/>
          </w:tcPr>
          <w:p w14:paraId="5733DF39" w14:textId="77777777" w:rsidR="00034CA0" w:rsidRPr="007F025C" w:rsidRDefault="00034CA0"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Yıl İçinde En Az Bir Kez Fa</w:t>
            </w:r>
            <w:r w:rsidR="004355D7" w:rsidRPr="007F025C">
              <w:rPr>
                <w:rFonts w:eastAsia="Times New Roman" w:cs="Times New Roman"/>
                <w:b/>
                <w:bCs/>
                <w:sz w:val="20"/>
                <w:szCs w:val="20"/>
                <w:lang w:eastAsia="tr-TR"/>
              </w:rPr>
              <w:t xml:space="preserve">tura Kesilen Tüketici Adedi </w:t>
            </w:r>
          </w:p>
        </w:tc>
        <w:tc>
          <w:tcPr>
            <w:tcW w:w="709" w:type="dxa"/>
            <w:shd w:val="clear" w:color="auto" w:fill="auto"/>
            <w:noWrap/>
            <w:vAlign w:val="center"/>
            <w:hideMark/>
          </w:tcPr>
          <w:p w14:paraId="7C077388" w14:textId="77777777" w:rsidR="00034CA0" w:rsidRPr="007F025C" w:rsidRDefault="00034CA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44E822D7" w14:textId="77777777" w:rsidR="00034CA0" w:rsidRPr="00E05D35" w:rsidRDefault="00DE2950" w:rsidP="00B06373">
            <w:pPr>
              <w:spacing w:line="240" w:lineRule="auto"/>
              <w:rPr>
                <w:rFonts w:eastAsia="Times New Roman" w:cs="Times New Roman"/>
                <w:sz w:val="18"/>
                <w:szCs w:val="20"/>
                <w:lang w:eastAsia="tr-TR"/>
              </w:rPr>
            </w:pPr>
            <w:r w:rsidRPr="00B06373">
              <w:rPr>
                <w:rFonts w:eastAsia="Times New Roman" w:cs="Times New Roman"/>
                <w:sz w:val="18"/>
                <w:szCs w:val="20"/>
                <w:lang w:eastAsia="tr-TR"/>
              </w:rPr>
              <w:t xml:space="preserve">Belirli bir adreste </w:t>
            </w:r>
            <w:r w:rsidR="00114E52">
              <w:rPr>
                <w:rFonts w:eastAsia="Times New Roman" w:cs="Times New Roman"/>
                <w:sz w:val="18"/>
                <w:szCs w:val="20"/>
                <w:lang w:eastAsia="tr-TR"/>
              </w:rPr>
              <w:t>“</w:t>
            </w:r>
            <w:r w:rsidRPr="00B73161">
              <w:rPr>
                <w:rFonts w:eastAsia="Times New Roman" w:cs="Times New Roman"/>
                <w:sz w:val="18"/>
                <w:szCs w:val="20"/>
                <w:lang w:eastAsia="tr-TR"/>
              </w:rPr>
              <w:t>gazı ilk kez açılan</w:t>
            </w:r>
            <w:r w:rsidR="00114E52">
              <w:rPr>
                <w:rFonts w:eastAsia="Times New Roman" w:cs="Times New Roman"/>
                <w:sz w:val="18"/>
                <w:szCs w:val="20"/>
                <w:lang w:eastAsia="tr-TR"/>
              </w:rPr>
              <w:t>”</w:t>
            </w:r>
            <w:r w:rsidRPr="00B06373">
              <w:rPr>
                <w:rFonts w:eastAsia="Times New Roman" w:cs="Times New Roman"/>
                <w:sz w:val="18"/>
                <w:szCs w:val="20"/>
                <w:lang w:eastAsia="tr-TR"/>
              </w:rPr>
              <w:t xml:space="preserve"> </w:t>
            </w:r>
            <w:r w:rsidRPr="00B06373">
              <w:rPr>
                <w:rFonts w:eastAsia="Times New Roman" w:cs="Times New Roman"/>
                <w:b/>
                <w:sz w:val="18"/>
                <w:szCs w:val="20"/>
                <w:lang w:eastAsia="tr-TR"/>
              </w:rPr>
              <w:t>aboneler</w:t>
            </w:r>
            <w:r w:rsidRPr="00B06373">
              <w:rPr>
                <w:rFonts w:eastAsia="Times New Roman" w:cs="Times New Roman"/>
                <w:sz w:val="18"/>
                <w:szCs w:val="20"/>
                <w:lang w:eastAsia="tr-TR"/>
              </w:rPr>
              <w:t xml:space="preserve"> ile </w:t>
            </w:r>
            <w:r w:rsidRPr="00B06373">
              <w:rPr>
                <w:rFonts w:eastAsia="Times New Roman" w:cs="Times New Roman"/>
                <w:b/>
                <w:sz w:val="18"/>
                <w:szCs w:val="20"/>
                <w:lang w:eastAsia="tr-TR"/>
              </w:rPr>
              <w:t>bağlantı bedelini BBS cinsinden ödeyen tüketiciler</w:t>
            </w:r>
            <w:r w:rsidRPr="00F038F0">
              <w:rPr>
                <w:rFonts w:eastAsia="Times New Roman" w:cs="Times New Roman"/>
                <w:sz w:val="18"/>
                <w:szCs w:val="20"/>
                <w:lang w:eastAsia="tr-TR"/>
              </w:rPr>
              <w:t xml:space="preserve">den </w:t>
            </w:r>
            <w:r w:rsidRPr="000C13D8">
              <w:rPr>
                <w:rFonts w:eastAsia="Times New Roman" w:cs="Times New Roman"/>
                <w:sz w:val="18"/>
                <w:szCs w:val="20"/>
                <w:lang w:eastAsia="tr-TR"/>
              </w:rPr>
              <w:t>i</w:t>
            </w:r>
            <w:r w:rsidR="004355D7" w:rsidRPr="000C13D8">
              <w:rPr>
                <w:rFonts w:eastAsia="Times New Roman" w:cs="Times New Roman"/>
                <w:sz w:val="18"/>
                <w:szCs w:val="20"/>
                <w:lang w:eastAsia="tr-TR"/>
              </w:rPr>
              <w:t xml:space="preserve">lgili yıl içerisinde </w:t>
            </w:r>
            <w:r w:rsidR="0078622D" w:rsidRPr="00064A8B">
              <w:rPr>
                <w:rFonts w:eastAsia="Times New Roman" w:cs="Times New Roman"/>
                <w:sz w:val="18"/>
                <w:szCs w:val="20"/>
                <w:lang w:eastAsia="tr-TR"/>
              </w:rPr>
              <w:t xml:space="preserve">en az bir kez fatura kesilmiş olan </w:t>
            </w:r>
            <w:r w:rsidR="009820F0" w:rsidRPr="00690D74">
              <w:rPr>
                <w:rFonts w:eastAsia="Times New Roman" w:cs="Times New Roman"/>
                <w:sz w:val="18"/>
                <w:szCs w:val="20"/>
                <w:lang w:eastAsia="tr-TR"/>
              </w:rPr>
              <w:t xml:space="preserve">müşterilerin </w:t>
            </w:r>
            <w:r w:rsidR="0078622D" w:rsidRPr="00E05D35">
              <w:rPr>
                <w:rFonts w:eastAsia="Times New Roman" w:cs="Times New Roman"/>
                <w:sz w:val="18"/>
                <w:szCs w:val="20"/>
                <w:lang w:eastAsia="tr-TR"/>
              </w:rPr>
              <w:t>sayısı girilecektir.</w:t>
            </w:r>
            <w:r w:rsidR="00B06373" w:rsidRPr="00E05D35">
              <w:rPr>
                <w:rFonts w:eastAsia="Times New Roman" w:cs="Times New Roman"/>
                <w:sz w:val="18"/>
                <w:szCs w:val="20"/>
                <w:lang w:eastAsia="tr-TR"/>
              </w:rPr>
              <w:t xml:space="preserve"> </w:t>
            </w:r>
          </w:p>
        </w:tc>
      </w:tr>
      <w:tr w:rsidR="00DD62DA" w:rsidRPr="007F025C" w14:paraId="22A3C360" w14:textId="77777777" w:rsidTr="006B24F7">
        <w:trPr>
          <w:trHeight w:val="20"/>
        </w:trPr>
        <w:tc>
          <w:tcPr>
            <w:tcW w:w="3417" w:type="dxa"/>
            <w:shd w:val="clear" w:color="auto" w:fill="auto"/>
            <w:vAlign w:val="center"/>
            <w:hideMark/>
          </w:tcPr>
          <w:p w14:paraId="03538186" w14:textId="77777777" w:rsidR="00034CA0" w:rsidRPr="007F025C" w:rsidRDefault="00034CA0"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Gaz Verilen Bina Adedi (İçinde en az bir</w:t>
            </w:r>
            <w:r w:rsidR="004355D7" w:rsidRPr="007F025C">
              <w:rPr>
                <w:rFonts w:eastAsia="Times New Roman" w:cs="Times New Roman"/>
                <w:b/>
                <w:bCs/>
                <w:sz w:val="20"/>
                <w:szCs w:val="20"/>
                <w:lang w:eastAsia="tr-TR"/>
              </w:rPr>
              <w:t xml:space="preserve"> abone bulunan) (Kümülatif)</w:t>
            </w:r>
          </w:p>
        </w:tc>
        <w:tc>
          <w:tcPr>
            <w:tcW w:w="709" w:type="dxa"/>
            <w:shd w:val="clear" w:color="auto" w:fill="auto"/>
            <w:noWrap/>
            <w:vAlign w:val="center"/>
            <w:hideMark/>
          </w:tcPr>
          <w:p w14:paraId="359C9AD1" w14:textId="77777777" w:rsidR="00034CA0" w:rsidRPr="007F025C" w:rsidRDefault="00034CA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53EC130D" w14:textId="77777777" w:rsidR="00034CA0" w:rsidRPr="007F025C" w:rsidRDefault="0078622D"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Gaz verilmiş olan binaların </w:t>
            </w:r>
            <w:r w:rsidR="009820F0" w:rsidRPr="007F025C">
              <w:rPr>
                <w:rFonts w:eastAsia="Times New Roman" w:cs="Times New Roman"/>
                <w:sz w:val="18"/>
                <w:szCs w:val="20"/>
                <w:lang w:eastAsia="tr-TR"/>
              </w:rPr>
              <w:t xml:space="preserve">kümülatif </w:t>
            </w:r>
            <w:r w:rsidRPr="007F025C">
              <w:rPr>
                <w:rFonts w:eastAsia="Times New Roman" w:cs="Times New Roman"/>
                <w:sz w:val="18"/>
                <w:szCs w:val="20"/>
                <w:lang w:eastAsia="tr-TR"/>
              </w:rPr>
              <w:t>sayısı girilecektir.</w:t>
            </w:r>
          </w:p>
        </w:tc>
      </w:tr>
      <w:tr w:rsidR="00DD62DA" w:rsidRPr="007F025C" w14:paraId="75CA5A1E" w14:textId="77777777" w:rsidTr="006B24F7">
        <w:trPr>
          <w:trHeight w:val="20"/>
        </w:trPr>
        <w:tc>
          <w:tcPr>
            <w:tcW w:w="3417" w:type="dxa"/>
            <w:shd w:val="clear" w:color="auto" w:fill="auto"/>
            <w:vAlign w:val="center"/>
            <w:hideMark/>
          </w:tcPr>
          <w:p w14:paraId="7F8AF1B1" w14:textId="77777777" w:rsidR="000844FE" w:rsidRPr="007F025C" w:rsidRDefault="000844FE"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Dağıtım Bölgesi Su Abone Sayısı (Kümülatif)</w:t>
            </w:r>
          </w:p>
        </w:tc>
        <w:tc>
          <w:tcPr>
            <w:tcW w:w="709" w:type="dxa"/>
            <w:shd w:val="clear" w:color="auto" w:fill="auto"/>
            <w:noWrap/>
            <w:vAlign w:val="center"/>
            <w:hideMark/>
          </w:tcPr>
          <w:p w14:paraId="10671FDF" w14:textId="77777777" w:rsidR="000844FE" w:rsidRPr="007F025C" w:rsidRDefault="000844FE" w:rsidP="00DB011C">
            <w:pPr>
              <w:spacing w:line="240" w:lineRule="auto"/>
              <w:jc w:val="center"/>
              <w:rPr>
                <w:rFonts w:eastAsia="Times New Roman" w:cs="Times New Roman"/>
                <w:bCs/>
                <w:sz w:val="20"/>
                <w:szCs w:val="20"/>
                <w:lang w:eastAsia="tr-TR"/>
              </w:rPr>
            </w:pPr>
            <w:r w:rsidRPr="007F025C">
              <w:rPr>
                <w:rFonts w:eastAsia="Times New Roman" w:cs="Times New Roman"/>
                <w:bCs/>
                <w:sz w:val="20"/>
                <w:szCs w:val="20"/>
                <w:lang w:eastAsia="tr-TR"/>
              </w:rPr>
              <w:t>Adet</w:t>
            </w:r>
          </w:p>
        </w:tc>
        <w:tc>
          <w:tcPr>
            <w:tcW w:w="4961" w:type="dxa"/>
            <w:shd w:val="clear" w:color="auto" w:fill="auto"/>
            <w:noWrap/>
            <w:vAlign w:val="center"/>
            <w:hideMark/>
          </w:tcPr>
          <w:p w14:paraId="5F3E5832" w14:textId="77777777" w:rsidR="000844FE" w:rsidRPr="007F025C" w:rsidRDefault="0078622D" w:rsidP="00DB011C">
            <w:pPr>
              <w:spacing w:line="240" w:lineRule="auto"/>
              <w:rPr>
                <w:rFonts w:eastAsia="Times New Roman" w:cs="Times New Roman"/>
                <w:bCs/>
                <w:sz w:val="20"/>
                <w:szCs w:val="20"/>
                <w:lang w:eastAsia="tr-TR"/>
              </w:rPr>
            </w:pPr>
            <w:r w:rsidRPr="007F025C">
              <w:rPr>
                <w:rFonts w:eastAsia="Times New Roman" w:cs="Times New Roman"/>
                <w:bCs/>
                <w:sz w:val="18"/>
                <w:szCs w:val="20"/>
                <w:lang w:eastAsia="tr-TR"/>
              </w:rPr>
              <w:t xml:space="preserve">Şirketin lisans alanındaki şehirlerin </w:t>
            </w:r>
            <w:r w:rsidR="009820F0" w:rsidRPr="007F025C">
              <w:rPr>
                <w:rFonts w:eastAsia="Times New Roman" w:cs="Times New Roman"/>
                <w:bCs/>
                <w:sz w:val="18"/>
                <w:szCs w:val="20"/>
                <w:lang w:eastAsia="tr-TR"/>
              </w:rPr>
              <w:t xml:space="preserve">(ilgili Belediyelerden temin edilen bilgilerden hareketle) </w:t>
            </w:r>
            <w:r w:rsidRPr="007F025C">
              <w:rPr>
                <w:rFonts w:eastAsia="Times New Roman" w:cs="Times New Roman"/>
                <w:bCs/>
                <w:sz w:val="18"/>
                <w:szCs w:val="20"/>
                <w:lang w:eastAsia="tr-TR"/>
              </w:rPr>
              <w:t>toplam su abone sayıları girilecektir.</w:t>
            </w:r>
          </w:p>
        </w:tc>
      </w:tr>
    </w:tbl>
    <w:p w14:paraId="0B9EF1FA" w14:textId="797AA3EE" w:rsidR="00412977" w:rsidRPr="007F025C" w:rsidRDefault="004501AF" w:rsidP="00DB011C">
      <w:pPr>
        <w:pStyle w:val="Balk2"/>
      </w:pPr>
      <w:bookmarkStart w:id="26" w:name="_Toc166830703"/>
      <w:r>
        <w:lastRenderedPageBreak/>
        <w:t>EK-</w:t>
      </w:r>
      <w:r w:rsidR="00BD7242" w:rsidRPr="007F025C">
        <w:t>21</w:t>
      </w:r>
      <w:r w:rsidR="00BA2898">
        <w:t>/</w:t>
      </w:r>
      <w:r w:rsidR="00BD7242" w:rsidRPr="007F025C">
        <w:t>A:</w:t>
      </w:r>
      <w:r w:rsidR="00412977" w:rsidRPr="007F025C">
        <w:t xml:space="preserve"> Yatırımlar</w:t>
      </w:r>
      <w:r w:rsidR="00AA1BA0">
        <w:t xml:space="preserve"> </w:t>
      </w:r>
      <w:r w:rsidR="00BC0176" w:rsidRPr="00BC0176">
        <w:rPr>
          <w:szCs w:val="24"/>
        </w:rPr>
        <w:t>(EK-21</w:t>
      </w:r>
      <w:r w:rsidR="00424B6B">
        <w:rPr>
          <w:szCs w:val="24"/>
        </w:rPr>
        <w:t>/</w:t>
      </w:r>
      <w:r w:rsidR="00BC0176" w:rsidRPr="00BC0176">
        <w:rPr>
          <w:szCs w:val="24"/>
        </w:rPr>
        <w:t>A1)</w:t>
      </w:r>
      <w:bookmarkEnd w:id="26"/>
    </w:p>
    <w:p w14:paraId="6BB5BEF0" w14:textId="77777777" w:rsidR="008530E9" w:rsidRPr="007F025C" w:rsidRDefault="008530E9" w:rsidP="00DB011C">
      <w:pPr>
        <w:spacing w:line="240" w:lineRule="auto"/>
        <w:rPr>
          <w:rFonts w:cs="Times New Roman"/>
          <w:szCs w:val="24"/>
        </w:rPr>
      </w:pPr>
    </w:p>
    <w:p w14:paraId="366AE317" w14:textId="77777777" w:rsidR="00412977" w:rsidRPr="007F025C" w:rsidRDefault="00A11E55" w:rsidP="00DB011C">
      <w:pPr>
        <w:tabs>
          <w:tab w:val="left" w:pos="907"/>
          <w:tab w:val="left" w:pos="993"/>
        </w:tabs>
        <w:spacing w:line="240" w:lineRule="auto"/>
        <w:rPr>
          <w:rFonts w:cs="Times New Roman"/>
          <w:szCs w:val="24"/>
        </w:rPr>
      </w:pPr>
      <w:r w:rsidRPr="007F025C">
        <w:rPr>
          <w:rFonts w:cs="Times New Roman"/>
          <w:szCs w:val="24"/>
        </w:rPr>
        <w:t xml:space="preserve">Bu </w:t>
      </w:r>
      <w:r w:rsidR="003E1257" w:rsidRPr="007F025C">
        <w:rPr>
          <w:rFonts w:cs="Times New Roman"/>
          <w:szCs w:val="24"/>
        </w:rPr>
        <w:t>tablonun</w:t>
      </w:r>
      <w:r w:rsidR="00BC0176">
        <w:rPr>
          <w:rFonts w:cs="Times New Roman"/>
          <w:szCs w:val="24"/>
        </w:rPr>
        <w:t xml:space="preserve"> </w:t>
      </w:r>
      <w:r w:rsidR="003E1257" w:rsidRPr="007F025C">
        <w:rPr>
          <w:rFonts w:cs="Times New Roman"/>
          <w:szCs w:val="24"/>
        </w:rPr>
        <w:t xml:space="preserve">doldurulmasında </w:t>
      </w:r>
      <w:r w:rsidRPr="007F025C">
        <w:rPr>
          <w:rFonts w:cs="Times New Roman"/>
          <w:szCs w:val="24"/>
        </w:rPr>
        <w:t>dikkat edilmesi gereken hususlar aşağıda maddeler halinde özetlenmiştir:</w:t>
      </w:r>
    </w:p>
    <w:p w14:paraId="3D96C465" w14:textId="77777777" w:rsidR="000008D5" w:rsidRPr="007F025C" w:rsidRDefault="000008D5" w:rsidP="00DB011C">
      <w:pPr>
        <w:tabs>
          <w:tab w:val="left" w:pos="907"/>
          <w:tab w:val="left" w:pos="993"/>
        </w:tabs>
        <w:spacing w:line="240" w:lineRule="auto"/>
        <w:rPr>
          <w:rFonts w:cs="Times New Roman"/>
          <w:szCs w:val="24"/>
        </w:rPr>
      </w:pPr>
    </w:p>
    <w:p w14:paraId="42B97FF1" w14:textId="6BF275D5" w:rsidR="00A67746" w:rsidRPr="00A67746" w:rsidRDefault="00020D6F" w:rsidP="0051738F">
      <w:pPr>
        <w:pStyle w:val="ListeParagraf"/>
        <w:numPr>
          <w:ilvl w:val="0"/>
          <w:numId w:val="5"/>
        </w:numPr>
        <w:tabs>
          <w:tab w:val="left" w:pos="907"/>
          <w:tab w:val="left" w:pos="993"/>
        </w:tabs>
        <w:spacing w:line="240" w:lineRule="auto"/>
        <w:ind w:left="0" w:firstLine="567"/>
        <w:rPr>
          <w:rFonts w:cs="Times New Roman"/>
          <w:szCs w:val="24"/>
        </w:rPr>
      </w:pPr>
      <w:r w:rsidRPr="00A67746">
        <w:rPr>
          <w:rFonts w:cs="Times New Roman"/>
          <w:szCs w:val="24"/>
        </w:rPr>
        <w:t xml:space="preserve">Bu tabloda, Yatırım Usul ve Esasları ile Metodoloji çerçevesinde sadece yatırım tavanı kapsamında gerçekleştirilen yatırım harcamalarına yer verilecektir. </w:t>
      </w:r>
      <w:r w:rsidR="00A67746">
        <w:rPr>
          <w:rFonts w:cs="Times New Roman"/>
          <w:szCs w:val="24"/>
        </w:rPr>
        <w:t xml:space="preserve">Abone bağlantı bedeli kapsamında sisteme </w:t>
      </w:r>
      <w:r w:rsidR="00A67746" w:rsidRPr="00A67746">
        <w:rPr>
          <w:rFonts w:cs="Times New Roman"/>
          <w:szCs w:val="24"/>
        </w:rPr>
        <w:t>takılan sayaçlar, servis hattı yatırımları ve servis hattı</w:t>
      </w:r>
      <w:r w:rsidR="00A67746">
        <w:rPr>
          <w:rFonts w:cs="Times New Roman"/>
          <w:szCs w:val="24"/>
        </w:rPr>
        <w:t xml:space="preserve"> yatırımları</w:t>
      </w:r>
      <w:r w:rsidR="00A67746" w:rsidRPr="00A67746">
        <w:rPr>
          <w:rFonts w:cs="Times New Roman"/>
          <w:szCs w:val="24"/>
        </w:rPr>
        <w:t xml:space="preserve"> ile ilişkilendirilen diğer yatırımlara ilişkin bilgiler </w:t>
      </w:r>
      <w:r w:rsidR="00A67746" w:rsidRPr="0051738F">
        <w:rPr>
          <w:rFonts w:cs="Times New Roman"/>
          <w:b/>
          <w:szCs w:val="24"/>
        </w:rPr>
        <w:t>Ek-21/A2</w:t>
      </w:r>
      <w:r w:rsidR="00A67746" w:rsidRPr="00A67746">
        <w:rPr>
          <w:rFonts w:cs="Times New Roman"/>
          <w:szCs w:val="24"/>
        </w:rPr>
        <w:t xml:space="preserve"> tablosunda beyan edilecektir. </w:t>
      </w:r>
      <w:r w:rsidR="00A67746">
        <w:rPr>
          <w:rFonts w:cs="Times New Roman"/>
          <w:szCs w:val="24"/>
        </w:rPr>
        <w:t>M</w:t>
      </w:r>
      <w:r w:rsidR="00A67746" w:rsidRPr="00A67746">
        <w:rPr>
          <w:rFonts w:cs="Times New Roman"/>
          <w:szCs w:val="24"/>
        </w:rPr>
        <w:t xml:space="preserve">ünferit hat yatırımlarına ilişkin metraj ve maliyet bilgilerine </w:t>
      </w:r>
      <w:r w:rsidR="00A67746">
        <w:rPr>
          <w:rFonts w:cs="Times New Roman"/>
          <w:szCs w:val="24"/>
        </w:rPr>
        <w:t xml:space="preserve">ise </w:t>
      </w:r>
      <w:r w:rsidR="00A67746" w:rsidRPr="00A67746">
        <w:rPr>
          <w:rFonts w:cs="Times New Roman"/>
          <w:b/>
          <w:szCs w:val="24"/>
        </w:rPr>
        <w:t>EK-21/A3</w:t>
      </w:r>
      <w:r w:rsidR="00A67746" w:rsidRPr="00A67746">
        <w:rPr>
          <w:rFonts w:cs="Times New Roman"/>
          <w:szCs w:val="24"/>
        </w:rPr>
        <w:t xml:space="preserve"> tablosunda yer verilecektir.</w:t>
      </w:r>
    </w:p>
    <w:p w14:paraId="7138000A" w14:textId="77777777" w:rsidR="00A67746" w:rsidRDefault="00A67746" w:rsidP="0051738F">
      <w:pPr>
        <w:pStyle w:val="ListeParagraf"/>
        <w:tabs>
          <w:tab w:val="left" w:pos="907"/>
          <w:tab w:val="left" w:pos="993"/>
        </w:tabs>
        <w:spacing w:line="240" w:lineRule="auto"/>
        <w:ind w:left="567"/>
        <w:rPr>
          <w:rFonts w:cs="Times New Roman"/>
          <w:szCs w:val="24"/>
        </w:rPr>
      </w:pPr>
    </w:p>
    <w:p w14:paraId="5BF924C4" w14:textId="7DC9A68A" w:rsidR="000008D5" w:rsidRPr="007F025C" w:rsidRDefault="000008D5" w:rsidP="00DB011C">
      <w:pPr>
        <w:pStyle w:val="ListeParagraf"/>
        <w:numPr>
          <w:ilvl w:val="0"/>
          <w:numId w:val="5"/>
        </w:numPr>
        <w:tabs>
          <w:tab w:val="left" w:pos="907"/>
          <w:tab w:val="left" w:pos="993"/>
        </w:tabs>
        <w:spacing w:line="240" w:lineRule="auto"/>
        <w:ind w:left="0" w:firstLine="567"/>
        <w:rPr>
          <w:rFonts w:cs="Times New Roman"/>
          <w:szCs w:val="24"/>
        </w:rPr>
      </w:pPr>
      <w:r w:rsidRPr="007F025C">
        <w:rPr>
          <w:rFonts w:cs="Times New Roman"/>
          <w:szCs w:val="24"/>
        </w:rPr>
        <w:t xml:space="preserve">Bu tablo, </w:t>
      </w:r>
      <w:r w:rsidR="00556457">
        <w:rPr>
          <w:rFonts w:cs="Times New Roman"/>
          <w:szCs w:val="24"/>
        </w:rPr>
        <w:t>2024</w:t>
      </w:r>
      <w:r w:rsidR="0096255E">
        <w:rPr>
          <w:rFonts w:cs="Times New Roman"/>
          <w:szCs w:val="24"/>
        </w:rPr>
        <w:t xml:space="preserve"> </w:t>
      </w:r>
      <w:r w:rsidR="00BC531B">
        <w:rPr>
          <w:rFonts w:cs="Times New Roman"/>
          <w:szCs w:val="24"/>
        </w:rPr>
        <w:t>yılında</w:t>
      </w:r>
      <w:r w:rsidRPr="007F025C">
        <w:rPr>
          <w:rFonts w:cs="Times New Roman"/>
          <w:szCs w:val="24"/>
        </w:rPr>
        <w:t xml:space="preserve"> dağıtım şirketi tarafından gerçekleştirilmiş yatı</w:t>
      </w:r>
      <w:r w:rsidR="009728EA" w:rsidRPr="007F025C">
        <w:rPr>
          <w:rFonts w:cs="Times New Roman"/>
          <w:szCs w:val="24"/>
        </w:rPr>
        <w:t xml:space="preserve">rımlara ait </w:t>
      </w:r>
      <w:r w:rsidR="00A949D8" w:rsidRPr="007F025C">
        <w:rPr>
          <w:rFonts w:cs="Times New Roman"/>
          <w:szCs w:val="24"/>
        </w:rPr>
        <w:t xml:space="preserve">ana/alt </w:t>
      </w:r>
      <w:r w:rsidR="009728EA" w:rsidRPr="007F025C">
        <w:rPr>
          <w:rFonts w:cs="Times New Roman"/>
          <w:szCs w:val="24"/>
        </w:rPr>
        <w:t xml:space="preserve">kalem bazında </w:t>
      </w:r>
      <w:r w:rsidR="00A949D8" w:rsidRPr="007F025C">
        <w:rPr>
          <w:rFonts w:cs="Times New Roman"/>
          <w:szCs w:val="24"/>
        </w:rPr>
        <w:t>istenilen verilerden oluşmaktadır. Söz konusu tablodaki “Toplam Yatırım Giderleri” başta olmak üzere ana yatırım kalemlerine ait toplam tutarlar formül içermekte olup bu kısımlara veri girişi yapılmayacaktır.</w:t>
      </w:r>
    </w:p>
    <w:p w14:paraId="00045763" w14:textId="77777777" w:rsidR="00A949D8" w:rsidRPr="00273E37" w:rsidRDefault="00A949D8" w:rsidP="00DB011C">
      <w:pPr>
        <w:tabs>
          <w:tab w:val="left" w:pos="907"/>
          <w:tab w:val="left" w:pos="993"/>
        </w:tabs>
        <w:spacing w:line="240" w:lineRule="auto"/>
        <w:rPr>
          <w:rFonts w:cs="Times New Roman"/>
          <w:szCs w:val="24"/>
        </w:rPr>
      </w:pPr>
    </w:p>
    <w:p w14:paraId="41991ED2" w14:textId="77777777" w:rsidR="00A949D8" w:rsidRPr="007F025C" w:rsidRDefault="00A949D8" w:rsidP="00DB011C">
      <w:pPr>
        <w:pStyle w:val="ListeParagraf"/>
        <w:numPr>
          <w:ilvl w:val="0"/>
          <w:numId w:val="5"/>
        </w:numPr>
        <w:tabs>
          <w:tab w:val="left" w:pos="907"/>
          <w:tab w:val="left" w:pos="993"/>
        </w:tabs>
        <w:spacing w:line="240" w:lineRule="auto"/>
        <w:ind w:left="0" w:firstLine="567"/>
        <w:rPr>
          <w:rFonts w:cs="Times New Roman"/>
          <w:szCs w:val="24"/>
        </w:rPr>
      </w:pPr>
      <w:r w:rsidRPr="007F025C">
        <w:rPr>
          <w:rFonts w:cs="Times New Roman"/>
          <w:szCs w:val="24"/>
        </w:rPr>
        <w:t>İşbu tabloda yer verilmiş tüm giderler</w:t>
      </w:r>
      <w:r w:rsidR="00814AA1" w:rsidRPr="007F025C">
        <w:rPr>
          <w:rFonts w:cs="Times New Roman"/>
          <w:szCs w:val="24"/>
        </w:rPr>
        <w:t>,</w:t>
      </w:r>
      <w:r w:rsidRPr="007F025C">
        <w:rPr>
          <w:rFonts w:cs="Times New Roman"/>
          <w:szCs w:val="24"/>
        </w:rPr>
        <w:t xml:space="preserve"> muhasebe sisteminde kayıt </w:t>
      </w:r>
      <w:r w:rsidR="00814AA1" w:rsidRPr="007F025C">
        <w:rPr>
          <w:rFonts w:cs="Times New Roman"/>
          <w:szCs w:val="24"/>
        </w:rPr>
        <w:t xml:space="preserve">altına </w:t>
      </w:r>
      <w:r w:rsidRPr="007F025C">
        <w:rPr>
          <w:rFonts w:cs="Times New Roman"/>
          <w:szCs w:val="24"/>
        </w:rPr>
        <w:t>alınmış ve bu kayıtlara esas mali belgelerle kanıtlanabilir mahiyette olmalıdır.</w:t>
      </w:r>
    </w:p>
    <w:p w14:paraId="2A403E6D" w14:textId="77777777" w:rsidR="00A11E55" w:rsidRPr="007F025C" w:rsidRDefault="00A11E55" w:rsidP="00DB011C">
      <w:pPr>
        <w:tabs>
          <w:tab w:val="left" w:pos="907"/>
          <w:tab w:val="left" w:pos="993"/>
        </w:tabs>
        <w:spacing w:line="240" w:lineRule="auto"/>
        <w:rPr>
          <w:rFonts w:cs="Times New Roman"/>
          <w:szCs w:val="24"/>
        </w:rPr>
      </w:pPr>
    </w:p>
    <w:p w14:paraId="7DA79EA8" w14:textId="52929F93" w:rsidR="00A11E55" w:rsidRPr="007F025C" w:rsidRDefault="00BC0144" w:rsidP="00DB011C">
      <w:pPr>
        <w:pStyle w:val="ListeParagraf"/>
        <w:numPr>
          <w:ilvl w:val="0"/>
          <w:numId w:val="5"/>
        </w:numPr>
        <w:tabs>
          <w:tab w:val="left" w:pos="907"/>
          <w:tab w:val="left" w:pos="993"/>
        </w:tabs>
        <w:spacing w:line="240" w:lineRule="auto"/>
        <w:ind w:left="0" w:firstLine="567"/>
        <w:rPr>
          <w:rFonts w:cs="Times New Roman"/>
          <w:szCs w:val="24"/>
        </w:rPr>
      </w:pPr>
      <w:r w:rsidRPr="007F025C">
        <w:rPr>
          <w:rFonts w:cs="Times New Roman"/>
          <w:szCs w:val="24"/>
        </w:rPr>
        <w:t xml:space="preserve">Yatırımlar tablosunda yer verilen metraj ve “birim inşaat ve işçilik bedelleri”, esas itibariyle </w:t>
      </w:r>
      <w:r w:rsidR="00A11E55" w:rsidRPr="007F025C">
        <w:rPr>
          <w:rFonts w:cs="Times New Roman"/>
          <w:b/>
          <w:szCs w:val="24"/>
        </w:rPr>
        <w:t xml:space="preserve">tahakkuk ettirilmiş </w:t>
      </w:r>
      <w:proofErr w:type="spellStart"/>
      <w:r w:rsidR="00A11E55" w:rsidRPr="007F025C">
        <w:rPr>
          <w:rFonts w:cs="Times New Roman"/>
          <w:b/>
          <w:szCs w:val="24"/>
        </w:rPr>
        <w:t>hakedişl</w:t>
      </w:r>
      <w:r w:rsidRPr="007F025C">
        <w:rPr>
          <w:rFonts w:cs="Times New Roman"/>
          <w:b/>
          <w:szCs w:val="24"/>
        </w:rPr>
        <w:t>er</w:t>
      </w:r>
      <w:proofErr w:type="spellEnd"/>
      <w:r w:rsidR="00A949D8" w:rsidRPr="007F025C">
        <w:rPr>
          <w:rFonts w:cs="Times New Roman"/>
          <w:szCs w:val="24"/>
        </w:rPr>
        <w:t xml:space="preserve"> çerçevesinde doldurulacaktır.</w:t>
      </w:r>
    </w:p>
    <w:p w14:paraId="227E82AD" w14:textId="77777777" w:rsidR="009C0319" w:rsidRPr="00273E37" w:rsidRDefault="009C0319" w:rsidP="00DB011C">
      <w:pPr>
        <w:tabs>
          <w:tab w:val="left" w:pos="907"/>
          <w:tab w:val="left" w:pos="993"/>
        </w:tabs>
        <w:spacing w:line="240" w:lineRule="auto"/>
        <w:rPr>
          <w:rFonts w:cs="Times New Roman"/>
          <w:szCs w:val="24"/>
        </w:rPr>
      </w:pPr>
    </w:p>
    <w:p w14:paraId="13CC92BF" w14:textId="3997AD76" w:rsidR="00073665" w:rsidRDefault="009C0319" w:rsidP="00DB011C">
      <w:pPr>
        <w:pStyle w:val="ListeParagraf"/>
        <w:numPr>
          <w:ilvl w:val="0"/>
          <w:numId w:val="5"/>
        </w:numPr>
        <w:tabs>
          <w:tab w:val="left" w:pos="907"/>
          <w:tab w:val="left" w:pos="993"/>
        </w:tabs>
        <w:spacing w:line="240" w:lineRule="auto"/>
        <w:ind w:left="0" w:firstLine="567"/>
        <w:rPr>
          <w:rFonts w:cs="Times New Roman"/>
          <w:szCs w:val="24"/>
        </w:rPr>
      </w:pPr>
      <w:r w:rsidRPr="00F37DF1">
        <w:rPr>
          <w:rFonts w:cs="Times New Roman"/>
          <w:szCs w:val="24"/>
        </w:rPr>
        <w:t>Bu tabloda edinme değerleri</w:t>
      </w:r>
      <w:r w:rsidR="002769A2" w:rsidRPr="00F37DF1">
        <w:rPr>
          <w:rFonts w:cs="Times New Roman"/>
          <w:szCs w:val="24"/>
        </w:rPr>
        <w:t>ne</w:t>
      </w:r>
      <w:r w:rsidRPr="00F37DF1">
        <w:rPr>
          <w:rFonts w:cs="Times New Roman"/>
          <w:szCs w:val="24"/>
        </w:rPr>
        <w:t xml:space="preserve"> (nominal değerler)</w:t>
      </w:r>
      <w:r w:rsidR="002769A2" w:rsidRPr="00F37DF1">
        <w:rPr>
          <w:rFonts w:cs="Times New Roman"/>
          <w:szCs w:val="24"/>
        </w:rPr>
        <w:t xml:space="preserve"> yer</w:t>
      </w:r>
      <w:r w:rsidRPr="00F37DF1">
        <w:rPr>
          <w:rFonts w:cs="Times New Roman"/>
          <w:szCs w:val="24"/>
        </w:rPr>
        <w:t xml:space="preserve"> verilecektir. Kur farkları ve finansman giderleri edinme değerine </w:t>
      </w:r>
      <w:r w:rsidR="00106F15">
        <w:rPr>
          <w:rFonts w:cs="Times New Roman"/>
          <w:szCs w:val="24"/>
        </w:rPr>
        <w:t>dâhil</w:t>
      </w:r>
      <w:r w:rsidRPr="00F37DF1">
        <w:rPr>
          <w:rFonts w:cs="Times New Roman"/>
          <w:szCs w:val="24"/>
        </w:rPr>
        <w:t xml:space="preserve"> edilmeyecektir.</w:t>
      </w:r>
    </w:p>
    <w:p w14:paraId="2A265A8B" w14:textId="77777777" w:rsidR="00F37DF1" w:rsidRPr="00D7407C" w:rsidRDefault="00F37DF1" w:rsidP="00D7407C">
      <w:pPr>
        <w:tabs>
          <w:tab w:val="left" w:pos="907"/>
          <w:tab w:val="left" w:pos="993"/>
        </w:tabs>
        <w:spacing w:line="240" w:lineRule="auto"/>
        <w:rPr>
          <w:rFonts w:cs="Times New Roman"/>
          <w:szCs w:val="24"/>
        </w:rPr>
      </w:pPr>
    </w:p>
    <w:p w14:paraId="1C6C3FF8" w14:textId="1010EB76" w:rsidR="009C0319" w:rsidRPr="007F025C" w:rsidRDefault="009C0319" w:rsidP="00DB011C">
      <w:pPr>
        <w:pStyle w:val="ListeParagraf"/>
        <w:numPr>
          <w:ilvl w:val="0"/>
          <w:numId w:val="5"/>
        </w:numPr>
        <w:tabs>
          <w:tab w:val="left" w:pos="907"/>
          <w:tab w:val="left" w:pos="993"/>
        </w:tabs>
        <w:spacing w:line="240" w:lineRule="auto"/>
        <w:ind w:left="0" w:firstLine="567"/>
        <w:rPr>
          <w:rFonts w:cs="Times New Roman"/>
          <w:szCs w:val="24"/>
        </w:rPr>
      </w:pPr>
      <w:r w:rsidRPr="007F025C">
        <w:rPr>
          <w:rFonts w:cs="Times New Roman"/>
          <w:szCs w:val="24"/>
        </w:rPr>
        <w:t>Şirket personeline ilişkin o</w:t>
      </w:r>
      <w:r w:rsidR="002769A2" w:rsidRPr="007F025C">
        <w:rPr>
          <w:rFonts w:cs="Times New Roman"/>
          <w:szCs w:val="24"/>
        </w:rPr>
        <w:t xml:space="preserve">luşan giderlere hiçbir şekilde </w:t>
      </w:r>
      <w:r w:rsidRPr="007F025C">
        <w:rPr>
          <w:rFonts w:cs="Times New Roman"/>
          <w:szCs w:val="24"/>
        </w:rPr>
        <w:t>b</w:t>
      </w:r>
      <w:r w:rsidR="002769A2" w:rsidRPr="007F025C">
        <w:rPr>
          <w:rFonts w:cs="Times New Roman"/>
          <w:szCs w:val="24"/>
        </w:rPr>
        <w:t>u tabloda yer verilmeyecek olup</w:t>
      </w:r>
      <w:r w:rsidRPr="007F025C">
        <w:rPr>
          <w:rFonts w:cs="Times New Roman"/>
          <w:szCs w:val="24"/>
        </w:rPr>
        <w:t xml:space="preserve"> personel giderlerine sadece </w:t>
      </w:r>
      <w:r w:rsidR="004501AF">
        <w:rPr>
          <w:rFonts w:cs="Times New Roman"/>
          <w:szCs w:val="24"/>
        </w:rPr>
        <w:t>EK-1</w:t>
      </w:r>
      <w:r w:rsidRPr="007F025C">
        <w:rPr>
          <w:rFonts w:cs="Times New Roman"/>
          <w:szCs w:val="24"/>
        </w:rPr>
        <w:t>0/B İşletme Giderleri tablosundaki "Personel Ücret ve Giderleri" gider kalemi altında yer verilecektir.</w:t>
      </w:r>
    </w:p>
    <w:p w14:paraId="7FDECCC7" w14:textId="77777777" w:rsidR="009C0319" w:rsidRPr="00273E37" w:rsidRDefault="009C0319" w:rsidP="00DB011C">
      <w:pPr>
        <w:tabs>
          <w:tab w:val="left" w:pos="907"/>
          <w:tab w:val="left" w:pos="993"/>
        </w:tabs>
        <w:spacing w:line="240" w:lineRule="auto"/>
        <w:rPr>
          <w:rFonts w:cs="Times New Roman"/>
          <w:szCs w:val="24"/>
        </w:rPr>
      </w:pPr>
    </w:p>
    <w:p w14:paraId="2162FDA2" w14:textId="77777777" w:rsidR="009C0319" w:rsidRDefault="009C0319" w:rsidP="00DB011C">
      <w:pPr>
        <w:pStyle w:val="ListeParagraf"/>
        <w:numPr>
          <w:ilvl w:val="0"/>
          <w:numId w:val="5"/>
        </w:numPr>
        <w:tabs>
          <w:tab w:val="left" w:pos="907"/>
          <w:tab w:val="left" w:pos="993"/>
        </w:tabs>
        <w:spacing w:line="240" w:lineRule="auto"/>
        <w:ind w:left="0" w:firstLine="567"/>
        <w:rPr>
          <w:rFonts w:cs="Times New Roman"/>
          <w:szCs w:val="24"/>
        </w:rPr>
      </w:pPr>
      <w:r w:rsidRPr="007F025C">
        <w:rPr>
          <w:rFonts w:cs="Times New Roman"/>
          <w:szCs w:val="24"/>
        </w:rPr>
        <w:t>Bu tabloda belgelendirilemeyen giderlere yer verilmeyecek ve bütün giderler KDV hariç olacaktır.</w:t>
      </w:r>
    </w:p>
    <w:p w14:paraId="6DA8F5C2" w14:textId="77777777" w:rsidR="00C93482" w:rsidRPr="00C93482" w:rsidRDefault="00C93482" w:rsidP="00C93482">
      <w:pPr>
        <w:pStyle w:val="ListeParagraf"/>
        <w:rPr>
          <w:rFonts w:cs="Times New Roman"/>
          <w:szCs w:val="24"/>
        </w:rPr>
      </w:pPr>
    </w:p>
    <w:p w14:paraId="05E8FF61" w14:textId="77777777" w:rsidR="00C93482" w:rsidRDefault="00C93482" w:rsidP="00C93482">
      <w:pPr>
        <w:pStyle w:val="ListeParagraf"/>
        <w:numPr>
          <w:ilvl w:val="0"/>
          <w:numId w:val="5"/>
        </w:numPr>
        <w:tabs>
          <w:tab w:val="left" w:pos="907"/>
          <w:tab w:val="left" w:pos="993"/>
        </w:tabs>
        <w:spacing w:line="240" w:lineRule="auto"/>
        <w:ind w:left="0" w:firstLine="567"/>
        <w:rPr>
          <w:rFonts w:cs="Times New Roman"/>
          <w:szCs w:val="24"/>
        </w:rPr>
      </w:pPr>
      <w:r w:rsidRPr="00C93482">
        <w:rPr>
          <w:rFonts w:cs="Times New Roman"/>
          <w:szCs w:val="24"/>
        </w:rPr>
        <w:t>İlgili mevzuat uyarınca, doğal gaz arzının CNG ile yapılmasının uygun görüldüğü dağıtım bölgeleri için dağıtım şirketi tarafından yapılarak kullanıma hazır hale getirilmiş dolum ve boşaltım tesisleri, edinilen taşıma sistemleri ve ilgili diğer yatırım unsurlarına yönelik yatırım harcamaları</w:t>
      </w:r>
      <w:r>
        <w:rPr>
          <w:rFonts w:cs="Times New Roman"/>
          <w:szCs w:val="24"/>
        </w:rPr>
        <w:t xml:space="preserve"> </w:t>
      </w:r>
      <w:r w:rsidRPr="00C93482">
        <w:rPr>
          <w:szCs w:val="24"/>
        </w:rPr>
        <w:t>“</w:t>
      </w:r>
      <w:r>
        <w:rPr>
          <w:b/>
          <w:szCs w:val="24"/>
        </w:rPr>
        <w:t>Diğer Yatırımlar</w:t>
      </w:r>
      <w:r w:rsidRPr="00C93482">
        <w:rPr>
          <w:szCs w:val="24"/>
        </w:rPr>
        <w:t>”</w:t>
      </w:r>
      <w:r>
        <w:rPr>
          <w:b/>
          <w:szCs w:val="24"/>
        </w:rPr>
        <w:t xml:space="preserve"> </w:t>
      </w:r>
      <w:r w:rsidRPr="00C93482">
        <w:rPr>
          <w:szCs w:val="24"/>
        </w:rPr>
        <w:t>altında yer verilen</w:t>
      </w:r>
      <w:r>
        <w:rPr>
          <w:b/>
          <w:szCs w:val="24"/>
        </w:rPr>
        <w:t xml:space="preserve"> “4</w:t>
      </w:r>
      <w:r w:rsidRPr="00C93482">
        <w:rPr>
          <w:b/>
          <w:szCs w:val="24"/>
        </w:rPr>
        <w:t>.9.</w:t>
      </w:r>
      <w:r>
        <w:rPr>
          <w:b/>
          <w:szCs w:val="24"/>
        </w:rPr>
        <w:t xml:space="preserve"> </w:t>
      </w:r>
      <w:r w:rsidRPr="00C93482">
        <w:rPr>
          <w:rFonts w:cs="Times New Roman"/>
          <w:b/>
          <w:szCs w:val="24"/>
        </w:rPr>
        <w:t>CNG Yatırımları</w:t>
      </w:r>
      <w:r>
        <w:rPr>
          <w:rFonts w:cs="Times New Roman"/>
          <w:szCs w:val="24"/>
        </w:rPr>
        <w:t>” başlığı altında beyan edilecek olup, yerel şebeke için yapılmış yatırımlar işbu Rehber’de yer verildiği şekilde bildirilecektir.</w:t>
      </w:r>
    </w:p>
    <w:p w14:paraId="5699CEEE" w14:textId="77777777" w:rsidR="009C3AC2" w:rsidRDefault="009C3AC2" w:rsidP="009C3AC2">
      <w:pPr>
        <w:pStyle w:val="ListeParagraf"/>
        <w:tabs>
          <w:tab w:val="left" w:pos="907"/>
          <w:tab w:val="left" w:pos="993"/>
        </w:tabs>
        <w:spacing w:line="240" w:lineRule="auto"/>
        <w:ind w:left="567"/>
        <w:rPr>
          <w:rFonts w:cs="Times New Roman"/>
          <w:szCs w:val="24"/>
        </w:rPr>
      </w:pPr>
    </w:p>
    <w:p w14:paraId="65A45E1F" w14:textId="77777777" w:rsidR="009C3AC2" w:rsidRPr="009C3AC2" w:rsidRDefault="009C3AC2" w:rsidP="009C3AC2">
      <w:pPr>
        <w:pStyle w:val="ListeParagraf"/>
        <w:numPr>
          <w:ilvl w:val="0"/>
          <w:numId w:val="5"/>
        </w:numPr>
        <w:tabs>
          <w:tab w:val="left" w:pos="907"/>
          <w:tab w:val="left" w:pos="993"/>
        </w:tabs>
        <w:spacing w:line="240" w:lineRule="auto"/>
        <w:ind w:left="0" w:firstLine="567"/>
        <w:rPr>
          <w:rFonts w:cs="Times New Roman"/>
          <w:szCs w:val="24"/>
        </w:rPr>
      </w:pPr>
      <w:r w:rsidRPr="00C93482">
        <w:rPr>
          <w:rFonts w:cs="Times New Roman"/>
          <w:szCs w:val="24"/>
        </w:rPr>
        <w:t xml:space="preserve">İlgili mevzuat uyarınca, doğal gaz arzının </w:t>
      </w:r>
      <w:r>
        <w:rPr>
          <w:rFonts w:cs="Times New Roman"/>
          <w:szCs w:val="24"/>
        </w:rPr>
        <w:t>L</w:t>
      </w:r>
      <w:r w:rsidRPr="00C93482">
        <w:rPr>
          <w:rFonts w:cs="Times New Roman"/>
          <w:szCs w:val="24"/>
        </w:rPr>
        <w:t>NG ile yapılmasının uygun görüldüğü dağıtım bölgeleri için dağıtım şirketi tarafından yapılarak kullanıma hazır hale getirilmiş boşaltım tesisleri</w:t>
      </w:r>
      <w:r w:rsidR="00D027C3">
        <w:rPr>
          <w:rFonts w:cs="Times New Roman"/>
          <w:szCs w:val="24"/>
        </w:rPr>
        <w:t xml:space="preserve"> (</w:t>
      </w:r>
      <w:proofErr w:type="spellStart"/>
      <w:r w:rsidR="00D027C3">
        <w:rPr>
          <w:rFonts w:cs="Times New Roman"/>
          <w:szCs w:val="24"/>
        </w:rPr>
        <w:t>gazlaştırma</w:t>
      </w:r>
      <w:proofErr w:type="spellEnd"/>
      <w:r w:rsidR="00D027C3">
        <w:rPr>
          <w:rFonts w:cs="Times New Roman"/>
          <w:szCs w:val="24"/>
        </w:rPr>
        <w:t xml:space="preserve"> üniteleri) ile bu kapsamda oluşan</w:t>
      </w:r>
      <w:r w:rsidRPr="00C93482">
        <w:rPr>
          <w:rFonts w:cs="Times New Roman"/>
          <w:szCs w:val="24"/>
        </w:rPr>
        <w:t xml:space="preserve"> diğer yatırım unsurlarına yönelik yatırım harcamaları</w:t>
      </w:r>
      <w:r>
        <w:rPr>
          <w:rFonts w:cs="Times New Roman"/>
          <w:szCs w:val="24"/>
        </w:rPr>
        <w:t xml:space="preserve"> </w:t>
      </w:r>
      <w:r w:rsidRPr="00C93482">
        <w:rPr>
          <w:szCs w:val="24"/>
        </w:rPr>
        <w:t>“</w:t>
      </w:r>
      <w:r>
        <w:rPr>
          <w:b/>
          <w:szCs w:val="24"/>
        </w:rPr>
        <w:t>Diğer Yatırımlar</w:t>
      </w:r>
      <w:r w:rsidRPr="00C93482">
        <w:rPr>
          <w:szCs w:val="24"/>
        </w:rPr>
        <w:t>”</w:t>
      </w:r>
      <w:r>
        <w:rPr>
          <w:b/>
          <w:szCs w:val="24"/>
        </w:rPr>
        <w:t xml:space="preserve"> </w:t>
      </w:r>
      <w:r w:rsidRPr="00C93482">
        <w:rPr>
          <w:szCs w:val="24"/>
        </w:rPr>
        <w:t>altında yer verilen</w:t>
      </w:r>
      <w:r>
        <w:rPr>
          <w:b/>
          <w:szCs w:val="24"/>
        </w:rPr>
        <w:t xml:space="preserve"> “4</w:t>
      </w:r>
      <w:r w:rsidRPr="00C93482">
        <w:rPr>
          <w:b/>
          <w:szCs w:val="24"/>
        </w:rPr>
        <w:t>.</w:t>
      </w:r>
      <w:r>
        <w:rPr>
          <w:b/>
          <w:szCs w:val="24"/>
        </w:rPr>
        <w:t>10</w:t>
      </w:r>
      <w:r w:rsidRPr="00C93482">
        <w:rPr>
          <w:b/>
          <w:szCs w:val="24"/>
        </w:rPr>
        <w:t>.</w:t>
      </w:r>
      <w:r>
        <w:rPr>
          <w:b/>
          <w:szCs w:val="24"/>
        </w:rPr>
        <w:t xml:space="preserve"> </w:t>
      </w:r>
      <w:r>
        <w:rPr>
          <w:rFonts w:cs="Times New Roman"/>
          <w:b/>
          <w:szCs w:val="24"/>
        </w:rPr>
        <w:t>LNG</w:t>
      </w:r>
      <w:r w:rsidRPr="00C93482">
        <w:rPr>
          <w:rFonts w:cs="Times New Roman"/>
          <w:b/>
          <w:szCs w:val="24"/>
        </w:rPr>
        <w:t xml:space="preserve"> Yatırımları</w:t>
      </w:r>
      <w:r>
        <w:rPr>
          <w:rFonts w:cs="Times New Roman"/>
          <w:szCs w:val="24"/>
        </w:rPr>
        <w:t>” başlığı altında beyan edilecek olup, yerel şebeke için yapılmış yatırımlar işbu Rehber’de yer verildiği şekilde bildirilecektir.</w:t>
      </w:r>
    </w:p>
    <w:p w14:paraId="6DBBA70C" w14:textId="77777777" w:rsidR="00C93482" w:rsidRPr="00C93482" w:rsidRDefault="00C93482" w:rsidP="00C93482">
      <w:pPr>
        <w:pStyle w:val="ListeParagraf"/>
        <w:rPr>
          <w:rFonts w:cs="Times New Roman"/>
          <w:szCs w:val="24"/>
        </w:rPr>
      </w:pPr>
    </w:p>
    <w:p w14:paraId="530464C1" w14:textId="77777777" w:rsidR="000008D5" w:rsidRPr="007F025C" w:rsidRDefault="00DD0D0E" w:rsidP="00DB011C">
      <w:pPr>
        <w:pStyle w:val="ListeParagraf"/>
        <w:numPr>
          <w:ilvl w:val="0"/>
          <w:numId w:val="5"/>
        </w:numPr>
        <w:tabs>
          <w:tab w:val="left" w:pos="907"/>
          <w:tab w:val="left" w:pos="993"/>
        </w:tabs>
        <w:spacing w:line="240" w:lineRule="auto"/>
        <w:ind w:left="0" w:firstLine="567"/>
        <w:rPr>
          <w:rFonts w:cs="Times New Roman"/>
          <w:szCs w:val="24"/>
        </w:rPr>
      </w:pPr>
      <w:r>
        <w:rPr>
          <w:rFonts w:cs="Times New Roman"/>
          <w:szCs w:val="24"/>
        </w:rPr>
        <w:t xml:space="preserve"> </w:t>
      </w:r>
      <w:r w:rsidR="002769A2" w:rsidRPr="007F025C">
        <w:rPr>
          <w:rFonts w:cs="Times New Roman"/>
          <w:szCs w:val="24"/>
        </w:rPr>
        <w:t>Bu tabloda l</w:t>
      </w:r>
      <w:r w:rsidR="000008D5" w:rsidRPr="007F025C">
        <w:rPr>
          <w:rFonts w:cs="Times New Roman"/>
          <w:szCs w:val="24"/>
        </w:rPr>
        <w:t xml:space="preserve">easing yöntemi ile edinilen şebeke varlıklarının </w:t>
      </w:r>
      <w:r w:rsidR="002769A2" w:rsidRPr="007F025C">
        <w:rPr>
          <w:rFonts w:cs="Times New Roman"/>
          <w:szCs w:val="24"/>
        </w:rPr>
        <w:t xml:space="preserve">sadece </w:t>
      </w:r>
      <w:r w:rsidR="000008D5" w:rsidRPr="007F025C">
        <w:rPr>
          <w:rFonts w:cs="Times New Roman"/>
          <w:b/>
          <w:szCs w:val="24"/>
        </w:rPr>
        <w:t>varlık değerine</w:t>
      </w:r>
      <w:r w:rsidR="000008D5" w:rsidRPr="007F025C">
        <w:rPr>
          <w:rFonts w:cs="Times New Roman"/>
          <w:szCs w:val="24"/>
        </w:rPr>
        <w:t xml:space="preserve"> </w:t>
      </w:r>
      <w:r w:rsidR="002769A2" w:rsidRPr="007F025C">
        <w:rPr>
          <w:rFonts w:cs="Times New Roman"/>
          <w:szCs w:val="24"/>
        </w:rPr>
        <w:t xml:space="preserve">yer verilecek olup </w:t>
      </w:r>
      <w:r w:rsidR="000008D5" w:rsidRPr="007F025C">
        <w:rPr>
          <w:rFonts w:cs="Times New Roman"/>
          <w:szCs w:val="24"/>
        </w:rPr>
        <w:t xml:space="preserve">finansman </w:t>
      </w:r>
      <w:r w:rsidR="002769A2" w:rsidRPr="007F025C">
        <w:rPr>
          <w:rFonts w:cs="Times New Roman"/>
          <w:szCs w:val="24"/>
        </w:rPr>
        <w:t>maliyeti niteliğindeki giderler</w:t>
      </w:r>
      <w:r w:rsidR="000008D5" w:rsidRPr="007F025C">
        <w:rPr>
          <w:rFonts w:cs="Times New Roman"/>
          <w:szCs w:val="24"/>
        </w:rPr>
        <w:t xml:space="preserve"> ye</w:t>
      </w:r>
      <w:r w:rsidR="002769A2" w:rsidRPr="007F025C">
        <w:rPr>
          <w:rFonts w:cs="Times New Roman"/>
          <w:szCs w:val="24"/>
        </w:rPr>
        <w:t>r almayacaktır.</w:t>
      </w:r>
      <w:r w:rsidR="000008D5" w:rsidRPr="007F025C">
        <w:rPr>
          <w:rFonts w:cs="Times New Roman"/>
          <w:szCs w:val="24"/>
        </w:rPr>
        <w:t xml:space="preserve"> Örneğin varlık </w:t>
      </w:r>
      <w:r w:rsidR="000008D5" w:rsidRPr="007F025C">
        <w:rPr>
          <w:rFonts w:cs="Times New Roman"/>
          <w:szCs w:val="24"/>
        </w:rPr>
        <w:lastRenderedPageBreak/>
        <w:t xml:space="preserve">değeri </w:t>
      </w:r>
      <w:r w:rsidR="00964A1A">
        <w:rPr>
          <w:rFonts w:cs="Times New Roman"/>
          <w:szCs w:val="24"/>
        </w:rPr>
        <w:t>3</w:t>
      </w:r>
      <w:r w:rsidR="000008D5" w:rsidRPr="007F025C">
        <w:rPr>
          <w:rFonts w:cs="Times New Roman"/>
          <w:szCs w:val="24"/>
        </w:rPr>
        <w:t xml:space="preserve"> milyon TL olan bir istasyon için leasing süresince 5 milyon TL ödenecek ise bu tabloda sadece </w:t>
      </w:r>
      <w:r w:rsidR="00964A1A">
        <w:rPr>
          <w:rFonts w:cs="Times New Roman"/>
          <w:szCs w:val="24"/>
        </w:rPr>
        <w:t>3</w:t>
      </w:r>
      <w:r w:rsidR="000008D5" w:rsidRPr="007F025C">
        <w:rPr>
          <w:rFonts w:cs="Times New Roman"/>
          <w:szCs w:val="24"/>
        </w:rPr>
        <w:t xml:space="preserve"> milyon TL</w:t>
      </w:r>
      <w:r w:rsidR="00964A1A">
        <w:rPr>
          <w:rFonts w:cs="Times New Roman"/>
          <w:szCs w:val="24"/>
        </w:rPr>
        <w:t>’</w:t>
      </w:r>
      <w:r w:rsidR="000008D5" w:rsidRPr="007F025C">
        <w:rPr>
          <w:rFonts w:cs="Times New Roman"/>
          <w:szCs w:val="24"/>
        </w:rPr>
        <w:t>ye yer verilecektir.</w:t>
      </w:r>
    </w:p>
    <w:p w14:paraId="02896E86" w14:textId="77777777" w:rsidR="004B4B85" w:rsidRPr="004B4B85" w:rsidRDefault="004B4B85" w:rsidP="004B4B85">
      <w:pPr>
        <w:pStyle w:val="ListeParagraf"/>
        <w:tabs>
          <w:tab w:val="left" w:pos="907"/>
          <w:tab w:val="left" w:pos="993"/>
        </w:tabs>
        <w:spacing w:line="240" w:lineRule="auto"/>
        <w:rPr>
          <w:rFonts w:cs="Times New Roman"/>
          <w:szCs w:val="24"/>
        </w:rPr>
      </w:pPr>
    </w:p>
    <w:p w14:paraId="6D61B1A4" w14:textId="7036CF72" w:rsidR="007C7AE4" w:rsidRDefault="006A61B0" w:rsidP="00DB011C">
      <w:pPr>
        <w:spacing w:line="240" w:lineRule="auto"/>
        <w:rPr>
          <w:rFonts w:cs="Times New Roman"/>
          <w:szCs w:val="24"/>
        </w:rPr>
      </w:pPr>
      <w:r w:rsidRPr="007F025C">
        <w:rPr>
          <w:rFonts w:cs="Times New Roman"/>
          <w:szCs w:val="24"/>
        </w:rPr>
        <w:t>İşbu tablodaki yatırım kalemlerine ilişkin kısımlar</w:t>
      </w:r>
      <w:r w:rsidR="004538CF">
        <w:rPr>
          <w:rFonts w:cs="Times New Roman"/>
          <w:szCs w:val="24"/>
        </w:rPr>
        <w:t>,</w:t>
      </w:r>
      <w:r w:rsidRPr="007F025C">
        <w:rPr>
          <w:rFonts w:cs="Times New Roman"/>
          <w:szCs w:val="24"/>
        </w:rPr>
        <w:t xml:space="preserve"> aşağıdaki ilkeler dikkate alınarak doldurulacaktır:</w:t>
      </w:r>
    </w:p>
    <w:p w14:paraId="57E8CBCD" w14:textId="5369EABE" w:rsidR="001A2FF8" w:rsidRDefault="001A2FF8">
      <w:pPr>
        <w:spacing w:line="240" w:lineRule="auto"/>
        <w:contextualSpacing w:val="0"/>
        <w:rPr>
          <w:rFonts w:cs="Times New Roman"/>
          <w:szCs w:val="24"/>
        </w:rPr>
      </w:pPr>
    </w:p>
    <w:p w14:paraId="18DF658C" w14:textId="77777777" w:rsidR="007E0A95" w:rsidRPr="007F025C" w:rsidRDefault="007E0A95" w:rsidP="00DB011C">
      <w:pPr>
        <w:pStyle w:val="ListeParagraf"/>
        <w:numPr>
          <w:ilvl w:val="0"/>
          <w:numId w:val="11"/>
        </w:numPr>
        <w:spacing w:line="240" w:lineRule="auto"/>
        <w:ind w:left="284" w:hanging="284"/>
        <w:rPr>
          <w:rFonts w:cs="Times New Roman"/>
          <w:b/>
          <w:szCs w:val="24"/>
        </w:rPr>
      </w:pPr>
      <w:r w:rsidRPr="007F025C">
        <w:rPr>
          <w:rFonts w:cs="Times New Roman"/>
          <w:b/>
          <w:szCs w:val="24"/>
        </w:rPr>
        <w:t>Dağıtım Şebekesi</w:t>
      </w:r>
    </w:p>
    <w:p w14:paraId="4D4758D1" w14:textId="77777777" w:rsidR="007E0A95" w:rsidRPr="00073665" w:rsidRDefault="007E0A95" w:rsidP="00DB011C">
      <w:pPr>
        <w:spacing w:line="240" w:lineRule="auto"/>
        <w:rPr>
          <w:rFonts w:cs="Times New Roman"/>
          <w:szCs w:val="24"/>
        </w:rPr>
      </w:pPr>
    </w:p>
    <w:p w14:paraId="4527232A" w14:textId="0AE66322" w:rsidR="007E0A95" w:rsidRDefault="007E0A95" w:rsidP="00DB011C">
      <w:pPr>
        <w:pStyle w:val="ListeParagraf"/>
        <w:tabs>
          <w:tab w:val="left" w:pos="851"/>
        </w:tabs>
        <w:spacing w:line="240" w:lineRule="auto"/>
        <w:ind w:left="0"/>
        <w:rPr>
          <w:rFonts w:cs="Times New Roman"/>
          <w:szCs w:val="24"/>
        </w:rPr>
      </w:pPr>
      <w:r w:rsidRPr="007F025C">
        <w:rPr>
          <w:rFonts w:cs="Times New Roman"/>
          <w:szCs w:val="24"/>
        </w:rPr>
        <w:t xml:space="preserve">Bu ana yatırım kalemi şehir giriş istasyonu sonrası boru hatları (deplase hatlar, özel geçiş niteliğindeki boru hatları </w:t>
      </w:r>
      <w:r w:rsidR="00106F15">
        <w:rPr>
          <w:rFonts w:cs="Times New Roman"/>
          <w:szCs w:val="24"/>
        </w:rPr>
        <w:t>dâhil</w:t>
      </w:r>
      <w:r w:rsidRPr="007F025C">
        <w:rPr>
          <w:rFonts w:cs="Times New Roman"/>
          <w:szCs w:val="24"/>
        </w:rPr>
        <w:t>, şehir besleme hattı, servis hatları ile münferit boru hatları hariç)</w:t>
      </w:r>
      <w:r w:rsidR="00F63D9D">
        <w:rPr>
          <w:rFonts w:cs="Times New Roman"/>
          <w:szCs w:val="24"/>
        </w:rPr>
        <w:t>,</w:t>
      </w:r>
      <w:r w:rsidRPr="007F025C">
        <w:rPr>
          <w:rFonts w:cs="Times New Roman"/>
          <w:szCs w:val="24"/>
        </w:rPr>
        <w:t xml:space="preserve"> </w:t>
      </w:r>
      <w:r w:rsidR="000516FF" w:rsidRPr="007F025C">
        <w:rPr>
          <w:rFonts w:cs="Times New Roman"/>
          <w:szCs w:val="24"/>
        </w:rPr>
        <w:t xml:space="preserve">hat vanaları, </w:t>
      </w:r>
      <w:r w:rsidRPr="007F025C">
        <w:rPr>
          <w:rFonts w:cs="Times New Roman"/>
          <w:szCs w:val="24"/>
        </w:rPr>
        <w:t>şehir giriş istasyonları ve bölge istasyonlarından oluşmaktadır.</w:t>
      </w:r>
    </w:p>
    <w:p w14:paraId="097CE8EA" w14:textId="77777777" w:rsidR="00607190" w:rsidRDefault="00607190" w:rsidP="00DB011C">
      <w:pPr>
        <w:pStyle w:val="ListeParagraf"/>
        <w:tabs>
          <w:tab w:val="left" w:pos="851"/>
        </w:tabs>
        <w:spacing w:line="240" w:lineRule="auto"/>
        <w:ind w:left="0"/>
        <w:rPr>
          <w:rFonts w:cs="Times New Roman"/>
          <w:szCs w:val="24"/>
        </w:rPr>
      </w:pPr>
    </w:p>
    <w:p w14:paraId="180006A4" w14:textId="77777777" w:rsidR="006819C3" w:rsidRPr="00607190" w:rsidRDefault="00443EEF" w:rsidP="00607190">
      <w:pPr>
        <w:pStyle w:val="ListeParagraf"/>
        <w:numPr>
          <w:ilvl w:val="1"/>
          <w:numId w:val="35"/>
        </w:numPr>
        <w:tabs>
          <w:tab w:val="left" w:pos="851"/>
        </w:tabs>
        <w:spacing w:line="240" w:lineRule="auto"/>
        <w:rPr>
          <w:rFonts w:cs="Times New Roman"/>
          <w:b/>
          <w:szCs w:val="24"/>
        </w:rPr>
      </w:pPr>
      <w:r w:rsidRPr="00607190">
        <w:rPr>
          <w:rFonts w:cs="Times New Roman"/>
          <w:b/>
          <w:szCs w:val="24"/>
        </w:rPr>
        <w:t>Dağıtım Hatları</w:t>
      </w:r>
    </w:p>
    <w:p w14:paraId="540B8CCE" w14:textId="77777777" w:rsidR="007E0A95" w:rsidRPr="00073665" w:rsidRDefault="007E0A95" w:rsidP="00DB011C">
      <w:pPr>
        <w:spacing w:line="240" w:lineRule="auto"/>
        <w:rPr>
          <w:rFonts w:cs="Times New Roman"/>
          <w:szCs w:val="24"/>
        </w:rPr>
      </w:pPr>
    </w:p>
    <w:p w14:paraId="5A25A2C3" w14:textId="77777777" w:rsidR="006819C3" w:rsidRPr="00607190" w:rsidRDefault="00443EEF" w:rsidP="004B0740">
      <w:pPr>
        <w:tabs>
          <w:tab w:val="left" w:pos="0"/>
        </w:tabs>
        <w:spacing w:line="240" w:lineRule="auto"/>
        <w:rPr>
          <w:rFonts w:cs="Times New Roman"/>
          <w:b/>
          <w:szCs w:val="24"/>
        </w:rPr>
      </w:pPr>
      <w:r>
        <w:rPr>
          <w:rFonts w:cs="Times New Roman"/>
          <w:b/>
          <w:szCs w:val="24"/>
        </w:rPr>
        <w:t>1.1.1</w:t>
      </w:r>
      <w:r w:rsidR="00CA212D" w:rsidRPr="00607190">
        <w:rPr>
          <w:rFonts w:cs="Times New Roman"/>
          <w:b/>
          <w:szCs w:val="24"/>
        </w:rPr>
        <w:t xml:space="preserve"> Çelik Hatlar</w:t>
      </w:r>
    </w:p>
    <w:p w14:paraId="70E1EA34" w14:textId="77777777" w:rsidR="005C252E" w:rsidRPr="007F025C" w:rsidRDefault="005C252E" w:rsidP="00DB011C">
      <w:pPr>
        <w:spacing w:line="240" w:lineRule="auto"/>
        <w:rPr>
          <w:rFonts w:cs="Times New Roman"/>
          <w:szCs w:val="24"/>
        </w:rPr>
      </w:pPr>
    </w:p>
    <w:p w14:paraId="25E2C527" w14:textId="4375CBF8" w:rsidR="00F31538" w:rsidRPr="007F025C" w:rsidRDefault="00CB7327"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Bu yatırım </w:t>
      </w:r>
      <w:r w:rsidR="007E0A95" w:rsidRPr="007F025C">
        <w:rPr>
          <w:rFonts w:cs="Times New Roman"/>
          <w:szCs w:val="24"/>
        </w:rPr>
        <w:t xml:space="preserve">alt </w:t>
      </w:r>
      <w:r w:rsidRPr="007F025C">
        <w:rPr>
          <w:rFonts w:cs="Times New Roman"/>
          <w:szCs w:val="24"/>
        </w:rPr>
        <w:t>kalemi sadece şehir giriş istasyonu sonrası çelik</w:t>
      </w:r>
      <w:r w:rsidR="00357E39" w:rsidRPr="007F025C">
        <w:rPr>
          <w:rFonts w:cs="Times New Roman"/>
          <w:szCs w:val="24"/>
        </w:rPr>
        <w:t xml:space="preserve"> (deplase çelik hatla</w:t>
      </w:r>
      <w:r w:rsidR="00395950" w:rsidRPr="007F025C">
        <w:rPr>
          <w:rFonts w:cs="Times New Roman"/>
          <w:szCs w:val="24"/>
        </w:rPr>
        <w:t>r</w:t>
      </w:r>
      <w:r w:rsidR="00357E39" w:rsidRPr="007F025C">
        <w:rPr>
          <w:rFonts w:cs="Times New Roman"/>
          <w:szCs w:val="24"/>
        </w:rPr>
        <w:t xml:space="preserve"> </w:t>
      </w:r>
      <w:r w:rsidR="00106F15">
        <w:rPr>
          <w:rFonts w:cs="Times New Roman"/>
          <w:szCs w:val="24"/>
        </w:rPr>
        <w:t>dâhil</w:t>
      </w:r>
      <w:r w:rsidR="00357E39" w:rsidRPr="007F025C">
        <w:rPr>
          <w:rFonts w:cs="Times New Roman"/>
          <w:szCs w:val="24"/>
        </w:rPr>
        <w:t xml:space="preserve">, özel geçiş niteliğindeki çelik </w:t>
      </w:r>
      <w:r w:rsidR="00395950" w:rsidRPr="007F025C">
        <w:rPr>
          <w:rFonts w:cs="Times New Roman"/>
          <w:szCs w:val="24"/>
        </w:rPr>
        <w:t xml:space="preserve">boru </w:t>
      </w:r>
      <w:r w:rsidR="00357E39" w:rsidRPr="007F025C">
        <w:rPr>
          <w:rFonts w:cs="Times New Roman"/>
          <w:szCs w:val="24"/>
        </w:rPr>
        <w:t>hatlar</w:t>
      </w:r>
      <w:r w:rsidR="00395950" w:rsidRPr="007F025C">
        <w:rPr>
          <w:rFonts w:cs="Times New Roman"/>
          <w:szCs w:val="24"/>
        </w:rPr>
        <w:t>ı</w:t>
      </w:r>
      <w:r w:rsidR="00357E39" w:rsidRPr="007F025C">
        <w:rPr>
          <w:rFonts w:cs="Times New Roman"/>
          <w:szCs w:val="24"/>
        </w:rPr>
        <w:t xml:space="preserve"> </w:t>
      </w:r>
      <w:r w:rsidR="00395950" w:rsidRPr="007F025C">
        <w:rPr>
          <w:rFonts w:cs="Times New Roman"/>
          <w:szCs w:val="24"/>
        </w:rPr>
        <w:t>ile münferit çelik boru hatları hariç</w:t>
      </w:r>
      <w:r w:rsidR="00357E39" w:rsidRPr="007F025C">
        <w:rPr>
          <w:rFonts w:cs="Times New Roman"/>
          <w:szCs w:val="24"/>
        </w:rPr>
        <w:t>)</w:t>
      </w:r>
      <w:r w:rsidRPr="007F025C">
        <w:rPr>
          <w:rFonts w:cs="Times New Roman"/>
          <w:szCs w:val="24"/>
        </w:rPr>
        <w:t xml:space="preserve"> dağıtım hatlarından oluşmaktadır.</w:t>
      </w:r>
    </w:p>
    <w:p w14:paraId="07B2312E" w14:textId="77777777" w:rsidR="00BA28F1" w:rsidRPr="00273E37" w:rsidRDefault="00BA28F1" w:rsidP="00DB011C">
      <w:pPr>
        <w:tabs>
          <w:tab w:val="left" w:pos="851"/>
        </w:tabs>
        <w:spacing w:line="240" w:lineRule="auto"/>
        <w:rPr>
          <w:rFonts w:cs="Times New Roman"/>
          <w:szCs w:val="24"/>
        </w:rPr>
      </w:pPr>
    </w:p>
    <w:p w14:paraId="5A15542D" w14:textId="50F2B655" w:rsidR="00BA28F1" w:rsidRPr="007F025C" w:rsidRDefault="005623D7"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Tabloda 2’li şek</w:t>
      </w:r>
      <w:r w:rsidR="00CB7327" w:rsidRPr="007F025C">
        <w:rPr>
          <w:rFonts w:cs="Times New Roman"/>
          <w:szCs w:val="24"/>
        </w:rPr>
        <w:t>i</w:t>
      </w:r>
      <w:r w:rsidRPr="007F025C">
        <w:rPr>
          <w:rFonts w:cs="Times New Roman"/>
          <w:szCs w:val="24"/>
        </w:rPr>
        <w:t>l</w:t>
      </w:r>
      <w:r w:rsidR="00CB7327" w:rsidRPr="007F025C">
        <w:rPr>
          <w:rFonts w:cs="Times New Roman"/>
          <w:szCs w:val="24"/>
        </w:rPr>
        <w:t xml:space="preserve">de (Örneğin </w:t>
      </w:r>
      <w:r w:rsidR="00CB7327" w:rsidRPr="007F025C">
        <w:rPr>
          <w:rFonts w:eastAsia="Times New Roman" w:cs="Times New Roman"/>
          <w:szCs w:val="24"/>
          <w:lang w:eastAsia="tr-TR"/>
        </w:rPr>
        <w:t>3-4")</w:t>
      </w:r>
      <w:r w:rsidRPr="007F025C">
        <w:rPr>
          <w:rFonts w:eastAsia="Times New Roman" w:cs="Times New Roman"/>
          <w:szCs w:val="24"/>
          <w:lang w:eastAsia="tr-TR"/>
        </w:rPr>
        <w:t xml:space="preserve"> </w:t>
      </w:r>
      <w:r w:rsidR="00CB7327" w:rsidRPr="007F025C">
        <w:rPr>
          <w:rFonts w:cs="Times New Roman"/>
          <w:szCs w:val="24"/>
        </w:rPr>
        <w:t>tanımlanan boru tipleri için birim bedel ağırlıklı ortalama birim bedel şeklinde hesaplanmak suretiyle girilecektir.</w:t>
      </w:r>
    </w:p>
    <w:p w14:paraId="7F4B3176" w14:textId="77777777" w:rsidR="00BA28F1" w:rsidRPr="00273E37" w:rsidRDefault="00BA28F1" w:rsidP="00DB011C">
      <w:pPr>
        <w:tabs>
          <w:tab w:val="left" w:pos="851"/>
        </w:tabs>
        <w:spacing w:line="240" w:lineRule="auto"/>
        <w:rPr>
          <w:rFonts w:cs="Times New Roman"/>
          <w:szCs w:val="24"/>
        </w:rPr>
      </w:pPr>
    </w:p>
    <w:p w14:paraId="02B58A63" w14:textId="77777777" w:rsidR="00A65C75" w:rsidRPr="007F025C" w:rsidRDefault="00A65C75"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Miktar</w:t>
      </w:r>
      <w:r w:rsidR="00F31538" w:rsidRPr="007F025C">
        <w:rPr>
          <w:rFonts w:cs="Times New Roman"/>
          <w:szCs w:val="24"/>
        </w:rPr>
        <w:t xml:space="preserve"> olarak</w:t>
      </w:r>
      <w:r w:rsidRPr="007F025C">
        <w:rPr>
          <w:rFonts w:cs="Times New Roman"/>
          <w:szCs w:val="24"/>
        </w:rPr>
        <w:t xml:space="preserve"> </w:t>
      </w:r>
      <w:r w:rsidR="00F31538" w:rsidRPr="007F025C">
        <w:rPr>
          <w:rFonts w:eastAsia="Times New Roman" w:cs="Times New Roman"/>
          <w:szCs w:val="24"/>
          <w:lang w:eastAsia="tr-TR"/>
        </w:rPr>
        <w:t>i</w:t>
      </w:r>
      <w:r w:rsidRPr="007F025C">
        <w:rPr>
          <w:rFonts w:eastAsia="Times New Roman" w:cs="Times New Roman"/>
          <w:szCs w:val="24"/>
          <w:lang w:eastAsia="tr-TR"/>
        </w:rPr>
        <w:t>lgili çelik borunun metrajı girilecektir.</w:t>
      </w:r>
      <w:r w:rsidR="00F31538" w:rsidRPr="007F025C">
        <w:rPr>
          <w:rFonts w:eastAsia="Times New Roman" w:cs="Times New Roman"/>
          <w:szCs w:val="24"/>
          <w:lang w:eastAsia="tr-TR"/>
        </w:rPr>
        <w:t xml:space="preserve"> Aynı kanal içerisinde birden fazla boru tipi yer alarak imalat yapılması durumunda, her boru tipinin metrajı miktar kısmına ayrı ayrı girilecektir. Örneğin aynı kanal içerisinde </w:t>
      </w:r>
      <w:r w:rsidR="000162B1" w:rsidRPr="007F025C">
        <w:rPr>
          <w:rFonts w:eastAsia="Times New Roman" w:cs="Times New Roman"/>
          <w:szCs w:val="24"/>
          <w:lang w:eastAsia="tr-TR"/>
        </w:rPr>
        <w:t>100 metre 4" çelik ve 63’lük PE boru imal edilmesi durumunda hem 4" çelik boru miktar kısmına hem de 63’lük PE boru kısmına 100 metre girilecektir.</w:t>
      </w:r>
    </w:p>
    <w:p w14:paraId="098A97AA" w14:textId="77777777" w:rsidR="00BA28F1" w:rsidRPr="00273E37" w:rsidRDefault="00BA28F1" w:rsidP="00DB011C">
      <w:pPr>
        <w:tabs>
          <w:tab w:val="left" w:pos="851"/>
        </w:tabs>
        <w:spacing w:line="240" w:lineRule="auto"/>
        <w:rPr>
          <w:rFonts w:cs="Times New Roman"/>
          <w:szCs w:val="24"/>
        </w:rPr>
      </w:pPr>
    </w:p>
    <w:p w14:paraId="24E901DE" w14:textId="77777777" w:rsidR="00BA28F1" w:rsidRPr="007F025C" w:rsidRDefault="00BA28F1" w:rsidP="00DB011C">
      <w:pPr>
        <w:pStyle w:val="ListeParagraf"/>
        <w:numPr>
          <w:ilvl w:val="0"/>
          <w:numId w:val="4"/>
        </w:numPr>
        <w:tabs>
          <w:tab w:val="left" w:pos="851"/>
        </w:tabs>
        <w:spacing w:line="240" w:lineRule="auto"/>
        <w:ind w:left="851" w:hanging="284"/>
        <w:rPr>
          <w:rFonts w:cs="Times New Roman"/>
          <w:szCs w:val="24"/>
        </w:rPr>
      </w:pPr>
      <w:r w:rsidRPr="007F025C">
        <w:rPr>
          <w:rFonts w:cs="Times New Roman"/>
          <w:szCs w:val="24"/>
        </w:rPr>
        <w:t>Birim Malzeme Gideri;</w:t>
      </w:r>
    </w:p>
    <w:p w14:paraId="19F97975" w14:textId="77777777" w:rsidR="00BA28F1" w:rsidRPr="007F025C" w:rsidRDefault="00BA28F1" w:rsidP="00DB011C">
      <w:pPr>
        <w:spacing w:line="240" w:lineRule="auto"/>
        <w:rPr>
          <w:rFonts w:cs="Times New Roman"/>
          <w:szCs w:val="24"/>
        </w:rPr>
      </w:pPr>
    </w:p>
    <w:p w14:paraId="12B5439A" w14:textId="191EC0EA" w:rsidR="00BA28F1" w:rsidRPr="007F025C" w:rsidRDefault="00BA28F1" w:rsidP="00DB011C">
      <w:pPr>
        <w:pStyle w:val="ListeParagraf"/>
        <w:numPr>
          <w:ilvl w:val="0"/>
          <w:numId w:val="7"/>
        </w:numPr>
        <w:tabs>
          <w:tab w:val="left" w:pos="851"/>
          <w:tab w:val="left" w:pos="1276"/>
        </w:tabs>
        <w:spacing w:line="240" w:lineRule="auto"/>
        <w:ind w:left="1134" w:hanging="283"/>
        <w:rPr>
          <w:rFonts w:eastAsia="Times New Roman" w:cs="Times New Roman"/>
          <w:szCs w:val="24"/>
          <w:lang w:eastAsia="tr-TR"/>
        </w:rPr>
      </w:pPr>
      <w:r w:rsidRPr="007F025C">
        <w:rPr>
          <w:rFonts w:cs="Times New Roman"/>
          <w:szCs w:val="24"/>
        </w:rPr>
        <w:t xml:space="preserve">İlgili çelik borunun (tedarikçi firmadan şirket ambarına ulaştırılması kapsamında oluşan nakliye maliyeti </w:t>
      </w:r>
      <w:r w:rsidR="00106F15">
        <w:rPr>
          <w:rFonts w:cs="Times New Roman"/>
          <w:szCs w:val="24"/>
        </w:rPr>
        <w:t>dâhil</w:t>
      </w:r>
      <w:r w:rsidRPr="007F025C">
        <w:rPr>
          <w:rFonts w:cs="Times New Roman"/>
          <w:szCs w:val="24"/>
        </w:rPr>
        <w:t xml:space="preserve">) alım maliyeti, </w:t>
      </w:r>
    </w:p>
    <w:p w14:paraId="4EEF2EB8" w14:textId="77777777" w:rsidR="00BA28F1" w:rsidRPr="007F025C" w:rsidRDefault="00BA28F1" w:rsidP="00DB011C">
      <w:pPr>
        <w:pStyle w:val="ListeParagraf"/>
        <w:numPr>
          <w:ilvl w:val="0"/>
          <w:numId w:val="7"/>
        </w:numPr>
        <w:tabs>
          <w:tab w:val="left" w:pos="373"/>
          <w:tab w:val="left" w:pos="851"/>
          <w:tab w:val="left" w:pos="1276"/>
        </w:tabs>
        <w:spacing w:line="240" w:lineRule="auto"/>
        <w:ind w:left="1134" w:hanging="283"/>
        <w:rPr>
          <w:rFonts w:cs="Times New Roman"/>
          <w:szCs w:val="24"/>
        </w:rPr>
      </w:pPr>
      <w:r w:rsidRPr="007F025C">
        <w:rPr>
          <w:rFonts w:cs="Times New Roman"/>
          <w:szCs w:val="24"/>
        </w:rPr>
        <w:t xml:space="preserve">İlgili çelik boru ile aynı </w:t>
      </w:r>
      <w:r w:rsidR="00E348D7" w:rsidRPr="007F025C">
        <w:rPr>
          <w:rFonts w:cs="Times New Roman"/>
          <w:szCs w:val="24"/>
        </w:rPr>
        <w:t>çapta</w:t>
      </w:r>
      <w:r w:rsidRPr="007F025C">
        <w:rPr>
          <w:rFonts w:cs="Times New Roman"/>
          <w:szCs w:val="24"/>
        </w:rPr>
        <w:t xml:space="preserve"> değerlendirilecek; </w:t>
      </w:r>
      <w:r w:rsidRPr="007F025C">
        <w:rPr>
          <w:rFonts w:cs="Times New Roman"/>
          <w:b/>
          <w:i/>
          <w:szCs w:val="24"/>
        </w:rPr>
        <w:t>vana hariç</w:t>
      </w:r>
      <w:r w:rsidRPr="007F025C">
        <w:rPr>
          <w:rFonts w:cs="Times New Roman"/>
          <w:szCs w:val="24"/>
        </w:rPr>
        <w:t xml:space="preserve">, dirsek, </w:t>
      </w:r>
      <w:proofErr w:type="spellStart"/>
      <w:r w:rsidRPr="007F025C">
        <w:rPr>
          <w:rFonts w:cs="Times New Roman"/>
          <w:szCs w:val="24"/>
        </w:rPr>
        <w:t>tee</w:t>
      </w:r>
      <w:proofErr w:type="spellEnd"/>
      <w:r w:rsidRPr="007F025C">
        <w:rPr>
          <w:rFonts w:cs="Times New Roman"/>
          <w:szCs w:val="24"/>
        </w:rPr>
        <w:t xml:space="preserve">, redüksiyon </w:t>
      </w:r>
      <w:proofErr w:type="spellStart"/>
      <w:r w:rsidRPr="007F025C">
        <w:rPr>
          <w:rFonts w:cs="Times New Roman"/>
          <w:szCs w:val="24"/>
        </w:rPr>
        <w:t>tee</w:t>
      </w:r>
      <w:proofErr w:type="spellEnd"/>
      <w:r w:rsidRPr="007F025C">
        <w:rPr>
          <w:rFonts w:cs="Times New Roman"/>
          <w:szCs w:val="24"/>
        </w:rPr>
        <w:t>, redüksiyon, kep, manşon vb. tüm bağlantı (</w:t>
      </w:r>
      <w:proofErr w:type="spellStart"/>
      <w:r w:rsidRPr="007F025C">
        <w:rPr>
          <w:rFonts w:cs="Times New Roman"/>
          <w:szCs w:val="24"/>
        </w:rPr>
        <w:t>fitting</w:t>
      </w:r>
      <w:proofErr w:type="spellEnd"/>
      <w:r w:rsidRPr="007F025C">
        <w:rPr>
          <w:rFonts w:cs="Times New Roman"/>
          <w:szCs w:val="24"/>
        </w:rPr>
        <w:t>) malzemeleri ile ikaz bandı maliyeti</w:t>
      </w:r>
    </w:p>
    <w:p w14:paraId="48E01AC7" w14:textId="77777777" w:rsidR="00BA28F1" w:rsidRPr="007F025C" w:rsidRDefault="00BA28F1" w:rsidP="00DB011C">
      <w:pPr>
        <w:tabs>
          <w:tab w:val="left" w:pos="373"/>
        </w:tabs>
        <w:spacing w:line="240" w:lineRule="auto"/>
        <w:rPr>
          <w:rFonts w:cs="Times New Roman"/>
          <w:szCs w:val="24"/>
        </w:rPr>
      </w:pPr>
    </w:p>
    <w:p w14:paraId="587022DA" w14:textId="77777777" w:rsidR="00BA28F1" w:rsidRPr="007F025C" w:rsidRDefault="00BA28F1" w:rsidP="00DB011C">
      <w:pPr>
        <w:tabs>
          <w:tab w:val="left" w:pos="373"/>
        </w:tabs>
        <w:spacing w:line="240" w:lineRule="auto"/>
        <w:rPr>
          <w:rFonts w:cs="Times New Roman"/>
          <w:szCs w:val="24"/>
        </w:rPr>
      </w:pPr>
      <w:proofErr w:type="gramStart"/>
      <w:r w:rsidRPr="007F025C">
        <w:rPr>
          <w:rFonts w:cs="Times New Roman"/>
          <w:szCs w:val="24"/>
        </w:rPr>
        <w:t>toplamından</w:t>
      </w:r>
      <w:proofErr w:type="gramEnd"/>
      <w:r w:rsidRPr="007F025C">
        <w:rPr>
          <w:rFonts w:cs="Times New Roman"/>
          <w:szCs w:val="24"/>
        </w:rPr>
        <w:t xml:space="preserve"> oluşan malzeme maliyetinin ilgili çelik boru metrajına bölünmesi suretiyle elde edilen bedeli ifade etmektedir.</w:t>
      </w:r>
    </w:p>
    <w:p w14:paraId="60F5E7E0" w14:textId="77777777" w:rsidR="00BA28F1" w:rsidRPr="007F025C" w:rsidRDefault="005C67A0" w:rsidP="005C67A0">
      <w:pPr>
        <w:tabs>
          <w:tab w:val="left" w:pos="1065"/>
          <w:tab w:val="left" w:pos="1500"/>
        </w:tabs>
        <w:spacing w:line="240" w:lineRule="auto"/>
        <w:rPr>
          <w:rFonts w:cs="Times New Roman"/>
          <w:szCs w:val="24"/>
        </w:rPr>
      </w:pPr>
      <w:r>
        <w:rPr>
          <w:rFonts w:cs="Times New Roman"/>
          <w:szCs w:val="24"/>
        </w:rPr>
        <w:tab/>
      </w:r>
      <w:r>
        <w:rPr>
          <w:rFonts w:cs="Times New Roman"/>
          <w:szCs w:val="24"/>
        </w:rPr>
        <w:tab/>
      </w:r>
    </w:p>
    <w:p w14:paraId="54CD5EAE" w14:textId="77777777" w:rsidR="00BA28F1" w:rsidRPr="007F025C" w:rsidRDefault="00BA28F1"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Malzeme maliyeti içerisinde yer alacak bağlantı (</w:t>
      </w:r>
      <w:proofErr w:type="spellStart"/>
      <w:r w:rsidRPr="007F025C">
        <w:rPr>
          <w:rFonts w:cs="Times New Roman"/>
          <w:szCs w:val="24"/>
        </w:rPr>
        <w:t>fitting</w:t>
      </w:r>
      <w:proofErr w:type="spellEnd"/>
      <w:r w:rsidRPr="007F025C">
        <w:rPr>
          <w:rFonts w:cs="Times New Roman"/>
          <w:szCs w:val="24"/>
        </w:rPr>
        <w:t xml:space="preserve">) elemanlarının dağıtımında şu ilke esas alınacaktır: </w:t>
      </w:r>
    </w:p>
    <w:p w14:paraId="65B61F09" w14:textId="77777777" w:rsidR="00BA28F1" w:rsidRPr="007F025C" w:rsidRDefault="00BA28F1" w:rsidP="00DB011C">
      <w:pPr>
        <w:tabs>
          <w:tab w:val="left" w:pos="373"/>
        </w:tabs>
        <w:spacing w:line="240" w:lineRule="auto"/>
        <w:rPr>
          <w:rFonts w:cs="Times New Roman"/>
          <w:szCs w:val="24"/>
        </w:rPr>
      </w:pPr>
    </w:p>
    <w:p w14:paraId="16D196B5" w14:textId="4BDB7FFD" w:rsidR="00F31538" w:rsidRPr="007F025C" w:rsidRDefault="00BA28F1" w:rsidP="00DB011C">
      <w:pPr>
        <w:tabs>
          <w:tab w:val="left" w:pos="373"/>
        </w:tabs>
        <w:spacing w:line="240" w:lineRule="auto"/>
        <w:rPr>
          <w:rFonts w:cs="Times New Roman"/>
          <w:szCs w:val="24"/>
        </w:rPr>
      </w:pPr>
      <w:proofErr w:type="spellStart"/>
      <w:r w:rsidRPr="007F025C">
        <w:rPr>
          <w:rFonts w:cs="Times New Roman"/>
          <w:szCs w:val="24"/>
        </w:rPr>
        <w:t>Tee</w:t>
      </w:r>
      <w:proofErr w:type="spellEnd"/>
      <w:r w:rsidRPr="007F025C">
        <w:rPr>
          <w:rFonts w:cs="Times New Roman"/>
          <w:szCs w:val="24"/>
        </w:rPr>
        <w:t xml:space="preserve"> ve redüksiyon </w:t>
      </w:r>
      <w:proofErr w:type="spellStart"/>
      <w:r w:rsidRPr="007F025C">
        <w:rPr>
          <w:rFonts w:cs="Times New Roman"/>
          <w:szCs w:val="24"/>
        </w:rPr>
        <w:t>tee</w:t>
      </w:r>
      <w:proofErr w:type="spellEnd"/>
      <w:r w:rsidRPr="007F025C">
        <w:rPr>
          <w:rFonts w:cs="Times New Roman"/>
          <w:szCs w:val="24"/>
        </w:rPr>
        <w:t xml:space="preserve"> malzeme maliyeti</w:t>
      </w:r>
      <w:r w:rsidR="000162B1" w:rsidRPr="007F025C">
        <w:rPr>
          <w:rFonts w:cs="Times New Roman"/>
          <w:szCs w:val="24"/>
        </w:rPr>
        <w:t xml:space="preserve"> ana </w:t>
      </w:r>
      <w:r w:rsidRPr="007F025C">
        <w:rPr>
          <w:rFonts w:cs="Times New Roman"/>
          <w:szCs w:val="24"/>
        </w:rPr>
        <w:t>çelik hat çapı içine, redüksiyon malzeme maliyeti</w:t>
      </w:r>
      <w:r w:rsidR="000162B1" w:rsidRPr="007F025C">
        <w:rPr>
          <w:rFonts w:cs="Times New Roman"/>
          <w:szCs w:val="24"/>
        </w:rPr>
        <w:t xml:space="preserve"> büyük çap içine, </w:t>
      </w:r>
      <w:r w:rsidRPr="007F025C">
        <w:rPr>
          <w:rFonts w:cs="Times New Roman"/>
          <w:szCs w:val="24"/>
        </w:rPr>
        <w:t xml:space="preserve">dirsek, manşon, </w:t>
      </w:r>
      <w:r w:rsidR="000162B1" w:rsidRPr="007F025C">
        <w:rPr>
          <w:rFonts w:cs="Times New Roman"/>
          <w:szCs w:val="24"/>
        </w:rPr>
        <w:t>kep vb</w:t>
      </w:r>
      <w:r w:rsidRPr="007F025C">
        <w:rPr>
          <w:rFonts w:cs="Times New Roman"/>
          <w:szCs w:val="24"/>
        </w:rPr>
        <w:t>.</w:t>
      </w:r>
      <w:r w:rsidR="000162B1" w:rsidRPr="007F025C">
        <w:rPr>
          <w:rFonts w:cs="Times New Roman"/>
          <w:szCs w:val="24"/>
        </w:rPr>
        <w:t xml:space="preserve"> diğer </w:t>
      </w:r>
      <w:proofErr w:type="spellStart"/>
      <w:r w:rsidR="000162B1" w:rsidRPr="007F025C">
        <w:rPr>
          <w:rFonts w:cs="Times New Roman"/>
          <w:szCs w:val="24"/>
        </w:rPr>
        <w:t>fittin</w:t>
      </w:r>
      <w:r w:rsidRPr="007F025C">
        <w:rPr>
          <w:rFonts w:cs="Times New Roman"/>
          <w:szCs w:val="24"/>
        </w:rPr>
        <w:t>g</w:t>
      </w:r>
      <w:proofErr w:type="spellEnd"/>
      <w:r w:rsidRPr="007F025C">
        <w:rPr>
          <w:rFonts w:cs="Times New Roman"/>
          <w:szCs w:val="24"/>
        </w:rPr>
        <w:t xml:space="preserve"> malzemelerin maliyeti ise kendi çapı içine </w:t>
      </w:r>
      <w:r w:rsidR="00106F15">
        <w:rPr>
          <w:rFonts w:cs="Times New Roman"/>
          <w:szCs w:val="24"/>
        </w:rPr>
        <w:t>dâhil</w:t>
      </w:r>
      <w:r w:rsidRPr="007F025C">
        <w:rPr>
          <w:rFonts w:cs="Times New Roman"/>
          <w:szCs w:val="24"/>
        </w:rPr>
        <w:t xml:space="preserve"> edilecektir. İ</w:t>
      </w:r>
      <w:r w:rsidR="000162B1" w:rsidRPr="007F025C">
        <w:rPr>
          <w:rFonts w:cs="Times New Roman"/>
          <w:szCs w:val="24"/>
        </w:rPr>
        <w:t xml:space="preserve">kaz bandı </w:t>
      </w:r>
      <w:r w:rsidRPr="007F025C">
        <w:rPr>
          <w:rFonts w:cs="Times New Roman"/>
          <w:szCs w:val="24"/>
        </w:rPr>
        <w:t xml:space="preserve">maliyeti </w:t>
      </w:r>
      <w:proofErr w:type="spellStart"/>
      <w:r w:rsidR="000162B1" w:rsidRPr="007F025C">
        <w:rPr>
          <w:rFonts w:cs="Times New Roman"/>
          <w:szCs w:val="24"/>
        </w:rPr>
        <w:t>tranşedek</w:t>
      </w:r>
      <w:r w:rsidRPr="007F025C">
        <w:rPr>
          <w:rFonts w:cs="Times New Roman"/>
          <w:szCs w:val="24"/>
        </w:rPr>
        <w:t>i</w:t>
      </w:r>
      <w:proofErr w:type="spellEnd"/>
      <w:r w:rsidRPr="007F025C">
        <w:rPr>
          <w:rFonts w:cs="Times New Roman"/>
          <w:szCs w:val="24"/>
        </w:rPr>
        <w:t xml:space="preserve"> boru çapı içerisinde dikkate alınacak, e</w:t>
      </w:r>
      <w:r w:rsidR="000162B1" w:rsidRPr="007F025C">
        <w:rPr>
          <w:rFonts w:cs="Times New Roman"/>
          <w:szCs w:val="24"/>
        </w:rPr>
        <w:t>ğer</w:t>
      </w:r>
      <w:r w:rsidRPr="007F025C">
        <w:rPr>
          <w:rFonts w:cs="Times New Roman"/>
          <w:szCs w:val="24"/>
        </w:rPr>
        <w:t xml:space="preserve"> </w:t>
      </w:r>
      <w:r w:rsidRPr="007F025C">
        <w:rPr>
          <w:rFonts w:eastAsia="Times New Roman" w:cs="Times New Roman"/>
          <w:szCs w:val="24"/>
          <w:lang w:eastAsia="tr-TR"/>
        </w:rPr>
        <w:t>aynı kanal içerisinde birden fazla boru tipi yer alarak imalat yapılması durumunda, farklı boru türleri için (çelik ve PE) çelik boru içerisinde, aynı boru türleri için ise büyük</w:t>
      </w:r>
      <w:r w:rsidR="000162B1" w:rsidRPr="007F025C">
        <w:rPr>
          <w:rFonts w:cs="Times New Roman"/>
          <w:szCs w:val="24"/>
        </w:rPr>
        <w:t xml:space="preserve"> ça</w:t>
      </w:r>
      <w:r w:rsidRPr="007F025C">
        <w:rPr>
          <w:rFonts w:cs="Times New Roman"/>
          <w:szCs w:val="24"/>
        </w:rPr>
        <w:t>p boru içerisinde</w:t>
      </w:r>
      <w:r w:rsidR="000162B1" w:rsidRPr="007F025C">
        <w:rPr>
          <w:rFonts w:cs="Times New Roman"/>
          <w:szCs w:val="24"/>
        </w:rPr>
        <w:t xml:space="preserve"> </w:t>
      </w:r>
      <w:r w:rsidRPr="007F025C">
        <w:rPr>
          <w:rFonts w:cs="Times New Roman"/>
          <w:szCs w:val="24"/>
        </w:rPr>
        <w:t>kabul edilecektir.</w:t>
      </w:r>
    </w:p>
    <w:p w14:paraId="018F4997" w14:textId="77777777" w:rsidR="00BA28F1" w:rsidRPr="007F025C" w:rsidRDefault="00BA28F1" w:rsidP="00DB011C">
      <w:pPr>
        <w:spacing w:line="240" w:lineRule="auto"/>
        <w:rPr>
          <w:rFonts w:cs="Times New Roman"/>
          <w:szCs w:val="24"/>
        </w:rPr>
      </w:pPr>
    </w:p>
    <w:p w14:paraId="7106E34B" w14:textId="77777777" w:rsidR="00F31538" w:rsidRPr="007F025C" w:rsidRDefault="00F31538"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lastRenderedPageBreak/>
        <w:t xml:space="preserve">Tahakkuk eden </w:t>
      </w:r>
      <w:proofErr w:type="spellStart"/>
      <w:r w:rsidRPr="007F025C">
        <w:rPr>
          <w:rFonts w:cs="Times New Roman"/>
          <w:szCs w:val="24"/>
        </w:rPr>
        <w:t>hakedişler</w:t>
      </w:r>
      <w:proofErr w:type="spellEnd"/>
      <w:r w:rsidRPr="007F025C">
        <w:rPr>
          <w:rFonts w:cs="Times New Roman"/>
          <w:szCs w:val="24"/>
        </w:rPr>
        <w:t xml:space="preserve"> esas alınarak doldurulacak birim inşaat ve işçilik bedeli;</w:t>
      </w:r>
    </w:p>
    <w:p w14:paraId="304AB25A" w14:textId="77777777" w:rsidR="00F31538" w:rsidRPr="007F025C" w:rsidRDefault="00F31538" w:rsidP="00DB011C">
      <w:pPr>
        <w:spacing w:line="240" w:lineRule="auto"/>
        <w:rPr>
          <w:rFonts w:cs="Times New Roman"/>
          <w:szCs w:val="24"/>
        </w:rPr>
      </w:pPr>
    </w:p>
    <w:p w14:paraId="3CA900AF" w14:textId="77777777" w:rsidR="00F31538" w:rsidRPr="007F025C" w:rsidRDefault="00F31538" w:rsidP="00DB011C">
      <w:pPr>
        <w:pStyle w:val="ListeParagraf"/>
        <w:numPr>
          <w:ilvl w:val="0"/>
          <w:numId w:val="8"/>
        </w:numPr>
        <w:spacing w:line="240" w:lineRule="auto"/>
        <w:ind w:left="1134" w:hanging="283"/>
        <w:rPr>
          <w:rFonts w:cs="Times New Roman"/>
          <w:szCs w:val="24"/>
        </w:rPr>
      </w:pPr>
      <w:r w:rsidRPr="007F025C">
        <w:rPr>
          <w:rFonts w:cs="Times New Roman"/>
          <w:szCs w:val="24"/>
        </w:rPr>
        <w:t>İlgili çelik borunun şirket ambarından sahaya taşınması esnasında oluşan nakliye maliyeti,</w:t>
      </w:r>
    </w:p>
    <w:p w14:paraId="3A8C192F" w14:textId="3EC9E27B" w:rsidR="00F31538" w:rsidRPr="00D50F8F" w:rsidRDefault="00D50F8F" w:rsidP="00DB011C">
      <w:pPr>
        <w:pStyle w:val="ListeParagraf"/>
        <w:numPr>
          <w:ilvl w:val="0"/>
          <w:numId w:val="8"/>
        </w:numPr>
        <w:spacing w:line="240" w:lineRule="auto"/>
        <w:ind w:left="1134" w:hanging="283"/>
        <w:rPr>
          <w:rFonts w:cs="Times New Roman"/>
          <w:szCs w:val="24"/>
        </w:rPr>
      </w:pPr>
      <w:r w:rsidRPr="00D50F8F">
        <w:rPr>
          <w:rFonts w:cs="Times New Roman"/>
          <w:szCs w:val="24"/>
        </w:rPr>
        <w:t>Kanalın açılması, boru altı dolgu malzemesinin serilmesi, borunun kanala yerleştirilmesi ve birleştirilmesi, borunun dolgu malzemesi ile üstünün kapatılması, ikaz bandının serilmesi, nihai dolgu malzemesi ile kanalın kapatılması, mukavemet ve sızdırmazlık testi ile kurutma işleminin yapılması, hafriyatın taşınması ve dökülmesi ile borunun koruma altına alınması için gerekli tedbirlerin alınması</w:t>
      </w:r>
      <w:r w:rsidR="00F31538" w:rsidRPr="00D50F8F">
        <w:rPr>
          <w:rFonts w:cs="Times New Roman"/>
          <w:szCs w:val="24"/>
        </w:rPr>
        <w:t xml:space="preserve"> </w:t>
      </w:r>
      <w:r w:rsidR="00106F15">
        <w:rPr>
          <w:rFonts w:cs="Times New Roman"/>
          <w:szCs w:val="24"/>
        </w:rPr>
        <w:t>dâhil</w:t>
      </w:r>
      <w:r w:rsidR="00F31538" w:rsidRPr="00D50F8F">
        <w:rPr>
          <w:rFonts w:cs="Times New Roman"/>
          <w:szCs w:val="24"/>
        </w:rPr>
        <w:t xml:space="preserve">, </w:t>
      </w:r>
      <w:r w:rsidR="00F31538" w:rsidRPr="00D50F8F">
        <w:rPr>
          <w:rFonts w:cs="Times New Roman"/>
          <w:b/>
          <w:szCs w:val="24"/>
        </w:rPr>
        <w:t xml:space="preserve">yüklenici ya da belediye tarafından yapılan </w:t>
      </w:r>
      <w:r w:rsidRPr="00D50F8F">
        <w:rPr>
          <w:rFonts w:eastAsia="Calibri"/>
          <w:b/>
          <w:bCs/>
        </w:rPr>
        <w:t xml:space="preserve">üst kaplama iş ve işlemleri kapsamında tahakkuk eden giderler </w:t>
      </w:r>
      <w:r w:rsidR="00F31538" w:rsidRPr="00D50F8F">
        <w:rPr>
          <w:rFonts w:cs="Times New Roman"/>
          <w:b/>
          <w:szCs w:val="24"/>
        </w:rPr>
        <w:t>hariç</w:t>
      </w:r>
      <w:r w:rsidR="00F31538" w:rsidRPr="00D50F8F">
        <w:rPr>
          <w:rFonts w:cs="Times New Roman"/>
          <w:szCs w:val="24"/>
        </w:rPr>
        <w:t>, işçilik maliyetleri</w:t>
      </w:r>
    </w:p>
    <w:p w14:paraId="2BAEF139" w14:textId="77777777" w:rsidR="00F31538" w:rsidRPr="00273E37" w:rsidRDefault="00F31538" w:rsidP="00DB011C">
      <w:pPr>
        <w:spacing w:line="240" w:lineRule="auto"/>
        <w:rPr>
          <w:rFonts w:cs="Times New Roman"/>
          <w:szCs w:val="24"/>
        </w:rPr>
      </w:pPr>
    </w:p>
    <w:p w14:paraId="7168E6AE" w14:textId="77777777" w:rsidR="00F31538" w:rsidRPr="007F025C" w:rsidRDefault="00F31538" w:rsidP="00DB011C">
      <w:pPr>
        <w:pStyle w:val="ListeParagraf"/>
        <w:spacing w:line="240" w:lineRule="auto"/>
        <w:ind w:left="0"/>
        <w:rPr>
          <w:rFonts w:cs="Times New Roman"/>
          <w:szCs w:val="24"/>
        </w:rPr>
      </w:pPr>
      <w:proofErr w:type="gramStart"/>
      <w:r w:rsidRPr="007F025C">
        <w:rPr>
          <w:rFonts w:cs="Times New Roman"/>
          <w:szCs w:val="24"/>
        </w:rPr>
        <w:t>toplamından</w:t>
      </w:r>
      <w:proofErr w:type="gramEnd"/>
      <w:r w:rsidRPr="007F025C">
        <w:rPr>
          <w:rFonts w:cs="Times New Roman"/>
          <w:szCs w:val="24"/>
        </w:rPr>
        <w:t xml:space="preserve"> oluşan toplam maliyetin ilgili çelik boru metrajına bölünmesi suretiyle elde edilen bedeli ifade etmektedir.</w:t>
      </w:r>
    </w:p>
    <w:p w14:paraId="60668C48" w14:textId="77777777" w:rsidR="00A65C75" w:rsidRPr="00273E37" w:rsidRDefault="00A65C75" w:rsidP="00DB011C">
      <w:pPr>
        <w:tabs>
          <w:tab w:val="left" w:pos="851"/>
        </w:tabs>
        <w:spacing w:line="240" w:lineRule="auto"/>
        <w:rPr>
          <w:rFonts w:cs="Times New Roman"/>
          <w:szCs w:val="24"/>
        </w:rPr>
      </w:pPr>
    </w:p>
    <w:p w14:paraId="592095B9" w14:textId="77777777" w:rsidR="00F31538" w:rsidRPr="007F025C" w:rsidRDefault="0059751D"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De</w:t>
      </w:r>
      <w:r w:rsidR="00F31538" w:rsidRPr="007F025C">
        <w:rPr>
          <w:rFonts w:cs="Times New Roman"/>
          <w:szCs w:val="24"/>
        </w:rPr>
        <w:t>plase çelik hat yapımı kapsamında oluşan malzeme ve işçilik maliyetleri yukarıda sıra</w:t>
      </w:r>
      <w:r w:rsidRPr="007F025C">
        <w:rPr>
          <w:rFonts w:cs="Times New Roman"/>
          <w:szCs w:val="24"/>
        </w:rPr>
        <w:t>lanan ilkeler doğrultusunda ilgili çelik boru sınıfında taki</w:t>
      </w:r>
      <w:r w:rsidR="00F31538" w:rsidRPr="007F025C">
        <w:rPr>
          <w:rFonts w:cs="Times New Roman"/>
          <w:szCs w:val="24"/>
        </w:rPr>
        <w:t>p edilir.</w:t>
      </w:r>
    </w:p>
    <w:p w14:paraId="521CC5CE" w14:textId="77777777" w:rsidR="00F31538" w:rsidRPr="00273E37" w:rsidRDefault="00F31538" w:rsidP="00DB011C">
      <w:pPr>
        <w:spacing w:line="240" w:lineRule="auto"/>
        <w:rPr>
          <w:rFonts w:cs="Times New Roman"/>
          <w:szCs w:val="24"/>
        </w:rPr>
      </w:pPr>
    </w:p>
    <w:p w14:paraId="34DD4362" w14:textId="12F804D9" w:rsidR="00C26C1A" w:rsidRPr="00C26C1A" w:rsidRDefault="00C26C1A" w:rsidP="00DB011C">
      <w:pPr>
        <w:pStyle w:val="ListeParagraf"/>
        <w:numPr>
          <w:ilvl w:val="0"/>
          <w:numId w:val="17"/>
        </w:numPr>
        <w:tabs>
          <w:tab w:val="left" w:pos="851"/>
        </w:tabs>
        <w:spacing w:line="240" w:lineRule="auto"/>
        <w:ind w:left="0" w:firstLine="567"/>
      </w:pPr>
      <w:r w:rsidRPr="00C26C1A">
        <w:t xml:space="preserve">Aynı kanal içerisinde aynı boru tipi (örneğin 2 farklı çelik boru tipi) ve/veya farklı boru </w:t>
      </w:r>
      <w:proofErr w:type="spellStart"/>
      <w:r w:rsidRPr="00C26C1A">
        <w:t>ferşi</w:t>
      </w:r>
      <w:proofErr w:type="spellEnd"/>
      <w:r w:rsidRPr="00C26C1A">
        <w:t xml:space="preserve"> (örneğin 4" çelik boru, 63’lük PE ve 125’lik </w:t>
      </w:r>
      <w:proofErr w:type="spellStart"/>
      <w:r w:rsidRPr="00C26C1A">
        <w:t>PE’nin</w:t>
      </w:r>
      <w:proofErr w:type="spellEnd"/>
      <w:r w:rsidRPr="00C26C1A">
        <w:t xml:space="preserve"> aynı boru </w:t>
      </w:r>
      <w:proofErr w:type="spellStart"/>
      <w:r w:rsidRPr="00C26C1A">
        <w:t>ferşinde</w:t>
      </w:r>
      <w:proofErr w:type="spellEnd"/>
      <w:r w:rsidRPr="00C26C1A">
        <w:t xml:space="preserve"> imal edilmesi gibi) yapılması durumunda, </w:t>
      </w:r>
      <w:r w:rsidR="004501AF">
        <w:rPr>
          <w:color w:val="auto"/>
        </w:rPr>
        <w:t>EK-</w:t>
      </w:r>
      <w:r w:rsidRPr="00C26C1A">
        <w:rPr>
          <w:color w:val="auto"/>
        </w:rPr>
        <w:t>2</w:t>
      </w:r>
      <w:r>
        <w:rPr>
          <w:color w:val="auto"/>
        </w:rPr>
        <w:t>1/A ve diğer ilgili tablolarda yer alan</w:t>
      </w:r>
      <w:r w:rsidRPr="00C26C1A">
        <w:rPr>
          <w:color w:val="auto"/>
        </w:rPr>
        <w:t xml:space="preserve"> </w:t>
      </w:r>
      <w:r w:rsidRPr="00C26C1A">
        <w:rPr>
          <w:rFonts w:cs="Times New Roman"/>
          <w:szCs w:val="24"/>
        </w:rPr>
        <w:t xml:space="preserve">ilgili </w:t>
      </w:r>
      <w:r w:rsidRPr="00C26C1A">
        <w:rPr>
          <w:rFonts w:cs="Times New Roman"/>
          <w:b/>
          <w:szCs w:val="24"/>
        </w:rPr>
        <w:t>çelik boru</w:t>
      </w:r>
      <w:r w:rsidRPr="00C26C1A">
        <w:rPr>
          <w:rFonts w:cs="Times New Roman"/>
          <w:szCs w:val="24"/>
        </w:rPr>
        <w:t xml:space="preserve"> </w:t>
      </w:r>
      <w:r w:rsidRPr="00C26C1A">
        <w:rPr>
          <w:b/>
          <w:bCs/>
          <w:color w:val="auto"/>
        </w:rPr>
        <w:t>birim inşaat ve işçilik bedeli</w:t>
      </w:r>
      <w:r w:rsidRPr="00C26C1A">
        <w:rPr>
          <w:color w:val="auto"/>
        </w:rPr>
        <w:t xml:space="preserve">nin </w:t>
      </w:r>
      <w:r w:rsidR="00584656">
        <w:rPr>
          <w:color w:val="auto"/>
        </w:rPr>
        <w:t>belirlenmesinde</w:t>
      </w:r>
      <w:r w:rsidRPr="00C26C1A">
        <w:rPr>
          <w:color w:val="auto"/>
        </w:rPr>
        <w:t xml:space="preserve"> işbu Rehber</w:t>
      </w:r>
      <w:r w:rsidR="004A7214">
        <w:rPr>
          <w:color w:val="auto"/>
        </w:rPr>
        <w:t>’</w:t>
      </w:r>
      <w:r w:rsidRPr="00C26C1A">
        <w:rPr>
          <w:color w:val="auto"/>
        </w:rPr>
        <w:t xml:space="preserve">in </w:t>
      </w:r>
      <w:r w:rsidRPr="00C26C1A">
        <w:rPr>
          <w:b/>
          <w:bCs/>
          <w:color w:val="auto"/>
        </w:rPr>
        <w:t xml:space="preserve">C2 </w:t>
      </w:r>
      <w:r w:rsidRPr="00C26C1A">
        <w:rPr>
          <w:color w:val="auto"/>
        </w:rPr>
        <w:t>bölümünde yer verilen kurallar dikkate alınacaktır.</w:t>
      </w:r>
    </w:p>
    <w:p w14:paraId="276ECE62" w14:textId="77777777" w:rsidR="00280C49" w:rsidRPr="007F025C" w:rsidRDefault="005C67A0" w:rsidP="005C67A0">
      <w:pPr>
        <w:tabs>
          <w:tab w:val="left" w:pos="2385"/>
        </w:tabs>
        <w:rPr>
          <w:rFonts w:cs="Times New Roman"/>
          <w:szCs w:val="24"/>
        </w:rPr>
      </w:pPr>
      <w:r>
        <w:rPr>
          <w:rFonts w:cs="Times New Roman"/>
          <w:szCs w:val="24"/>
        </w:rPr>
        <w:tab/>
      </w:r>
    </w:p>
    <w:p w14:paraId="60F05FE3" w14:textId="77777777" w:rsidR="00280C49" w:rsidRPr="007F025C" w:rsidRDefault="00280C49"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Farklı boru tipleri (Çelik ve PE boru) ve/veya aynı boru tipinin farklı </w:t>
      </w:r>
      <w:r w:rsidR="00E348D7" w:rsidRPr="007F025C">
        <w:rPr>
          <w:rFonts w:cs="Times New Roman"/>
          <w:szCs w:val="24"/>
        </w:rPr>
        <w:t>boru çapl</w:t>
      </w:r>
      <w:r w:rsidR="000A07F3">
        <w:rPr>
          <w:rFonts w:cs="Times New Roman"/>
          <w:szCs w:val="24"/>
        </w:rPr>
        <w:t xml:space="preserve">arı için </w:t>
      </w:r>
      <w:r w:rsidRPr="007F025C">
        <w:rPr>
          <w:rFonts w:cs="Times New Roman"/>
          <w:szCs w:val="24"/>
        </w:rPr>
        <w:t xml:space="preserve">oluşan ortak nitelikli ve ayrıştırılamayan maliyetler (örneğin nakliye giderleri) uygun dağıtım anahtarı kullanılmak suretiyle boru türüne göre ayrıştırılır ve ilgili çelik boru </w:t>
      </w:r>
      <w:r w:rsidR="00E348D7" w:rsidRPr="007F025C">
        <w:rPr>
          <w:rFonts w:cs="Times New Roman"/>
          <w:szCs w:val="24"/>
        </w:rPr>
        <w:t>çap</w:t>
      </w:r>
      <w:r w:rsidRPr="007F025C">
        <w:rPr>
          <w:rFonts w:cs="Times New Roman"/>
          <w:szCs w:val="24"/>
        </w:rPr>
        <w:t>ı için paylaştırılan kısım, birim bedellere esas toplam tutarlar (malzeme ya da işçilik) içerisinde değerlendirilecektir.</w:t>
      </w:r>
    </w:p>
    <w:p w14:paraId="009B82F3" w14:textId="77777777" w:rsidR="004A44C8" w:rsidRDefault="004A44C8" w:rsidP="00DB011C">
      <w:pPr>
        <w:rPr>
          <w:rFonts w:cs="Times New Roman"/>
          <w:szCs w:val="24"/>
        </w:rPr>
      </w:pPr>
    </w:p>
    <w:p w14:paraId="68FB64F0" w14:textId="77777777" w:rsidR="006819C3" w:rsidRPr="00607190" w:rsidRDefault="00241117" w:rsidP="004B0740">
      <w:pPr>
        <w:spacing w:line="240" w:lineRule="auto"/>
        <w:rPr>
          <w:rFonts w:cs="Times New Roman"/>
          <w:b/>
          <w:szCs w:val="24"/>
        </w:rPr>
      </w:pPr>
      <w:r>
        <w:rPr>
          <w:rFonts w:cs="Times New Roman"/>
          <w:b/>
          <w:szCs w:val="24"/>
        </w:rPr>
        <w:t xml:space="preserve">1.1.2 </w:t>
      </w:r>
      <w:r w:rsidR="00CA212D" w:rsidRPr="00607190">
        <w:rPr>
          <w:rFonts w:cs="Times New Roman"/>
          <w:b/>
          <w:szCs w:val="24"/>
        </w:rPr>
        <w:t>Polietilen (PE) Hatlar</w:t>
      </w:r>
    </w:p>
    <w:p w14:paraId="0F5C4207" w14:textId="77777777" w:rsidR="00395950" w:rsidRPr="007F025C" w:rsidRDefault="00395950" w:rsidP="00DB011C">
      <w:pPr>
        <w:spacing w:line="240" w:lineRule="auto"/>
        <w:rPr>
          <w:rFonts w:cs="Times New Roman"/>
          <w:szCs w:val="24"/>
        </w:rPr>
      </w:pPr>
    </w:p>
    <w:p w14:paraId="615DC8A1" w14:textId="62024CCB"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Bu yatırım </w:t>
      </w:r>
      <w:r w:rsidR="000516FF" w:rsidRPr="007F025C">
        <w:rPr>
          <w:rFonts w:cs="Times New Roman"/>
          <w:szCs w:val="24"/>
        </w:rPr>
        <w:t xml:space="preserve">alt </w:t>
      </w:r>
      <w:r w:rsidRPr="007F025C">
        <w:rPr>
          <w:rFonts w:cs="Times New Roman"/>
          <w:szCs w:val="24"/>
        </w:rPr>
        <w:t xml:space="preserve">kalemi sadece şehir giriş istasyonu sonrası PE (deplase PE hatlar </w:t>
      </w:r>
      <w:r w:rsidR="00106F15">
        <w:rPr>
          <w:rFonts w:cs="Times New Roman"/>
          <w:szCs w:val="24"/>
        </w:rPr>
        <w:t>dâhil</w:t>
      </w:r>
      <w:r w:rsidRPr="007F025C">
        <w:rPr>
          <w:rFonts w:cs="Times New Roman"/>
          <w:szCs w:val="24"/>
        </w:rPr>
        <w:t>, özel geçiş niteliğindeki PE boru hatları ile servis hattı ve münferit hat kapsamında yapılan PE boru hatları hariç) dağıtım hatlarından oluşmaktadır.</w:t>
      </w:r>
    </w:p>
    <w:p w14:paraId="65E6AA45" w14:textId="77777777" w:rsidR="00395950" w:rsidRPr="00273E37" w:rsidRDefault="00395950" w:rsidP="00DB011C">
      <w:pPr>
        <w:tabs>
          <w:tab w:val="left" w:pos="851"/>
        </w:tabs>
        <w:spacing w:line="240" w:lineRule="auto"/>
        <w:rPr>
          <w:rFonts w:cs="Times New Roman"/>
          <w:szCs w:val="24"/>
        </w:rPr>
      </w:pPr>
    </w:p>
    <w:p w14:paraId="5D1EF47A" w14:textId="1A60E480"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Tablod</w:t>
      </w:r>
      <w:r w:rsidR="00556FF1" w:rsidRPr="007F025C">
        <w:rPr>
          <w:rFonts w:cs="Times New Roman"/>
          <w:szCs w:val="24"/>
        </w:rPr>
        <w:t>a 2’li şekil</w:t>
      </w:r>
      <w:r w:rsidRPr="007F025C">
        <w:rPr>
          <w:rFonts w:cs="Times New Roman"/>
          <w:szCs w:val="24"/>
        </w:rPr>
        <w:t xml:space="preserve">de (Örneğin ND </w:t>
      </w:r>
      <w:r w:rsidRPr="007F025C">
        <w:rPr>
          <w:rFonts w:eastAsia="Times New Roman" w:cs="Times New Roman"/>
          <w:szCs w:val="24"/>
          <w:lang w:eastAsia="tr-TR"/>
        </w:rPr>
        <w:t xml:space="preserve">0-40 mm) </w:t>
      </w:r>
      <w:r w:rsidRPr="007F025C">
        <w:rPr>
          <w:rFonts w:cs="Times New Roman"/>
          <w:szCs w:val="24"/>
        </w:rPr>
        <w:t>tanımlanan boru tipleri için birim bedel ağırlıklı ortalama birim bedel şeklinde hesaplanmak suretiyle girilecektir.</w:t>
      </w:r>
    </w:p>
    <w:p w14:paraId="0795DD3E" w14:textId="77777777" w:rsidR="00395950" w:rsidRPr="00273E37" w:rsidRDefault="00395950" w:rsidP="00DB011C">
      <w:pPr>
        <w:tabs>
          <w:tab w:val="left" w:pos="851"/>
        </w:tabs>
        <w:spacing w:line="240" w:lineRule="auto"/>
        <w:rPr>
          <w:rFonts w:cs="Times New Roman"/>
          <w:szCs w:val="24"/>
        </w:rPr>
      </w:pPr>
    </w:p>
    <w:p w14:paraId="1B553CBD" w14:textId="77777777"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Miktar olarak </w:t>
      </w:r>
      <w:r w:rsidRPr="007F025C">
        <w:rPr>
          <w:rFonts w:eastAsia="Times New Roman" w:cs="Times New Roman"/>
          <w:szCs w:val="24"/>
          <w:lang w:eastAsia="tr-TR"/>
        </w:rPr>
        <w:t>ilgili PE borunun metrajı girilecektir. Aynı kanal içerisinde birden fazla boru tipi yer alarak imalat yapılması durumunda, her boru tipinin metrajı miktar kısmına ayrı ayrı girilecektir. Örneğin aynı kanal içe</w:t>
      </w:r>
      <w:r w:rsidR="00556FF1" w:rsidRPr="007F025C">
        <w:rPr>
          <w:rFonts w:eastAsia="Times New Roman" w:cs="Times New Roman"/>
          <w:szCs w:val="24"/>
          <w:lang w:eastAsia="tr-TR"/>
        </w:rPr>
        <w:t xml:space="preserve">risinde 100 metre 63’lük PE ve </w:t>
      </w:r>
      <w:r w:rsidRPr="007F025C">
        <w:rPr>
          <w:rFonts w:eastAsia="Times New Roman" w:cs="Times New Roman"/>
          <w:szCs w:val="24"/>
          <w:lang w:eastAsia="tr-TR"/>
        </w:rPr>
        <w:t>125’lik PE boru imal edilmesi durumunda hem 63’lük PE boru miktar kısmına hem de 125’lik PE boru kısmına 100 metre girilecektir.</w:t>
      </w:r>
    </w:p>
    <w:p w14:paraId="3007CE64" w14:textId="77777777" w:rsidR="00395950" w:rsidRPr="00273E37" w:rsidRDefault="00395950" w:rsidP="00DB011C">
      <w:pPr>
        <w:spacing w:line="240" w:lineRule="auto"/>
        <w:rPr>
          <w:rFonts w:cs="Times New Roman"/>
          <w:szCs w:val="24"/>
        </w:rPr>
      </w:pPr>
    </w:p>
    <w:p w14:paraId="3685A0DB" w14:textId="77777777" w:rsidR="00395950" w:rsidRPr="007F025C" w:rsidRDefault="00395950" w:rsidP="00DB011C">
      <w:pPr>
        <w:pStyle w:val="ListeParagraf"/>
        <w:numPr>
          <w:ilvl w:val="0"/>
          <w:numId w:val="4"/>
        </w:numPr>
        <w:spacing w:line="240" w:lineRule="auto"/>
        <w:ind w:left="851" w:hanging="284"/>
        <w:rPr>
          <w:rFonts w:cs="Times New Roman"/>
          <w:szCs w:val="24"/>
        </w:rPr>
      </w:pPr>
      <w:r w:rsidRPr="007F025C">
        <w:rPr>
          <w:rFonts w:cs="Times New Roman"/>
          <w:szCs w:val="24"/>
        </w:rPr>
        <w:t>Birim Malzeme Gideri;</w:t>
      </w:r>
    </w:p>
    <w:p w14:paraId="3F78B2D2" w14:textId="77777777" w:rsidR="00395950" w:rsidRPr="007F025C" w:rsidRDefault="00395950" w:rsidP="00DB011C">
      <w:pPr>
        <w:spacing w:line="240" w:lineRule="auto"/>
        <w:rPr>
          <w:rFonts w:cs="Times New Roman"/>
          <w:szCs w:val="24"/>
        </w:rPr>
      </w:pPr>
    </w:p>
    <w:p w14:paraId="14710426" w14:textId="0D48E5DC" w:rsidR="00395950" w:rsidRPr="007F025C" w:rsidRDefault="00395950" w:rsidP="00DB011C">
      <w:pPr>
        <w:pStyle w:val="ListeParagraf"/>
        <w:numPr>
          <w:ilvl w:val="0"/>
          <w:numId w:val="9"/>
        </w:numPr>
        <w:spacing w:line="240" w:lineRule="auto"/>
        <w:ind w:left="1134" w:hanging="283"/>
        <w:rPr>
          <w:rFonts w:eastAsia="Times New Roman" w:cs="Times New Roman"/>
          <w:szCs w:val="24"/>
          <w:lang w:eastAsia="tr-TR"/>
        </w:rPr>
      </w:pPr>
      <w:r w:rsidRPr="007F025C">
        <w:rPr>
          <w:rFonts w:cs="Times New Roman"/>
          <w:szCs w:val="24"/>
        </w:rPr>
        <w:t xml:space="preserve">İlgili PE borunun (tedarikçi firmadan şirket ambarına ulaştırılması kapsamında oluşan nakliye maliyeti </w:t>
      </w:r>
      <w:r w:rsidR="00106F15">
        <w:rPr>
          <w:rFonts w:cs="Times New Roman"/>
          <w:szCs w:val="24"/>
        </w:rPr>
        <w:t>dâhil</w:t>
      </w:r>
      <w:r w:rsidRPr="007F025C">
        <w:rPr>
          <w:rFonts w:cs="Times New Roman"/>
          <w:szCs w:val="24"/>
        </w:rPr>
        <w:t xml:space="preserve">) alım maliyeti, </w:t>
      </w:r>
    </w:p>
    <w:p w14:paraId="4EB8E1D2" w14:textId="77777777" w:rsidR="00395950" w:rsidRPr="007F025C" w:rsidRDefault="00395950" w:rsidP="00DB011C">
      <w:pPr>
        <w:pStyle w:val="ListeParagraf"/>
        <w:numPr>
          <w:ilvl w:val="0"/>
          <w:numId w:val="9"/>
        </w:numPr>
        <w:spacing w:line="240" w:lineRule="auto"/>
        <w:ind w:left="1134" w:hanging="283"/>
        <w:rPr>
          <w:rFonts w:cs="Times New Roman"/>
          <w:szCs w:val="24"/>
        </w:rPr>
      </w:pPr>
      <w:r w:rsidRPr="007F025C">
        <w:rPr>
          <w:rFonts w:cs="Times New Roman"/>
          <w:szCs w:val="24"/>
        </w:rPr>
        <w:lastRenderedPageBreak/>
        <w:t xml:space="preserve">İlgili PE boru ile aynı </w:t>
      </w:r>
      <w:r w:rsidR="00E348D7" w:rsidRPr="007F025C">
        <w:rPr>
          <w:rFonts w:cs="Times New Roman"/>
          <w:szCs w:val="24"/>
        </w:rPr>
        <w:t>çapta</w:t>
      </w:r>
      <w:r w:rsidRPr="007F025C">
        <w:rPr>
          <w:rFonts w:cs="Times New Roman"/>
          <w:szCs w:val="24"/>
        </w:rPr>
        <w:t xml:space="preserve"> değerlendirilecek; </w:t>
      </w:r>
      <w:r w:rsidRPr="007F025C">
        <w:rPr>
          <w:rFonts w:cs="Times New Roman"/>
          <w:b/>
          <w:i/>
          <w:szCs w:val="24"/>
        </w:rPr>
        <w:t>vana hariç</w:t>
      </w:r>
      <w:r w:rsidRPr="007F025C">
        <w:rPr>
          <w:rFonts w:cs="Times New Roman"/>
          <w:szCs w:val="24"/>
        </w:rPr>
        <w:t xml:space="preserve">, dirsek, </w:t>
      </w:r>
      <w:proofErr w:type="spellStart"/>
      <w:r w:rsidRPr="007F025C">
        <w:rPr>
          <w:rFonts w:cs="Times New Roman"/>
          <w:szCs w:val="24"/>
        </w:rPr>
        <w:t>tee</w:t>
      </w:r>
      <w:proofErr w:type="spellEnd"/>
      <w:r w:rsidRPr="007F025C">
        <w:rPr>
          <w:rFonts w:cs="Times New Roman"/>
          <w:szCs w:val="24"/>
        </w:rPr>
        <w:t xml:space="preserve">, redüksiyon </w:t>
      </w:r>
      <w:proofErr w:type="spellStart"/>
      <w:r w:rsidRPr="007F025C">
        <w:rPr>
          <w:rFonts w:cs="Times New Roman"/>
          <w:szCs w:val="24"/>
        </w:rPr>
        <w:t>tee</w:t>
      </w:r>
      <w:proofErr w:type="spellEnd"/>
      <w:r w:rsidRPr="007F025C">
        <w:rPr>
          <w:rFonts w:cs="Times New Roman"/>
          <w:szCs w:val="24"/>
        </w:rPr>
        <w:t>, redüksiyon, kep, manşon vb. tüm bağlantı (</w:t>
      </w:r>
      <w:proofErr w:type="spellStart"/>
      <w:r w:rsidRPr="007F025C">
        <w:rPr>
          <w:rFonts w:cs="Times New Roman"/>
          <w:szCs w:val="24"/>
        </w:rPr>
        <w:t>fitting</w:t>
      </w:r>
      <w:proofErr w:type="spellEnd"/>
      <w:r w:rsidRPr="007F025C">
        <w:rPr>
          <w:rFonts w:cs="Times New Roman"/>
          <w:szCs w:val="24"/>
        </w:rPr>
        <w:t>) malzemeleri ile ikaz bandı maliyeti</w:t>
      </w:r>
    </w:p>
    <w:p w14:paraId="25BC2216" w14:textId="77777777" w:rsidR="00395950" w:rsidRPr="007F025C" w:rsidRDefault="00395950" w:rsidP="00DB011C">
      <w:pPr>
        <w:tabs>
          <w:tab w:val="left" w:pos="373"/>
        </w:tabs>
        <w:spacing w:line="240" w:lineRule="auto"/>
        <w:rPr>
          <w:rFonts w:cs="Times New Roman"/>
          <w:szCs w:val="24"/>
        </w:rPr>
      </w:pPr>
    </w:p>
    <w:p w14:paraId="3D7475F1" w14:textId="77777777" w:rsidR="00395950" w:rsidRPr="007F025C" w:rsidRDefault="00395950" w:rsidP="00DB011C">
      <w:pPr>
        <w:tabs>
          <w:tab w:val="left" w:pos="373"/>
        </w:tabs>
        <w:spacing w:line="240" w:lineRule="auto"/>
        <w:rPr>
          <w:rFonts w:cs="Times New Roman"/>
          <w:szCs w:val="24"/>
        </w:rPr>
      </w:pPr>
      <w:proofErr w:type="gramStart"/>
      <w:r w:rsidRPr="007F025C">
        <w:rPr>
          <w:rFonts w:cs="Times New Roman"/>
          <w:szCs w:val="24"/>
        </w:rPr>
        <w:t>toplamından</w:t>
      </w:r>
      <w:proofErr w:type="gramEnd"/>
      <w:r w:rsidRPr="007F025C">
        <w:rPr>
          <w:rFonts w:cs="Times New Roman"/>
          <w:szCs w:val="24"/>
        </w:rPr>
        <w:t xml:space="preserve"> oluşan malzeme maliyetinin ilgili PE boru metrajına bölünmesi suretiyle elde edilen bedeli ifade etmektedir.</w:t>
      </w:r>
    </w:p>
    <w:p w14:paraId="37DD711F" w14:textId="77777777" w:rsidR="00395950" w:rsidRPr="007F025C" w:rsidRDefault="00395950" w:rsidP="00DB011C">
      <w:pPr>
        <w:tabs>
          <w:tab w:val="left" w:pos="373"/>
        </w:tabs>
        <w:spacing w:line="240" w:lineRule="auto"/>
        <w:rPr>
          <w:rFonts w:cs="Times New Roman"/>
          <w:szCs w:val="24"/>
        </w:rPr>
      </w:pPr>
    </w:p>
    <w:p w14:paraId="4549928B" w14:textId="77777777"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Malzeme maliyeti içerisinde yer alacak bağlantı (</w:t>
      </w:r>
      <w:proofErr w:type="spellStart"/>
      <w:r w:rsidRPr="007F025C">
        <w:rPr>
          <w:rFonts w:cs="Times New Roman"/>
          <w:szCs w:val="24"/>
        </w:rPr>
        <w:t>fitting</w:t>
      </w:r>
      <w:proofErr w:type="spellEnd"/>
      <w:r w:rsidRPr="007F025C">
        <w:rPr>
          <w:rFonts w:cs="Times New Roman"/>
          <w:szCs w:val="24"/>
        </w:rPr>
        <w:t xml:space="preserve">) elemanlarının dağıtımında şu ilke esas alınacaktır: </w:t>
      </w:r>
    </w:p>
    <w:p w14:paraId="3287C7FF" w14:textId="77777777" w:rsidR="00395950" w:rsidRPr="007F025C" w:rsidRDefault="00395950" w:rsidP="00DB011C">
      <w:pPr>
        <w:tabs>
          <w:tab w:val="left" w:pos="373"/>
        </w:tabs>
        <w:spacing w:line="240" w:lineRule="auto"/>
        <w:rPr>
          <w:rFonts w:cs="Times New Roman"/>
          <w:szCs w:val="24"/>
        </w:rPr>
      </w:pPr>
    </w:p>
    <w:p w14:paraId="1E1051E3" w14:textId="40A6E1CB" w:rsidR="00395950" w:rsidRPr="00592AED" w:rsidRDefault="00395950" w:rsidP="00DB011C">
      <w:pPr>
        <w:tabs>
          <w:tab w:val="left" w:pos="373"/>
        </w:tabs>
        <w:spacing w:line="240" w:lineRule="auto"/>
        <w:rPr>
          <w:rFonts w:cs="Times New Roman"/>
          <w:szCs w:val="24"/>
        </w:rPr>
      </w:pPr>
      <w:proofErr w:type="spellStart"/>
      <w:r w:rsidRPr="00592AED">
        <w:rPr>
          <w:rFonts w:cs="Times New Roman"/>
          <w:szCs w:val="24"/>
        </w:rPr>
        <w:t>Tee</w:t>
      </w:r>
      <w:proofErr w:type="spellEnd"/>
      <w:r w:rsidRPr="00592AED">
        <w:rPr>
          <w:rFonts w:cs="Times New Roman"/>
          <w:szCs w:val="24"/>
        </w:rPr>
        <w:t xml:space="preserve"> ve redüksiyon </w:t>
      </w:r>
      <w:proofErr w:type="spellStart"/>
      <w:r w:rsidRPr="00592AED">
        <w:rPr>
          <w:rFonts w:cs="Times New Roman"/>
          <w:szCs w:val="24"/>
        </w:rPr>
        <w:t>tee</w:t>
      </w:r>
      <w:proofErr w:type="spellEnd"/>
      <w:r w:rsidRPr="00592AED">
        <w:rPr>
          <w:rFonts w:cs="Times New Roman"/>
          <w:szCs w:val="24"/>
        </w:rPr>
        <w:t xml:space="preserve"> malzeme maliyeti ana hat çapı içine, redüksiyon malzeme maliyeti büyük çap içine, dirsek, manşon, kep vb. diğer </w:t>
      </w:r>
      <w:proofErr w:type="spellStart"/>
      <w:r w:rsidRPr="00592AED">
        <w:rPr>
          <w:rFonts w:cs="Times New Roman"/>
          <w:szCs w:val="24"/>
        </w:rPr>
        <w:t>fitting</w:t>
      </w:r>
      <w:proofErr w:type="spellEnd"/>
      <w:r w:rsidRPr="00592AED">
        <w:rPr>
          <w:rFonts w:cs="Times New Roman"/>
          <w:szCs w:val="24"/>
        </w:rPr>
        <w:t xml:space="preserve"> malzemelerin maliyeti ise kendi çapı içine </w:t>
      </w:r>
      <w:r w:rsidR="00106F15">
        <w:rPr>
          <w:rFonts w:cs="Times New Roman"/>
          <w:szCs w:val="24"/>
        </w:rPr>
        <w:t>dâhil</w:t>
      </w:r>
      <w:r w:rsidRPr="00592AED">
        <w:rPr>
          <w:rFonts w:cs="Times New Roman"/>
          <w:szCs w:val="24"/>
        </w:rPr>
        <w:t xml:space="preserve"> edilecektir. İkaz bandı maliyeti </w:t>
      </w:r>
      <w:proofErr w:type="spellStart"/>
      <w:r w:rsidRPr="00592AED">
        <w:rPr>
          <w:rFonts w:cs="Times New Roman"/>
          <w:szCs w:val="24"/>
        </w:rPr>
        <w:t>tranşedeki</w:t>
      </w:r>
      <w:proofErr w:type="spellEnd"/>
      <w:r w:rsidRPr="00592AED">
        <w:rPr>
          <w:rFonts w:cs="Times New Roman"/>
          <w:szCs w:val="24"/>
        </w:rPr>
        <w:t xml:space="preserve"> boru çapı içerisinde dikkate alınacak, eğer </w:t>
      </w:r>
      <w:r w:rsidRPr="00592AED">
        <w:rPr>
          <w:rFonts w:eastAsia="Times New Roman" w:cs="Times New Roman"/>
          <w:szCs w:val="24"/>
          <w:lang w:eastAsia="tr-TR"/>
        </w:rPr>
        <w:t xml:space="preserve">aynı kanal içerisinde birden fazla boru tipi yer alarak imalat yapılması durumunda, farklı boru türleri için (çelik ve PE) </w:t>
      </w:r>
      <w:r w:rsidR="00280C49" w:rsidRPr="00592AED">
        <w:rPr>
          <w:rFonts w:eastAsia="Times New Roman" w:cs="Times New Roman"/>
          <w:szCs w:val="24"/>
          <w:lang w:eastAsia="tr-TR"/>
        </w:rPr>
        <w:t>çelik</w:t>
      </w:r>
      <w:r w:rsidRPr="00592AED">
        <w:rPr>
          <w:rFonts w:eastAsia="Times New Roman" w:cs="Times New Roman"/>
          <w:szCs w:val="24"/>
          <w:lang w:eastAsia="tr-TR"/>
        </w:rPr>
        <w:t xml:space="preserve"> boru içerisinde, aynı boru t</w:t>
      </w:r>
      <w:r w:rsidR="00556FF1" w:rsidRPr="00592AED">
        <w:rPr>
          <w:rFonts w:eastAsia="Times New Roman" w:cs="Times New Roman"/>
          <w:szCs w:val="24"/>
          <w:lang w:eastAsia="tr-TR"/>
        </w:rPr>
        <w:t>ip</w:t>
      </w:r>
      <w:r w:rsidRPr="00592AED">
        <w:rPr>
          <w:rFonts w:eastAsia="Times New Roman" w:cs="Times New Roman"/>
          <w:szCs w:val="24"/>
          <w:lang w:eastAsia="tr-TR"/>
        </w:rPr>
        <w:t>leri için ise büyük</w:t>
      </w:r>
      <w:r w:rsidRPr="00592AED">
        <w:rPr>
          <w:rFonts w:cs="Times New Roman"/>
          <w:szCs w:val="24"/>
        </w:rPr>
        <w:t xml:space="preserve"> çap boru içerisinde kabul edilecektir.</w:t>
      </w:r>
    </w:p>
    <w:p w14:paraId="7322398B" w14:textId="77777777" w:rsidR="00395950" w:rsidRPr="007F025C" w:rsidRDefault="00395950" w:rsidP="00DB011C">
      <w:pPr>
        <w:spacing w:line="240" w:lineRule="auto"/>
        <w:rPr>
          <w:rFonts w:cs="Times New Roman"/>
          <w:szCs w:val="24"/>
        </w:rPr>
      </w:pPr>
    </w:p>
    <w:p w14:paraId="03067FA9" w14:textId="77777777"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Tahakkuk eden </w:t>
      </w:r>
      <w:proofErr w:type="spellStart"/>
      <w:r w:rsidRPr="007F025C">
        <w:rPr>
          <w:rFonts w:cs="Times New Roman"/>
          <w:szCs w:val="24"/>
        </w:rPr>
        <w:t>hakedişler</w:t>
      </w:r>
      <w:proofErr w:type="spellEnd"/>
      <w:r w:rsidRPr="007F025C">
        <w:rPr>
          <w:rFonts w:cs="Times New Roman"/>
          <w:szCs w:val="24"/>
        </w:rPr>
        <w:t xml:space="preserve"> esas alınarak doldurulacak birim inşaat ve işçilik bedeli;</w:t>
      </w:r>
    </w:p>
    <w:p w14:paraId="2B5C3B1B" w14:textId="77777777" w:rsidR="00395950" w:rsidRPr="007F025C" w:rsidRDefault="00395950" w:rsidP="00DB011C">
      <w:pPr>
        <w:spacing w:line="240" w:lineRule="auto"/>
        <w:rPr>
          <w:rFonts w:cs="Times New Roman"/>
          <w:szCs w:val="24"/>
        </w:rPr>
      </w:pPr>
    </w:p>
    <w:p w14:paraId="0C5443F2" w14:textId="77777777" w:rsidR="00395950" w:rsidRPr="007F025C" w:rsidRDefault="00395950" w:rsidP="00DB011C">
      <w:pPr>
        <w:pStyle w:val="ListeParagraf"/>
        <w:numPr>
          <w:ilvl w:val="0"/>
          <w:numId w:val="10"/>
        </w:numPr>
        <w:spacing w:line="240" w:lineRule="auto"/>
        <w:ind w:left="1134" w:hanging="283"/>
        <w:rPr>
          <w:rFonts w:cs="Times New Roman"/>
          <w:szCs w:val="24"/>
        </w:rPr>
      </w:pPr>
      <w:r w:rsidRPr="007F025C">
        <w:rPr>
          <w:rFonts w:cs="Times New Roman"/>
          <w:szCs w:val="24"/>
        </w:rPr>
        <w:t xml:space="preserve">İlgili </w:t>
      </w:r>
      <w:r w:rsidR="00280C49" w:rsidRPr="007F025C">
        <w:rPr>
          <w:rFonts w:cs="Times New Roman"/>
          <w:szCs w:val="24"/>
        </w:rPr>
        <w:t>PE</w:t>
      </w:r>
      <w:r w:rsidRPr="007F025C">
        <w:rPr>
          <w:rFonts w:cs="Times New Roman"/>
          <w:szCs w:val="24"/>
        </w:rPr>
        <w:t xml:space="preserve"> borunun şirket ambarından sahaya taşınması esnasında oluşan nakliye maliyeti,</w:t>
      </w:r>
    </w:p>
    <w:p w14:paraId="17BF49D2" w14:textId="5D30FD6A" w:rsidR="00395950" w:rsidRPr="007F025C" w:rsidRDefault="00D50F8F" w:rsidP="00DB011C">
      <w:pPr>
        <w:pStyle w:val="ListeParagraf"/>
        <w:numPr>
          <w:ilvl w:val="0"/>
          <w:numId w:val="10"/>
        </w:numPr>
        <w:spacing w:line="240" w:lineRule="auto"/>
        <w:ind w:left="1134" w:hanging="283"/>
        <w:rPr>
          <w:rFonts w:cs="Times New Roman"/>
          <w:szCs w:val="24"/>
        </w:rPr>
      </w:pPr>
      <w:r>
        <w:rPr>
          <w:rFonts w:eastAsia="Calibri"/>
        </w:rPr>
        <w:t xml:space="preserve">Kanalın açılması, boru altı dolgu malzemesinin serilmesi, borunun kanala yerleştirilmesi ve birleştirilmesi, borunun dolgu malzemesi ile üstünün kapatılması, ikaz bandının serilmesi, nihai dolgu malzemesi ile kanalın kapatılması, mukavemet ve sızdırmazlık testi ile kurutma işleminin yapılması, hafriyatın taşınması ve dökülmesi ile borunun koruma altına alınması için gerekli tedbirlerin alınması </w:t>
      </w:r>
      <w:r w:rsidR="00106F15">
        <w:rPr>
          <w:rFonts w:cs="Times New Roman"/>
          <w:szCs w:val="24"/>
        </w:rPr>
        <w:t>dâhil</w:t>
      </w:r>
      <w:r w:rsidR="00395950" w:rsidRPr="007F025C">
        <w:rPr>
          <w:rFonts w:cs="Times New Roman"/>
          <w:szCs w:val="24"/>
        </w:rPr>
        <w:t xml:space="preserve">, </w:t>
      </w:r>
      <w:r w:rsidRPr="00D50F8F">
        <w:rPr>
          <w:rFonts w:cs="Times New Roman"/>
          <w:b/>
          <w:szCs w:val="24"/>
        </w:rPr>
        <w:t xml:space="preserve">yüklenici ya da belediye tarafından yapılan </w:t>
      </w:r>
      <w:r w:rsidRPr="00D50F8F">
        <w:rPr>
          <w:rFonts w:eastAsia="Calibri"/>
          <w:b/>
          <w:bCs/>
        </w:rPr>
        <w:t xml:space="preserve">üst kaplama iş ve işlemleri kapsamında tahakkuk eden giderler </w:t>
      </w:r>
      <w:r w:rsidRPr="00D50F8F">
        <w:rPr>
          <w:rFonts w:cs="Times New Roman"/>
          <w:b/>
          <w:szCs w:val="24"/>
        </w:rPr>
        <w:t>hariç</w:t>
      </w:r>
      <w:r w:rsidR="00395950" w:rsidRPr="007F025C">
        <w:rPr>
          <w:rFonts w:cs="Times New Roman"/>
          <w:szCs w:val="24"/>
        </w:rPr>
        <w:t>, işçilik maliyetleri</w:t>
      </w:r>
    </w:p>
    <w:p w14:paraId="207FCBE4" w14:textId="77777777" w:rsidR="00395950" w:rsidRPr="00273E37" w:rsidRDefault="00395950" w:rsidP="00DB011C">
      <w:pPr>
        <w:spacing w:line="240" w:lineRule="auto"/>
        <w:rPr>
          <w:rFonts w:cs="Times New Roman"/>
          <w:szCs w:val="24"/>
        </w:rPr>
      </w:pPr>
    </w:p>
    <w:p w14:paraId="61BDB20F" w14:textId="77777777" w:rsidR="00395950" w:rsidRPr="007F025C" w:rsidRDefault="00395950" w:rsidP="00DB011C">
      <w:pPr>
        <w:pStyle w:val="ListeParagraf"/>
        <w:spacing w:line="240" w:lineRule="auto"/>
        <w:ind w:left="0"/>
        <w:rPr>
          <w:rFonts w:cs="Times New Roman"/>
          <w:szCs w:val="24"/>
        </w:rPr>
      </w:pPr>
      <w:proofErr w:type="gramStart"/>
      <w:r w:rsidRPr="007F025C">
        <w:rPr>
          <w:rFonts w:cs="Times New Roman"/>
          <w:szCs w:val="24"/>
        </w:rPr>
        <w:t>toplamından</w:t>
      </w:r>
      <w:proofErr w:type="gramEnd"/>
      <w:r w:rsidRPr="007F025C">
        <w:rPr>
          <w:rFonts w:cs="Times New Roman"/>
          <w:szCs w:val="24"/>
        </w:rPr>
        <w:t xml:space="preserve"> oluşan toplam maliyetin ilgili </w:t>
      </w:r>
      <w:r w:rsidR="00280C49" w:rsidRPr="007F025C">
        <w:rPr>
          <w:rFonts w:cs="Times New Roman"/>
          <w:szCs w:val="24"/>
        </w:rPr>
        <w:t>PE</w:t>
      </w:r>
      <w:r w:rsidRPr="007F025C">
        <w:rPr>
          <w:rFonts w:cs="Times New Roman"/>
          <w:szCs w:val="24"/>
        </w:rPr>
        <w:t xml:space="preserve"> boru metrajına bölünmesi suretiyle elde edilen bedeli ifade etmektedir.</w:t>
      </w:r>
    </w:p>
    <w:p w14:paraId="4564C72F" w14:textId="77777777" w:rsidR="00395950" w:rsidRPr="00273E37" w:rsidRDefault="00395950" w:rsidP="00DB011C">
      <w:pPr>
        <w:tabs>
          <w:tab w:val="left" w:pos="851"/>
        </w:tabs>
        <w:spacing w:line="240" w:lineRule="auto"/>
        <w:rPr>
          <w:rFonts w:cs="Times New Roman"/>
          <w:szCs w:val="24"/>
        </w:rPr>
      </w:pPr>
    </w:p>
    <w:p w14:paraId="463A38D4" w14:textId="77777777"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Deplase </w:t>
      </w:r>
      <w:r w:rsidR="00280C49" w:rsidRPr="007F025C">
        <w:rPr>
          <w:rFonts w:cs="Times New Roman"/>
          <w:szCs w:val="24"/>
        </w:rPr>
        <w:t>PE</w:t>
      </w:r>
      <w:r w:rsidRPr="007F025C">
        <w:rPr>
          <w:rFonts w:cs="Times New Roman"/>
          <w:szCs w:val="24"/>
        </w:rPr>
        <w:t xml:space="preserve"> hat yapımı kapsamında oluşan malzeme ve işçilik maliyetleri yukarıda sıralanan ilkeler doğrultusunda ilgili </w:t>
      </w:r>
      <w:r w:rsidR="00280C49" w:rsidRPr="007F025C">
        <w:rPr>
          <w:rFonts w:cs="Times New Roman"/>
          <w:szCs w:val="24"/>
        </w:rPr>
        <w:t>PE</w:t>
      </w:r>
      <w:r w:rsidRPr="007F025C">
        <w:rPr>
          <w:rFonts w:cs="Times New Roman"/>
          <w:szCs w:val="24"/>
        </w:rPr>
        <w:t xml:space="preserve"> boru </w:t>
      </w:r>
      <w:r w:rsidR="00556FF1" w:rsidRPr="007F025C">
        <w:rPr>
          <w:rFonts w:cs="Times New Roman"/>
          <w:szCs w:val="24"/>
        </w:rPr>
        <w:t>çapında</w:t>
      </w:r>
      <w:r w:rsidRPr="007F025C">
        <w:rPr>
          <w:rFonts w:cs="Times New Roman"/>
          <w:szCs w:val="24"/>
        </w:rPr>
        <w:t xml:space="preserve"> takip edilir.</w:t>
      </w:r>
    </w:p>
    <w:p w14:paraId="42A3064A" w14:textId="77777777" w:rsidR="00280C49" w:rsidRPr="00273E37" w:rsidRDefault="00280C49" w:rsidP="00DB011C">
      <w:pPr>
        <w:tabs>
          <w:tab w:val="left" w:pos="851"/>
        </w:tabs>
        <w:spacing w:line="240" w:lineRule="auto"/>
        <w:rPr>
          <w:rFonts w:cs="Times New Roman"/>
          <w:szCs w:val="24"/>
        </w:rPr>
      </w:pPr>
    </w:p>
    <w:p w14:paraId="03352698" w14:textId="77777777" w:rsidR="00280C49" w:rsidRPr="007F025C" w:rsidRDefault="00280C49"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Yatırım aşamasında kullanılan dolgu malzeme maliyeti işçilik maliyeti olarak değerlendirilir.</w:t>
      </w:r>
    </w:p>
    <w:p w14:paraId="2916434D" w14:textId="77777777" w:rsidR="00EB65FE" w:rsidRPr="00C26C1A" w:rsidRDefault="00EB65FE" w:rsidP="00DB011C">
      <w:pPr>
        <w:rPr>
          <w:rFonts w:cs="Times New Roman"/>
          <w:szCs w:val="24"/>
        </w:rPr>
      </w:pPr>
    </w:p>
    <w:p w14:paraId="5620AFA6" w14:textId="7D01CDD0" w:rsidR="00C26C1A" w:rsidRPr="00C26C1A" w:rsidRDefault="00C26C1A" w:rsidP="00DB011C">
      <w:pPr>
        <w:pStyle w:val="ListeParagraf"/>
        <w:numPr>
          <w:ilvl w:val="0"/>
          <w:numId w:val="17"/>
        </w:numPr>
        <w:tabs>
          <w:tab w:val="left" w:pos="851"/>
        </w:tabs>
        <w:spacing w:line="240" w:lineRule="auto"/>
        <w:ind w:left="0" w:firstLine="567"/>
      </w:pPr>
      <w:r w:rsidRPr="00C26C1A">
        <w:t xml:space="preserve">Aynı kanal içerisinde aynı boru tipi (örneğin 2 farklı çelik boru tipi) ve/veya farklı boru </w:t>
      </w:r>
      <w:proofErr w:type="spellStart"/>
      <w:r w:rsidRPr="00C26C1A">
        <w:t>ferşi</w:t>
      </w:r>
      <w:proofErr w:type="spellEnd"/>
      <w:r w:rsidRPr="00C26C1A">
        <w:t xml:space="preserve"> (örneğin 4" çelik boru, 63’lük PE ve 125’lik </w:t>
      </w:r>
      <w:proofErr w:type="spellStart"/>
      <w:r w:rsidRPr="00C26C1A">
        <w:t>PE’nin</w:t>
      </w:r>
      <w:proofErr w:type="spellEnd"/>
      <w:r w:rsidRPr="00C26C1A">
        <w:t xml:space="preserve"> aynı boru </w:t>
      </w:r>
      <w:proofErr w:type="spellStart"/>
      <w:r w:rsidRPr="00C26C1A">
        <w:t>ferşinde</w:t>
      </w:r>
      <w:proofErr w:type="spellEnd"/>
      <w:r w:rsidRPr="00C26C1A">
        <w:t xml:space="preserve"> imal edilmesi gibi) yapılması durumunda, </w:t>
      </w:r>
      <w:r w:rsidR="004501AF">
        <w:rPr>
          <w:color w:val="auto"/>
        </w:rPr>
        <w:t>EK-</w:t>
      </w:r>
      <w:r w:rsidRPr="00C26C1A">
        <w:rPr>
          <w:color w:val="auto"/>
        </w:rPr>
        <w:t>2</w:t>
      </w:r>
      <w:r>
        <w:rPr>
          <w:color w:val="auto"/>
        </w:rPr>
        <w:t>1/A</w:t>
      </w:r>
      <w:r w:rsidR="004A7214">
        <w:rPr>
          <w:color w:val="auto"/>
        </w:rPr>
        <w:t>1</w:t>
      </w:r>
      <w:r>
        <w:rPr>
          <w:color w:val="auto"/>
        </w:rPr>
        <w:t xml:space="preserve"> ve diğer ilgili tablolarda yer alan</w:t>
      </w:r>
      <w:r w:rsidRPr="00C26C1A">
        <w:rPr>
          <w:color w:val="auto"/>
        </w:rPr>
        <w:t xml:space="preserve"> </w:t>
      </w:r>
      <w:r w:rsidRPr="00C26C1A">
        <w:rPr>
          <w:rFonts w:cs="Times New Roman"/>
          <w:szCs w:val="24"/>
        </w:rPr>
        <w:t xml:space="preserve">ilgili PE boru çapına esas </w:t>
      </w:r>
      <w:r w:rsidRPr="00C26C1A">
        <w:rPr>
          <w:b/>
          <w:bCs/>
          <w:color w:val="auto"/>
        </w:rPr>
        <w:t>birim inşaat ve işçilik bedeli</w:t>
      </w:r>
      <w:r w:rsidRPr="00C26C1A">
        <w:rPr>
          <w:color w:val="auto"/>
        </w:rPr>
        <w:t xml:space="preserve">nin </w:t>
      </w:r>
      <w:r>
        <w:rPr>
          <w:color w:val="auto"/>
        </w:rPr>
        <w:t>belirlenmesinde</w:t>
      </w:r>
      <w:r w:rsidRPr="00C26C1A">
        <w:rPr>
          <w:color w:val="auto"/>
        </w:rPr>
        <w:t xml:space="preserve"> işbu Rehber</w:t>
      </w:r>
      <w:r w:rsidR="004A7214">
        <w:rPr>
          <w:color w:val="auto"/>
        </w:rPr>
        <w:t>’</w:t>
      </w:r>
      <w:r w:rsidRPr="00C26C1A">
        <w:rPr>
          <w:color w:val="auto"/>
        </w:rPr>
        <w:t xml:space="preserve">in </w:t>
      </w:r>
      <w:r w:rsidRPr="00C26C1A">
        <w:rPr>
          <w:b/>
          <w:bCs/>
          <w:color w:val="auto"/>
        </w:rPr>
        <w:t xml:space="preserve">C2 </w:t>
      </w:r>
      <w:r w:rsidRPr="00C26C1A">
        <w:rPr>
          <w:color w:val="auto"/>
        </w:rPr>
        <w:t>bölümünde yer verilen kurallar dikkate alınacaktır.</w:t>
      </w:r>
    </w:p>
    <w:p w14:paraId="3EFF5982" w14:textId="77777777" w:rsidR="00395950" w:rsidRPr="00C26C1A" w:rsidRDefault="00395950" w:rsidP="00DB011C">
      <w:pPr>
        <w:tabs>
          <w:tab w:val="left" w:pos="851"/>
        </w:tabs>
        <w:spacing w:line="240" w:lineRule="auto"/>
        <w:rPr>
          <w:rFonts w:cs="Times New Roman"/>
          <w:szCs w:val="24"/>
        </w:rPr>
      </w:pPr>
    </w:p>
    <w:p w14:paraId="6519A0C6" w14:textId="3B76AF17" w:rsidR="00A65C75" w:rsidRPr="007F025C" w:rsidRDefault="006239A1" w:rsidP="00DB011C">
      <w:pPr>
        <w:pStyle w:val="ListeParagraf"/>
        <w:numPr>
          <w:ilvl w:val="0"/>
          <w:numId w:val="4"/>
        </w:numPr>
        <w:tabs>
          <w:tab w:val="left" w:pos="851"/>
        </w:tabs>
        <w:spacing w:line="240" w:lineRule="auto"/>
        <w:ind w:left="0" w:firstLine="567"/>
        <w:rPr>
          <w:rFonts w:cs="Times New Roman"/>
        </w:rPr>
      </w:pPr>
      <w:r w:rsidRPr="007F025C">
        <w:rPr>
          <w:rFonts w:cs="Times New Roman"/>
          <w:szCs w:val="24"/>
        </w:rPr>
        <w:t>Farklı boru tipleri (</w:t>
      </w:r>
      <w:r w:rsidR="00F31538" w:rsidRPr="007F025C">
        <w:rPr>
          <w:rFonts w:cs="Times New Roman"/>
          <w:szCs w:val="24"/>
        </w:rPr>
        <w:t xml:space="preserve">Çelik ve </w:t>
      </w:r>
      <w:r w:rsidRPr="007F025C">
        <w:rPr>
          <w:rFonts w:cs="Times New Roman"/>
          <w:szCs w:val="24"/>
        </w:rPr>
        <w:t xml:space="preserve">PE boru) ve/veya aynı boru tipinin farklı </w:t>
      </w:r>
      <w:r w:rsidR="00E348D7" w:rsidRPr="007F025C">
        <w:rPr>
          <w:rFonts w:cs="Times New Roman"/>
          <w:szCs w:val="24"/>
        </w:rPr>
        <w:t>çapl</w:t>
      </w:r>
      <w:r w:rsidRPr="007F025C">
        <w:rPr>
          <w:rFonts w:cs="Times New Roman"/>
          <w:szCs w:val="24"/>
        </w:rPr>
        <w:t>arı</w:t>
      </w:r>
      <w:r w:rsidR="00F31538" w:rsidRPr="007F025C">
        <w:rPr>
          <w:rFonts w:cs="Times New Roman"/>
          <w:szCs w:val="24"/>
        </w:rPr>
        <w:t xml:space="preserve"> için oluşan ortak nitelikli ve ayrıştırılamayan maliyetler (örneğin nakliye giderleri) uygun dağıtım anahtarı kullanılmak suretiyle boru t</w:t>
      </w:r>
      <w:r w:rsidR="00B1661A" w:rsidRPr="007F025C">
        <w:rPr>
          <w:rFonts w:cs="Times New Roman"/>
          <w:szCs w:val="24"/>
        </w:rPr>
        <w:t>ipin</w:t>
      </w:r>
      <w:r w:rsidR="00F31538" w:rsidRPr="007F025C">
        <w:rPr>
          <w:rFonts w:cs="Times New Roman"/>
          <w:szCs w:val="24"/>
        </w:rPr>
        <w:t xml:space="preserve">e göre ayrıştırılır ve </w:t>
      </w:r>
      <w:r w:rsidRPr="007F025C">
        <w:rPr>
          <w:rFonts w:cs="Times New Roman"/>
          <w:szCs w:val="24"/>
        </w:rPr>
        <w:t xml:space="preserve">ilgili </w:t>
      </w:r>
      <w:r w:rsidR="00280C49" w:rsidRPr="007F025C">
        <w:rPr>
          <w:rFonts w:cs="Times New Roman"/>
          <w:szCs w:val="24"/>
        </w:rPr>
        <w:t>PE</w:t>
      </w:r>
      <w:r w:rsidRPr="007F025C">
        <w:rPr>
          <w:rFonts w:cs="Times New Roman"/>
          <w:szCs w:val="24"/>
        </w:rPr>
        <w:t xml:space="preserve"> boru </w:t>
      </w:r>
      <w:r w:rsidR="00E348D7" w:rsidRPr="007F025C">
        <w:rPr>
          <w:rFonts w:cs="Times New Roman"/>
          <w:szCs w:val="24"/>
        </w:rPr>
        <w:t>çapı</w:t>
      </w:r>
      <w:r w:rsidRPr="007F025C">
        <w:rPr>
          <w:rFonts w:cs="Times New Roman"/>
          <w:szCs w:val="24"/>
        </w:rPr>
        <w:t xml:space="preserve"> için paylaştırılan kısım, birim bedellere esas toplam tutarlar (malzeme ya da işçilik) içerisinde değerlendirilecektir.</w:t>
      </w:r>
    </w:p>
    <w:p w14:paraId="2339AFE3" w14:textId="77777777" w:rsidR="00A65C75" w:rsidRPr="007F025C" w:rsidRDefault="00A65C75" w:rsidP="00DB011C">
      <w:pPr>
        <w:rPr>
          <w:rFonts w:cs="Times New Roman"/>
        </w:rPr>
      </w:pPr>
    </w:p>
    <w:p w14:paraId="771D56C7" w14:textId="77777777" w:rsidR="006819C3" w:rsidRPr="00607190" w:rsidRDefault="00241117" w:rsidP="004B0740">
      <w:pPr>
        <w:spacing w:line="240" w:lineRule="auto"/>
        <w:rPr>
          <w:rFonts w:cs="Times New Roman"/>
          <w:b/>
          <w:szCs w:val="24"/>
        </w:rPr>
      </w:pPr>
      <w:r>
        <w:rPr>
          <w:rFonts w:cs="Times New Roman"/>
          <w:b/>
          <w:szCs w:val="24"/>
        </w:rPr>
        <w:lastRenderedPageBreak/>
        <w:t xml:space="preserve">1.2. </w:t>
      </w:r>
      <w:r w:rsidR="00CA212D" w:rsidRPr="00607190">
        <w:rPr>
          <w:rFonts w:cs="Times New Roman"/>
          <w:b/>
          <w:szCs w:val="24"/>
        </w:rPr>
        <w:t>Özel Geçiş Hatları</w:t>
      </w:r>
    </w:p>
    <w:p w14:paraId="3B96FCCA" w14:textId="77777777" w:rsidR="00EE4C66" w:rsidRPr="00273E37" w:rsidRDefault="00EE4C66" w:rsidP="00DB011C">
      <w:pPr>
        <w:spacing w:line="240" w:lineRule="auto"/>
        <w:rPr>
          <w:rFonts w:cs="Times New Roman"/>
        </w:rPr>
      </w:pPr>
    </w:p>
    <w:p w14:paraId="26087A59" w14:textId="42A29A4A" w:rsidR="00320264" w:rsidRDefault="00EE4C66" w:rsidP="00DB011C">
      <w:pPr>
        <w:tabs>
          <w:tab w:val="left" w:pos="851"/>
        </w:tabs>
        <w:spacing w:line="240" w:lineRule="auto"/>
        <w:rPr>
          <w:rFonts w:cs="Times New Roman"/>
          <w:szCs w:val="24"/>
        </w:rPr>
      </w:pPr>
      <w:r w:rsidRPr="007F025C">
        <w:rPr>
          <w:rFonts w:cs="Times New Roman"/>
          <w:szCs w:val="24"/>
        </w:rPr>
        <w:t xml:space="preserve">Bu yatırım </w:t>
      </w:r>
      <w:r w:rsidR="000516FF" w:rsidRPr="007F025C">
        <w:rPr>
          <w:rFonts w:cs="Times New Roman"/>
          <w:szCs w:val="24"/>
        </w:rPr>
        <w:t xml:space="preserve">alt </w:t>
      </w:r>
      <w:r w:rsidR="00ED2E56">
        <w:rPr>
          <w:rFonts w:cs="Times New Roman"/>
          <w:szCs w:val="24"/>
        </w:rPr>
        <w:t>kalemi</w:t>
      </w:r>
      <w:r w:rsidR="000A07F3">
        <w:rPr>
          <w:rFonts w:cs="Times New Roman"/>
          <w:szCs w:val="24"/>
        </w:rPr>
        <w:t>;</w:t>
      </w:r>
      <w:r w:rsidR="00ED2E56">
        <w:rPr>
          <w:rFonts w:cs="Times New Roman"/>
          <w:szCs w:val="24"/>
        </w:rPr>
        <w:t xml:space="preserve"> yol, dere, nehir </w:t>
      </w:r>
      <w:r w:rsidRPr="007F025C">
        <w:rPr>
          <w:rFonts w:cs="Times New Roman"/>
          <w:szCs w:val="24"/>
        </w:rPr>
        <w:t xml:space="preserve">vb. özel geçiş kapsamında imalatı yapılmış olan çelik ve </w:t>
      </w:r>
      <w:r w:rsidR="00CE1A95">
        <w:rPr>
          <w:rFonts w:cs="Times New Roman"/>
          <w:szCs w:val="24"/>
        </w:rPr>
        <w:t>PE</w:t>
      </w:r>
      <w:r w:rsidR="00CE1A95" w:rsidRPr="007F025C">
        <w:rPr>
          <w:rFonts w:cs="Times New Roman"/>
          <w:szCs w:val="24"/>
        </w:rPr>
        <w:t xml:space="preserve"> </w:t>
      </w:r>
      <w:r w:rsidRPr="007F025C">
        <w:rPr>
          <w:rFonts w:cs="Times New Roman"/>
          <w:szCs w:val="24"/>
        </w:rPr>
        <w:t>boru hatlarından oluşmaktadır. Söz konusu kalem altında veri girişi yapılacak birim malzeme</w:t>
      </w:r>
      <w:r w:rsidR="0077262C" w:rsidRPr="007F025C">
        <w:rPr>
          <w:rFonts w:cs="Times New Roman"/>
          <w:szCs w:val="24"/>
        </w:rPr>
        <w:t xml:space="preserve"> ve işçilik</w:t>
      </w:r>
      <w:r w:rsidRPr="007F025C">
        <w:rPr>
          <w:rFonts w:cs="Times New Roman"/>
          <w:szCs w:val="24"/>
        </w:rPr>
        <w:t xml:space="preserve"> bedeli, geçiş yapılan b</w:t>
      </w:r>
      <w:r w:rsidR="00253BF7" w:rsidRPr="007F025C">
        <w:rPr>
          <w:rFonts w:cs="Times New Roman"/>
          <w:szCs w:val="24"/>
        </w:rPr>
        <w:t>oru tipi/</w:t>
      </w:r>
      <w:r w:rsidR="00B1661A" w:rsidRPr="007F025C">
        <w:rPr>
          <w:rFonts w:cs="Times New Roman"/>
          <w:szCs w:val="24"/>
        </w:rPr>
        <w:t>çap</w:t>
      </w:r>
      <w:r w:rsidR="00253BF7" w:rsidRPr="007F025C">
        <w:rPr>
          <w:rFonts w:cs="Times New Roman"/>
          <w:szCs w:val="24"/>
        </w:rPr>
        <w:t>ına göre (1.1.) ve (1.2.</w:t>
      </w:r>
      <w:r w:rsidRPr="007F025C">
        <w:rPr>
          <w:rFonts w:cs="Times New Roman"/>
          <w:szCs w:val="24"/>
        </w:rPr>
        <w:t xml:space="preserve">) </w:t>
      </w:r>
      <w:r w:rsidR="00320264" w:rsidRPr="007F025C">
        <w:rPr>
          <w:rFonts w:cs="Times New Roman"/>
          <w:szCs w:val="24"/>
        </w:rPr>
        <w:t>maddelerinde</w:t>
      </w:r>
      <w:r w:rsidRPr="007F025C">
        <w:rPr>
          <w:rFonts w:cs="Times New Roman"/>
          <w:szCs w:val="24"/>
        </w:rPr>
        <w:t xml:space="preserve"> yer verilen maliyet kalemlerinden ilgili olanlar ile özel geçişe özgü maliyet (yatay sondaj maliyeti, boru kılıf m</w:t>
      </w:r>
      <w:r w:rsidR="00320264" w:rsidRPr="007F025C">
        <w:rPr>
          <w:rFonts w:cs="Times New Roman"/>
          <w:szCs w:val="24"/>
        </w:rPr>
        <w:t xml:space="preserve">aliyeti vb.) toplamından oluşmaktadır. Bu kapsamda, boru kılıf maliyeti malzeme maliyetinin içerisinde kabul edilecektir. </w:t>
      </w:r>
      <w:r w:rsidR="00C674BD" w:rsidRPr="00C674BD">
        <w:rPr>
          <w:rFonts w:cs="Times New Roman"/>
          <w:szCs w:val="24"/>
        </w:rPr>
        <w:t>Kılıf maliyeti dâhil oluşan tüm maliyet, tabloda ana boru (küçük çaplı) kalemine (örneğin, 4” çelik boru hattının 8”lik kılıf boru içinden geçmesi durumunda tüm maliyet 4”lik Çelik Hat kısmına girilmelidir.) yazılacaktır</w:t>
      </w:r>
      <w:r w:rsidR="00C674BD" w:rsidRPr="00C674BD">
        <w:rPr>
          <w:rFonts w:cs="Times New Roman"/>
          <w:color w:val="auto"/>
          <w:szCs w:val="24"/>
        </w:rPr>
        <w:t xml:space="preserve">. Ayrıca </w:t>
      </w:r>
      <w:r w:rsidR="00C674BD" w:rsidRPr="005875D3">
        <w:rPr>
          <w:rFonts w:cs="Times New Roman"/>
          <w:color w:val="auto"/>
          <w:szCs w:val="24"/>
          <w:u w:val="single"/>
        </w:rPr>
        <w:t>kılıf için kullanılan boru metrajına yönelik herhangi bir bilgi bu tabloda yer verilmeyecektir</w:t>
      </w:r>
      <w:r w:rsidR="00C674BD" w:rsidRPr="00C674BD">
        <w:rPr>
          <w:rFonts w:cs="Times New Roman"/>
          <w:color w:val="auto"/>
          <w:szCs w:val="24"/>
        </w:rPr>
        <w:t>.</w:t>
      </w:r>
    </w:p>
    <w:p w14:paraId="576C6E49" w14:textId="77777777" w:rsidR="0051738F" w:rsidRPr="007F025C" w:rsidRDefault="0051738F" w:rsidP="00DB011C">
      <w:pPr>
        <w:tabs>
          <w:tab w:val="left" w:pos="851"/>
        </w:tabs>
        <w:spacing w:line="240" w:lineRule="auto"/>
        <w:rPr>
          <w:rFonts w:cs="Times New Roman"/>
          <w:szCs w:val="24"/>
        </w:rPr>
      </w:pPr>
    </w:p>
    <w:p w14:paraId="2E4A60C1" w14:textId="1A7A1E4E" w:rsidR="00320264" w:rsidRPr="007F025C" w:rsidRDefault="004501AF" w:rsidP="00DB011C">
      <w:pPr>
        <w:tabs>
          <w:tab w:val="left" w:pos="851"/>
        </w:tabs>
        <w:spacing w:line="240" w:lineRule="auto"/>
        <w:rPr>
          <w:rFonts w:cs="Times New Roman"/>
          <w:szCs w:val="24"/>
        </w:rPr>
      </w:pPr>
      <w:r>
        <w:rPr>
          <w:rFonts w:cs="Times New Roman"/>
          <w:szCs w:val="24"/>
        </w:rPr>
        <w:t>EK-</w:t>
      </w:r>
      <w:r w:rsidR="00320264" w:rsidRPr="007F025C">
        <w:rPr>
          <w:rFonts w:cs="Times New Roman"/>
          <w:szCs w:val="24"/>
        </w:rPr>
        <w:t>21/A</w:t>
      </w:r>
      <w:r w:rsidR="004A7214">
        <w:rPr>
          <w:rFonts w:cs="Times New Roman"/>
          <w:szCs w:val="24"/>
        </w:rPr>
        <w:t>1</w:t>
      </w:r>
      <w:r w:rsidR="00320264" w:rsidRPr="007F025C">
        <w:rPr>
          <w:rFonts w:cs="Times New Roman"/>
          <w:szCs w:val="24"/>
        </w:rPr>
        <w:t xml:space="preserve"> tablosundaki ilgili yatırım kalemine ilişkin kısmın d</w:t>
      </w:r>
      <w:r w:rsidR="00253BF7" w:rsidRPr="007F025C">
        <w:rPr>
          <w:rFonts w:cs="Times New Roman"/>
          <w:szCs w:val="24"/>
        </w:rPr>
        <w:t>oldurulmasında (1.1.) ve (1.2.</w:t>
      </w:r>
      <w:r w:rsidR="00320264" w:rsidRPr="007F025C">
        <w:rPr>
          <w:rFonts w:cs="Times New Roman"/>
          <w:szCs w:val="24"/>
        </w:rPr>
        <w:t>) maddelerinde sıralanan kurallar esas alınacaktır.</w:t>
      </w:r>
    </w:p>
    <w:p w14:paraId="766E9D55" w14:textId="77777777" w:rsidR="00320264" w:rsidRPr="007F025C" w:rsidRDefault="00320264" w:rsidP="00DB011C">
      <w:pPr>
        <w:tabs>
          <w:tab w:val="left" w:pos="851"/>
        </w:tabs>
        <w:spacing w:line="240" w:lineRule="auto"/>
        <w:rPr>
          <w:rFonts w:cs="Times New Roman"/>
          <w:szCs w:val="24"/>
        </w:rPr>
      </w:pPr>
    </w:p>
    <w:p w14:paraId="0C96C230" w14:textId="7BC63B27" w:rsidR="00320264" w:rsidRPr="007F025C" w:rsidRDefault="00EE4C66" w:rsidP="00DB011C">
      <w:pPr>
        <w:tabs>
          <w:tab w:val="left" w:pos="851"/>
        </w:tabs>
        <w:spacing w:line="240" w:lineRule="auto"/>
        <w:rPr>
          <w:rFonts w:cs="Times New Roman"/>
          <w:szCs w:val="24"/>
        </w:rPr>
      </w:pPr>
      <w:r w:rsidRPr="007F025C">
        <w:rPr>
          <w:rFonts w:cs="Times New Roman"/>
          <w:szCs w:val="24"/>
        </w:rPr>
        <w:t>Tabloda 2’li şeklide (Örneğin ÖG Çelik Hatlar 5</w:t>
      </w:r>
      <w:r w:rsidRPr="007F025C">
        <w:t>-6”</w:t>
      </w:r>
      <w:r w:rsidRPr="007F025C">
        <w:rPr>
          <w:rFonts w:eastAsia="Times New Roman" w:cs="Times New Roman"/>
          <w:szCs w:val="24"/>
          <w:lang w:eastAsia="tr-TR"/>
        </w:rPr>
        <w:t xml:space="preserve">) </w:t>
      </w:r>
      <w:r w:rsidRPr="007F025C">
        <w:rPr>
          <w:rFonts w:cs="Times New Roman"/>
          <w:szCs w:val="24"/>
        </w:rPr>
        <w:t xml:space="preserve">tanımlanan boru tipleri için birim bedel ağırlıklı ortalama birim bedel şeklinde hesaplanmak suretiyle girilecektir. </w:t>
      </w:r>
    </w:p>
    <w:p w14:paraId="0EA46C1B" w14:textId="77777777" w:rsidR="00320264" w:rsidRPr="007F025C" w:rsidRDefault="00320264" w:rsidP="00DB011C">
      <w:pPr>
        <w:tabs>
          <w:tab w:val="left" w:pos="851"/>
        </w:tabs>
        <w:spacing w:line="240" w:lineRule="auto"/>
        <w:rPr>
          <w:rFonts w:cs="Times New Roman"/>
          <w:szCs w:val="24"/>
        </w:rPr>
      </w:pPr>
    </w:p>
    <w:p w14:paraId="54D3F1EB" w14:textId="77777777" w:rsidR="00EE4C66" w:rsidRPr="007F025C" w:rsidRDefault="00EE4C66" w:rsidP="00DB011C">
      <w:pPr>
        <w:tabs>
          <w:tab w:val="left" w:pos="851"/>
        </w:tabs>
        <w:spacing w:line="240" w:lineRule="auto"/>
        <w:rPr>
          <w:rFonts w:cs="Times New Roman"/>
          <w:szCs w:val="24"/>
        </w:rPr>
      </w:pPr>
      <w:r w:rsidRPr="007F025C">
        <w:t>Özel geçiş yapılacak</w:t>
      </w:r>
      <w:r w:rsidR="00320264" w:rsidRPr="007F025C">
        <w:t xml:space="preserve"> </w:t>
      </w:r>
      <w:proofErr w:type="gramStart"/>
      <w:r w:rsidRPr="007F025C">
        <w:t>güzergah</w:t>
      </w:r>
      <w:proofErr w:type="gramEnd"/>
      <w:r w:rsidRPr="007F025C">
        <w:t xml:space="preserve"> için kamu kurum ve kuruluşlarınca tahak</w:t>
      </w:r>
      <w:r w:rsidR="00320264" w:rsidRPr="007F025C">
        <w:t xml:space="preserve">kuk ettirilen ruhsat, harç vb. </w:t>
      </w:r>
      <w:r w:rsidRPr="007F025C">
        <w:t xml:space="preserve">izin bedelleri ile kamulaştırma giderleri bu kalemde değil, </w:t>
      </w:r>
      <w:r w:rsidR="00320264" w:rsidRPr="007F025C">
        <w:t xml:space="preserve">ilgisine göre </w:t>
      </w:r>
      <w:r w:rsidR="0077262C" w:rsidRPr="007F025C">
        <w:t>“Kazı, Ruhsat, Harç Giderleri” ile “Kamulaştırma Giderleri” altında</w:t>
      </w:r>
      <w:r w:rsidRPr="007F025C">
        <w:t xml:space="preserve"> yer verilecektir.</w:t>
      </w:r>
    </w:p>
    <w:p w14:paraId="61F4A15B" w14:textId="77777777" w:rsidR="00EE4C66" w:rsidRPr="00273E37" w:rsidRDefault="00EE4C66" w:rsidP="00DB011C">
      <w:pPr>
        <w:tabs>
          <w:tab w:val="left" w:pos="851"/>
        </w:tabs>
        <w:rPr>
          <w:rFonts w:cs="Times New Roman"/>
          <w:szCs w:val="24"/>
        </w:rPr>
      </w:pPr>
    </w:p>
    <w:p w14:paraId="00DF09DD" w14:textId="77777777" w:rsidR="006819C3" w:rsidRPr="00607190" w:rsidRDefault="00241117" w:rsidP="004B0740">
      <w:pPr>
        <w:spacing w:line="240" w:lineRule="auto"/>
        <w:rPr>
          <w:rFonts w:cs="Times New Roman"/>
          <w:b/>
          <w:szCs w:val="24"/>
        </w:rPr>
      </w:pPr>
      <w:r>
        <w:rPr>
          <w:rFonts w:cs="Times New Roman"/>
          <w:b/>
          <w:szCs w:val="24"/>
        </w:rPr>
        <w:t xml:space="preserve">1.3. </w:t>
      </w:r>
      <w:r w:rsidR="00CA212D" w:rsidRPr="00607190">
        <w:rPr>
          <w:rFonts w:cs="Times New Roman"/>
          <w:b/>
          <w:szCs w:val="24"/>
        </w:rPr>
        <w:t>Hat Vanaları ve Vana Odaları</w:t>
      </w:r>
    </w:p>
    <w:p w14:paraId="078A02AF" w14:textId="77777777" w:rsidR="00367D13" w:rsidRPr="00273E37" w:rsidRDefault="00367D13" w:rsidP="00DB011C">
      <w:pPr>
        <w:spacing w:line="240" w:lineRule="auto"/>
        <w:rPr>
          <w:rFonts w:cs="Times New Roman"/>
          <w:b/>
          <w:szCs w:val="24"/>
        </w:rPr>
      </w:pPr>
    </w:p>
    <w:p w14:paraId="5495AB2C" w14:textId="77777777" w:rsidR="00367D13" w:rsidRPr="007F025C" w:rsidRDefault="00367D13" w:rsidP="00DB011C">
      <w:pPr>
        <w:tabs>
          <w:tab w:val="left" w:pos="567"/>
        </w:tabs>
        <w:spacing w:line="240" w:lineRule="auto"/>
        <w:rPr>
          <w:rFonts w:cs="Times New Roman"/>
          <w:szCs w:val="24"/>
        </w:rPr>
      </w:pPr>
      <w:r w:rsidRPr="007F025C">
        <w:rPr>
          <w:rFonts w:cs="Times New Roman"/>
          <w:szCs w:val="24"/>
        </w:rPr>
        <w:t>Bu yatırım alt kalemi</w:t>
      </w:r>
      <w:r w:rsidR="00375488" w:rsidRPr="007F025C">
        <w:rPr>
          <w:rFonts w:cs="Times New Roman"/>
          <w:szCs w:val="24"/>
        </w:rPr>
        <w:t>nde</w:t>
      </w:r>
      <w:r w:rsidRPr="007F025C">
        <w:rPr>
          <w:rFonts w:cs="Times New Roman"/>
          <w:szCs w:val="24"/>
        </w:rPr>
        <w:t xml:space="preserve">, ilgili yılda yatırımı tamamlanmış olan çelik ve polietilen vana yatırımlarına ilişkin </w:t>
      </w:r>
      <w:r w:rsidR="00375488" w:rsidRPr="007F025C">
        <w:rPr>
          <w:rFonts w:cs="Times New Roman"/>
          <w:szCs w:val="24"/>
        </w:rPr>
        <w:t>istenilen veriler girilecektir.</w:t>
      </w:r>
      <w:r w:rsidRPr="007F025C">
        <w:rPr>
          <w:rFonts w:cs="Times New Roman"/>
          <w:szCs w:val="24"/>
        </w:rPr>
        <w:t xml:space="preserve"> </w:t>
      </w:r>
    </w:p>
    <w:p w14:paraId="0CD493C9" w14:textId="77777777" w:rsidR="00367D13" w:rsidRPr="007F025C" w:rsidRDefault="00367D13" w:rsidP="00DB011C">
      <w:pPr>
        <w:spacing w:line="240" w:lineRule="auto"/>
        <w:rPr>
          <w:rFonts w:cs="Times New Roman"/>
          <w:szCs w:val="24"/>
        </w:rPr>
      </w:pPr>
    </w:p>
    <w:p w14:paraId="52364B41" w14:textId="77777777" w:rsidR="00367D13" w:rsidRPr="007F025C" w:rsidRDefault="00367D13" w:rsidP="00DB011C">
      <w:pPr>
        <w:spacing w:line="240" w:lineRule="auto"/>
        <w:rPr>
          <w:rFonts w:cs="Times New Roman"/>
          <w:b/>
          <w:szCs w:val="24"/>
        </w:rPr>
      </w:pPr>
      <w:r w:rsidRPr="007F025C">
        <w:rPr>
          <w:rFonts w:cs="Times New Roman"/>
          <w:b/>
          <w:szCs w:val="24"/>
        </w:rPr>
        <w:t>1.</w:t>
      </w:r>
      <w:r w:rsidR="00241117">
        <w:rPr>
          <w:rFonts w:cs="Times New Roman"/>
          <w:b/>
          <w:szCs w:val="24"/>
        </w:rPr>
        <w:t>3</w:t>
      </w:r>
      <w:r w:rsidRPr="007F025C">
        <w:rPr>
          <w:rFonts w:cs="Times New Roman"/>
          <w:b/>
          <w:szCs w:val="24"/>
        </w:rPr>
        <w:t>.1. Çelik Vanalar</w:t>
      </w:r>
    </w:p>
    <w:p w14:paraId="07F1D029" w14:textId="77777777" w:rsidR="00367D13" w:rsidRPr="007F025C" w:rsidRDefault="00367D13" w:rsidP="00DB011C">
      <w:pPr>
        <w:spacing w:line="240" w:lineRule="auto"/>
        <w:rPr>
          <w:rFonts w:cs="Times New Roman"/>
          <w:szCs w:val="24"/>
        </w:rPr>
      </w:pPr>
    </w:p>
    <w:p w14:paraId="62CB7CAD" w14:textId="77777777" w:rsidR="00073665" w:rsidRDefault="00367D13" w:rsidP="00DB011C">
      <w:pPr>
        <w:spacing w:line="240" w:lineRule="auto"/>
        <w:rPr>
          <w:rFonts w:cs="Times New Roman"/>
          <w:szCs w:val="24"/>
        </w:rPr>
      </w:pPr>
      <w:r w:rsidRPr="007F025C">
        <w:rPr>
          <w:rFonts w:cs="Times New Roman"/>
          <w:szCs w:val="24"/>
        </w:rPr>
        <w:t>Çelik vana yatırımına ilişkin veriler aşağıdaki ilkeler çerçevesinde doldurulacaktır:</w:t>
      </w:r>
    </w:p>
    <w:p w14:paraId="337AD323" w14:textId="77777777" w:rsidR="00F60A80" w:rsidRDefault="00F60A80" w:rsidP="00DB011C">
      <w:pPr>
        <w:spacing w:line="240" w:lineRule="auto"/>
        <w:rPr>
          <w:rFonts w:cs="Times New Roman"/>
          <w:szCs w:val="24"/>
        </w:rPr>
      </w:pPr>
    </w:p>
    <w:p w14:paraId="0A02BAD6" w14:textId="3837DA8A" w:rsidR="00367D13" w:rsidRPr="007F025C" w:rsidRDefault="00367D13" w:rsidP="00DB011C">
      <w:pPr>
        <w:pStyle w:val="ListeParagraf"/>
        <w:numPr>
          <w:ilvl w:val="0"/>
          <w:numId w:val="6"/>
        </w:numPr>
        <w:spacing w:line="240" w:lineRule="auto"/>
        <w:rPr>
          <w:rFonts w:cs="Times New Roman"/>
          <w:szCs w:val="24"/>
        </w:rPr>
      </w:pPr>
      <w:r w:rsidRPr="007F025C">
        <w:rPr>
          <w:rFonts w:cs="Times New Roman"/>
          <w:szCs w:val="24"/>
        </w:rPr>
        <w:t xml:space="preserve">Malzeme maliyeti; vana bedeli, beton blok maliyeti, ilgili malzemenin birleştirilmesi için gerekli malzeme maliyeti, </w:t>
      </w:r>
      <w:proofErr w:type="spellStart"/>
      <w:r w:rsidRPr="007F025C">
        <w:rPr>
          <w:rFonts w:cs="Times New Roman"/>
          <w:szCs w:val="24"/>
        </w:rPr>
        <w:t>korige</w:t>
      </w:r>
      <w:proofErr w:type="spellEnd"/>
      <w:r w:rsidRPr="007F025C">
        <w:rPr>
          <w:rFonts w:cs="Times New Roman"/>
          <w:szCs w:val="24"/>
        </w:rPr>
        <w:t xml:space="preserve"> boru maliyeti, rögar kapağı maliyeti </w:t>
      </w:r>
      <w:r w:rsidR="00106F15">
        <w:rPr>
          <w:rFonts w:cs="Times New Roman"/>
          <w:szCs w:val="24"/>
        </w:rPr>
        <w:t>dâhil</w:t>
      </w:r>
      <w:r w:rsidRPr="007F025C">
        <w:rPr>
          <w:rFonts w:cs="Times New Roman"/>
          <w:szCs w:val="24"/>
        </w:rPr>
        <w:t xml:space="preserve"> maliyet toplamından oluşur.</w:t>
      </w:r>
    </w:p>
    <w:p w14:paraId="25C66468" w14:textId="77777777" w:rsidR="00367D13" w:rsidRPr="007F025C" w:rsidRDefault="00367D13" w:rsidP="00DB011C">
      <w:pPr>
        <w:spacing w:line="240" w:lineRule="auto"/>
        <w:rPr>
          <w:rFonts w:cs="Times New Roman"/>
          <w:szCs w:val="24"/>
        </w:rPr>
      </w:pPr>
    </w:p>
    <w:p w14:paraId="4706BA41" w14:textId="6CE2E211" w:rsidR="00367D13" w:rsidRDefault="00367D13" w:rsidP="00DB011C">
      <w:pPr>
        <w:pStyle w:val="ListeParagraf"/>
        <w:numPr>
          <w:ilvl w:val="0"/>
          <w:numId w:val="6"/>
        </w:numPr>
        <w:spacing w:line="240" w:lineRule="auto"/>
        <w:rPr>
          <w:rFonts w:cs="Times New Roman"/>
          <w:szCs w:val="24"/>
        </w:rPr>
      </w:pPr>
      <w:r w:rsidRPr="007F025C">
        <w:rPr>
          <w:rFonts w:cs="Times New Roman"/>
          <w:szCs w:val="24"/>
        </w:rPr>
        <w:t xml:space="preserve">İşçilik maliyeti; </w:t>
      </w:r>
      <w:r w:rsidR="00D50F8F">
        <w:rPr>
          <w:rFonts w:eastAsia="Calibri"/>
        </w:rPr>
        <w:t xml:space="preserve">vana yerinin kazılması, hafriyatın taşınması ve dökülmesi, vana grubu montajı, test ve kaynak maliyetleri </w:t>
      </w:r>
      <w:r w:rsidR="00106F15">
        <w:rPr>
          <w:rFonts w:eastAsia="Calibri"/>
        </w:rPr>
        <w:t>dâhil</w:t>
      </w:r>
      <w:r w:rsidR="00D50F8F">
        <w:rPr>
          <w:rFonts w:eastAsia="Calibri"/>
        </w:rPr>
        <w:t xml:space="preserve"> birleştirme işlemi (</w:t>
      </w:r>
      <w:proofErr w:type="spellStart"/>
      <w:r w:rsidR="00D50F8F">
        <w:rPr>
          <w:rFonts w:eastAsia="Calibri"/>
        </w:rPr>
        <w:t>spool</w:t>
      </w:r>
      <w:proofErr w:type="spellEnd"/>
      <w:r w:rsidR="00D50F8F">
        <w:rPr>
          <w:rFonts w:eastAsia="Calibri"/>
        </w:rPr>
        <w:t xml:space="preserve">), </w:t>
      </w:r>
      <w:proofErr w:type="spellStart"/>
      <w:r w:rsidR="00D50F8F">
        <w:rPr>
          <w:rFonts w:eastAsia="Calibri"/>
        </w:rPr>
        <w:t>korige</w:t>
      </w:r>
      <w:proofErr w:type="spellEnd"/>
      <w:r w:rsidR="00D50F8F">
        <w:rPr>
          <w:rFonts w:eastAsia="Calibri"/>
        </w:rPr>
        <w:t xml:space="preserve"> boru montajı, beton blok montajı, rögar kapağı montajı </w:t>
      </w:r>
      <w:r w:rsidR="00106F15">
        <w:rPr>
          <w:rFonts w:eastAsia="Calibri"/>
        </w:rPr>
        <w:t>dâhil</w:t>
      </w:r>
      <w:r w:rsidRPr="007F025C">
        <w:rPr>
          <w:rFonts w:cs="Times New Roman"/>
          <w:szCs w:val="24"/>
        </w:rPr>
        <w:t xml:space="preserve"> işçilik maliyet toplamından oluşur.</w:t>
      </w:r>
    </w:p>
    <w:p w14:paraId="58DD67B6" w14:textId="77777777" w:rsidR="001004E0" w:rsidRPr="001004E0" w:rsidRDefault="001004E0" w:rsidP="0091024A">
      <w:pPr>
        <w:pStyle w:val="ListeParagraf"/>
        <w:rPr>
          <w:rFonts w:cs="Times New Roman"/>
          <w:szCs w:val="24"/>
        </w:rPr>
      </w:pPr>
    </w:p>
    <w:p w14:paraId="5707949E" w14:textId="14043E0E" w:rsidR="001004E0" w:rsidRPr="001004E0" w:rsidRDefault="001004E0" w:rsidP="001004E0">
      <w:pPr>
        <w:pStyle w:val="ListeParagraf"/>
        <w:numPr>
          <w:ilvl w:val="0"/>
          <w:numId w:val="6"/>
        </w:numPr>
        <w:spacing w:line="240" w:lineRule="auto"/>
        <w:rPr>
          <w:rFonts w:cs="Times New Roman"/>
          <w:szCs w:val="24"/>
        </w:rPr>
      </w:pPr>
      <w:r>
        <w:rPr>
          <w:rFonts w:cs="Times New Roman"/>
          <w:szCs w:val="24"/>
        </w:rPr>
        <w:t>Vana odaları/gruplarında bypass/blöf vana kullanılması durumunda kullanılan bypass/blöf vananın maliyeti ana vanaya (büyük çap) dahil edilecektir.</w:t>
      </w:r>
    </w:p>
    <w:p w14:paraId="68242C99" w14:textId="77777777" w:rsidR="009E335F" w:rsidRPr="00273E37" w:rsidRDefault="009E335F" w:rsidP="00DB011C">
      <w:pPr>
        <w:rPr>
          <w:rFonts w:cs="Times New Roman"/>
          <w:szCs w:val="24"/>
        </w:rPr>
      </w:pPr>
    </w:p>
    <w:p w14:paraId="4ECFD361" w14:textId="77777777" w:rsidR="009E335F" w:rsidRPr="007F025C" w:rsidRDefault="009E335F" w:rsidP="00DB011C">
      <w:pPr>
        <w:pStyle w:val="ListeParagraf"/>
        <w:numPr>
          <w:ilvl w:val="0"/>
          <w:numId w:val="6"/>
        </w:numPr>
        <w:tabs>
          <w:tab w:val="left" w:pos="851"/>
        </w:tabs>
        <w:spacing w:line="240" w:lineRule="auto"/>
        <w:rPr>
          <w:rFonts w:cs="Times New Roman"/>
          <w:szCs w:val="24"/>
        </w:rPr>
      </w:pPr>
      <w:r w:rsidRPr="007F025C">
        <w:rPr>
          <w:rFonts w:cs="Times New Roman"/>
          <w:szCs w:val="24"/>
        </w:rPr>
        <w:t>Tabloda 2’li şeklide (Örneğin Çelik vana 5</w:t>
      </w:r>
      <w:r w:rsidRPr="007F025C">
        <w:t>-6”</w:t>
      </w:r>
      <w:r w:rsidRPr="007F025C">
        <w:rPr>
          <w:rFonts w:eastAsia="Times New Roman" w:cs="Times New Roman"/>
          <w:szCs w:val="24"/>
          <w:lang w:eastAsia="tr-TR"/>
        </w:rPr>
        <w:t xml:space="preserve">) </w:t>
      </w:r>
      <w:r w:rsidRPr="007F025C">
        <w:rPr>
          <w:rFonts w:cs="Times New Roman"/>
          <w:szCs w:val="24"/>
        </w:rPr>
        <w:t xml:space="preserve">tanımlanan boru tipleri için birim bedel ağırlıklı ortalama birim bedel şeklinde hesaplanmak suretiyle girilecektir. </w:t>
      </w:r>
    </w:p>
    <w:p w14:paraId="15ED1C5D" w14:textId="77777777" w:rsidR="00367D13" w:rsidRPr="007F025C" w:rsidRDefault="00367D13" w:rsidP="00DB011C">
      <w:pPr>
        <w:spacing w:line="240" w:lineRule="auto"/>
        <w:rPr>
          <w:rFonts w:cs="Times New Roman"/>
          <w:szCs w:val="24"/>
        </w:rPr>
      </w:pPr>
    </w:p>
    <w:p w14:paraId="4465D362" w14:textId="77777777" w:rsidR="00367D13" w:rsidRPr="007F025C" w:rsidRDefault="00367D13" w:rsidP="00DB011C">
      <w:pPr>
        <w:spacing w:line="240" w:lineRule="auto"/>
        <w:rPr>
          <w:rFonts w:cs="Times New Roman"/>
          <w:b/>
          <w:szCs w:val="24"/>
        </w:rPr>
      </w:pPr>
      <w:r w:rsidRPr="007F025C">
        <w:rPr>
          <w:rFonts w:cs="Times New Roman"/>
          <w:b/>
          <w:szCs w:val="24"/>
        </w:rPr>
        <w:t>1.</w:t>
      </w:r>
      <w:r w:rsidR="00241117">
        <w:rPr>
          <w:rFonts w:cs="Times New Roman"/>
          <w:b/>
          <w:szCs w:val="24"/>
        </w:rPr>
        <w:t>3</w:t>
      </w:r>
      <w:r w:rsidRPr="007F025C">
        <w:rPr>
          <w:rFonts w:cs="Times New Roman"/>
          <w:b/>
          <w:szCs w:val="24"/>
        </w:rPr>
        <w:t>.2. Polietilen (PE) Vanalar</w:t>
      </w:r>
    </w:p>
    <w:p w14:paraId="116B27E7" w14:textId="77777777" w:rsidR="00367D13" w:rsidRPr="007F025C" w:rsidRDefault="00367D13" w:rsidP="00DB011C">
      <w:pPr>
        <w:spacing w:line="240" w:lineRule="auto"/>
        <w:rPr>
          <w:rFonts w:cs="Times New Roman"/>
          <w:szCs w:val="24"/>
        </w:rPr>
      </w:pPr>
    </w:p>
    <w:p w14:paraId="56E67F77" w14:textId="77777777" w:rsidR="00367D13" w:rsidRPr="007F025C" w:rsidRDefault="00367D13" w:rsidP="00DB011C">
      <w:pPr>
        <w:spacing w:line="240" w:lineRule="auto"/>
        <w:rPr>
          <w:rFonts w:cs="Times New Roman"/>
          <w:szCs w:val="24"/>
        </w:rPr>
      </w:pPr>
      <w:r w:rsidRPr="007F025C">
        <w:rPr>
          <w:rFonts w:cs="Times New Roman"/>
          <w:szCs w:val="24"/>
        </w:rPr>
        <w:t>PE vana yatırımına ilişkin veriler aşağıdaki ilkeler çerçevesinde doldurulacaktır:</w:t>
      </w:r>
    </w:p>
    <w:p w14:paraId="63B4DB0F" w14:textId="77777777" w:rsidR="00367D13" w:rsidRPr="007F025C" w:rsidRDefault="00367D13" w:rsidP="00DB011C">
      <w:pPr>
        <w:spacing w:line="240" w:lineRule="auto"/>
        <w:rPr>
          <w:rFonts w:cs="Times New Roman"/>
          <w:szCs w:val="24"/>
        </w:rPr>
      </w:pPr>
    </w:p>
    <w:p w14:paraId="2C44BEB1" w14:textId="4B0C5E3C" w:rsidR="00367D13" w:rsidRPr="007F025C" w:rsidRDefault="00367D13" w:rsidP="00DB011C">
      <w:pPr>
        <w:pStyle w:val="ListeParagraf"/>
        <w:numPr>
          <w:ilvl w:val="0"/>
          <w:numId w:val="6"/>
        </w:numPr>
        <w:spacing w:line="240" w:lineRule="auto"/>
        <w:rPr>
          <w:rFonts w:cs="Times New Roman"/>
          <w:szCs w:val="24"/>
        </w:rPr>
      </w:pPr>
      <w:r w:rsidRPr="007F025C">
        <w:rPr>
          <w:rFonts w:cs="Times New Roman"/>
          <w:szCs w:val="24"/>
        </w:rPr>
        <w:lastRenderedPageBreak/>
        <w:t xml:space="preserve">Malzeme maliyeti, vana bedeli, teleskopik kol ve koruma malzemesi (kılıf, </w:t>
      </w:r>
      <w:proofErr w:type="spellStart"/>
      <w:r w:rsidRPr="007F025C">
        <w:rPr>
          <w:rFonts w:cs="Times New Roman"/>
          <w:szCs w:val="24"/>
        </w:rPr>
        <w:t>sight</w:t>
      </w:r>
      <w:proofErr w:type="spellEnd"/>
      <w:r w:rsidRPr="007F025C">
        <w:rPr>
          <w:rFonts w:cs="Times New Roman"/>
          <w:szCs w:val="24"/>
        </w:rPr>
        <w:t xml:space="preserve"> hole </w:t>
      </w:r>
      <w:proofErr w:type="spellStart"/>
      <w:r w:rsidRPr="007F025C">
        <w:rPr>
          <w:rFonts w:cs="Times New Roman"/>
          <w:szCs w:val="24"/>
        </w:rPr>
        <w:t>cover</w:t>
      </w:r>
      <w:proofErr w:type="spellEnd"/>
      <w:r w:rsidRPr="007F025C">
        <w:rPr>
          <w:rFonts w:cs="Times New Roman"/>
          <w:szCs w:val="24"/>
        </w:rPr>
        <w:t xml:space="preserve"> vb.) maliyeti </w:t>
      </w:r>
      <w:r w:rsidR="00106F15">
        <w:rPr>
          <w:rFonts w:cs="Times New Roman"/>
          <w:szCs w:val="24"/>
        </w:rPr>
        <w:t>dâhil</w:t>
      </w:r>
      <w:r w:rsidRPr="007F025C">
        <w:rPr>
          <w:rFonts w:cs="Times New Roman"/>
          <w:szCs w:val="24"/>
        </w:rPr>
        <w:t xml:space="preserve"> maliyet toplamından oluşur.</w:t>
      </w:r>
    </w:p>
    <w:p w14:paraId="645469E2" w14:textId="77777777" w:rsidR="00367D13" w:rsidRPr="007F025C" w:rsidRDefault="00367D13" w:rsidP="00DB011C">
      <w:pPr>
        <w:spacing w:line="240" w:lineRule="auto"/>
        <w:rPr>
          <w:rFonts w:cs="Times New Roman"/>
          <w:szCs w:val="24"/>
        </w:rPr>
      </w:pPr>
    </w:p>
    <w:p w14:paraId="156EFE49" w14:textId="34881204" w:rsidR="00367D13" w:rsidRPr="007F025C" w:rsidRDefault="00367D13" w:rsidP="00DB011C">
      <w:pPr>
        <w:pStyle w:val="ListeParagraf"/>
        <w:numPr>
          <w:ilvl w:val="0"/>
          <w:numId w:val="6"/>
        </w:numPr>
        <w:spacing w:line="240" w:lineRule="auto"/>
        <w:rPr>
          <w:rFonts w:cs="Times New Roman"/>
          <w:szCs w:val="24"/>
        </w:rPr>
      </w:pPr>
      <w:r w:rsidRPr="007F025C">
        <w:rPr>
          <w:rFonts w:cs="Times New Roman"/>
          <w:szCs w:val="24"/>
        </w:rPr>
        <w:t xml:space="preserve">İşçilik maliyeti, vana yerinin kazılması, hafriyatın taşınması ve dökülmesi, vana montajı, hatta bağlama işlemi ve ilgili diğer montaj </w:t>
      </w:r>
      <w:r w:rsidR="00106F15">
        <w:rPr>
          <w:rFonts w:cs="Times New Roman"/>
          <w:szCs w:val="24"/>
        </w:rPr>
        <w:t>dâhil</w:t>
      </w:r>
      <w:r w:rsidRPr="007F025C">
        <w:rPr>
          <w:rFonts w:cs="Times New Roman"/>
          <w:szCs w:val="24"/>
        </w:rPr>
        <w:t xml:space="preserve"> işçilik maliyet toplamından oluşur.</w:t>
      </w:r>
    </w:p>
    <w:p w14:paraId="5E1E01AC" w14:textId="77777777" w:rsidR="009E335F" w:rsidRPr="00273E37" w:rsidRDefault="009E335F" w:rsidP="00DB011C">
      <w:pPr>
        <w:rPr>
          <w:rFonts w:cs="Times New Roman"/>
          <w:szCs w:val="24"/>
        </w:rPr>
      </w:pPr>
    </w:p>
    <w:p w14:paraId="7C718395" w14:textId="77777777" w:rsidR="00FD3282" w:rsidRDefault="009E335F" w:rsidP="00284A84">
      <w:pPr>
        <w:pStyle w:val="ListeParagraf"/>
        <w:numPr>
          <w:ilvl w:val="0"/>
          <w:numId w:val="6"/>
        </w:numPr>
        <w:tabs>
          <w:tab w:val="left" w:pos="851"/>
        </w:tabs>
        <w:spacing w:line="240" w:lineRule="auto"/>
        <w:ind w:left="851" w:hanging="284"/>
        <w:contextualSpacing w:val="0"/>
        <w:rPr>
          <w:rFonts w:cs="Times New Roman"/>
          <w:szCs w:val="24"/>
        </w:rPr>
      </w:pPr>
      <w:r w:rsidRPr="00FD3282">
        <w:rPr>
          <w:rFonts w:cs="Times New Roman"/>
          <w:szCs w:val="24"/>
        </w:rPr>
        <w:t>Tabloda 2’li şeklide (Örneğin PE vana 5</w:t>
      </w:r>
      <w:r w:rsidRPr="007F025C">
        <w:t>-6”</w:t>
      </w:r>
      <w:r w:rsidRPr="00FD3282">
        <w:rPr>
          <w:rFonts w:eastAsia="Times New Roman" w:cs="Times New Roman"/>
          <w:szCs w:val="24"/>
          <w:lang w:eastAsia="tr-TR"/>
        </w:rPr>
        <w:t xml:space="preserve">) </w:t>
      </w:r>
      <w:r w:rsidRPr="00FD3282">
        <w:rPr>
          <w:rFonts w:cs="Times New Roman"/>
          <w:szCs w:val="24"/>
        </w:rPr>
        <w:t>tanımlana</w:t>
      </w:r>
      <w:r w:rsidR="000A07F3" w:rsidRPr="00FD3282">
        <w:rPr>
          <w:rFonts w:cs="Times New Roman"/>
          <w:szCs w:val="24"/>
        </w:rPr>
        <w:t xml:space="preserve">n boru tipleri için birim bedel </w:t>
      </w:r>
      <w:r w:rsidRPr="00FD3282">
        <w:rPr>
          <w:rFonts w:cs="Times New Roman"/>
          <w:szCs w:val="24"/>
        </w:rPr>
        <w:t xml:space="preserve">ağırlıklı ortalama birim bedel şeklinde hesaplanmak suretiyle girilecektir. </w:t>
      </w:r>
    </w:p>
    <w:p w14:paraId="29D1E856" w14:textId="77777777" w:rsidR="00FD3282" w:rsidRPr="00FD3282" w:rsidRDefault="00FD3282" w:rsidP="00FD3282">
      <w:pPr>
        <w:pStyle w:val="ListeParagraf"/>
        <w:rPr>
          <w:rFonts w:cs="Times New Roman"/>
          <w:b/>
          <w:szCs w:val="24"/>
        </w:rPr>
      </w:pPr>
    </w:p>
    <w:p w14:paraId="6EF205A7" w14:textId="617AA8B6" w:rsidR="006819C3" w:rsidRPr="00FD3282" w:rsidRDefault="00241117" w:rsidP="00FD3282">
      <w:pPr>
        <w:tabs>
          <w:tab w:val="left" w:pos="851"/>
        </w:tabs>
        <w:spacing w:line="240" w:lineRule="auto"/>
        <w:contextualSpacing w:val="0"/>
        <w:rPr>
          <w:rFonts w:cs="Times New Roman"/>
          <w:szCs w:val="24"/>
        </w:rPr>
      </w:pPr>
      <w:r w:rsidRPr="00FD3282">
        <w:rPr>
          <w:rFonts w:cs="Times New Roman"/>
          <w:b/>
          <w:szCs w:val="24"/>
        </w:rPr>
        <w:t xml:space="preserve">1.4. </w:t>
      </w:r>
      <w:r w:rsidR="00C335E3">
        <w:rPr>
          <w:rFonts w:cs="Times New Roman"/>
          <w:b/>
          <w:szCs w:val="24"/>
        </w:rPr>
        <w:t xml:space="preserve">Canlı </w:t>
      </w:r>
      <w:r w:rsidR="00CA212D" w:rsidRPr="00FD3282">
        <w:rPr>
          <w:rFonts w:cs="Times New Roman"/>
          <w:b/>
          <w:szCs w:val="24"/>
        </w:rPr>
        <w:t>Operasyon Gider</w:t>
      </w:r>
      <w:r w:rsidR="00C335E3">
        <w:rPr>
          <w:rFonts w:cs="Times New Roman"/>
          <w:b/>
          <w:szCs w:val="24"/>
        </w:rPr>
        <w:t>ler</w:t>
      </w:r>
      <w:r w:rsidR="00CA212D" w:rsidRPr="00FD3282">
        <w:rPr>
          <w:rFonts w:cs="Times New Roman"/>
          <w:b/>
          <w:szCs w:val="24"/>
        </w:rPr>
        <w:t>i</w:t>
      </w:r>
    </w:p>
    <w:p w14:paraId="55CFC97C" w14:textId="1FF67984" w:rsidR="003C18BD" w:rsidRDefault="003C18BD" w:rsidP="00DB011C">
      <w:pPr>
        <w:tabs>
          <w:tab w:val="left" w:pos="426"/>
        </w:tabs>
        <w:spacing w:line="240" w:lineRule="auto"/>
        <w:rPr>
          <w:rFonts w:eastAsia="Times New Roman" w:cs="Times New Roman"/>
          <w:bCs/>
          <w:szCs w:val="24"/>
          <w:lang w:eastAsia="tr-TR"/>
        </w:rPr>
      </w:pPr>
    </w:p>
    <w:p w14:paraId="2CF2D251" w14:textId="2AFDA695" w:rsidR="00581E8A" w:rsidRDefault="00581E8A" w:rsidP="00DB011C">
      <w:pPr>
        <w:tabs>
          <w:tab w:val="left" w:pos="426"/>
        </w:tabs>
        <w:spacing w:line="240" w:lineRule="auto"/>
        <w:rPr>
          <w:rFonts w:eastAsia="Times New Roman" w:cs="Times New Roman"/>
          <w:bCs/>
          <w:szCs w:val="24"/>
          <w:lang w:eastAsia="tr-TR"/>
        </w:rPr>
      </w:pPr>
      <w:r w:rsidRPr="007F025C">
        <w:rPr>
          <w:rFonts w:cs="Times New Roman"/>
          <w:szCs w:val="24"/>
        </w:rPr>
        <w:t xml:space="preserve">Bu yatırım alt kaleminde, ilgili yılda </w:t>
      </w:r>
      <w:r>
        <w:rPr>
          <w:rFonts w:cs="Times New Roman"/>
          <w:szCs w:val="24"/>
        </w:rPr>
        <w:t xml:space="preserve">gerçekleştirilen </w:t>
      </w:r>
      <w:r w:rsidR="00C335E3">
        <w:rPr>
          <w:rFonts w:cs="Times New Roman"/>
          <w:szCs w:val="24"/>
        </w:rPr>
        <w:t xml:space="preserve">canlı </w:t>
      </w:r>
      <w:r>
        <w:rPr>
          <w:rFonts w:cs="Times New Roman"/>
          <w:szCs w:val="24"/>
        </w:rPr>
        <w:t>operasyon</w:t>
      </w:r>
      <w:r w:rsidR="00C335E3">
        <w:rPr>
          <w:rFonts w:cs="Times New Roman"/>
          <w:szCs w:val="24"/>
        </w:rPr>
        <w:t xml:space="preserve"> niteliğindeki </w:t>
      </w:r>
      <w:r w:rsidR="0091024A">
        <w:rPr>
          <w:rFonts w:cs="Times New Roman"/>
          <w:szCs w:val="24"/>
        </w:rPr>
        <w:t>H</w:t>
      </w:r>
      <w:r w:rsidR="00C335E3">
        <w:rPr>
          <w:rFonts w:cs="Times New Roman"/>
          <w:szCs w:val="24"/>
        </w:rPr>
        <w:t xml:space="preserve">ot-tap ve </w:t>
      </w:r>
      <w:proofErr w:type="spellStart"/>
      <w:r w:rsidR="0091024A">
        <w:rPr>
          <w:rFonts w:cs="Times New Roman"/>
          <w:szCs w:val="24"/>
        </w:rPr>
        <w:t>P</w:t>
      </w:r>
      <w:r w:rsidR="00C335E3">
        <w:rPr>
          <w:rFonts w:cs="Times New Roman"/>
          <w:szCs w:val="24"/>
        </w:rPr>
        <w:t>oly</w:t>
      </w:r>
      <w:proofErr w:type="spellEnd"/>
      <w:r w:rsidR="00C335E3">
        <w:rPr>
          <w:rFonts w:cs="Times New Roman"/>
          <w:szCs w:val="24"/>
        </w:rPr>
        <w:t>-stop</w:t>
      </w:r>
      <w:r>
        <w:rPr>
          <w:rFonts w:cs="Times New Roman"/>
          <w:szCs w:val="24"/>
        </w:rPr>
        <w:t xml:space="preserve"> giderlerine ilişkin veriler girilecektir.</w:t>
      </w:r>
    </w:p>
    <w:p w14:paraId="100659F3" w14:textId="05271BCD" w:rsidR="00581E8A" w:rsidRDefault="00581E8A" w:rsidP="00DB011C">
      <w:pPr>
        <w:tabs>
          <w:tab w:val="left" w:pos="426"/>
        </w:tabs>
        <w:spacing w:line="240" w:lineRule="auto"/>
      </w:pPr>
    </w:p>
    <w:p w14:paraId="6BE82DDD" w14:textId="4273B1A3" w:rsidR="00581E8A" w:rsidRPr="0091024A" w:rsidRDefault="00581E8A" w:rsidP="0091024A">
      <w:pPr>
        <w:spacing w:line="240" w:lineRule="auto"/>
        <w:rPr>
          <w:rFonts w:cs="Times New Roman"/>
          <w:b/>
          <w:szCs w:val="24"/>
        </w:rPr>
      </w:pPr>
      <w:r>
        <w:rPr>
          <w:rFonts w:cs="Times New Roman"/>
          <w:b/>
          <w:szCs w:val="24"/>
        </w:rPr>
        <w:t xml:space="preserve">1.4.1. Dağıtım Şebekesi </w:t>
      </w:r>
      <w:r w:rsidRPr="00FD3282">
        <w:rPr>
          <w:rFonts w:cs="Times New Roman"/>
          <w:b/>
          <w:szCs w:val="24"/>
        </w:rPr>
        <w:t>Hot-tap Operasyon Gideri</w:t>
      </w:r>
    </w:p>
    <w:p w14:paraId="602109FF" w14:textId="0F8E949E" w:rsidR="00E66F5E" w:rsidRDefault="00E66F5E" w:rsidP="00D7407C">
      <w:pPr>
        <w:tabs>
          <w:tab w:val="left" w:pos="851"/>
        </w:tabs>
        <w:rPr>
          <w:rFonts w:cs="Times New Roman"/>
          <w:b/>
          <w:szCs w:val="24"/>
        </w:rPr>
      </w:pPr>
    </w:p>
    <w:p w14:paraId="0A6D58DB" w14:textId="626244FE" w:rsidR="00581E8A" w:rsidRDefault="00581E8A" w:rsidP="00581E8A">
      <w:pPr>
        <w:tabs>
          <w:tab w:val="left" w:pos="426"/>
        </w:tabs>
        <w:spacing w:line="240" w:lineRule="auto"/>
      </w:pPr>
      <w:r>
        <w:rPr>
          <w:rFonts w:eastAsia="Times New Roman" w:cs="Times New Roman"/>
          <w:bCs/>
          <w:szCs w:val="24"/>
          <w:lang w:eastAsia="tr-TR"/>
        </w:rPr>
        <w:t xml:space="preserve">Dağıtım şebekesinde yapılan </w:t>
      </w:r>
      <w:r w:rsidRPr="00A61CEE">
        <w:rPr>
          <w:rFonts w:eastAsia="Times New Roman" w:cs="Times New Roman"/>
          <w:bCs/>
          <w:szCs w:val="24"/>
          <w:lang w:eastAsia="tr-TR"/>
        </w:rPr>
        <w:t>hot-tap</w:t>
      </w:r>
      <w:r w:rsidRPr="00A61CEE">
        <w:t xml:space="preserve"> operasyon</w:t>
      </w:r>
      <w:r>
        <w:t>u</w:t>
      </w:r>
      <w:r w:rsidRPr="00A61CEE">
        <w:t xml:space="preserve"> kapsamında tahakkuk eden giderler </w:t>
      </w:r>
      <w:r>
        <w:t xml:space="preserve">bu kısma girilecektir. </w:t>
      </w:r>
      <w:r>
        <w:rPr>
          <w:rFonts w:eastAsia="Times New Roman" w:cs="Times New Roman"/>
          <w:bCs/>
          <w:szCs w:val="24"/>
          <w:lang w:eastAsia="tr-TR"/>
        </w:rPr>
        <w:t>Canlı</w:t>
      </w:r>
      <w:r w:rsidRPr="00A61CEE">
        <w:t xml:space="preserve"> operasyon</w:t>
      </w:r>
      <w:r>
        <w:t xml:space="preserve"> gideri olarak, sadece ilgili yılda tahakkuk etmiş olan toplam tutar girilecektir.</w:t>
      </w:r>
    </w:p>
    <w:p w14:paraId="0C544F07" w14:textId="4B1B3703" w:rsidR="00581E8A" w:rsidRDefault="00581E8A" w:rsidP="00581E8A">
      <w:pPr>
        <w:tabs>
          <w:tab w:val="left" w:pos="426"/>
        </w:tabs>
        <w:spacing w:line="240" w:lineRule="auto"/>
      </w:pPr>
    </w:p>
    <w:p w14:paraId="2B7D8EE6" w14:textId="763B78D0" w:rsidR="00581E8A" w:rsidRPr="0091024A" w:rsidRDefault="00581E8A" w:rsidP="0091024A">
      <w:pPr>
        <w:spacing w:line="240" w:lineRule="auto"/>
        <w:rPr>
          <w:rFonts w:cs="Times New Roman"/>
          <w:b/>
          <w:szCs w:val="24"/>
        </w:rPr>
      </w:pPr>
      <w:r>
        <w:rPr>
          <w:rFonts w:cs="Times New Roman"/>
          <w:b/>
          <w:szCs w:val="24"/>
        </w:rPr>
        <w:t>1.4.</w:t>
      </w:r>
      <w:r w:rsidR="00C335E3">
        <w:rPr>
          <w:rFonts w:cs="Times New Roman"/>
          <w:b/>
          <w:szCs w:val="24"/>
        </w:rPr>
        <w:t>2</w:t>
      </w:r>
      <w:r>
        <w:rPr>
          <w:rFonts w:cs="Times New Roman"/>
          <w:b/>
          <w:szCs w:val="24"/>
        </w:rPr>
        <w:t xml:space="preserve">. Dağıtım Şebekesi </w:t>
      </w:r>
      <w:proofErr w:type="spellStart"/>
      <w:r>
        <w:rPr>
          <w:rFonts w:cs="Times New Roman"/>
          <w:b/>
          <w:szCs w:val="24"/>
        </w:rPr>
        <w:t>Poly</w:t>
      </w:r>
      <w:proofErr w:type="spellEnd"/>
      <w:r>
        <w:rPr>
          <w:rFonts w:cs="Times New Roman"/>
          <w:b/>
          <w:szCs w:val="24"/>
        </w:rPr>
        <w:t>-stop</w:t>
      </w:r>
      <w:r w:rsidRPr="00FD3282">
        <w:rPr>
          <w:rFonts w:cs="Times New Roman"/>
          <w:b/>
          <w:szCs w:val="24"/>
        </w:rPr>
        <w:t xml:space="preserve"> Operasyon Gideri</w:t>
      </w:r>
    </w:p>
    <w:p w14:paraId="55CDCC80" w14:textId="406C6644" w:rsidR="00581E8A" w:rsidRDefault="00581E8A" w:rsidP="00581E8A">
      <w:pPr>
        <w:tabs>
          <w:tab w:val="left" w:pos="426"/>
        </w:tabs>
        <w:spacing w:line="240" w:lineRule="auto"/>
        <w:rPr>
          <w:rFonts w:cs="Times New Roman"/>
          <w:b/>
          <w:szCs w:val="24"/>
        </w:rPr>
      </w:pPr>
    </w:p>
    <w:p w14:paraId="37033DEB" w14:textId="10779164" w:rsidR="00581E8A" w:rsidRDefault="00581E8A" w:rsidP="00581E8A">
      <w:pPr>
        <w:tabs>
          <w:tab w:val="left" w:pos="426"/>
        </w:tabs>
        <w:spacing w:line="240" w:lineRule="auto"/>
      </w:pPr>
      <w:r>
        <w:rPr>
          <w:rFonts w:eastAsia="Times New Roman" w:cs="Times New Roman"/>
          <w:bCs/>
          <w:szCs w:val="24"/>
          <w:lang w:eastAsia="tr-TR"/>
        </w:rPr>
        <w:t>Dağıtım şebekesinde</w:t>
      </w:r>
      <w:r w:rsidR="00C335E3">
        <w:rPr>
          <w:rFonts w:eastAsia="Times New Roman" w:cs="Times New Roman"/>
          <w:bCs/>
          <w:szCs w:val="24"/>
          <w:lang w:eastAsia="tr-TR"/>
        </w:rPr>
        <w:t xml:space="preserve"> yapılan </w:t>
      </w:r>
      <w:proofErr w:type="spellStart"/>
      <w:r w:rsidR="00C335E3">
        <w:rPr>
          <w:rFonts w:eastAsia="Times New Roman" w:cs="Times New Roman"/>
          <w:bCs/>
          <w:szCs w:val="24"/>
          <w:lang w:eastAsia="tr-TR"/>
        </w:rPr>
        <w:t>Poly</w:t>
      </w:r>
      <w:proofErr w:type="spellEnd"/>
      <w:r w:rsidR="00C335E3">
        <w:rPr>
          <w:rFonts w:eastAsia="Times New Roman" w:cs="Times New Roman"/>
          <w:bCs/>
          <w:szCs w:val="24"/>
          <w:lang w:eastAsia="tr-TR"/>
        </w:rPr>
        <w:t>-stop operasyonu</w:t>
      </w:r>
      <w:r>
        <w:rPr>
          <w:rFonts w:eastAsia="Times New Roman" w:cs="Times New Roman"/>
          <w:bCs/>
          <w:szCs w:val="24"/>
          <w:lang w:eastAsia="tr-TR"/>
        </w:rPr>
        <w:t xml:space="preserve"> </w:t>
      </w:r>
      <w:r w:rsidR="00C335E3">
        <w:rPr>
          <w:rFonts w:eastAsia="Times New Roman" w:cs="Times New Roman"/>
          <w:bCs/>
          <w:szCs w:val="24"/>
          <w:lang w:eastAsia="tr-TR"/>
        </w:rPr>
        <w:t>(</w:t>
      </w:r>
      <w:r w:rsidRPr="00581E8A">
        <w:rPr>
          <w:rFonts w:eastAsia="Times New Roman" w:cs="Times New Roman"/>
          <w:bCs/>
          <w:szCs w:val="24"/>
          <w:lang w:eastAsia="tr-TR"/>
        </w:rPr>
        <w:t>PE hatlarda</w:t>
      </w:r>
      <w:r w:rsidR="00C335E3">
        <w:rPr>
          <w:rFonts w:eastAsia="Times New Roman" w:cs="Times New Roman"/>
          <w:bCs/>
          <w:szCs w:val="24"/>
          <w:lang w:eastAsia="tr-TR"/>
        </w:rPr>
        <w:t xml:space="preserve"> </w:t>
      </w:r>
      <w:r w:rsidRPr="00581E8A">
        <w:rPr>
          <w:rFonts w:eastAsia="Times New Roman" w:cs="Times New Roman"/>
          <w:bCs/>
          <w:szCs w:val="24"/>
          <w:lang w:eastAsia="tr-TR"/>
        </w:rPr>
        <w:t xml:space="preserve">canlı hattın gaz arzı kesilmeden </w:t>
      </w:r>
      <w:proofErr w:type="spellStart"/>
      <w:r w:rsidRPr="00581E8A">
        <w:rPr>
          <w:rFonts w:eastAsia="Times New Roman" w:cs="Times New Roman"/>
          <w:bCs/>
          <w:szCs w:val="24"/>
          <w:lang w:eastAsia="tr-TR"/>
        </w:rPr>
        <w:t>branşman</w:t>
      </w:r>
      <w:proofErr w:type="spellEnd"/>
      <w:r w:rsidRPr="00581E8A">
        <w:rPr>
          <w:rFonts w:eastAsia="Times New Roman" w:cs="Times New Roman"/>
          <w:bCs/>
          <w:szCs w:val="24"/>
          <w:lang w:eastAsia="tr-TR"/>
        </w:rPr>
        <w:t xml:space="preserve"> almaya olanak</w:t>
      </w:r>
      <w:r>
        <w:rPr>
          <w:rFonts w:eastAsia="Times New Roman" w:cs="Times New Roman"/>
          <w:bCs/>
          <w:szCs w:val="24"/>
          <w:lang w:eastAsia="tr-TR"/>
        </w:rPr>
        <w:t xml:space="preserve"> </w:t>
      </w:r>
      <w:r w:rsidRPr="00581E8A">
        <w:rPr>
          <w:rFonts w:eastAsia="Times New Roman" w:cs="Times New Roman"/>
          <w:bCs/>
          <w:szCs w:val="24"/>
          <w:lang w:eastAsia="tr-TR"/>
        </w:rPr>
        <w:t>sağlayan ekipmanları kullanarak bağlantı</w:t>
      </w:r>
      <w:r>
        <w:rPr>
          <w:rFonts w:eastAsia="Times New Roman" w:cs="Times New Roman"/>
          <w:bCs/>
          <w:szCs w:val="24"/>
          <w:lang w:eastAsia="tr-TR"/>
        </w:rPr>
        <w:t xml:space="preserve"> yapılması</w:t>
      </w:r>
      <w:r w:rsidR="00C335E3">
        <w:rPr>
          <w:rFonts w:eastAsia="Times New Roman" w:cs="Times New Roman"/>
          <w:bCs/>
          <w:szCs w:val="24"/>
          <w:lang w:eastAsia="tr-TR"/>
        </w:rPr>
        <w:t>)</w:t>
      </w:r>
      <w:r>
        <w:rPr>
          <w:rFonts w:eastAsia="Times New Roman" w:cs="Times New Roman"/>
          <w:bCs/>
          <w:szCs w:val="24"/>
          <w:lang w:eastAsia="tr-TR"/>
        </w:rPr>
        <w:t xml:space="preserve"> </w:t>
      </w:r>
      <w:r w:rsidRPr="00A61CEE">
        <w:t xml:space="preserve">kapsamında tahakkuk eden giderler </w:t>
      </w:r>
      <w:r>
        <w:t xml:space="preserve">bu kısma girilecektir. </w:t>
      </w:r>
      <w:proofErr w:type="spellStart"/>
      <w:r>
        <w:t>Poly</w:t>
      </w:r>
      <w:proofErr w:type="spellEnd"/>
      <w:r>
        <w:t xml:space="preserve">-stop </w:t>
      </w:r>
      <w:r w:rsidRPr="00A61CEE">
        <w:t>operasyon</w:t>
      </w:r>
      <w:r>
        <w:t xml:space="preserve"> gideri olarak, sadece ilgili yılda tahakkuk etmiş olan toplam tutar girilecektir.</w:t>
      </w:r>
    </w:p>
    <w:p w14:paraId="5E0E20B2" w14:textId="77777777" w:rsidR="00581E8A" w:rsidRDefault="00581E8A" w:rsidP="00D7407C">
      <w:pPr>
        <w:tabs>
          <w:tab w:val="left" w:pos="851"/>
        </w:tabs>
        <w:rPr>
          <w:rFonts w:cs="Times New Roman"/>
          <w:b/>
          <w:szCs w:val="24"/>
        </w:rPr>
      </w:pPr>
    </w:p>
    <w:p w14:paraId="6E8958EC" w14:textId="77777777" w:rsidR="006819C3" w:rsidRPr="00607190" w:rsidRDefault="00241117" w:rsidP="004B0740">
      <w:pPr>
        <w:tabs>
          <w:tab w:val="left" w:pos="0"/>
        </w:tabs>
        <w:spacing w:line="240" w:lineRule="auto"/>
        <w:rPr>
          <w:rFonts w:cs="Times New Roman"/>
          <w:b/>
          <w:szCs w:val="24"/>
        </w:rPr>
      </w:pPr>
      <w:r>
        <w:rPr>
          <w:rFonts w:cs="Times New Roman"/>
          <w:b/>
          <w:szCs w:val="24"/>
        </w:rPr>
        <w:t xml:space="preserve">1.5. </w:t>
      </w:r>
      <w:r w:rsidR="00CA212D" w:rsidRPr="00607190">
        <w:rPr>
          <w:rFonts w:cs="Times New Roman"/>
          <w:b/>
          <w:szCs w:val="24"/>
        </w:rPr>
        <w:t>Şehir Giriş İstasyonları</w:t>
      </w:r>
    </w:p>
    <w:p w14:paraId="2625350C" w14:textId="77777777" w:rsidR="00B1512B" w:rsidRPr="00273E37" w:rsidRDefault="00B1512B" w:rsidP="00DB011C">
      <w:pPr>
        <w:rPr>
          <w:rFonts w:cs="Times New Roman"/>
          <w:b/>
          <w:szCs w:val="24"/>
        </w:rPr>
      </w:pPr>
    </w:p>
    <w:p w14:paraId="7C70C2A1" w14:textId="17B31D94" w:rsidR="001F185F" w:rsidRPr="007F025C" w:rsidRDefault="001F185F" w:rsidP="00DB011C">
      <w:pPr>
        <w:pStyle w:val="ListeParagraf"/>
        <w:spacing w:line="240" w:lineRule="auto"/>
        <w:ind w:left="0"/>
        <w:rPr>
          <w:rFonts w:cs="Times New Roman"/>
          <w:b/>
          <w:szCs w:val="24"/>
        </w:rPr>
      </w:pPr>
      <w:r w:rsidRPr="007F025C">
        <w:rPr>
          <w:rFonts w:cs="Times New Roman"/>
          <w:szCs w:val="24"/>
        </w:rPr>
        <w:t>Bu yatırım alt kalemi</w:t>
      </w:r>
      <w:r w:rsidR="00375488" w:rsidRPr="007F025C">
        <w:rPr>
          <w:rFonts w:cs="Times New Roman"/>
          <w:szCs w:val="24"/>
        </w:rPr>
        <w:t>nde</w:t>
      </w:r>
      <w:r w:rsidRPr="007F025C">
        <w:rPr>
          <w:rFonts w:cs="Times New Roman"/>
          <w:szCs w:val="24"/>
        </w:rPr>
        <w:t>, i</w:t>
      </w:r>
      <w:r w:rsidR="00375488" w:rsidRPr="007F025C">
        <w:rPr>
          <w:rFonts w:cs="Times New Roman"/>
          <w:szCs w:val="24"/>
        </w:rPr>
        <w:t>lgili yılda yatırımı tamamlanarak kullanıma hazır h</w:t>
      </w:r>
      <w:r w:rsidR="00B1661A" w:rsidRPr="007F025C">
        <w:rPr>
          <w:rFonts w:cs="Times New Roman"/>
          <w:szCs w:val="24"/>
        </w:rPr>
        <w:t>a</w:t>
      </w:r>
      <w:r w:rsidR="00375488" w:rsidRPr="007F025C">
        <w:rPr>
          <w:rFonts w:cs="Times New Roman"/>
          <w:szCs w:val="24"/>
        </w:rPr>
        <w:t xml:space="preserve">le gelen şehir giriş istasyonları ile daha önce yatırımı tamamlanarak aktifleştirilmiş ve/fakat ilgili yılda ek yatırım ihtiyacı duyulması nedeniyle ilave yatırım yapılan şehir giriş istasyonlarına ilişkin istenilen veriler girilecektir. Bununla birlikte, aktifte bulunan şehir giriş istasyonları ile ilgili tahakkuk eden bakım-onarım mahiyetindeki gider kalemleri işbu </w:t>
      </w:r>
      <w:r w:rsidR="00A949D8" w:rsidRPr="007F025C">
        <w:rPr>
          <w:rFonts w:cs="Times New Roman"/>
          <w:szCs w:val="24"/>
        </w:rPr>
        <w:t>yatırım kaleminde</w:t>
      </w:r>
      <w:r w:rsidR="00375488" w:rsidRPr="007F025C">
        <w:rPr>
          <w:rFonts w:cs="Times New Roman"/>
          <w:szCs w:val="24"/>
        </w:rPr>
        <w:t xml:space="preserve"> değil “</w:t>
      </w:r>
      <w:r w:rsidR="004501AF">
        <w:rPr>
          <w:rFonts w:cs="Times New Roman"/>
          <w:szCs w:val="24"/>
        </w:rPr>
        <w:t>EK-1</w:t>
      </w:r>
      <w:r w:rsidR="00375488" w:rsidRPr="007F025C">
        <w:rPr>
          <w:rFonts w:cs="Times New Roman"/>
          <w:szCs w:val="24"/>
        </w:rPr>
        <w:t xml:space="preserve">0/B: İşletme Giderleri” tablosunda yer alacaktır. </w:t>
      </w:r>
      <w:r w:rsidR="00CE1A95">
        <w:rPr>
          <w:rFonts w:cs="Times New Roman"/>
          <w:szCs w:val="24"/>
        </w:rPr>
        <w:t>S</w:t>
      </w:r>
      <w:r w:rsidR="00CE1A95" w:rsidRPr="007F025C">
        <w:rPr>
          <w:rFonts w:cs="Times New Roman"/>
          <w:szCs w:val="24"/>
        </w:rPr>
        <w:t xml:space="preserve">adece istasyon malzeme alımı yapılması ya da istasyon inşaatına başlanması suretiyle yapılmakta olan istasyon yatırımına ilişkin yükleniciye ödeme yapılması durumunda, </w:t>
      </w:r>
      <w:r w:rsidR="00CE1A95">
        <w:rPr>
          <w:rFonts w:cs="Times New Roman"/>
          <w:szCs w:val="24"/>
        </w:rPr>
        <w:t xml:space="preserve">ilgili istasyon gerçekleşmiş yatırım olarak değerlendirilmeyecek ve </w:t>
      </w:r>
      <w:r w:rsidR="00CE1A95" w:rsidRPr="007F025C">
        <w:rPr>
          <w:rFonts w:cs="Times New Roman"/>
          <w:szCs w:val="24"/>
        </w:rPr>
        <w:t xml:space="preserve">tahakkuk eden bedeller </w:t>
      </w:r>
      <w:r w:rsidR="00CE1A95">
        <w:rPr>
          <w:rFonts w:cs="Times New Roman"/>
          <w:szCs w:val="24"/>
        </w:rPr>
        <w:t>kesinlikle EK-</w:t>
      </w:r>
      <w:r w:rsidR="00CE1A95" w:rsidRPr="007F025C">
        <w:rPr>
          <w:rFonts w:cs="Times New Roman"/>
          <w:szCs w:val="24"/>
        </w:rPr>
        <w:t>2</w:t>
      </w:r>
      <w:r w:rsidR="00CE1A95">
        <w:rPr>
          <w:rFonts w:cs="Times New Roman"/>
          <w:szCs w:val="24"/>
        </w:rPr>
        <w:t>1/A</w:t>
      </w:r>
      <w:r w:rsidR="004A7214">
        <w:rPr>
          <w:rFonts w:cs="Times New Roman"/>
          <w:szCs w:val="24"/>
        </w:rPr>
        <w:t>1</w:t>
      </w:r>
      <w:r w:rsidR="00CE1A95">
        <w:rPr>
          <w:rFonts w:cs="Times New Roman"/>
          <w:szCs w:val="24"/>
        </w:rPr>
        <w:t xml:space="preserve"> tablosunun konusu edilmeyecektir.</w:t>
      </w:r>
    </w:p>
    <w:p w14:paraId="0CE7A050" w14:textId="77777777" w:rsidR="008F44C0" w:rsidRPr="00273E37" w:rsidRDefault="008F44C0" w:rsidP="00D7407C">
      <w:pPr>
        <w:spacing w:line="240" w:lineRule="auto"/>
        <w:rPr>
          <w:rFonts w:cs="Times New Roman"/>
          <w:b/>
          <w:szCs w:val="24"/>
        </w:rPr>
      </w:pPr>
    </w:p>
    <w:p w14:paraId="2CFDE06D" w14:textId="77777777" w:rsidR="001F185F" w:rsidRPr="007F025C" w:rsidRDefault="001F185F" w:rsidP="00DB011C">
      <w:pPr>
        <w:spacing w:line="240" w:lineRule="auto"/>
        <w:rPr>
          <w:rFonts w:cs="Times New Roman"/>
          <w:b/>
          <w:szCs w:val="24"/>
        </w:rPr>
      </w:pPr>
      <w:r w:rsidRPr="007F025C">
        <w:rPr>
          <w:rFonts w:cs="Times New Roman"/>
          <w:b/>
          <w:szCs w:val="24"/>
        </w:rPr>
        <w:t>1.</w:t>
      </w:r>
      <w:r w:rsidR="00610603">
        <w:rPr>
          <w:rFonts w:cs="Times New Roman"/>
          <w:b/>
          <w:szCs w:val="24"/>
        </w:rPr>
        <w:t>5</w:t>
      </w:r>
      <w:r w:rsidRPr="007F025C">
        <w:rPr>
          <w:rFonts w:cs="Times New Roman"/>
          <w:b/>
          <w:szCs w:val="24"/>
        </w:rPr>
        <w:t>.1. İlk Yatırım</w:t>
      </w:r>
    </w:p>
    <w:p w14:paraId="22977464" w14:textId="77777777" w:rsidR="00375488" w:rsidRPr="007F025C" w:rsidRDefault="00375488" w:rsidP="00DB011C">
      <w:pPr>
        <w:spacing w:line="240" w:lineRule="auto"/>
        <w:rPr>
          <w:rFonts w:cs="Times New Roman"/>
          <w:b/>
          <w:szCs w:val="24"/>
        </w:rPr>
      </w:pPr>
    </w:p>
    <w:p w14:paraId="2758DC0C" w14:textId="77777777" w:rsidR="00375488" w:rsidRPr="007F025C" w:rsidRDefault="00375488" w:rsidP="00DB011C">
      <w:pPr>
        <w:pStyle w:val="ListeParagraf"/>
        <w:spacing w:line="240" w:lineRule="auto"/>
        <w:ind w:left="0"/>
        <w:rPr>
          <w:rFonts w:cs="Times New Roman"/>
          <w:szCs w:val="24"/>
        </w:rPr>
      </w:pPr>
      <w:r w:rsidRPr="007F025C">
        <w:rPr>
          <w:rFonts w:cs="Times New Roman"/>
          <w:szCs w:val="24"/>
        </w:rPr>
        <w:t xml:space="preserve">Yatırımı tamamlanarak kullanıma hazır hale gelen şehir giriş istasyonlarına ilişkin </w:t>
      </w:r>
      <w:r w:rsidR="008A0948" w:rsidRPr="007F025C">
        <w:rPr>
          <w:rFonts w:cs="Times New Roman"/>
          <w:szCs w:val="24"/>
        </w:rPr>
        <w:t xml:space="preserve">istenilen </w:t>
      </w:r>
      <w:r w:rsidRPr="007F025C">
        <w:rPr>
          <w:rFonts w:cs="Times New Roman"/>
          <w:szCs w:val="24"/>
        </w:rPr>
        <w:t>veriler, istasyon kapasitesi sınıflandırması gözetilerek</w:t>
      </w:r>
      <w:r w:rsidR="008A0948" w:rsidRPr="007F025C">
        <w:rPr>
          <w:rFonts w:cs="Times New Roman"/>
          <w:szCs w:val="24"/>
        </w:rPr>
        <w:t xml:space="preserve"> </w:t>
      </w:r>
      <w:r w:rsidRPr="007F025C">
        <w:rPr>
          <w:rFonts w:cs="Times New Roman"/>
          <w:szCs w:val="24"/>
        </w:rPr>
        <w:t>aşağıdaki ilkeler çerçevesinde doldurulacaktır:</w:t>
      </w:r>
    </w:p>
    <w:p w14:paraId="16FE8949" w14:textId="77777777" w:rsidR="00375488" w:rsidRPr="00273E37" w:rsidRDefault="00375488" w:rsidP="00DB011C">
      <w:pPr>
        <w:spacing w:line="240" w:lineRule="auto"/>
        <w:rPr>
          <w:rFonts w:cs="Times New Roman"/>
          <w:szCs w:val="24"/>
        </w:rPr>
      </w:pPr>
    </w:p>
    <w:p w14:paraId="3DE56F97" w14:textId="632804B5" w:rsidR="008A0948" w:rsidRPr="007F025C" w:rsidRDefault="008A0948" w:rsidP="00DB011C">
      <w:pPr>
        <w:pStyle w:val="ListeParagraf"/>
        <w:spacing w:line="240" w:lineRule="auto"/>
        <w:ind w:left="0"/>
        <w:rPr>
          <w:rFonts w:cs="Times New Roman"/>
          <w:szCs w:val="24"/>
        </w:rPr>
      </w:pPr>
      <w:r w:rsidRPr="007F025C">
        <w:rPr>
          <w:rFonts w:cs="Times New Roman"/>
          <w:szCs w:val="24"/>
        </w:rPr>
        <w:t xml:space="preserve">Malzeme maliyeti; </w:t>
      </w:r>
      <w:r w:rsidR="001F185F" w:rsidRPr="007F025C">
        <w:rPr>
          <w:rFonts w:cs="Times New Roman"/>
          <w:szCs w:val="24"/>
        </w:rPr>
        <w:t>kullanılan (boru, vana, sayaç, ısıtma ünite</w:t>
      </w:r>
      <w:r w:rsidRPr="007F025C">
        <w:rPr>
          <w:rFonts w:cs="Times New Roman"/>
          <w:szCs w:val="24"/>
        </w:rPr>
        <w:t>si, elektrik, su, kanalizasyon</w:t>
      </w:r>
      <w:r w:rsidR="001F185F" w:rsidRPr="007F025C">
        <w:rPr>
          <w:rFonts w:cs="Times New Roman"/>
          <w:szCs w:val="24"/>
        </w:rPr>
        <w:t xml:space="preserve">, topraklama, </w:t>
      </w:r>
      <w:proofErr w:type="spellStart"/>
      <w:r w:rsidRPr="007F025C">
        <w:rPr>
          <w:rFonts w:cs="Times New Roman"/>
          <w:szCs w:val="24"/>
        </w:rPr>
        <w:t>katodik</w:t>
      </w:r>
      <w:proofErr w:type="spellEnd"/>
      <w:r w:rsidRPr="007F025C">
        <w:rPr>
          <w:rFonts w:cs="Times New Roman"/>
          <w:szCs w:val="24"/>
        </w:rPr>
        <w:t xml:space="preserve"> </w:t>
      </w:r>
      <w:r w:rsidR="001F185F" w:rsidRPr="007F025C">
        <w:rPr>
          <w:rFonts w:cs="Times New Roman"/>
          <w:szCs w:val="24"/>
        </w:rPr>
        <w:t>koruma, jeneratör, ölçüm sistemleri</w:t>
      </w:r>
      <w:r w:rsidR="001E12F6" w:rsidRPr="007F025C">
        <w:rPr>
          <w:rFonts w:cs="Times New Roman"/>
          <w:szCs w:val="24"/>
        </w:rPr>
        <w:t>, donanım</w:t>
      </w:r>
      <w:r w:rsidR="001F185F" w:rsidRPr="007F025C">
        <w:rPr>
          <w:rFonts w:cs="Times New Roman"/>
          <w:szCs w:val="24"/>
        </w:rPr>
        <w:t xml:space="preserve"> vb.) malzeme ve ekipmana </w:t>
      </w:r>
      <w:r w:rsidRPr="007F025C">
        <w:rPr>
          <w:rFonts w:cs="Times New Roman"/>
          <w:szCs w:val="24"/>
        </w:rPr>
        <w:lastRenderedPageBreak/>
        <w:t xml:space="preserve">ilişkin nakliye </w:t>
      </w:r>
      <w:r w:rsidR="00106F15">
        <w:rPr>
          <w:rFonts w:cs="Times New Roman"/>
          <w:szCs w:val="24"/>
        </w:rPr>
        <w:t>dâhil</w:t>
      </w:r>
      <w:r w:rsidRPr="007F025C">
        <w:rPr>
          <w:rFonts w:cs="Times New Roman"/>
          <w:szCs w:val="24"/>
        </w:rPr>
        <w:t xml:space="preserve"> maliyetler, </w:t>
      </w:r>
      <w:r w:rsidRPr="007F025C">
        <w:rPr>
          <w:rFonts w:cs="Times New Roman"/>
          <w:b/>
          <w:szCs w:val="24"/>
        </w:rPr>
        <w:t>uzaktan kontrol ve gözleme sistemi (</w:t>
      </w:r>
      <w:r w:rsidR="001E12F6" w:rsidRPr="007F025C">
        <w:rPr>
          <w:rFonts w:cs="Times New Roman"/>
          <w:b/>
          <w:szCs w:val="24"/>
        </w:rPr>
        <w:t xml:space="preserve">Yerel </w:t>
      </w:r>
      <w:r w:rsidRPr="007F025C">
        <w:rPr>
          <w:rFonts w:cs="Times New Roman"/>
          <w:b/>
          <w:szCs w:val="24"/>
        </w:rPr>
        <w:t xml:space="preserve">SCADA) </w:t>
      </w:r>
      <w:r w:rsidR="001E12F6" w:rsidRPr="007F025C">
        <w:rPr>
          <w:rFonts w:cs="Times New Roman"/>
          <w:szCs w:val="24"/>
        </w:rPr>
        <w:t xml:space="preserve">ve </w:t>
      </w:r>
      <w:r w:rsidRPr="007F025C">
        <w:rPr>
          <w:rFonts w:cs="Times New Roman"/>
          <w:szCs w:val="24"/>
        </w:rPr>
        <w:t>otomasyon</w:t>
      </w:r>
      <w:r w:rsidR="001E12F6" w:rsidRPr="007F025C">
        <w:rPr>
          <w:rFonts w:cs="Times New Roman"/>
          <w:szCs w:val="24"/>
        </w:rPr>
        <w:t xml:space="preserve"> yatırımı</w:t>
      </w:r>
      <w:r w:rsidRPr="007F025C">
        <w:rPr>
          <w:rFonts w:cs="Times New Roman"/>
          <w:szCs w:val="24"/>
        </w:rPr>
        <w:t xml:space="preserve"> kapsamında şehir giriş istasyonuna </w:t>
      </w:r>
      <w:r w:rsidRPr="00F60A80">
        <w:rPr>
          <w:rFonts w:cs="Times New Roman"/>
          <w:b/>
          <w:szCs w:val="24"/>
        </w:rPr>
        <w:t>kurulum aşamasında</w:t>
      </w:r>
      <w:r w:rsidRPr="007F025C">
        <w:rPr>
          <w:rFonts w:cs="Times New Roman"/>
          <w:szCs w:val="24"/>
        </w:rPr>
        <w:t xml:space="preserve"> monte edilen ve maliyeti dağıtım şirketince karşılanan </w:t>
      </w:r>
      <w:r w:rsidRPr="007F025C">
        <w:rPr>
          <w:rFonts w:cs="Times New Roman"/>
          <w:b/>
          <w:szCs w:val="24"/>
        </w:rPr>
        <w:t>uzaktan izleme, görüntüleme, okuma ve müdahale elemanları</w:t>
      </w:r>
      <w:r w:rsidRPr="007F025C">
        <w:rPr>
          <w:rFonts w:cs="Times New Roman"/>
          <w:szCs w:val="24"/>
        </w:rPr>
        <w:t xml:space="preserve">na ilişkin olarak oluşan </w:t>
      </w:r>
      <w:r w:rsidR="00F7476D" w:rsidRPr="007F025C">
        <w:rPr>
          <w:rFonts w:cs="Times New Roman"/>
          <w:szCs w:val="24"/>
        </w:rPr>
        <w:t xml:space="preserve">malzeme ve montaj </w:t>
      </w:r>
      <w:r w:rsidRPr="007F025C">
        <w:rPr>
          <w:rFonts w:cs="Times New Roman"/>
          <w:szCs w:val="24"/>
        </w:rPr>
        <w:t>maliyeti toplamından oluşmaktadır.</w:t>
      </w:r>
    </w:p>
    <w:p w14:paraId="25F6C4EE" w14:textId="77777777" w:rsidR="008A0948" w:rsidRPr="00273E37" w:rsidRDefault="008A0948" w:rsidP="00DB011C">
      <w:pPr>
        <w:spacing w:line="240" w:lineRule="auto"/>
        <w:rPr>
          <w:rFonts w:cs="Times New Roman"/>
          <w:szCs w:val="24"/>
        </w:rPr>
      </w:pPr>
    </w:p>
    <w:p w14:paraId="06EDA679" w14:textId="11498B1E" w:rsidR="00BD3EBB" w:rsidRPr="007F025C" w:rsidRDefault="008A0948" w:rsidP="00DB011C">
      <w:pPr>
        <w:pStyle w:val="ListeParagraf"/>
        <w:spacing w:line="240" w:lineRule="auto"/>
        <w:ind w:left="0"/>
      </w:pPr>
      <w:r w:rsidRPr="007F025C">
        <w:rPr>
          <w:rFonts w:cs="Times New Roman"/>
          <w:szCs w:val="24"/>
        </w:rPr>
        <w:t>İnşaat ve işçilik maliyeti;</w:t>
      </w:r>
      <w:r w:rsidR="001F185F" w:rsidRPr="007F025C">
        <w:rPr>
          <w:rFonts w:cs="Times New Roman"/>
          <w:szCs w:val="24"/>
        </w:rPr>
        <w:t xml:space="preserve"> varsa istasyonun üzerine inşa edildiği arsanın alım maliyeti (kamulaştırma ve irtifak giderleri hariç), istasyon binası inşa maliyeti, ilk kurulumda oluşan istasyon genel düzenleme maliyetleri (çevre düzenlemesi, beton, parke, tel çit, giydirme vb.), istasyona ulaşım yolu, istasyon işçilik mali</w:t>
      </w:r>
      <w:r w:rsidRPr="007F025C">
        <w:rPr>
          <w:rFonts w:cs="Times New Roman"/>
          <w:szCs w:val="24"/>
        </w:rPr>
        <w:t xml:space="preserve">yetinden (kaynak, test vb. </w:t>
      </w:r>
      <w:r w:rsidR="00106F15">
        <w:rPr>
          <w:rFonts w:cs="Times New Roman"/>
          <w:szCs w:val="24"/>
        </w:rPr>
        <w:t>dâhil</w:t>
      </w:r>
      <w:r w:rsidRPr="007F025C">
        <w:rPr>
          <w:rFonts w:cs="Times New Roman"/>
          <w:szCs w:val="24"/>
        </w:rPr>
        <w:t>) oluşmaktadır.</w:t>
      </w:r>
      <w:r w:rsidRPr="007F025C">
        <w:t xml:space="preserve"> </w:t>
      </w:r>
    </w:p>
    <w:p w14:paraId="6618126C" w14:textId="77777777" w:rsidR="00BD3EBB" w:rsidRPr="007F025C" w:rsidRDefault="00BD3EBB" w:rsidP="00DB011C">
      <w:pPr>
        <w:spacing w:line="240" w:lineRule="auto"/>
      </w:pPr>
    </w:p>
    <w:p w14:paraId="4487A85A" w14:textId="3775583C" w:rsidR="00BD3EBB" w:rsidRPr="007F025C" w:rsidRDefault="00BD3EBB" w:rsidP="00DB011C">
      <w:pPr>
        <w:pStyle w:val="ListeParagraf"/>
        <w:spacing w:line="240" w:lineRule="auto"/>
        <w:ind w:left="0"/>
      </w:pPr>
      <w:r w:rsidRPr="007F025C">
        <w:t>İ</w:t>
      </w:r>
      <w:r w:rsidRPr="007F025C">
        <w:rPr>
          <w:rFonts w:cs="Times New Roman"/>
          <w:szCs w:val="24"/>
        </w:rPr>
        <w:t xml:space="preserve">stasyon sınıflandırması kapsamında </w:t>
      </w:r>
      <w:r w:rsidR="004501AF">
        <w:rPr>
          <w:rFonts w:cs="Times New Roman"/>
          <w:szCs w:val="24"/>
        </w:rPr>
        <w:t>EK-</w:t>
      </w:r>
      <w:r w:rsidRPr="007F025C">
        <w:rPr>
          <w:rFonts w:cs="Times New Roman"/>
          <w:szCs w:val="24"/>
        </w:rPr>
        <w:t>21/A</w:t>
      </w:r>
      <w:r w:rsidR="004A7214">
        <w:rPr>
          <w:rFonts w:cs="Times New Roman"/>
          <w:szCs w:val="24"/>
        </w:rPr>
        <w:t>1</w:t>
      </w:r>
      <w:r w:rsidRPr="007F025C">
        <w:rPr>
          <w:rFonts w:cs="Times New Roman"/>
          <w:szCs w:val="24"/>
        </w:rPr>
        <w:t xml:space="preserve"> tablosunda mevcut satır sayısının yetersiz olması durumunda ihtiyaç duyulan kadar ilave satır girişi yapılabilir.</w:t>
      </w:r>
    </w:p>
    <w:p w14:paraId="23526CD9" w14:textId="79D228EB" w:rsidR="00CC36CF" w:rsidRDefault="00CC36CF" w:rsidP="00DB011C">
      <w:pPr>
        <w:rPr>
          <w:rFonts w:cs="Times New Roman"/>
          <w:szCs w:val="24"/>
        </w:rPr>
      </w:pPr>
      <w:r>
        <w:rPr>
          <w:rFonts w:cs="Times New Roman"/>
          <w:szCs w:val="24"/>
        </w:rPr>
        <w:br w:type="page"/>
      </w:r>
    </w:p>
    <w:p w14:paraId="2C2686BE" w14:textId="77777777" w:rsidR="001E12F6" w:rsidRPr="007F025C" w:rsidRDefault="002A5922" w:rsidP="00DB011C">
      <w:pPr>
        <w:spacing w:line="240" w:lineRule="auto"/>
        <w:rPr>
          <w:rFonts w:cs="Times New Roman"/>
          <w:b/>
          <w:szCs w:val="24"/>
        </w:rPr>
      </w:pPr>
      <w:r>
        <w:rPr>
          <w:rFonts w:cs="Times New Roman"/>
          <w:b/>
          <w:szCs w:val="24"/>
        </w:rPr>
        <w:lastRenderedPageBreak/>
        <w:t>1.5.2</w:t>
      </w:r>
      <w:r w:rsidR="001E12F6" w:rsidRPr="007F025C">
        <w:rPr>
          <w:rFonts w:cs="Times New Roman"/>
          <w:b/>
          <w:szCs w:val="24"/>
        </w:rPr>
        <w:t>. İlave Yatırım</w:t>
      </w:r>
    </w:p>
    <w:p w14:paraId="5D0BEC8E" w14:textId="77777777" w:rsidR="008A0948" w:rsidRPr="00273E37" w:rsidRDefault="008A0948" w:rsidP="00DB011C">
      <w:pPr>
        <w:spacing w:line="240" w:lineRule="auto"/>
        <w:rPr>
          <w:rFonts w:cs="Times New Roman"/>
          <w:szCs w:val="24"/>
        </w:rPr>
      </w:pPr>
    </w:p>
    <w:p w14:paraId="2D7EF301" w14:textId="72984629" w:rsidR="001E12F6" w:rsidRPr="007F025C" w:rsidRDefault="001E12F6" w:rsidP="00DB011C">
      <w:pPr>
        <w:pStyle w:val="ListeParagraf"/>
        <w:spacing w:line="240" w:lineRule="auto"/>
        <w:ind w:left="0"/>
        <w:rPr>
          <w:rFonts w:cs="Times New Roman"/>
          <w:szCs w:val="24"/>
        </w:rPr>
      </w:pPr>
      <w:r w:rsidRPr="007F025C">
        <w:rPr>
          <w:rFonts w:cs="Times New Roman"/>
          <w:szCs w:val="24"/>
        </w:rPr>
        <w:t>Kurulumu tamamlanarak devreye alınan şehir giriş istasyon</w:t>
      </w:r>
      <w:r w:rsidR="00475DC9" w:rsidRPr="007F025C">
        <w:rPr>
          <w:rFonts w:cs="Times New Roman"/>
          <w:szCs w:val="24"/>
        </w:rPr>
        <w:t xml:space="preserve">ları ile devralınan şehir giriş istasyonlarından </w:t>
      </w:r>
      <w:r w:rsidR="00556457">
        <w:rPr>
          <w:rFonts w:cs="Times New Roman"/>
          <w:szCs w:val="24"/>
        </w:rPr>
        <w:t>2024</w:t>
      </w:r>
      <w:r w:rsidR="006858E1">
        <w:rPr>
          <w:rFonts w:cs="Times New Roman"/>
          <w:szCs w:val="24"/>
        </w:rPr>
        <w:t xml:space="preserve"> </w:t>
      </w:r>
      <w:r w:rsidR="006819C3">
        <w:rPr>
          <w:rFonts w:cs="Times New Roman"/>
          <w:szCs w:val="24"/>
        </w:rPr>
        <w:t>yılı</w:t>
      </w:r>
      <w:r w:rsidRPr="007F025C">
        <w:rPr>
          <w:rFonts w:cs="Times New Roman"/>
          <w:szCs w:val="24"/>
        </w:rPr>
        <w:t xml:space="preserve"> içerisinde yapılmış olan, </w:t>
      </w:r>
      <w:r w:rsidRPr="007F025C">
        <w:rPr>
          <w:rFonts w:cs="Times New Roman"/>
          <w:b/>
          <w:i/>
          <w:szCs w:val="24"/>
        </w:rPr>
        <w:t>bakım onarım niteliğinde olmayan</w:t>
      </w:r>
      <w:r w:rsidRPr="007F025C">
        <w:rPr>
          <w:rFonts w:cs="Times New Roman"/>
          <w:szCs w:val="24"/>
        </w:rPr>
        <w:t xml:space="preserve"> ve istasyonun yıpranan ya da teknik ömrü sona eren kısımlarının yenilenmesine yönelik yenileme yatırımları ile ihtiyaç duyulan iyileştirme yatırımları işbu yatırım alt kaleminde ve yatırım tutarı olarak girilecektir.</w:t>
      </w:r>
    </w:p>
    <w:p w14:paraId="7A3D4B05" w14:textId="77777777" w:rsidR="001E12F6" w:rsidRPr="00273E37" w:rsidRDefault="001E12F6" w:rsidP="00DB011C">
      <w:pPr>
        <w:spacing w:line="240" w:lineRule="auto"/>
        <w:rPr>
          <w:rFonts w:cs="Times New Roman"/>
          <w:b/>
          <w:szCs w:val="24"/>
        </w:rPr>
      </w:pPr>
    </w:p>
    <w:p w14:paraId="1C7400F8" w14:textId="77777777" w:rsidR="008A0948" w:rsidRPr="007F025C" w:rsidRDefault="001E12F6" w:rsidP="00DB011C">
      <w:pPr>
        <w:pStyle w:val="ListeParagraf"/>
        <w:spacing w:line="240" w:lineRule="auto"/>
        <w:ind w:left="0"/>
        <w:rPr>
          <w:rFonts w:cs="Times New Roman"/>
          <w:b/>
          <w:szCs w:val="24"/>
        </w:rPr>
      </w:pPr>
      <w:r w:rsidRPr="007F025C">
        <w:rPr>
          <w:rFonts w:cs="Times New Roman"/>
          <w:szCs w:val="24"/>
        </w:rPr>
        <w:t>Ş</w:t>
      </w:r>
      <w:r w:rsidR="008A0948" w:rsidRPr="007F025C">
        <w:rPr>
          <w:rFonts w:cs="Times New Roman"/>
          <w:szCs w:val="24"/>
        </w:rPr>
        <w:t>ehir giriş istasyon</w:t>
      </w:r>
      <w:r w:rsidRPr="007F025C">
        <w:rPr>
          <w:rFonts w:cs="Times New Roman"/>
          <w:szCs w:val="24"/>
        </w:rPr>
        <w:t>larının</w:t>
      </w:r>
      <w:r w:rsidR="008A0948" w:rsidRPr="007F025C">
        <w:rPr>
          <w:rFonts w:cs="Times New Roman"/>
          <w:szCs w:val="24"/>
        </w:rPr>
        <w:t xml:space="preserve"> devreye alınması sonrasında, istasyon ile Sevkiyat Kontrol Merkezi (SKM) arasındaki iletişime yönelik olarak sağlanan fiziksel elemanlar için oluşan ve maliyeti dağıtım şirketince karşılanan malzeme ve işçilik maliyetleri </w:t>
      </w:r>
      <w:r w:rsidRPr="007F025C">
        <w:rPr>
          <w:rFonts w:cs="Times New Roman"/>
          <w:szCs w:val="24"/>
        </w:rPr>
        <w:t xml:space="preserve">işbu kaleme değil, </w:t>
      </w:r>
      <w:r w:rsidR="008A0948" w:rsidRPr="007F025C">
        <w:rPr>
          <w:rFonts w:cs="Times New Roman"/>
          <w:szCs w:val="24"/>
        </w:rPr>
        <w:t>“</w:t>
      </w:r>
      <w:r w:rsidRPr="007F025C">
        <w:rPr>
          <w:rFonts w:eastAsia="Times New Roman" w:cs="Times New Roman"/>
          <w:b/>
          <w:i/>
          <w:szCs w:val="24"/>
          <w:lang w:eastAsia="tr-TR"/>
        </w:rPr>
        <w:t>Diğer Yatırımlar</w:t>
      </w:r>
      <w:r w:rsidR="008A0948" w:rsidRPr="007F025C">
        <w:rPr>
          <w:rFonts w:cs="Times New Roman"/>
          <w:szCs w:val="24"/>
        </w:rPr>
        <w:t xml:space="preserve">” </w:t>
      </w:r>
      <w:r w:rsidRPr="007F025C">
        <w:rPr>
          <w:rFonts w:cs="Times New Roman"/>
          <w:szCs w:val="24"/>
        </w:rPr>
        <w:t>ana kalemi altındaki</w:t>
      </w:r>
      <w:r w:rsidR="008A0948" w:rsidRPr="007F025C">
        <w:rPr>
          <w:rFonts w:cs="Times New Roman"/>
          <w:szCs w:val="24"/>
        </w:rPr>
        <w:t xml:space="preserve"> “</w:t>
      </w:r>
      <w:r w:rsidR="008A0948" w:rsidRPr="007F025C">
        <w:rPr>
          <w:rFonts w:cs="Times New Roman"/>
          <w:b/>
          <w:i/>
          <w:szCs w:val="24"/>
        </w:rPr>
        <w:t xml:space="preserve">SCADA </w:t>
      </w:r>
      <w:r w:rsidRPr="007F025C">
        <w:rPr>
          <w:rFonts w:cs="Times New Roman"/>
          <w:b/>
          <w:i/>
          <w:szCs w:val="24"/>
        </w:rPr>
        <w:t>Yatırımları</w:t>
      </w:r>
      <w:r w:rsidR="008A0948" w:rsidRPr="007F025C">
        <w:rPr>
          <w:rFonts w:cs="Times New Roman"/>
          <w:szCs w:val="24"/>
        </w:rPr>
        <w:t xml:space="preserve">” </w:t>
      </w:r>
      <w:r w:rsidRPr="007F025C">
        <w:rPr>
          <w:rFonts w:cs="Times New Roman"/>
          <w:szCs w:val="24"/>
        </w:rPr>
        <w:t>alt kalemine girilecektir.</w:t>
      </w:r>
    </w:p>
    <w:p w14:paraId="2955F134" w14:textId="77777777" w:rsidR="008A0948" w:rsidRPr="00273E37" w:rsidRDefault="008A0948" w:rsidP="00D7407C">
      <w:pPr>
        <w:tabs>
          <w:tab w:val="left" w:pos="851"/>
        </w:tabs>
        <w:rPr>
          <w:rFonts w:cs="Times New Roman"/>
          <w:szCs w:val="24"/>
        </w:rPr>
      </w:pPr>
    </w:p>
    <w:p w14:paraId="611319D3" w14:textId="66C70E60" w:rsidR="009C0319" w:rsidRPr="002A5922" w:rsidRDefault="002A5922" w:rsidP="002A5922">
      <w:pPr>
        <w:spacing w:line="240" w:lineRule="auto"/>
        <w:rPr>
          <w:rFonts w:cs="Times New Roman"/>
          <w:b/>
          <w:szCs w:val="24"/>
        </w:rPr>
      </w:pPr>
      <w:r>
        <w:rPr>
          <w:rFonts w:cs="Times New Roman"/>
          <w:b/>
          <w:szCs w:val="24"/>
        </w:rPr>
        <w:t xml:space="preserve">1.6 </w:t>
      </w:r>
      <w:r w:rsidR="00B1512B" w:rsidRPr="002A5922">
        <w:rPr>
          <w:rFonts w:cs="Times New Roman"/>
          <w:b/>
          <w:szCs w:val="24"/>
        </w:rPr>
        <w:t>Şehir</w:t>
      </w:r>
      <w:r w:rsidR="001E12F6" w:rsidRPr="002A5922">
        <w:rPr>
          <w:rFonts w:cs="Times New Roman"/>
          <w:b/>
          <w:szCs w:val="24"/>
        </w:rPr>
        <w:t xml:space="preserve"> </w:t>
      </w:r>
      <w:r w:rsidR="00B1512B" w:rsidRPr="002A5922">
        <w:rPr>
          <w:rFonts w:cs="Times New Roman"/>
          <w:b/>
          <w:szCs w:val="24"/>
        </w:rPr>
        <w:t>içi Bölge İstasyon</w:t>
      </w:r>
      <w:r w:rsidR="00A16197">
        <w:rPr>
          <w:rFonts w:cs="Times New Roman"/>
          <w:b/>
          <w:szCs w:val="24"/>
        </w:rPr>
        <w:t>ları</w:t>
      </w:r>
    </w:p>
    <w:p w14:paraId="34D2ADDD" w14:textId="77777777" w:rsidR="001B2EB6" w:rsidRDefault="001B2EB6" w:rsidP="00DB011C">
      <w:pPr>
        <w:pStyle w:val="ListeParagraf"/>
        <w:spacing w:line="240" w:lineRule="auto"/>
        <w:ind w:left="0"/>
        <w:rPr>
          <w:rFonts w:cs="Times New Roman"/>
          <w:szCs w:val="24"/>
        </w:rPr>
      </w:pPr>
    </w:p>
    <w:p w14:paraId="1164B494" w14:textId="17F8D1C1" w:rsidR="001B2EB6" w:rsidRPr="007F025C" w:rsidRDefault="001B2EB6" w:rsidP="001B2EB6">
      <w:pPr>
        <w:pStyle w:val="ListeParagraf"/>
        <w:spacing w:line="240" w:lineRule="auto"/>
        <w:ind w:left="0"/>
        <w:rPr>
          <w:rFonts w:cs="Times New Roman"/>
          <w:b/>
          <w:szCs w:val="24"/>
        </w:rPr>
      </w:pPr>
      <w:r w:rsidRPr="007F025C">
        <w:rPr>
          <w:rFonts w:cs="Times New Roman"/>
          <w:szCs w:val="24"/>
        </w:rPr>
        <w:t>Bu yatırım alt kaleminde, ilgili yılda yatırımı tamamlanarak kullanıma hazır ha</w:t>
      </w:r>
      <w:r>
        <w:rPr>
          <w:rFonts w:cs="Times New Roman"/>
          <w:szCs w:val="24"/>
        </w:rPr>
        <w:t>le gelen bölge</w:t>
      </w:r>
      <w:r w:rsidRPr="007F025C">
        <w:rPr>
          <w:rFonts w:cs="Times New Roman"/>
          <w:szCs w:val="24"/>
        </w:rPr>
        <w:t xml:space="preserve"> istasyonları ile daha önce yatırımı tamamlanarak aktifleştirilmiş ve/fakat ilgili yılda ek yatırım ihtiyacı duyulması nedeniyle ilave yatırım yapılan </w:t>
      </w:r>
      <w:r>
        <w:rPr>
          <w:rFonts w:cs="Times New Roman"/>
          <w:szCs w:val="24"/>
        </w:rPr>
        <w:t>bölge</w:t>
      </w:r>
      <w:r w:rsidRPr="007F025C">
        <w:rPr>
          <w:rFonts w:cs="Times New Roman"/>
          <w:szCs w:val="24"/>
        </w:rPr>
        <w:t xml:space="preserve"> istasyonlarına ilişkin istenilen veriler girilecektir. Bununla birlikte, aktifte bulunan </w:t>
      </w:r>
      <w:r>
        <w:rPr>
          <w:rFonts w:cs="Times New Roman"/>
          <w:szCs w:val="24"/>
        </w:rPr>
        <w:t>bölge</w:t>
      </w:r>
      <w:r w:rsidRPr="007F025C">
        <w:rPr>
          <w:rFonts w:cs="Times New Roman"/>
          <w:szCs w:val="24"/>
        </w:rPr>
        <w:t xml:space="preserve"> istasyonları ile ilgili tahakkuk eden bakım-onarım mahiyetindeki gider kalemleri işbu yatırım kaleminde değil “</w:t>
      </w:r>
      <w:r>
        <w:rPr>
          <w:rFonts w:cs="Times New Roman"/>
          <w:szCs w:val="24"/>
        </w:rPr>
        <w:t>EK-1</w:t>
      </w:r>
      <w:r w:rsidRPr="007F025C">
        <w:rPr>
          <w:rFonts w:cs="Times New Roman"/>
          <w:szCs w:val="24"/>
        </w:rPr>
        <w:t xml:space="preserve">0/B: İşletme Giderleri” tablosunda yer alacaktır. </w:t>
      </w:r>
      <w:r>
        <w:rPr>
          <w:rFonts w:cs="Times New Roman"/>
          <w:szCs w:val="24"/>
        </w:rPr>
        <w:t>S</w:t>
      </w:r>
      <w:r w:rsidRPr="007F025C">
        <w:rPr>
          <w:rFonts w:cs="Times New Roman"/>
          <w:szCs w:val="24"/>
        </w:rPr>
        <w:t xml:space="preserve">adece </w:t>
      </w:r>
      <w:r>
        <w:rPr>
          <w:rFonts w:cs="Times New Roman"/>
          <w:szCs w:val="24"/>
        </w:rPr>
        <w:t>bölge</w:t>
      </w:r>
      <w:r w:rsidRPr="007F025C">
        <w:rPr>
          <w:rFonts w:cs="Times New Roman"/>
          <w:szCs w:val="24"/>
        </w:rPr>
        <w:t xml:space="preserve"> istasyon</w:t>
      </w:r>
      <w:r>
        <w:rPr>
          <w:rFonts w:cs="Times New Roman"/>
          <w:szCs w:val="24"/>
        </w:rPr>
        <w:t>u için</w:t>
      </w:r>
      <w:r w:rsidRPr="007F025C">
        <w:rPr>
          <w:rFonts w:cs="Times New Roman"/>
          <w:szCs w:val="24"/>
        </w:rPr>
        <w:t xml:space="preserve"> malzeme alımı yapılması ya da </w:t>
      </w:r>
      <w:r>
        <w:rPr>
          <w:rFonts w:cs="Times New Roman"/>
          <w:szCs w:val="24"/>
        </w:rPr>
        <w:t>bölge</w:t>
      </w:r>
      <w:r w:rsidRPr="007F025C">
        <w:rPr>
          <w:rFonts w:cs="Times New Roman"/>
          <w:szCs w:val="24"/>
        </w:rPr>
        <w:t xml:space="preserve"> istasyon</w:t>
      </w:r>
      <w:r>
        <w:rPr>
          <w:rFonts w:cs="Times New Roman"/>
          <w:szCs w:val="24"/>
        </w:rPr>
        <w:t>u</w:t>
      </w:r>
      <w:r w:rsidRPr="007F025C">
        <w:rPr>
          <w:rFonts w:cs="Times New Roman"/>
          <w:szCs w:val="24"/>
        </w:rPr>
        <w:t xml:space="preserve"> inşaatına başlanması suretiyle yapılmakta olan istasyon yatırımına ilişkin yükleniciye ödeme yapılması durumunda, </w:t>
      </w:r>
      <w:r>
        <w:rPr>
          <w:rFonts w:cs="Times New Roman"/>
          <w:szCs w:val="24"/>
        </w:rPr>
        <w:t xml:space="preserve">ilgili bölge istasyonu gerçekleşmiş yatırım olarak değerlendirilmeyecek ve </w:t>
      </w:r>
      <w:r w:rsidRPr="007F025C">
        <w:rPr>
          <w:rFonts w:cs="Times New Roman"/>
          <w:szCs w:val="24"/>
        </w:rPr>
        <w:t xml:space="preserve">tahakkuk eden bedeller </w:t>
      </w:r>
      <w:r>
        <w:rPr>
          <w:rFonts w:cs="Times New Roman"/>
          <w:szCs w:val="24"/>
        </w:rPr>
        <w:t>kesinlikle EK-</w:t>
      </w:r>
      <w:r w:rsidRPr="007F025C">
        <w:rPr>
          <w:rFonts w:cs="Times New Roman"/>
          <w:szCs w:val="24"/>
        </w:rPr>
        <w:t>2</w:t>
      </w:r>
      <w:r>
        <w:rPr>
          <w:rFonts w:cs="Times New Roman"/>
          <w:szCs w:val="24"/>
        </w:rPr>
        <w:t>1/A</w:t>
      </w:r>
      <w:r w:rsidR="004A7214">
        <w:rPr>
          <w:rFonts w:cs="Times New Roman"/>
          <w:szCs w:val="24"/>
        </w:rPr>
        <w:t>1</w:t>
      </w:r>
      <w:r>
        <w:rPr>
          <w:rFonts w:cs="Times New Roman"/>
          <w:szCs w:val="24"/>
        </w:rPr>
        <w:t xml:space="preserve"> tablosunun konusu edilmeyecektir.</w:t>
      </w:r>
    </w:p>
    <w:p w14:paraId="5F705B92" w14:textId="77777777" w:rsidR="001B2EB6" w:rsidRPr="00273E37" w:rsidRDefault="001B2EB6" w:rsidP="001B2EB6">
      <w:pPr>
        <w:spacing w:line="240" w:lineRule="auto"/>
        <w:rPr>
          <w:rFonts w:cs="Times New Roman"/>
          <w:b/>
          <w:szCs w:val="24"/>
        </w:rPr>
      </w:pPr>
    </w:p>
    <w:p w14:paraId="7475C6A7" w14:textId="77777777" w:rsidR="001B2EB6" w:rsidRPr="001B2EB6" w:rsidRDefault="001B2EB6" w:rsidP="001B2EB6">
      <w:pPr>
        <w:rPr>
          <w:b/>
        </w:rPr>
      </w:pPr>
      <w:r w:rsidRPr="001B2EB6">
        <w:rPr>
          <w:b/>
        </w:rPr>
        <w:t>1.6.1. İlk Yatırım</w:t>
      </w:r>
    </w:p>
    <w:p w14:paraId="6552F3F8" w14:textId="77777777" w:rsidR="001B2EB6" w:rsidRPr="007F025C" w:rsidRDefault="001B2EB6" w:rsidP="001B2EB6">
      <w:pPr>
        <w:spacing w:line="240" w:lineRule="auto"/>
        <w:rPr>
          <w:rFonts w:cs="Times New Roman"/>
          <w:b/>
          <w:szCs w:val="24"/>
        </w:rPr>
      </w:pPr>
    </w:p>
    <w:p w14:paraId="3A666250" w14:textId="77777777" w:rsidR="001B2EB6" w:rsidRPr="007F025C" w:rsidRDefault="001B2EB6" w:rsidP="001B2EB6">
      <w:pPr>
        <w:pStyle w:val="ListeParagraf"/>
        <w:spacing w:line="240" w:lineRule="auto"/>
        <w:ind w:left="0"/>
        <w:rPr>
          <w:rFonts w:cs="Times New Roman"/>
          <w:szCs w:val="24"/>
        </w:rPr>
      </w:pPr>
      <w:r w:rsidRPr="007F025C">
        <w:rPr>
          <w:rFonts w:cs="Times New Roman"/>
          <w:szCs w:val="24"/>
        </w:rPr>
        <w:t xml:space="preserve">Yatırımı tamamlanarak kullanıma hazır hale gelen </w:t>
      </w:r>
      <w:r>
        <w:rPr>
          <w:rFonts w:cs="Times New Roman"/>
          <w:szCs w:val="24"/>
        </w:rPr>
        <w:t>bölge</w:t>
      </w:r>
      <w:r w:rsidRPr="007F025C">
        <w:rPr>
          <w:rFonts w:cs="Times New Roman"/>
          <w:szCs w:val="24"/>
        </w:rPr>
        <w:t xml:space="preserve"> istasyonlarına ilişkin istenilen veriler, istasyon kapasitesi sınıflandırması gözetilerek aşağıdaki ilkeler çerçevesinde doldurulacaktır:</w:t>
      </w:r>
    </w:p>
    <w:p w14:paraId="04D65C26" w14:textId="77777777" w:rsidR="001B2EB6" w:rsidRPr="00273E37" w:rsidRDefault="001B2EB6" w:rsidP="001B2EB6">
      <w:pPr>
        <w:spacing w:line="240" w:lineRule="auto"/>
        <w:rPr>
          <w:rFonts w:cs="Times New Roman"/>
          <w:szCs w:val="24"/>
        </w:rPr>
      </w:pPr>
    </w:p>
    <w:p w14:paraId="2E99E36A" w14:textId="11F68F76" w:rsidR="001B2EB6" w:rsidRPr="007F025C" w:rsidRDefault="001B2EB6" w:rsidP="001B2EB6">
      <w:pPr>
        <w:pStyle w:val="ListeParagraf"/>
        <w:spacing w:line="240" w:lineRule="auto"/>
        <w:ind w:left="0"/>
        <w:rPr>
          <w:rFonts w:cs="Times New Roman"/>
          <w:szCs w:val="24"/>
        </w:rPr>
      </w:pPr>
      <w:r w:rsidRPr="007F025C">
        <w:rPr>
          <w:rFonts w:cs="Times New Roman"/>
          <w:szCs w:val="24"/>
        </w:rPr>
        <w:t xml:space="preserve">Malzeme maliyeti; istasyon içerisinde yer alan (varsa) sayaç, elektrik enerji temini, topraklama, koruma, </w:t>
      </w:r>
      <w:r w:rsidRPr="007F025C">
        <w:t>giriş-çıkış izolasyon contası</w:t>
      </w:r>
      <w:r w:rsidRPr="007F025C">
        <w:rPr>
          <w:rFonts w:cs="Times New Roman"/>
          <w:szCs w:val="24"/>
        </w:rPr>
        <w:t xml:space="preserve"> vb. unsurlar da </w:t>
      </w:r>
      <w:r w:rsidR="00106F15">
        <w:rPr>
          <w:rFonts w:cs="Times New Roman"/>
          <w:szCs w:val="24"/>
        </w:rPr>
        <w:t>dâhil</w:t>
      </w:r>
      <w:r w:rsidRPr="007F025C">
        <w:rPr>
          <w:rFonts w:cs="Times New Roman"/>
          <w:szCs w:val="24"/>
        </w:rPr>
        <w:t xml:space="preserve"> malzeme maliyeti, istasyonun ilgili noktaya taşınması kapsamında oluşan nakliye maliyeti, </w:t>
      </w:r>
      <w:r w:rsidRPr="007F025C">
        <w:rPr>
          <w:rFonts w:cs="Times New Roman"/>
          <w:b/>
          <w:szCs w:val="24"/>
        </w:rPr>
        <w:t xml:space="preserve">uzaktan kontrol ve gözleme sistemi (Yerel SCADA) </w:t>
      </w:r>
      <w:r w:rsidRPr="007F025C">
        <w:rPr>
          <w:rFonts w:cs="Times New Roman"/>
          <w:szCs w:val="24"/>
        </w:rPr>
        <w:t xml:space="preserve">ve otomasyon yatırımı kapsamında bölge istasyonuna </w:t>
      </w:r>
      <w:r w:rsidRPr="00BE73E7">
        <w:rPr>
          <w:rFonts w:cs="Times New Roman"/>
          <w:b/>
          <w:szCs w:val="24"/>
        </w:rPr>
        <w:t>kurulum aşamasında</w:t>
      </w:r>
      <w:r w:rsidRPr="007F025C">
        <w:rPr>
          <w:rFonts w:cs="Times New Roman"/>
          <w:szCs w:val="24"/>
        </w:rPr>
        <w:t xml:space="preserve"> monte edilen ve maliyeti dağıtım şirketince karşılanan </w:t>
      </w:r>
      <w:r w:rsidRPr="007F025C">
        <w:rPr>
          <w:rFonts w:cs="Times New Roman"/>
          <w:b/>
          <w:szCs w:val="24"/>
        </w:rPr>
        <w:t>uzaktan izleme, görüntüleme, okuma ve müdahale elemanları</w:t>
      </w:r>
      <w:r w:rsidRPr="007F025C">
        <w:rPr>
          <w:rFonts w:cs="Times New Roman"/>
          <w:szCs w:val="24"/>
        </w:rPr>
        <w:t>na ilişkin olarak oluşan malzeme ve montaj maliyeti toplamından oluşur.</w:t>
      </w:r>
    </w:p>
    <w:p w14:paraId="60B62988" w14:textId="77777777" w:rsidR="001B2EB6" w:rsidRPr="00273E37" w:rsidRDefault="001B2EB6" w:rsidP="001B2EB6">
      <w:pPr>
        <w:spacing w:line="240" w:lineRule="auto"/>
        <w:rPr>
          <w:rFonts w:cs="Times New Roman"/>
          <w:szCs w:val="24"/>
        </w:rPr>
      </w:pPr>
    </w:p>
    <w:p w14:paraId="47641FF2" w14:textId="3AEA672D" w:rsidR="001B2EB6" w:rsidRPr="007F025C" w:rsidRDefault="001B2EB6" w:rsidP="001B2EB6">
      <w:pPr>
        <w:pStyle w:val="ListeParagraf"/>
        <w:spacing w:line="240" w:lineRule="auto"/>
        <w:ind w:left="0"/>
        <w:rPr>
          <w:rFonts w:cs="Times New Roman"/>
          <w:szCs w:val="24"/>
        </w:rPr>
      </w:pPr>
      <w:r w:rsidRPr="007F025C">
        <w:rPr>
          <w:rFonts w:cs="Times New Roman"/>
          <w:szCs w:val="24"/>
        </w:rPr>
        <w:t xml:space="preserve">İnşaat ve işçilik maliyeti; kurulum maliyeti (boru hattı maliyetleri hariç, şebekeye bağlanma maliyeti </w:t>
      </w:r>
      <w:r w:rsidR="00106F15">
        <w:rPr>
          <w:rFonts w:cs="Times New Roman"/>
          <w:szCs w:val="24"/>
        </w:rPr>
        <w:t>dâhil</w:t>
      </w:r>
      <w:r w:rsidRPr="007F025C">
        <w:rPr>
          <w:rFonts w:cs="Times New Roman"/>
          <w:szCs w:val="24"/>
        </w:rPr>
        <w:t>), ilk kurulumda oluşan istasyon genel düzenleme maliyetleri (çevre düzenlemesi, beton, parke, tel çit, giydirme vb.) ve test maliyetinden oluşur.</w:t>
      </w:r>
    </w:p>
    <w:p w14:paraId="672A6313" w14:textId="77777777" w:rsidR="009728EA" w:rsidRPr="00273E37" w:rsidRDefault="009728EA" w:rsidP="00DB011C">
      <w:pPr>
        <w:spacing w:line="240" w:lineRule="auto"/>
        <w:rPr>
          <w:rFonts w:cs="Times New Roman"/>
          <w:szCs w:val="24"/>
        </w:rPr>
      </w:pPr>
    </w:p>
    <w:p w14:paraId="6027B9C6" w14:textId="7A5F5A4C" w:rsidR="00DD0D0E" w:rsidRDefault="001B2EB6" w:rsidP="001B2EB6">
      <w:pPr>
        <w:pStyle w:val="ListeParagraf"/>
        <w:spacing w:line="240" w:lineRule="auto"/>
        <w:ind w:left="0"/>
        <w:rPr>
          <w:rFonts w:cs="Times New Roman"/>
          <w:szCs w:val="24"/>
        </w:rPr>
      </w:pPr>
      <w:r w:rsidRPr="007F025C">
        <w:t>İ</w:t>
      </w:r>
      <w:r w:rsidRPr="007F025C">
        <w:rPr>
          <w:rFonts w:cs="Times New Roman"/>
          <w:szCs w:val="24"/>
        </w:rPr>
        <w:t xml:space="preserve">stasyon sınıflandırması kapsamında </w:t>
      </w:r>
      <w:r>
        <w:rPr>
          <w:rFonts w:cs="Times New Roman"/>
          <w:szCs w:val="24"/>
        </w:rPr>
        <w:t>EK-</w:t>
      </w:r>
      <w:r w:rsidRPr="007F025C">
        <w:rPr>
          <w:rFonts w:cs="Times New Roman"/>
          <w:szCs w:val="24"/>
        </w:rPr>
        <w:t>21/A</w:t>
      </w:r>
      <w:r w:rsidR="004A7214">
        <w:rPr>
          <w:rFonts w:cs="Times New Roman"/>
          <w:szCs w:val="24"/>
        </w:rPr>
        <w:t>1</w:t>
      </w:r>
      <w:r w:rsidRPr="007F025C">
        <w:rPr>
          <w:rFonts w:cs="Times New Roman"/>
          <w:szCs w:val="24"/>
        </w:rPr>
        <w:t xml:space="preserve"> tablosunda mevcut satır sayısının yetersiz olması durumunda ihtiyaç duyulan kadar ilave satır girişi yapılabilir.</w:t>
      </w:r>
    </w:p>
    <w:p w14:paraId="6F0ED404" w14:textId="77777777" w:rsidR="00DD0D0E" w:rsidRDefault="00DD0D0E" w:rsidP="00DB011C">
      <w:pPr>
        <w:spacing w:line="240" w:lineRule="auto"/>
        <w:rPr>
          <w:rFonts w:cs="Times New Roman"/>
          <w:szCs w:val="24"/>
        </w:rPr>
      </w:pPr>
    </w:p>
    <w:p w14:paraId="26E89DA8" w14:textId="77777777" w:rsidR="00DD0D0E" w:rsidRPr="001B2EB6" w:rsidRDefault="00DD0D0E" w:rsidP="001B2EB6">
      <w:pPr>
        <w:rPr>
          <w:b/>
        </w:rPr>
      </w:pPr>
      <w:r w:rsidRPr="001B2EB6">
        <w:rPr>
          <w:b/>
        </w:rPr>
        <w:t>1.6.</w:t>
      </w:r>
      <w:r w:rsidR="001B2EB6" w:rsidRPr="001B2EB6">
        <w:rPr>
          <w:b/>
        </w:rPr>
        <w:t>2</w:t>
      </w:r>
      <w:r w:rsidRPr="001B2EB6">
        <w:rPr>
          <w:b/>
        </w:rPr>
        <w:t>. İlave Yatırım</w:t>
      </w:r>
    </w:p>
    <w:p w14:paraId="44F507C7" w14:textId="77777777" w:rsidR="00DD0D0E" w:rsidRPr="00273E37" w:rsidRDefault="00DD0D0E" w:rsidP="00DD0D0E">
      <w:pPr>
        <w:spacing w:line="240" w:lineRule="auto"/>
        <w:rPr>
          <w:rFonts w:cs="Times New Roman"/>
          <w:szCs w:val="24"/>
        </w:rPr>
      </w:pPr>
    </w:p>
    <w:p w14:paraId="07383DA8" w14:textId="64AF3B35" w:rsidR="00DD0D0E" w:rsidRPr="007F025C" w:rsidRDefault="00DD0D0E" w:rsidP="00DD0D0E">
      <w:pPr>
        <w:pStyle w:val="ListeParagraf"/>
        <w:spacing w:line="240" w:lineRule="auto"/>
        <w:ind w:left="0"/>
        <w:rPr>
          <w:rFonts w:cs="Times New Roman"/>
          <w:szCs w:val="24"/>
        </w:rPr>
      </w:pPr>
      <w:r w:rsidRPr="007F025C">
        <w:rPr>
          <w:rFonts w:cs="Times New Roman"/>
          <w:szCs w:val="24"/>
        </w:rPr>
        <w:t xml:space="preserve">Kurulumu tamamlanarak devreye alınan </w:t>
      </w:r>
      <w:r>
        <w:rPr>
          <w:rFonts w:cs="Times New Roman"/>
          <w:szCs w:val="24"/>
        </w:rPr>
        <w:t>bölge istasyonları</w:t>
      </w:r>
      <w:r w:rsidRPr="007F025C">
        <w:rPr>
          <w:rFonts w:cs="Times New Roman"/>
          <w:szCs w:val="24"/>
        </w:rPr>
        <w:t xml:space="preserve"> ile devralınan </w:t>
      </w:r>
      <w:r w:rsidR="001B2EB6">
        <w:rPr>
          <w:rFonts w:cs="Times New Roman"/>
          <w:szCs w:val="24"/>
        </w:rPr>
        <w:t>bölge istasyonlarından</w:t>
      </w:r>
      <w:r w:rsidRPr="007F025C">
        <w:rPr>
          <w:rFonts w:cs="Times New Roman"/>
          <w:szCs w:val="24"/>
        </w:rPr>
        <w:t xml:space="preserve"> </w:t>
      </w:r>
      <w:r w:rsidR="00556457">
        <w:rPr>
          <w:rFonts w:cs="Times New Roman"/>
          <w:szCs w:val="24"/>
        </w:rPr>
        <w:t>2024</w:t>
      </w:r>
      <w:r w:rsidR="006858E1">
        <w:rPr>
          <w:rFonts w:cs="Times New Roman"/>
          <w:szCs w:val="24"/>
        </w:rPr>
        <w:t xml:space="preserve"> </w:t>
      </w:r>
      <w:r>
        <w:rPr>
          <w:rFonts w:cs="Times New Roman"/>
          <w:szCs w:val="24"/>
        </w:rPr>
        <w:t>yılı</w:t>
      </w:r>
      <w:r w:rsidRPr="007F025C">
        <w:rPr>
          <w:rFonts w:cs="Times New Roman"/>
          <w:szCs w:val="24"/>
        </w:rPr>
        <w:t xml:space="preserve"> içerisinde yapılmış olan, </w:t>
      </w:r>
      <w:r w:rsidRPr="007F025C">
        <w:rPr>
          <w:rFonts w:cs="Times New Roman"/>
          <w:b/>
          <w:i/>
          <w:szCs w:val="24"/>
        </w:rPr>
        <w:t>bakım onarım niteliğinde olmayan</w:t>
      </w:r>
      <w:r w:rsidRPr="007F025C">
        <w:rPr>
          <w:rFonts w:cs="Times New Roman"/>
          <w:szCs w:val="24"/>
        </w:rPr>
        <w:t xml:space="preserve"> ve </w:t>
      </w:r>
      <w:r w:rsidR="001B2EB6">
        <w:rPr>
          <w:rFonts w:cs="Times New Roman"/>
          <w:szCs w:val="24"/>
        </w:rPr>
        <w:lastRenderedPageBreak/>
        <w:t xml:space="preserve">bölge </w:t>
      </w:r>
      <w:r w:rsidRPr="007F025C">
        <w:rPr>
          <w:rFonts w:cs="Times New Roman"/>
          <w:szCs w:val="24"/>
        </w:rPr>
        <w:t>istasyonun yıpranan ya da teknik ömrü sona eren kısımlarının yenilenmesine yönelik yenileme yatırımları ile ihtiyaç duyulan iyileştirme yatırımları işbu yatırım alt kaleminde ve yatırım tutarı olarak girilecektir.</w:t>
      </w:r>
    </w:p>
    <w:p w14:paraId="13A1F9C6" w14:textId="77777777" w:rsidR="00DD0D0E" w:rsidRPr="00273E37" w:rsidRDefault="00DD0D0E" w:rsidP="00DD0D0E">
      <w:pPr>
        <w:spacing w:line="240" w:lineRule="auto"/>
        <w:rPr>
          <w:rFonts w:cs="Times New Roman"/>
          <w:b/>
          <w:szCs w:val="24"/>
        </w:rPr>
      </w:pPr>
    </w:p>
    <w:p w14:paraId="47F7ED0F" w14:textId="77777777" w:rsidR="00DD0D0E" w:rsidRPr="007F025C" w:rsidRDefault="001B2EB6" w:rsidP="00DD0D0E">
      <w:pPr>
        <w:pStyle w:val="ListeParagraf"/>
        <w:spacing w:line="240" w:lineRule="auto"/>
        <w:ind w:left="0"/>
        <w:rPr>
          <w:rFonts w:cs="Times New Roman"/>
          <w:b/>
          <w:szCs w:val="24"/>
        </w:rPr>
      </w:pPr>
      <w:r>
        <w:rPr>
          <w:rFonts w:cs="Times New Roman"/>
          <w:szCs w:val="24"/>
        </w:rPr>
        <w:t>Bölge istasyonlarının</w:t>
      </w:r>
      <w:r w:rsidRPr="007F025C">
        <w:rPr>
          <w:rFonts w:cs="Times New Roman"/>
          <w:szCs w:val="24"/>
        </w:rPr>
        <w:t xml:space="preserve"> </w:t>
      </w:r>
      <w:r w:rsidR="00DD0D0E" w:rsidRPr="007F025C">
        <w:rPr>
          <w:rFonts w:cs="Times New Roman"/>
          <w:szCs w:val="24"/>
        </w:rPr>
        <w:t xml:space="preserve">devreye alınması sonrasında, </w:t>
      </w:r>
      <w:r>
        <w:rPr>
          <w:rFonts w:cs="Times New Roman"/>
          <w:szCs w:val="24"/>
        </w:rPr>
        <w:t xml:space="preserve">bölge </w:t>
      </w:r>
      <w:r w:rsidR="00DD0D0E" w:rsidRPr="007F025C">
        <w:rPr>
          <w:rFonts w:cs="Times New Roman"/>
          <w:szCs w:val="24"/>
        </w:rPr>
        <w:t>istasyon</w:t>
      </w:r>
      <w:r>
        <w:rPr>
          <w:rFonts w:cs="Times New Roman"/>
          <w:szCs w:val="24"/>
        </w:rPr>
        <w:t>u</w:t>
      </w:r>
      <w:r w:rsidR="00DD0D0E" w:rsidRPr="007F025C">
        <w:rPr>
          <w:rFonts w:cs="Times New Roman"/>
          <w:szCs w:val="24"/>
        </w:rPr>
        <w:t xml:space="preserve"> ile Sevkiyat Kontrol Merkezi (SKM) arasındaki iletişime yönelik olarak sağlanan fiziksel elemanlar için oluşan ve maliyeti dağıtım şirketince karşılanan malzeme ve işçilik maliyetleri işbu kaleme değil, “</w:t>
      </w:r>
      <w:r w:rsidR="00DD0D0E" w:rsidRPr="007F025C">
        <w:rPr>
          <w:rFonts w:eastAsia="Times New Roman" w:cs="Times New Roman"/>
          <w:b/>
          <w:i/>
          <w:szCs w:val="24"/>
          <w:lang w:eastAsia="tr-TR"/>
        </w:rPr>
        <w:t>Diğer Yatırımlar</w:t>
      </w:r>
      <w:r w:rsidR="00DD0D0E" w:rsidRPr="007F025C">
        <w:rPr>
          <w:rFonts w:cs="Times New Roman"/>
          <w:szCs w:val="24"/>
        </w:rPr>
        <w:t>” ana kalemi altındaki “</w:t>
      </w:r>
      <w:r w:rsidR="00DD0D0E" w:rsidRPr="007F025C">
        <w:rPr>
          <w:rFonts w:cs="Times New Roman"/>
          <w:b/>
          <w:i/>
          <w:szCs w:val="24"/>
        </w:rPr>
        <w:t>SCADA Yatırımları</w:t>
      </w:r>
      <w:r w:rsidR="00DD0D0E" w:rsidRPr="007F025C">
        <w:rPr>
          <w:rFonts w:cs="Times New Roman"/>
          <w:szCs w:val="24"/>
        </w:rPr>
        <w:t>” alt kalemine girilecektir.</w:t>
      </w:r>
    </w:p>
    <w:p w14:paraId="2E010D1E" w14:textId="77777777" w:rsidR="00CA7DB0" w:rsidRDefault="00CA7DB0" w:rsidP="00CA7DB0">
      <w:pPr>
        <w:tabs>
          <w:tab w:val="left" w:pos="1624"/>
        </w:tabs>
        <w:spacing w:line="240" w:lineRule="auto"/>
        <w:rPr>
          <w:rFonts w:cs="Times New Roman"/>
          <w:b/>
          <w:szCs w:val="24"/>
        </w:rPr>
      </w:pPr>
    </w:p>
    <w:p w14:paraId="09513090" w14:textId="601202C4" w:rsidR="006A61B0" w:rsidRPr="004B0740" w:rsidRDefault="004B0740" w:rsidP="00CA7DB0">
      <w:pPr>
        <w:tabs>
          <w:tab w:val="left" w:pos="1624"/>
        </w:tabs>
        <w:spacing w:line="240" w:lineRule="auto"/>
        <w:rPr>
          <w:rFonts w:cs="Times New Roman"/>
          <w:b/>
          <w:szCs w:val="24"/>
        </w:rPr>
      </w:pPr>
      <w:r>
        <w:rPr>
          <w:rFonts w:cs="Times New Roman"/>
          <w:b/>
          <w:szCs w:val="24"/>
        </w:rPr>
        <w:t xml:space="preserve">2. </w:t>
      </w:r>
      <w:r w:rsidR="000516FF" w:rsidRPr="004B0740">
        <w:rPr>
          <w:rFonts w:cs="Times New Roman"/>
          <w:b/>
          <w:szCs w:val="24"/>
        </w:rPr>
        <w:t>Şehir Besleme Hattı</w:t>
      </w:r>
      <w:r w:rsidR="00071D41">
        <w:rPr>
          <w:rFonts w:cs="Times New Roman"/>
          <w:b/>
          <w:szCs w:val="24"/>
        </w:rPr>
        <w:tab/>
      </w:r>
    </w:p>
    <w:p w14:paraId="0AC0B458" w14:textId="77777777" w:rsidR="000516FF" w:rsidRPr="007F025C" w:rsidRDefault="000516FF" w:rsidP="00DB011C">
      <w:pPr>
        <w:spacing w:line="240" w:lineRule="auto"/>
        <w:rPr>
          <w:rFonts w:cs="Times New Roman"/>
          <w:szCs w:val="24"/>
        </w:rPr>
      </w:pPr>
    </w:p>
    <w:p w14:paraId="1F760A5B" w14:textId="3DC82CAD" w:rsidR="00A16197" w:rsidRDefault="00A055C3" w:rsidP="00DB011C">
      <w:pPr>
        <w:spacing w:line="240" w:lineRule="auto"/>
        <w:rPr>
          <w:rFonts w:cs="Times New Roman"/>
          <w:szCs w:val="24"/>
          <w:shd w:val="clear" w:color="auto" w:fill="FFFFFF"/>
        </w:rPr>
      </w:pPr>
      <w:r w:rsidRPr="007F025C">
        <w:rPr>
          <w:rFonts w:cs="Times New Roman"/>
          <w:szCs w:val="24"/>
        </w:rPr>
        <w:t>Bu yatırım ana kalemi, dağıtım şirketi tarafından tesis edilen, tamamlanmasını müteakip iletim şirketine</w:t>
      </w:r>
      <w:r w:rsidR="0038614A">
        <w:rPr>
          <w:rFonts w:cs="Times New Roman"/>
          <w:szCs w:val="24"/>
        </w:rPr>
        <w:t xml:space="preserve"> </w:t>
      </w:r>
      <w:r w:rsidRPr="007F025C">
        <w:rPr>
          <w:rFonts w:cs="Times New Roman"/>
          <w:szCs w:val="24"/>
        </w:rPr>
        <w:t xml:space="preserve">(BOTAŞ) devredilen ve </w:t>
      </w:r>
      <w:r w:rsidRPr="007F025C">
        <w:rPr>
          <w:rFonts w:cs="Times New Roman"/>
          <w:szCs w:val="24"/>
          <w:shd w:val="clear" w:color="auto" w:fill="FFFFFF"/>
        </w:rPr>
        <w:t xml:space="preserve">şehir giriş istasyonunu ulusal iletim hattına bağlayan yüksek basınçlı boru hattı yatırımından oluşmaktadır. İlgili yatırım kalemi çelik boru hattı, çelik vanalar, (varsa) </w:t>
      </w:r>
      <w:proofErr w:type="spellStart"/>
      <w:r w:rsidRPr="007F025C">
        <w:rPr>
          <w:rFonts w:cs="Times New Roman"/>
          <w:szCs w:val="24"/>
          <w:shd w:val="clear" w:color="auto" w:fill="FFFFFF"/>
        </w:rPr>
        <w:t>pig</w:t>
      </w:r>
      <w:proofErr w:type="spellEnd"/>
      <w:r w:rsidRPr="007F025C">
        <w:rPr>
          <w:rFonts w:cs="Times New Roman"/>
          <w:szCs w:val="24"/>
          <w:shd w:val="clear" w:color="auto" w:fill="FFFFFF"/>
        </w:rPr>
        <w:t xml:space="preserve"> istasyonları ve </w:t>
      </w:r>
      <w:r w:rsidRPr="007F025C">
        <w:rPr>
          <w:rFonts w:eastAsia="Times New Roman" w:cs="Times New Roman"/>
          <w:bCs/>
          <w:szCs w:val="24"/>
          <w:lang w:eastAsia="tr-TR"/>
        </w:rPr>
        <w:t>canlı (hot-tap) operasyon giderinden müteşekkildir.</w:t>
      </w:r>
      <w:r w:rsidR="00253BF7" w:rsidRPr="007F025C">
        <w:rPr>
          <w:rFonts w:eastAsia="Times New Roman" w:cs="Times New Roman"/>
          <w:bCs/>
          <w:szCs w:val="24"/>
          <w:lang w:eastAsia="tr-TR"/>
        </w:rPr>
        <w:t xml:space="preserve"> Ç</w:t>
      </w:r>
      <w:r w:rsidR="00253BF7" w:rsidRPr="007F025C">
        <w:rPr>
          <w:rFonts w:cs="Times New Roman"/>
          <w:szCs w:val="24"/>
          <w:shd w:val="clear" w:color="auto" w:fill="FFFFFF"/>
        </w:rPr>
        <w:t xml:space="preserve">elik boru hattı, çelik vanalar ve </w:t>
      </w:r>
      <w:proofErr w:type="spellStart"/>
      <w:r w:rsidR="00253BF7" w:rsidRPr="007F025C">
        <w:rPr>
          <w:rFonts w:cs="Times New Roman"/>
          <w:szCs w:val="24"/>
          <w:shd w:val="clear" w:color="auto" w:fill="FFFFFF"/>
        </w:rPr>
        <w:t>pig</w:t>
      </w:r>
      <w:proofErr w:type="spellEnd"/>
      <w:r w:rsidR="00253BF7" w:rsidRPr="007F025C">
        <w:rPr>
          <w:rFonts w:cs="Times New Roman"/>
          <w:szCs w:val="24"/>
          <w:shd w:val="clear" w:color="auto" w:fill="FFFFFF"/>
        </w:rPr>
        <w:t xml:space="preserve"> istasyonu için malzeme ve işçilik bedeli ayrımı yapılarak veri girişi yapılacak, canlı operasyon gideri olarak sadece ilgili yılda tahakkuk etmiş toplam tutar girilecektir.</w:t>
      </w:r>
    </w:p>
    <w:p w14:paraId="4366B6D9" w14:textId="77777777" w:rsidR="00CC36CF" w:rsidRPr="007F025C" w:rsidRDefault="00CC36CF" w:rsidP="00DB011C">
      <w:pPr>
        <w:spacing w:line="240" w:lineRule="auto"/>
        <w:rPr>
          <w:rFonts w:cs="Times New Roman"/>
          <w:szCs w:val="24"/>
        </w:rPr>
      </w:pPr>
    </w:p>
    <w:p w14:paraId="774E3937" w14:textId="77777777" w:rsidR="0027173B" w:rsidRPr="005C67A0" w:rsidRDefault="004B0740" w:rsidP="004B0740">
      <w:pPr>
        <w:spacing w:line="240" w:lineRule="auto"/>
        <w:rPr>
          <w:rFonts w:cs="Times New Roman"/>
          <w:b/>
          <w:szCs w:val="24"/>
        </w:rPr>
      </w:pPr>
      <w:r w:rsidRPr="005C67A0">
        <w:rPr>
          <w:rFonts w:cs="Times New Roman"/>
          <w:b/>
          <w:szCs w:val="24"/>
        </w:rPr>
        <w:t xml:space="preserve">3. </w:t>
      </w:r>
      <w:r w:rsidR="0027173B" w:rsidRPr="005C67A0">
        <w:rPr>
          <w:rFonts w:cs="Times New Roman"/>
          <w:b/>
          <w:szCs w:val="24"/>
        </w:rPr>
        <w:t>Sayaçlar</w:t>
      </w:r>
    </w:p>
    <w:p w14:paraId="0EF5EDA4" w14:textId="77777777" w:rsidR="0027173B" w:rsidRPr="00D32284" w:rsidRDefault="0027173B" w:rsidP="00071D41">
      <w:pPr>
        <w:spacing w:line="240" w:lineRule="auto"/>
        <w:ind w:firstLine="709"/>
        <w:rPr>
          <w:rFonts w:cs="Times New Roman"/>
          <w:b/>
          <w:szCs w:val="24"/>
          <w:highlight w:val="yellow"/>
        </w:rPr>
      </w:pPr>
    </w:p>
    <w:p w14:paraId="09C88D73" w14:textId="61BACBEB" w:rsidR="003C5A45" w:rsidRDefault="005C67A0" w:rsidP="00DB011C">
      <w:pPr>
        <w:pStyle w:val="ListeParagraf"/>
        <w:spacing w:line="240" w:lineRule="auto"/>
        <w:ind w:left="0"/>
        <w:rPr>
          <w:rFonts w:cs="Times New Roman"/>
          <w:szCs w:val="24"/>
        </w:rPr>
      </w:pPr>
      <w:r w:rsidRPr="005C67A0">
        <w:rPr>
          <w:rFonts w:cs="Times New Roman"/>
          <w:szCs w:val="24"/>
        </w:rPr>
        <w:t xml:space="preserve">Bu yatırım kalemi, tüketicilerin gaz akışını ölçmek için </w:t>
      </w:r>
      <w:r w:rsidR="003C5A45">
        <w:rPr>
          <w:rFonts w:cs="Times New Roman"/>
          <w:szCs w:val="24"/>
        </w:rPr>
        <w:t>ve sadece yatırım tavanı kapsamında</w:t>
      </w:r>
      <w:r w:rsidR="00575879">
        <w:rPr>
          <w:rFonts w:cs="Times New Roman"/>
          <w:szCs w:val="24"/>
        </w:rPr>
        <w:t xml:space="preserve"> </w:t>
      </w:r>
      <w:r w:rsidR="003C5A45">
        <w:rPr>
          <w:rFonts w:cs="Times New Roman"/>
          <w:szCs w:val="24"/>
        </w:rPr>
        <w:t>d</w:t>
      </w:r>
      <w:r w:rsidR="003C5A45" w:rsidRPr="003C5A45">
        <w:rPr>
          <w:rFonts w:cs="Times New Roman"/>
          <w:szCs w:val="24"/>
        </w:rPr>
        <w:t xml:space="preserve">ağıtım şirketleri tarafından tesis edilen sayaçlara ilişkin maliyetler; sayaç bedeli, sayaç bağlantı elemanları bedeli, otomatik hacim düzeltici bedeli ile </w:t>
      </w:r>
      <w:r w:rsidR="003C5A45" w:rsidRPr="005C67A0">
        <w:rPr>
          <w:rFonts w:cs="Times New Roman"/>
          <w:szCs w:val="24"/>
        </w:rPr>
        <w:t>dağıtım şirketine tahakkuk ettirilen (dağıtım şirketin</w:t>
      </w:r>
      <w:r w:rsidR="003C5A45">
        <w:rPr>
          <w:rFonts w:cs="Times New Roman"/>
          <w:szCs w:val="24"/>
        </w:rPr>
        <w:t xml:space="preserve">ce karşılanan) montaj maliyetinden </w:t>
      </w:r>
      <w:r w:rsidR="003C5A45" w:rsidRPr="003C5A45">
        <w:rPr>
          <w:rFonts w:cs="Times New Roman"/>
          <w:szCs w:val="24"/>
        </w:rPr>
        <w:t>oluşur.</w:t>
      </w:r>
    </w:p>
    <w:p w14:paraId="464F24DE" w14:textId="77777777" w:rsidR="003C5A45" w:rsidRDefault="003C5A45" w:rsidP="00DB011C">
      <w:pPr>
        <w:pStyle w:val="ListeParagraf"/>
        <w:spacing w:line="240" w:lineRule="auto"/>
        <w:ind w:left="0"/>
        <w:rPr>
          <w:rFonts w:cs="Times New Roman"/>
          <w:szCs w:val="24"/>
        </w:rPr>
      </w:pPr>
    </w:p>
    <w:p w14:paraId="7AD5B927" w14:textId="3D13077A" w:rsidR="003C5A45" w:rsidRDefault="006C7D5D" w:rsidP="00DB011C">
      <w:pPr>
        <w:pStyle w:val="ListeParagraf"/>
        <w:spacing w:line="240" w:lineRule="auto"/>
        <w:ind w:left="0"/>
        <w:rPr>
          <w:rFonts w:cs="Times New Roman"/>
          <w:szCs w:val="24"/>
        </w:rPr>
      </w:pPr>
      <w:r>
        <w:rPr>
          <w:rFonts w:cs="Times New Roman"/>
          <w:szCs w:val="24"/>
        </w:rPr>
        <w:t xml:space="preserve">Yatırım Usul ve </w:t>
      </w:r>
      <w:proofErr w:type="spellStart"/>
      <w:r>
        <w:rPr>
          <w:rFonts w:cs="Times New Roman"/>
          <w:szCs w:val="24"/>
        </w:rPr>
        <w:t>Esasları’nın</w:t>
      </w:r>
      <w:proofErr w:type="spellEnd"/>
      <w:r>
        <w:rPr>
          <w:rFonts w:cs="Times New Roman"/>
          <w:szCs w:val="24"/>
        </w:rPr>
        <w:t xml:space="preserve"> 13 üncü maddesi gereği</w:t>
      </w:r>
      <w:r w:rsidR="003C5A45">
        <w:rPr>
          <w:rFonts w:cs="Times New Roman"/>
          <w:szCs w:val="24"/>
        </w:rPr>
        <w:t>;</w:t>
      </w:r>
    </w:p>
    <w:p w14:paraId="53273C69" w14:textId="77777777" w:rsidR="001A2FF8" w:rsidRDefault="001A2FF8" w:rsidP="00DB011C">
      <w:pPr>
        <w:pStyle w:val="ListeParagraf"/>
        <w:spacing w:line="240" w:lineRule="auto"/>
        <w:ind w:left="0"/>
        <w:rPr>
          <w:rFonts w:cs="Times New Roman"/>
          <w:szCs w:val="24"/>
        </w:rPr>
      </w:pPr>
    </w:p>
    <w:p w14:paraId="58129168" w14:textId="3D4B5DCA" w:rsidR="003C5A45" w:rsidRDefault="003C5A45" w:rsidP="0051738F">
      <w:pPr>
        <w:pStyle w:val="ListeParagraf"/>
        <w:numPr>
          <w:ilvl w:val="0"/>
          <w:numId w:val="6"/>
        </w:numPr>
        <w:spacing w:line="240" w:lineRule="auto"/>
        <w:rPr>
          <w:rFonts w:cs="Times New Roman"/>
          <w:szCs w:val="24"/>
        </w:rPr>
      </w:pPr>
      <w:r>
        <w:rPr>
          <w:rFonts w:cs="Times New Roman"/>
          <w:szCs w:val="24"/>
        </w:rPr>
        <w:t xml:space="preserve">20 yılını dolduran sayaçların </w:t>
      </w:r>
      <w:r w:rsidR="00AA4B1B">
        <w:rPr>
          <w:rFonts w:cs="Times New Roman"/>
          <w:szCs w:val="24"/>
        </w:rPr>
        <w:t>yerine takılan yeni sayaçlar,</w:t>
      </w:r>
    </w:p>
    <w:p w14:paraId="7F32B853" w14:textId="6C062130" w:rsidR="00AA4B1B" w:rsidRDefault="003C5A45" w:rsidP="0051738F">
      <w:pPr>
        <w:pStyle w:val="ListeParagraf"/>
        <w:numPr>
          <w:ilvl w:val="0"/>
          <w:numId w:val="6"/>
        </w:numPr>
        <w:spacing w:line="240" w:lineRule="auto"/>
        <w:rPr>
          <w:rFonts w:cs="Times New Roman"/>
          <w:szCs w:val="24"/>
        </w:rPr>
      </w:pPr>
      <w:r>
        <w:rPr>
          <w:rFonts w:cs="Times New Roman"/>
          <w:szCs w:val="24"/>
        </w:rPr>
        <w:t xml:space="preserve">14-20 yıl aralığında olup da </w:t>
      </w:r>
      <w:r w:rsidRPr="003C5A45">
        <w:rPr>
          <w:rFonts w:cs="Times New Roman"/>
          <w:szCs w:val="24"/>
        </w:rPr>
        <w:t>teknik arıza nedeniyle</w:t>
      </w:r>
      <w:r w:rsidR="00AA4B1B">
        <w:rPr>
          <w:rFonts w:cs="Times New Roman"/>
          <w:szCs w:val="24"/>
        </w:rPr>
        <w:t xml:space="preserve"> akredite bir kuruluş tarafından </w:t>
      </w:r>
      <w:r w:rsidRPr="003C5A45">
        <w:rPr>
          <w:rFonts w:cs="Times New Roman"/>
          <w:szCs w:val="24"/>
        </w:rPr>
        <w:t>hurdaya ayrıl</w:t>
      </w:r>
      <w:r w:rsidR="00AA4B1B">
        <w:rPr>
          <w:rFonts w:cs="Times New Roman"/>
          <w:szCs w:val="24"/>
        </w:rPr>
        <w:t>masına karar verilen sayaçların yerine takılan yeni sayaçlar</w:t>
      </w:r>
    </w:p>
    <w:p w14:paraId="42342A25" w14:textId="77777777" w:rsidR="00AA4B1B" w:rsidRDefault="00AA4B1B" w:rsidP="0051738F">
      <w:pPr>
        <w:pStyle w:val="ListeParagraf"/>
        <w:spacing w:line="240" w:lineRule="auto"/>
        <w:ind w:left="927"/>
        <w:rPr>
          <w:rFonts w:cs="Times New Roman"/>
          <w:szCs w:val="24"/>
        </w:rPr>
      </w:pPr>
    </w:p>
    <w:p w14:paraId="7581280E" w14:textId="77777777" w:rsidR="00AA4B1B" w:rsidRDefault="00AA4B1B" w:rsidP="0051738F">
      <w:pPr>
        <w:spacing w:line="240" w:lineRule="auto"/>
        <w:rPr>
          <w:rFonts w:cs="Times New Roman"/>
          <w:szCs w:val="24"/>
        </w:rPr>
      </w:pPr>
      <w:proofErr w:type="gramStart"/>
      <w:r>
        <w:rPr>
          <w:rFonts w:cs="Times New Roman"/>
          <w:szCs w:val="24"/>
        </w:rPr>
        <w:t>yatırım</w:t>
      </w:r>
      <w:proofErr w:type="gramEnd"/>
      <w:r>
        <w:rPr>
          <w:rFonts w:cs="Times New Roman"/>
          <w:szCs w:val="24"/>
        </w:rPr>
        <w:t xml:space="preserve"> tavanı kapsamında değerlendirilmektedir. </w:t>
      </w:r>
    </w:p>
    <w:p w14:paraId="4ED1A8D0" w14:textId="77777777" w:rsidR="00AA4B1B" w:rsidRDefault="00AA4B1B" w:rsidP="0051738F">
      <w:pPr>
        <w:spacing w:line="240" w:lineRule="auto"/>
        <w:rPr>
          <w:rFonts w:cs="Times New Roman"/>
          <w:szCs w:val="24"/>
        </w:rPr>
      </w:pPr>
    </w:p>
    <w:p w14:paraId="2D3B49C2" w14:textId="3DF69C63" w:rsidR="00AA4B1B" w:rsidRDefault="00AA4B1B" w:rsidP="0051738F">
      <w:pPr>
        <w:spacing w:line="240" w:lineRule="auto"/>
        <w:rPr>
          <w:rFonts w:cs="Times New Roman"/>
          <w:szCs w:val="24"/>
        </w:rPr>
      </w:pPr>
      <w:r>
        <w:rPr>
          <w:rFonts w:cs="Times New Roman"/>
          <w:szCs w:val="24"/>
        </w:rPr>
        <w:t xml:space="preserve">20 yılını doldurmamış bir sayacın yukarıda yer alan durumların dışında herhangi bir gerekçe </w:t>
      </w:r>
      <w:r w:rsidR="006A6CD9">
        <w:rPr>
          <w:rFonts w:cs="Times New Roman"/>
          <w:szCs w:val="24"/>
        </w:rPr>
        <w:t xml:space="preserve">(kaçak, sayacın arızalanması ihtimali gibi) </w:t>
      </w:r>
      <w:r>
        <w:rPr>
          <w:rFonts w:cs="Times New Roman"/>
          <w:szCs w:val="24"/>
        </w:rPr>
        <w:t>ile değiştirilmesi durumunda</w:t>
      </w:r>
      <w:r w:rsidR="0051738F">
        <w:rPr>
          <w:rFonts w:cs="Times New Roman"/>
          <w:szCs w:val="24"/>
        </w:rPr>
        <w:t>, söz konusu sayacın maliyeti</w:t>
      </w:r>
      <w:r>
        <w:rPr>
          <w:rFonts w:cs="Times New Roman"/>
          <w:szCs w:val="24"/>
        </w:rPr>
        <w:t xml:space="preserve"> yatırım tavanı kapsamında değerlendirilmemektedir. Söz konusu kapsamda değiştirilen sayaçlara bu tabloda yer verilmemelidir. </w:t>
      </w:r>
    </w:p>
    <w:p w14:paraId="14936CEA" w14:textId="77777777" w:rsidR="003C5A45" w:rsidRDefault="003C5A45" w:rsidP="00DB011C">
      <w:pPr>
        <w:pStyle w:val="ListeParagraf"/>
        <w:spacing w:line="240" w:lineRule="auto"/>
        <w:ind w:left="0"/>
        <w:rPr>
          <w:rFonts w:cs="Times New Roman"/>
          <w:szCs w:val="24"/>
        </w:rPr>
      </w:pPr>
    </w:p>
    <w:p w14:paraId="58749CF1" w14:textId="729D5D61" w:rsidR="006C7D5D" w:rsidRPr="002D00D0" w:rsidRDefault="00AA4B1B" w:rsidP="00DB011C">
      <w:pPr>
        <w:pStyle w:val="ListeParagraf"/>
        <w:spacing w:line="240" w:lineRule="auto"/>
        <w:ind w:left="0"/>
        <w:rPr>
          <w:rFonts w:cs="Times New Roman"/>
          <w:szCs w:val="24"/>
        </w:rPr>
      </w:pPr>
      <w:r w:rsidRPr="0051738F">
        <w:rPr>
          <w:rFonts w:cs="Times New Roman"/>
          <w:szCs w:val="24"/>
          <w:u w:val="single"/>
        </w:rPr>
        <w:t xml:space="preserve">Abone bağlantı bedeli kapsamında ilk defa sisteme takılan yeni sayaçlara </w:t>
      </w:r>
      <w:r w:rsidR="006C7D5D" w:rsidRPr="0051738F">
        <w:rPr>
          <w:rFonts w:cs="Times New Roman"/>
          <w:szCs w:val="24"/>
          <w:u w:val="single"/>
        </w:rPr>
        <w:t>EK-21/A2 tablosunda yer verilecektir</w:t>
      </w:r>
      <w:r w:rsidR="006C7D5D" w:rsidRPr="0051738F">
        <w:rPr>
          <w:rFonts w:cs="Times New Roman"/>
          <w:szCs w:val="24"/>
        </w:rPr>
        <w:t>.</w:t>
      </w:r>
    </w:p>
    <w:p w14:paraId="0CB5A51E" w14:textId="77777777" w:rsidR="00681145" w:rsidRPr="002D00D0" w:rsidRDefault="00E62492" w:rsidP="00E62492">
      <w:pPr>
        <w:tabs>
          <w:tab w:val="left" w:pos="2193"/>
        </w:tabs>
        <w:spacing w:line="240" w:lineRule="auto"/>
        <w:rPr>
          <w:rFonts w:cs="Times New Roman"/>
          <w:szCs w:val="24"/>
        </w:rPr>
      </w:pPr>
      <w:r w:rsidRPr="002D00D0">
        <w:rPr>
          <w:rFonts w:cs="Times New Roman"/>
          <w:szCs w:val="24"/>
        </w:rPr>
        <w:tab/>
      </w:r>
    </w:p>
    <w:p w14:paraId="2F8C2207" w14:textId="77777777" w:rsidR="00681145" w:rsidRPr="007F025C" w:rsidRDefault="00681145" w:rsidP="00DB011C">
      <w:pPr>
        <w:pStyle w:val="ListeParagraf"/>
        <w:spacing w:line="240" w:lineRule="auto"/>
        <w:ind w:left="0"/>
        <w:rPr>
          <w:rFonts w:cs="Times New Roman"/>
          <w:szCs w:val="24"/>
        </w:rPr>
      </w:pPr>
      <w:r w:rsidRPr="002D00D0">
        <w:rPr>
          <w:rFonts w:cs="Times New Roman"/>
          <w:szCs w:val="24"/>
        </w:rPr>
        <w:t>Mekanik ve elektronik sayaçlar haricinde ön ödeme modülü takılarak ön ödemeli sayaç haline getirilen iki parçalı sayaçlar (mekanik sayaç ve ön ödeme kitinde</w:t>
      </w:r>
      <w:r w:rsidR="00C0738D" w:rsidRPr="002D00D0">
        <w:rPr>
          <w:rFonts w:cs="Times New Roman"/>
          <w:szCs w:val="24"/>
        </w:rPr>
        <w:t>n</w:t>
      </w:r>
      <w:r w:rsidRPr="002D00D0">
        <w:rPr>
          <w:rFonts w:cs="Times New Roman"/>
          <w:szCs w:val="24"/>
        </w:rPr>
        <w:t xml:space="preserve"> oluşan sayaç modülü) için tahakkuk eden malzeme (mekanik sayaç, ön ödeme kiti ve bağlantı elemanlarının alım maliyeti toplamı) ve montaj maliyeti, ilgili sayaç sınıfına göre, elektronik sayaçlar altında beyan edilecektir.</w:t>
      </w:r>
    </w:p>
    <w:p w14:paraId="2E022DE0" w14:textId="77777777" w:rsidR="004D4A7B" w:rsidRPr="00273E37" w:rsidRDefault="004D4A7B" w:rsidP="00DB011C">
      <w:pPr>
        <w:spacing w:line="240" w:lineRule="auto"/>
        <w:rPr>
          <w:rFonts w:cs="Times New Roman"/>
          <w:szCs w:val="24"/>
        </w:rPr>
      </w:pPr>
    </w:p>
    <w:p w14:paraId="24A6C138" w14:textId="0FDD068F" w:rsidR="004D4A7B" w:rsidRPr="007F025C" w:rsidRDefault="004D4A7B" w:rsidP="00DB011C">
      <w:pPr>
        <w:pStyle w:val="ListeParagraf"/>
        <w:spacing w:line="240" w:lineRule="auto"/>
        <w:ind w:left="0"/>
        <w:rPr>
          <w:rFonts w:eastAsia="Times New Roman" w:cs="Times New Roman"/>
          <w:bCs/>
          <w:szCs w:val="24"/>
          <w:lang w:eastAsia="tr-TR"/>
        </w:rPr>
      </w:pPr>
      <w:r w:rsidRPr="007F025C">
        <w:rPr>
          <w:rFonts w:eastAsia="Times New Roman" w:cs="Times New Roman"/>
          <w:bCs/>
          <w:szCs w:val="24"/>
          <w:lang w:eastAsia="tr-TR"/>
        </w:rPr>
        <w:t>“</w:t>
      </w:r>
      <w:r w:rsidRPr="007F025C">
        <w:rPr>
          <w:rFonts w:eastAsia="Times New Roman" w:cs="Times New Roman"/>
          <w:b/>
          <w:bCs/>
          <w:i/>
          <w:szCs w:val="24"/>
          <w:lang w:eastAsia="tr-TR"/>
        </w:rPr>
        <w:t>Hacim Düzelticiler</w:t>
      </w:r>
      <w:r w:rsidRPr="007F025C">
        <w:rPr>
          <w:rFonts w:eastAsia="Times New Roman" w:cs="Times New Roman"/>
          <w:bCs/>
          <w:szCs w:val="24"/>
          <w:lang w:eastAsia="tr-TR"/>
        </w:rPr>
        <w:t>”</w:t>
      </w:r>
      <w:r w:rsidRPr="007F025C">
        <w:t xml:space="preserve"> </w:t>
      </w:r>
      <w:r w:rsidRPr="007F025C">
        <w:rPr>
          <w:rFonts w:eastAsia="Times New Roman" w:cs="Times New Roman"/>
          <w:bCs/>
          <w:szCs w:val="24"/>
          <w:lang w:eastAsia="tr-TR"/>
        </w:rPr>
        <w:t xml:space="preserve">adlı yatırım kaleminde, </w:t>
      </w:r>
      <w:r w:rsidR="004E1440">
        <w:rPr>
          <w:rFonts w:eastAsia="Times New Roman" w:cs="Times New Roman"/>
          <w:bCs/>
          <w:szCs w:val="24"/>
          <w:lang w:eastAsia="tr-TR"/>
        </w:rPr>
        <w:t xml:space="preserve">daha önceden sisteme takılan </w:t>
      </w:r>
      <w:r w:rsidRPr="007F025C">
        <w:rPr>
          <w:rStyle w:val="Gl"/>
          <w:rFonts w:cs="Times New Roman"/>
          <w:b w:val="0"/>
          <w:szCs w:val="24"/>
        </w:rPr>
        <w:t xml:space="preserve">sayaçtan ölçülen doğal gazın hacmini; standart şartlar ile doğal gazın basıncı, sıcaklığı ve özelliklerine göre </w:t>
      </w:r>
      <w:r w:rsidRPr="007F025C">
        <w:rPr>
          <w:rStyle w:val="Gl"/>
          <w:rFonts w:cs="Times New Roman"/>
          <w:b w:val="0"/>
          <w:szCs w:val="24"/>
        </w:rPr>
        <w:lastRenderedPageBreak/>
        <w:t>düzelterek gösteren ölçüm cihazı</w:t>
      </w:r>
      <w:r w:rsidR="004E1440">
        <w:rPr>
          <w:rStyle w:val="Gl"/>
          <w:rFonts w:cs="Times New Roman"/>
          <w:b w:val="0"/>
          <w:szCs w:val="24"/>
        </w:rPr>
        <w:t>nın yenisi ile değiştirilmesi durumunda oluşan maliyete yer verilecektir.</w:t>
      </w:r>
    </w:p>
    <w:p w14:paraId="2C4F48D4" w14:textId="3B4674CC" w:rsidR="001A2FF8" w:rsidRDefault="001A2FF8">
      <w:pPr>
        <w:spacing w:line="240" w:lineRule="auto"/>
        <w:contextualSpacing w:val="0"/>
        <w:rPr>
          <w:rFonts w:cs="Times New Roman"/>
          <w:szCs w:val="24"/>
        </w:rPr>
      </w:pPr>
    </w:p>
    <w:p w14:paraId="78A9AB6E" w14:textId="70EFE7A8" w:rsidR="0027173B" w:rsidRPr="004B0740" w:rsidRDefault="004B0740" w:rsidP="004B0740">
      <w:pPr>
        <w:spacing w:line="240" w:lineRule="auto"/>
        <w:rPr>
          <w:rFonts w:cs="Times New Roman"/>
          <w:b/>
          <w:szCs w:val="24"/>
        </w:rPr>
      </w:pPr>
      <w:r>
        <w:rPr>
          <w:rFonts w:cs="Times New Roman"/>
          <w:b/>
          <w:szCs w:val="24"/>
        </w:rPr>
        <w:t xml:space="preserve">4. </w:t>
      </w:r>
      <w:r w:rsidR="0027173B" w:rsidRPr="004B0740">
        <w:rPr>
          <w:rFonts w:cs="Times New Roman"/>
          <w:b/>
          <w:szCs w:val="24"/>
        </w:rPr>
        <w:t>Diğer Yatırım</w:t>
      </w:r>
      <w:r w:rsidR="00A16197">
        <w:rPr>
          <w:rFonts w:cs="Times New Roman"/>
          <w:b/>
          <w:szCs w:val="24"/>
        </w:rPr>
        <w:t>lar</w:t>
      </w:r>
    </w:p>
    <w:p w14:paraId="20228091" w14:textId="77777777" w:rsidR="0027173B" w:rsidRPr="007F025C" w:rsidRDefault="0027173B" w:rsidP="00DB011C">
      <w:pPr>
        <w:spacing w:line="240" w:lineRule="auto"/>
        <w:rPr>
          <w:rFonts w:cs="Times New Roman"/>
          <w:szCs w:val="24"/>
        </w:rPr>
      </w:pPr>
    </w:p>
    <w:p w14:paraId="66AAF9D7" w14:textId="02B50B16" w:rsidR="003976D4" w:rsidRDefault="00681145" w:rsidP="00DB011C">
      <w:pPr>
        <w:pStyle w:val="ListeParagraf"/>
        <w:tabs>
          <w:tab w:val="left" w:pos="851"/>
        </w:tabs>
        <w:spacing w:line="240" w:lineRule="auto"/>
        <w:ind w:left="0"/>
        <w:rPr>
          <w:rFonts w:cs="Times New Roman"/>
          <w:szCs w:val="24"/>
        </w:rPr>
      </w:pPr>
      <w:r w:rsidRPr="007F025C">
        <w:rPr>
          <w:rFonts w:cs="Times New Roman"/>
          <w:szCs w:val="24"/>
        </w:rPr>
        <w:t>Bu ana yatırım kalemi; aşağıda detaylı olarak açıklanan alt yatırım kalemlerinden oluşmaktadır.</w:t>
      </w:r>
      <w:r w:rsidR="00BE73E7">
        <w:rPr>
          <w:rFonts w:cs="Times New Roman"/>
          <w:szCs w:val="24"/>
        </w:rPr>
        <w:t xml:space="preserve"> Aşağıdaki yatırım kalemlerinden</w:t>
      </w:r>
      <w:r w:rsidR="004E1440">
        <w:rPr>
          <w:rFonts w:cs="Times New Roman"/>
          <w:szCs w:val="24"/>
        </w:rPr>
        <w:t xml:space="preserve"> servis hattı ve</w:t>
      </w:r>
      <w:r w:rsidR="00BE73E7">
        <w:rPr>
          <w:rFonts w:cs="Times New Roman"/>
          <w:szCs w:val="24"/>
        </w:rPr>
        <w:t xml:space="preserve"> münferit hat yatırımları ile </w:t>
      </w:r>
      <w:r w:rsidR="0002744E">
        <w:rPr>
          <w:rFonts w:cs="Times New Roman"/>
          <w:szCs w:val="24"/>
        </w:rPr>
        <w:t xml:space="preserve">doğrudan </w:t>
      </w:r>
      <w:r w:rsidR="00BE73E7">
        <w:rPr>
          <w:rFonts w:cs="Times New Roman"/>
          <w:szCs w:val="24"/>
        </w:rPr>
        <w:t xml:space="preserve">ilişkili olanlar hiçbir suretle bu kısımda </w:t>
      </w:r>
      <w:r w:rsidR="0002744E">
        <w:rPr>
          <w:rFonts w:cs="Times New Roman"/>
          <w:szCs w:val="24"/>
        </w:rPr>
        <w:t>beyan edilmeyecekti</w:t>
      </w:r>
      <w:r w:rsidR="00BE73E7">
        <w:rPr>
          <w:rFonts w:cs="Times New Roman"/>
          <w:szCs w:val="24"/>
        </w:rPr>
        <w:t xml:space="preserve">r. Bununla birlikte </w:t>
      </w:r>
      <w:r w:rsidR="004E1440">
        <w:rPr>
          <w:rFonts w:cs="Times New Roman"/>
          <w:szCs w:val="24"/>
        </w:rPr>
        <w:t xml:space="preserve">servis hattı ve </w:t>
      </w:r>
      <w:r w:rsidR="00BE73E7">
        <w:rPr>
          <w:rFonts w:cs="Times New Roman"/>
          <w:szCs w:val="24"/>
        </w:rPr>
        <w:t xml:space="preserve">münferit hat </w:t>
      </w:r>
      <w:r w:rsidR="0002744E">
        <w:rPr>
          <w:rFonts w:cs="Times New Roman"/>
          <w:szCs w:val="24"/>
        </w:rPr>
        <w:t xml:space="preserve">yatırımları ile birlikte oluşan ve doğrudan ayrıştırılamayan giderler, bu giderler kapsamında </w:t>
      </w:r>
      <w:r w:rsidR="0002744E" w:rsidRPr="004E7D24">
        <w:rPr>
          <w:rFonts w:cs="Times New Roman"/>
          <w:szCs w:val="24"/>
        </w:rPr>
        <w:t>yapılan</w:t>
      </w:r>
      <w:r w:rsidR="0002744E" w:rsidRPr="005F6052">
        <w:rPr>
          <w:rFonts w:cs="Times New Roman"/>
          <w:b/>
          <w:szCs w:val="24"/>
        </w:rPr>
        <w:t xml:space="preserve"> yatırımların metrajı üzerinden</w:t>
      </w:r>
      <w:r w:rsidR="0002744E">
        <w:rPr>
          <w:rFonts w:cs="Times New Roman"/>
          <w:szCs w:val="24"/>
        </w:rPr>
        <w:t xml:space="preserve"> dağıtılacak, </w:t>
      </w:r>
      <w:r w:rsidR="001516C4">
        <w:rPr>
          <w:rFonts w:cs="Times New Roman"/>
          <w:szCs w:val="24"/>
        </w:rPr>
        <w:t xml:space="preserve">servis hattı ile ilgili olanlar EK-21/A2 tablosunda, </w:t>
      </w:r>
      <w:r w:rsidR="0002744E">
        <w:rPr>
          <w:rFonts w:cs="Times New Roman"/>
          <w:szCs w:val="24"/>
        </w:rPr>
        <w:t>münferit hatlar ile ilgili olanlar</w:t>
      </w:r>
      <w:r w:rsidR="001516C4">
        <w:rPr>
          <w:rFonts w:cs="Times New Roman"/>
          <w:szCs w:val="24"/>
        </w:rPr>
        <w:t xml:space="preserve"> ise</w:t>
      </w:r>
      <w:r w:rsidR="0002744E">
        <w:rPr>
          <w:rFonts w:cs="Times New Roman"/>
          <w:szCs w:val="24"/>
        </w:rPr>
        <w:t xml:space="preserve"> EK-21/</w:t>
      </w:r>
      <w:r w:rsidR="001450D5">
        <w:rPr>
          <w:rFonts w:cs="Times New Roman"/>
          <w:szCs w:val="24"/>
        </w:rPr>
        <w:t>A</w:t>
      </w:r>
      <w:r w:rsidR="007E6B8A">
        <w:rPr>
          <w:rFonts w:cs="Times New Roman"/>
          <w:szCs w:val="24"/>
        </w:rPr>
        <w:t>3</w:t>
      </w:r>
      <w:r w:rsidR="001450D5">
        <w:rPr>
          <w:rFonts w:cs="Times New Roman"/>
          <w:szCs w:val="24"/>
        </w:rPr>
        <w:t xml:space="preserve"> </w:t>
      </w:r>
      <w:r w:rsidR="0002744E">
        <w:rPr>
          <w:rFonts w:cs="Times New Roman"/>
          <w:szCs w:val="24"/>
        </w:rPr>
        <w:t xml:space="preserve">tablosunda </w:t>
      </w:r>
      <w:r w:rsidR="005F6052">
        <w:rPr>
          <w:rFonts w:cs="Times New Roman"/>
          <w:szCs w:val="24"/>
        </w:rPr>
        <w:t>beyan edilecektir.</w:t>
      </w:r>
    </w:p>
    <w:p w14:paraId="00241DDA" w14:textId="77777777" w:rsidR="001A2FF8" w:rsidRDefault="001A2FF8" w:rsidP="001A2FF8">
      <w:pPr>
        <w:pStyle w:val="ListeParagraf"/>
        <w:tabs>
          <w:tab w:val="left" w:pos="851"/>
        </w:tabs>
        <w:spacing w:line="240" w:lineRule="auto"/>
        <w:ind w:left="0"/>
        <w:rPr>
          <w:rFonts w:cs="Times New Roman"/>
          <w:b/>
          <w:szCs w:val="24"/>
        </w:rPr>
      </w:pPr>
    </w:p>
    <w:p w14:paraId="48DDDB70" w14:textId="003158B1" w:rsidR="0027173B" w:rsidRPr="004B0740" w:rsidRDefault="004B0740" w:rsidP="001A2FF8">
      <w:pPr>
        <w:pStyle w:val="ListeParagraf"/>
        <w:tabs>
          <w:tab w:val="left" w:pos="851"/>
        </w:tabs>
        <w:spacing w:line="240" w:lineRule="auto"/>
        <w:ind w:left="0"/>
        <w:rPr>
          <w:rFonts w:cs="Times New Roman"/>
          <w:b/>
          <w:szCs w:val="24"/>
        </w:rPr>
      </w:pPr>
      <w:r>
        <w:rPr>
          <w:rFonts w:cs="Times New Roman"/>
          <w:b/>
          <w:szCs w:val="24"/>
        </w:rPr>
        <w:t xml:space="preserve">4.1 </w:t>
      </w:r>
      <w:r w:rsidR="0027173B" w:rsidRPr="004B0740">
        <w:rPr>
          <w:rFonts w:cs="Times New Roman"/>
          <w:b/>
          <w:szCs w:val="24"/>
        </w:rPr>
        <w:t>Kazı, Ruhsat, Harç Giderleri</w:t>
      </w:r>
    </w:p>
    <w:p w14:paraId="023839FF" w14:textId="77777777" w:rsidR="00681145" w:rsidRPr="007F025C" w:rsidRDefault="00681145" w:rsidP="00DB011C">
      <w:pPr>
        <w:spacing w:line="240" w:lineRule="auto"/>
        <w:rPr>
          <w:rFonts w:cs="Times New Roman"/>
          <w:b/>
          <w:szCs w:val="24"/>
        </w:rPr>
      </w:pPr>
    </w:p>
    <w:p w14:paraId="4215AB1A" w14:textId="575F1BDB" w:rsidR="00681145" w:rsidRDefault="00681145" w:rsidP="00DB011C">
      <w:pPr>
        <w:spacing w:line="240" w:lineRule="auto"/>
        <w:rPr>
          <w:rFonts w:cs="Times New Roman"/>
          <w:szCs w:val="24"/>
        </w:rPr>
      </w:pPr>
      <w:r w:rsidRPr="007F025C">
        <w:rPr>
          <w:rFonts w:cs="Times New Roman"/>
          <w:szCs w:val="24"/>
        </w:rPr>
        <w:t xml:space="preserve">Şebeke yatırımları ile ilgili olarak, belediyeye veya ilgili kamu kurumlarına (Karayolları Genel Müdürlüğü, </w:t>
      </w:r>
      <w:r w:rsidR="004A7214">
        <w:rPr>
          <w:rFonts w:cs="Times New Roman"/>
          <w:szCs w:val="24"/>
        </w:rPr>
        <w:t>TCDD Taşıma A.Ş. Genel Müdürlüğü</w:t>
      </w:r>
      <w:r w:rsidRPr="007F025C">
        <w:rPr>
          <w:rFonts w:cs="Times New Roman"/>
          <w:szCs w:val="24"/>
        </w:rPr>
        <w:t>, Devlet Su İşleri</w:t>
      </w:r>
      <w:r w:rsidR="004A7214">
        <w:rPr>
          <w:rFonts w:cs="Times New Roman"/>
          <w:szCs w:val="24"/>
        </w:rPr>
        <w:t xml:space="preserve"> Genel Müdürlüğü</w:t>
      </w:r>
      <w:r w:rsidRPr="007F025C">
        <w:rPr>
          <w:rFonts w:cs="Times New Roman"/>
          <w:szCs w:val="24"/>
        </w:rPr>
        <w:t>, Orman Genel Müdürlüğü vb.) bir d</w:t>
      </w:r>
      <w:r w:rsidR="003C507E" w:rsidRPr="007F025C">
        <w:rPr>
          <w:rFonts w:cs="Times New Roman"/>
          <w:szCs w:val="24"/>
        </w:rPr>
        <w:t>efaya mahsusen ödenen bedelle</w:t>
      </w:r>
      <w:r w:rsidR="00C0738D" w:rsidRPr="007F025C">
        <w:rPr>
          <w:rFonts w:cs="Times New Roman"/>
          <w:szCs w:val="24"/>
        </w:rPr>
        <w:t>r</w:t>
      </w:r>
      <w:r w:rsidR="003C507E" w:rsidRPr="007F025C">
        <w:rPr>
          <w:rFonts w:cs="Times New Roman"/>
          <w:szCs w:val="24"/>
        </w:rPr>
        <w:t xml:space="preserve"> bu yatırım kaleminde bildirilecektir.</w:t>
      </w:r>
    </w:p>
    <w:p w14:paraId="76BC76A6" w14:textId="77777777" w:rsidR="00CC36CF" w:rsidRDefault="00CC36CF" w:rsidP="00DB011C">
      <w:pPr>
        <w:spacing w:line="240" w:lineRule="auto"/>
        <w:rPr>
          <w:rFonts w:cs="Times New Roman"/>
          <w:szCs w:val="24"/>
        </w:rPr>
      </w:pPr>
    </w:p>
    <w:p w14:paraId="62EC2927"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4.2 </w:t>
      </w:r>
      <w:r w:rsidR="0027173B" w:rsidRPr="004B0740">
        <w:rPr>
          <w:rFonts w:eastAsia="Times New Roman" w:cs="Times New Roman"/>
          <w:b/>
          <w:bCs/>
          <w:szCs w:val="24"/>
          <w:lang w:eastAsia="tr-TR"/>
        </w:rPr>
        <w:t>Kamulaştırma</w:t>
      </w:r>
    </w:p>
    <w:p w14:paraId="18F397E9" w14:textId="77777777" w:rsidR="003C507E" w:rsidRPr="007F025C" w:rsidRDefault="003C507E" w:rsidP="00E62492">
      <w:pPr>
        <w:spacing w:line="240" w:lineRule="auto"/>
        <w:ind w:firstLine="709"/>
        <w:rPr>
          <w:rFonts w:cs="Times New Roman"/>
          <w:b/>
          <w:szCs w:val="24"/>
        </w:rPr>
      </w:pPr>
    </w:p>
    <w:p w14:paraId="541777D8" w14:textId="77777777" w:rsidR="003C507E" w:rsidRPr="007F025C" w:rsidRDefault="003C507E" w:rsidP="00DB011C">
      <w:pPr>
        <w:spacing w:line="240" w:lineRule="auto"/>
      </w:pPr>
      <w:r w:rsidRPr="007F025C">
        <w:rPr>
          <w:rFonts w:cs="Times New Roman"/>
          <w:szCs w:val="24"/>
        </w:rPr>
        <w:t>Boru hatları ve istasyon yatırımları kapsamında, şebekenin üzerine inşa edileceği taşınmazın ilgili mevzuat çerçevesinde kamulaştırılması sürecinde katlanılan giderler (</w:t>
      </w:r>
      <w:r w:rsidRPr="007F025C">
        <w:t xml:space="preserve">kamulaştırma işlemleri esnasında gerek davalar öncesi hazırlanan kamulaştırma teknik dosyalarının bedelleri gerekse dava süreçlerinde tahakkuk eden bedeller) </w:t>
      </w:r>
      <w:r w:rsidRPr="007F025C">
        <w:rPr>
          <w:rFonts w:cs="Times New Roman"/>
          <w:szCs w:val="24"/>
        </w:rPr>
        <w:t>ile kamuya ait taşınmazlar üzerinde irtifak hakkı tesis edilmesine yönelik bir defada ödenen irtifak bedelleri bu yatırım kaleminde sunulacaktır.</w:t>
      </w:r>
    </w:p>
    <w:p w14:paraId="235D8E22" w14:textId="77777777" w:rsidR="003C507E" w:rsidRPr="007F025C" w:rsidRDefault="003C507E" w:rsidP="00DB011C">
      <w:pPr>
        <w:spacing w:line="240" w:lineRule="auto"/>
      </w:pPr>
    </w:p>
    <w:p w14:paraId="57228112" w14:textId="68A32A77" w:rsidR="003C507E" w:rsidRDefault="003C507E" w:rsidP="00DB011C">
      <w:pPr>
        <w:spacing w:line="240" w:lineRule="auto"/>
        <w:rPr>
          <w:rFonts w:cs="Times New Roman"/>
          <w:szCs w:val="24"/>
        </w:rPr>
      </w:pPr>
      <w:r w:rsidRPr="007F025C">
        <w:rPr>
          <w:rFonts w:cs="Times New Roman"/>
          <w:szCs w:val="24"/>
        </w:rPr>
        <w:t>Boru hatları veya istasyonlar için yıllık veya aylık taksitler halinde yapılan irtifak ödemeleri “</w:t>
      </w:r>
      <w:r w:rsidR="004501AF">
        <w:rPr>
          <w:rFonts w:cs="Times New Roman"/>
          <w:szCs w:val="24"/>
        </w:rPr>
        <w:t>EK-1</w:t>
      </w:r>
      <w:r w:rsidRPr="007F025C">
        <w:rPr>
          <w:rFonts w:cs="Times New Roman"/>
          <w:szCs w:val="24"/>
        </w:rPr>
        <w:t>0/B: İşletme Giderleri” tablosunda yer alan “Kullanım Hakkı Giderleri” altında sunulacaktır.</w:t>
      </w:r>
    </w:p>
    <w:p w14:paraId="61BE7DC2" w14:textId="77777777" w:rsidR="00F75B2C" w:rsidRDefault="00F75B2C" w:rsidP="00DB011C">
      <w:pPr>
        <w:spacing w:line="240" w:lineRule="auto"/>
        <w:rPr>
          <w:rFonts w:cs="Times New Roman"/>
          <w:szCs w:val="24"/>
        </w:rPr>
      </w:pPr>
    </w:p>
    <w:p w14:paraId="63EB5CBB"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4.3. </w:t>
      </w:r>
      <w:r w:rsidR="0027173B" w:rsidRPr="004B0740">
        <w:rPr>
          <w:rFonts w:eastAsia="Times New Roman" w:cs="Times New Roman"/>
          <w:b/>
          <w:bCs/>
          <w:szCs w:val="24"/>
          <w:lang w:eastAsia="tr-TR"/>
        </w:rPr>
        <w:t>Üst Kaplama Giderleri</w:t>
      </w:r>
    </w:p>
    <w:p w14:paraId="5751694B" w14:textId="77777777" w:rsidR="003C507E" w:rsidRPr="008F44C0" w:rsidRDefault="003C507E" w:rsidP="00DB011C">
      <w:pPr>
        <w:tabs>
          <w:tab w:val="left" w:pos="851"/>
        </w:tabs>
        <w:spacing w:line="240" w:lineRule="auto"/>
        <w:rPr>
          <w:rFonts w:eastAsia="Times New Roman" w:cs="Times New Roman"/>
          <w:bCs/>
          <w:szCs w:val="24"/>
          <w:lang w:eastAsia="tr-TR"/>
        </w:rPr>
      </w:pPr>
    </w:p>
    <w:p w14:paraId="694149A5" w14:textId="77777777" w:rsidR="003C507E" w:rsidRPr="007F025C" w:rsidRDefault="003C507E" w:rsidP="00DB011C">
      <w:pPr>
        <w:pStyle w:val="ListeParagraf"/>
        <w:tabs>
          <w:tab w:val="left" w:pos="851"/>
        </w:tabs>
        <w:spacing w:line="240" w:lineRule="auto"/>
        <w:ind w:left="0"/>
        <w:rPr>
          <w:rFonts w:cs="Times New Roman"/>
          <w:szCs w:val="24"/>
        </w:rPr>
      </w:pPr>
      <w:r w:rsidRPr="007F025C">
        <w:rPr>
          <w:rFonts w:cs="Times New Roman"/>
          <w:szCs w:val="24"/>
        </w:rPr>
        <w:t>Boru hattı imalatı için katlanılan asfalt kaplama, parke, beton kaplama gibi üst kaplamaya ilişkin giderler bu yatırım kaleminin konusunu teşkil etmektedir.</w:t>
      </w:r>
    </w:p>
    <w:p w14:paraId="08B33242" w14:textId="77777777" w:rsidR="003C507E" w:rsidRPr="008F44C0" w:rsidRDefault="003C507E" w:rsidP="00DB011C">
      <w:pPr>
        <w:tabs>
          <w:tab w:val="left" w:pos="851"/>
        </w:tabs>
        <w:spacing w:line="240" w:lineRule="auto"/>
        <w:rPr>
          <w:rFonts w:cs="Times New Roman"/>
          <w:szCs w:val="24"/>
        </w:rPr>
      </w:pPr>
    </w:p>
    <w:p w14:paraId="5D9BD65B" w14:textId="686BAF30" w:rsidR="003C507E" w:rsidRPr="007F025C" w:rsidRDefault="003C507E" w:rsidP="00DB011C">
      <w:pPr>
        <w:pStyle w:val="ListeParagraf"/>
        <w:tabs>
          <w:tab w:val="left" w:pos="851"/>
        </w:tabs>
        <w:spacing w:line="240" w:lineRule="auto"/>
        <w:ind w:left="0"/>
        <w:rPr>
          <w:rFonts w:cs="Times New Roman"/>
          <w:szCs w:val="24"/>
        </w:rPr>
      </w:pPr>
      <w:r w:rsidRPr="007F025C">
        <w:rPr>
          <w:rFonts w:cs="Times New Roman"/>
          <w:szCs w:val="24"/>
        </w:rPr>
        <w:t xml:space="preserve">Boru üstüne serilen malzeme ile ilgili işçilik ve malzeme maliyetlerinin yanı sıra boru hattı imalatı esnasında </w:t>
      </w:r>
      <w:proofErr w:type="spellStart"/>
      <w:r w:rsidRPr="007F025C">
        <w:rPr>
          <w:rFonts w:cs="Times New Roman"/>
          <w:szCs w:val="24"/>
        </w:rPr>
        <w:t>tranşe</w:t>
      </w:r>
      <w:proofErr w:type="spellEnd"/>
      <w:r w:rsidRPr="007F025C">
        <w:rPr>
          <w:rFonts w:cs="Times New Roman"/>
          <w:szCs w:val="24"/>
        </w:rPr>
        <w:t xml:space="preserve"> açmak için oluşan asfalt kesim ve kırım maliyetleri bu kalemde değil,</w:t>
      </w:r>
      <w:r w:rsidRPr="007F025C">
        <w:rPr>
          <w:rFonts w:cs="Times New Roman"/>
          <w:b/>
          <w:szCs w:val="24"/>
        </w:rPr>
        <w:t xml:space="preserve"> </w:t>
      </w:r>
      <w:r w:rsidRPr="007F025C">
        <w:rPr>
          <w:rFonts w:cs="Times New Roman"/>
          <w:szCs w:val="24"/>
        </w:rPr>
        <w:t>ilgisine göre,</w:t>
      </w:r>
      <w:r w:rsidRPr="007F025C">
        <w:rPr>
          <w:rFonts w:cs="Times New Roman"/>
          <w:b/>
          <w:szCs w:val="24"/>
        </w:rPr>
        <w:t xml:space="preserve"> </w:t>
      </w:r>
      <w:r w:rsidR="00071D41" w:rsidRPr="00071D41">
        <w:rPr>
          <w:rFonts w:cs="Times New Roman"/>
          <w:szCs w:val="24"/>
          <w:u w:val="single"/>
        </w:rPr>
        <w:t>EK-21/A tablolarının</w:t>
      </w:r>
      <w:r w:rsidR="00071D41" w:rsidRPr="007F025C">
        <w:rPr>
          <w:rFonts w:cs="Times New Roman"/>
          <w:b/>
          <w:i/>
          <w:szCs w:val="24"/>
        </w:rPr>
        <w:t xml:space="preserve"> </w:t>
      </w:r>
      <w:r w:rsidRPr="007F025C">
        <w:rPr>
          <w:rFonts w:cs="Times New Roman"/>
          <w:b/>
          <w:i/>
          <w:szCs w:val="24"/>
        </w:rPr>
        <w:t>Çelik Hatlar</w:t>
      </w:r>
      <w:r w:rsidR="009A58E3">
        <w:rPr>
          <w:rFonts w:cs="Times New Roman"/>
          <w:i/>
          <w:szCs w:val="24"/>
        </w:rPr>
        <w:t xml:space="preserve">, </w:t>
      </w:r>
      <w:r w:rsidRPr="007F025C">
        <w:rPr>
          <w:rFonts w:cs="Times New Roman"/>
          <w:b/>
          <w:i/>
          <w:szCs w:val="24"/>
        </w:rPr>
        <w:t>Polietilen Hatlar</w:t>
      </w:r>
      <w:r w:rsidRPr="007F025C">
        <w:rPr>
          <w:rFonts w:cs="Times New Roman"/>
          <w:szCs w:val="24"/>
        </w:rPr>
        <w:t xml:space="preserve">, </w:t>
      </w:r>
      <w:r w:rsidRPr="007F025C">
        <w:rPr>
          <w:rFonts w:cs="Times New Roman"/>
          <w:b/>
          <w:i/>
          <w:szCs w:val="24"/>
        </w:rPr>
        <w:t>Özel Geçiş Hatları</w:t>
      </w:r>
      <w:r w:rsidR="00E62492">
        <w:rPr>
          <w:rFonts w:cs="Times New Roman"/>
          <w:szCs w:val="24"/>
        </w:rPr>
        <w:t xml:space="preserve"> ve </w:t>
      </w:r>
      <w:r w:rsidRPr="007F025C">
        <w:rPr>
          <w:rFonts w:cs="Times New Roman"/>
          <w:b/>
          <w:i/>
          <w:szCs w:val="24"/>
        </w:rPr>
        <w:t>Servis Hattı</w:t>
      </w:r>
      <w:r w:rsidR="00071D41">
        <w:rPr>
          <w:rFonts w:cs="Times New Roman"/>
          <w:szCs w:val="24"/>
        </w:rPr>
        <w:t xml:space="preserve"> </w:t>
      </w:r>
      <w:r w:rsidRPr="007F025C">
        <w:rPr>
          <w:rFonts w:cs="Times New Roman"/>
          <w:szCs w:val="24"/>
        </w:rPr>
        <w:t xml:space="preserve">yatırım kalemlerinde beyan edilecektir. </w:t>
      </w:r>
    </w:p>
    <w:p w14:paraId="3E7B4CBB" w14:textId="77777777" w:rsidR="00F63D9D" w:rsidRDefault="00F63D9D" w:rsidP="00DB011C">
      <w:pPr>
        <w:spacing w:line="240" w:lineRule="auto"/>
        <w:rPr>
          <w:rFonts w:cs="Times New Roman"/>
          <w:b/>
          <w:szCs w:val="24"/>
        </w:rPr>
      </w:pPr>
    </w:p>
    <w:p w14:paraId="1B3B7C73" w14:textId="77777777" w:rsidR="004D4A7B" w:rsidRPr="004B0740" w:rsidRDefault="004B0740" w:rsidP="004B0740">
      <w:pPr>
        <w:tabs>
          <w:tab w:val="left" w:pos="426"/>
        </w:tabs>
        <w:spacing w:line="240" w:lineRule="auto"/>
        <w:rPr>
          <w:rFonts w:cs="Times New Roman"/>
          <w:b/>
          <w:szCs w:val="24"/>
        </w:rPr>
      </w:pPr>
      <w:r>
        <w:rPr>
          <w:rFonts w:eastAsia="Times New Roman" w:cs="Times New Roman"/>
          <w:b/>
          <w:bCs/>
          <w:szCs w:val="24"/>
          <w:lang w:eastAsia="tr-TR"/>
        </w:rPr>
        <w:t xml:space="preserve">4.3.1. </w:t>
      </w:r>
      <w:r w:rsidR="004D4A7B" w:rsidRPr="004B0740">
        <w:rPr>
          <w:rFonts w:cs="Times New Roman"/>
          <w:b/>
          <w:szCs w:val="24"/>
        </w:rPr>
        <w:t>Belediye Üst Kaplama Giderleri</w:t>
      </w:r>
    </w:p>
    <w:p w14:paraId="54220B70" w14:textId="77777777" w:rsidR="004D4A7B" w:rsidRPr="008F44C0" w:rsidRDefault="004D4A7B" w:rsidP="00A20935">
      <w:pPr>
        <w:tabs>
          <w:tab w:val="left" w:pos="1134"/>
        </w:tabs>
        <w:spacing w:line="240" w:lineRule="auto"/>
        <w:ind w:firstLine="709"/>
        <w:rPr>
          <w:rFonts w:cs="Times New Roman"/>
          <w:b/>
          <w:szCs w:val="24"/>
        </w:rPr>
      </w:pPr>
    </w:p>
    <w:p w14:paraId="391DA25A" w14:textId="77777777" w:rsidR="004D4A7B" w:rsidRPr="007F025C" w:rsidRDefault="004D4A7B" w:rsidP="00DB011C">
      <w:pPr>
        <w:pStyle w:val="ListeParagraf"/>
        <w:tabs>
          <w:tab w:val="left" w:pos="851"/>
        </w:tabs>
        <w:spacing w:line="240" w:lineRule="auto"/>
        <w:ind w:left="0"/>
        <w:rPr>
          <w:rFonts w:cs="Times New Roman"/>
          <w:b/>
          <w:szCs w:val="24"/>
        </w:rPr>
      </w:pPr>
      <w:r w:rsidRPr="007F025C">
        <w:rPr>
          <w:rFonts w:cs="Times New Roman"/>
          <w:szCs w:val="24"/>
        </w:rPr>
        <w:t>Boru hattı yatırımları ile ilgili olarak, Belediye tarafından yapılan asfalt,</w:t>
      </w:r>
      <w:r w:rsidRPr="007F025C">
        <w:rPr>
          <w:rFonts w:eastAsia="Times New Roman" w:cs="Times New Roman"/>
          <w:szCs w:val="24"/>
          <w:lang w:eastAsia="tr-TR"/>
        </w:rPr>
        <w:t xml:space="preserve"> parke, beton vb. yüzey kaplamalarına ilişkin oluşan ve şirkete tahakkuk ettirilen giderler (bizzat yapıldığı yılda gösterilmek üzere) bu yatırım kaleminde sunulacaktır.</w:t>
      </w:r>
    </w:p>
    <w:p w14:paraId="40EA284B" w14:textId="77777777" w:rsidR="004D4A7B" w:rsidRPr="008F44C0" w:rsidRDefault="004D4A7B" w:rsidP="00DB011C">
      <w:pPr>
        <w:tabs>
          <w:tab w:val="left" w:pos="1134"/>
        </w:tabs>
        <w:spacing w:line="240" w:lineRule="auto"/>
        <w:rPr>
          <w:rFonts w:cs="Times New Roman"/>
          <w:b/>
          <w:szCs w:val="24"/>
        </w:rPr>
      </w:pPr>
    </w:p>
    <w:p w14:paraId="458D65C0" w14:textId="77777777" w:rsidR="00CC36CF" w:rsidRDefault="00CC36CF" w:rsidP="004B0740">
      <w:pPr>
        <w:tabs>
          <w:tab w:val="left" w:pos="1134"/>
        </w:tabs>
        <w:spacing w:line="240" w:lineRule="auto"/>
        <w:rPr>
          <w:rFonts w:eastAsia="Times New Roman" w:cs="Times New Roman"/>
          <w:b/>
          <w:bCs/>
          <w:szCs w:val="24"/>
          <w:lang w:eastAsia="tr-TR"/>
        </w:rPr>
      </w:pPr>
      <w:r>
        <w:rPr>
          <w:rFonts w:eastAsia="Times New Roman" w:cs="Times New Roman"/>
          <w:b/>
          <w:bCs/>
          <w:szCs w:val="24"/>
          <w:lang w:eastAsia="tr-TR"/>
        </w:rPr>
        <w:br w:type="page"/>
      </w:r>
    </w:p>
    <w:p w14:paraId="721897AA" w14:textId="4D1BFB88" w:rsidR="004D4A7B" w:rsidRPr="004B0740" w:rsidRDefault="004B0740" w:rsidP="004B0740">
      <w:pPr>
        <w:tabs>
          <w:tab w:val="left" w:pos="1134"/>
        </w:tabs>
        <w:spacing w:line="240" w:lineRule="auto"/>
        <w:rPr>
          <w:rFonts w:cs="Times New Roman"/>
          <w:b/>
          <w:szCs w:val="24"/>
        </w:rPr>
      </w:pPr>
      <w:r>
        <w:rPr>
          <w:rFonts w:eastAsia="Times New Roman" w:cs="Times New Roman"/>
          <w:b/>
          <w:bCs/>
          <w:szCs w:val="24"/>
          <w:lang w:eastAsia="tr-TR"/>
        </w:rPr>
        <w:lastRenderedPageBreak/>
        <w:t xml:space="preserve">4.3.2. </w:t>
      </w:r>
      <w:r w:rsidR="004D4A7B" w:rsidRPr="004B0740">
        <w:rPr>
          <w:rFonts w:cs="Times New Roman"/>
          <w:b/>
          <w:szCs w:val="24"/>
        </w:rPr>
        <w:t>Alt Yüklenici Üst Kaplama Giderleri</w:t>
      </w:r>
    </w:p>
    <w:p w14:paraId="347F4D78" w14:textId="77777777" w:rsidR="004D4A7B" w:rsidRPr="008F44C0" w:rsidRDefault="004D4A7B" w:rsidP="00DB011C">
      <w:pPr>
        <w:rPr>
          <w:rFonts w:cs="Times New Roman"/>
          <w:b/>
          <w:szCs w:val="24"/>
        </w:rPr>
      </w:pPr>
    </w:p>
    <w:p w14:paraId="12CBC00D" w14:textId="68D5091A" w:rsidR="004D4A7B" w:rsidRPr="007F025C" w:rsidRDefault="004D4A7B" w:rsidP="00DB011C">
      <w:pPr>
        <w:tabs>
          <w:tab w:val="left" w:pos="1134"/>
        </w:tabs>
        <w:spacing w:line="240" w:lineRule="auto"/>
        <w:rPr>
          <w:rFonts w:cs="Times New Roman"/>
          <w:b/>
          <w:szCs w:val="24"/>
        </w:rPr>
      </w:pPr>
      <w:r w:rsidRPr="007F025C">
        <w:rPr>
          <w:rFonts w:cs="Times New Roman"/>
          <w:szCs w:val="24"/>
        </w:rPr>
        <w:t xml:space="preserve">Boru hattı yatırımları ile ilgili </w:t>
      </w:r>
      <w:r w:rsidRPr="00E95960">
        <w:rPr>
          <w:rFonts w:cs="Times New Roman"/>
          <w:szCs w:val="24"/>
        </w:rPr>
        <w:t>bizzat şirket tarafından yapılan</w:t>
      </w:r>
      <w:r w:rsidRPr="007F025C">
        <w:rPr>
          <w:rFonts w:cs="Times New Roman"/>
          <w:szCs w:val="24"/>
        </w:rPr>
        <w:t xml:space="preserve"> asfalt, beton, parke ve bunlar haricindeki diğer kaplamaların malzeme maliyetinin, yüklenici aracılığıyla </w:t>
      </w:r>
      <w:r w:rsidRPr="007F025C">
        <w:rPr>
          <w:rFonts w:eastAsia="Times New Roman" w:cs="Times New Roman"/>
          <w:szCs w:val="24"/>
          <w:lang w:eastAsia="tr-TR"/>
        </w:rPr>
        <w:t xml:space="preserve">yaptırılan </w:t>
      </w:r>
      <w:r w:rsidRPr="007F025C">
        <w:rPr>
          <w:rFonts w:cs="Times New Roman"/>
          <w:szCs w:val="24"/>
        </w:rPr>
        <w:t>asfalt, beton, parke ve bunlar haricindeki diğer kaplamaların</w:t>
      </w:r>
      <w:r w:rsidRPr="007F025C">
        <w:rPr>
          <w:rFonts w:eastAsia="Times New Roman" w:cs="Times New Roman"/>
          <w:szCs w:val="24"/>
          <w:lang w:eastAsia="tr-TR"/>
        </w:rPr>
        <w:t xml:space="preserve"> ise malzeme ve işçilik maliyetleri toplamı bu yatırım kalemi altında kaplama türüne göre oluşturulmuş dört adet alt y</w:t>
      </w:r>
      <w:r w:rsidR="00D87228">
        <w:rPr>
          <w:rFonts w:eastAsia="Times New Roman" w:cs="Times New Roman"/>
          <w:szCs w:val="24"/>
          <w:lang w:eastAsia="tr-TR"/>
        </w:rPr>
        <w:t>atırım kaleminde sunulacak olup</w:t>
      </w:r>
      <w:r w:rsidRPr="007F025C">
        <w:rPr>
          <w:rFonts w:eastAsia="Times New Roman" w:cs="Times New Roman"/>
          <w:szCs w:val="24"/>
          <w:lang w:eastAsia="tr-TR"/>
        </w:rPr>
        <w:t xml:space="preserve"> söz konusu giderler bizzat ilgili kaplama yatırımının yapıldığı yıl esas alınarak ilişkili olduğu yıl altında bildirilecektir.</w:t>
      </w:r>
    </w:p>
    <w:p w14:paraId="2D9362D4" w14:textId="77777777" w:rsidR="004D4A7B" w:rsidRPr="008F44C0" w:rsidRDefault="004D4A7B" w:rsidP="00DB011C">
      <w:pPr>
        <w:tabs>
          <w:tab w:val="left" w:pos="1134"/>
        </w:tabs>
        <w:spacing w:line="240" w:lineRule="auto"/>
        <w:rPr>
          <w:rFonts w:cs="Times New Roman"/>
          <w:b/>
          <w:szCs w:val="24"/>
        </w:rPr>
      </w:pPr>
    </w:p>
    <w:p w14:paraId="0A432A06" w14:textId="77777777" w:rsidR="003C507E" w:rsidRPr="004B0740" w:rsidRDefault="004B0740" w:rsidP="004B0740">
      <w:pPr>
        <w:tabs>
          <w:tab w:val="left" w:pos="567"/>
        </w:tabs>
        <w:spacing w:line="240" w:lineRule="auto"/>
        <w:rPr>
          <w:rFonts w:cs="Times New Roman"/>
          <w:b/>
          <w:szCs w:val="24"/>
        </w:rPr>
      </w:pPr>
      <w:r>
        <w:rPr>
          <w:rFonts w:eastAsia="Times New Roman" w:cs="Times New Roman"/>
          <w:b/>
          <w:bCs/>
          <w:szCs w:val="24"/>
          <w:lang w:eastAsia="tr-TR"/>
        </w:rPr>
        <w:t xml:space="preserve">4.3.3. </w:t>
      </w:r>
      <w:r w:rsidR="004D4A7B" w:rsidRPr="004B0740">
        <w:rPr>
          <w:rFonts w:cs="Times New Roman"/>
          <w:b/>
          <w:szCs w:val="24"/>
        </w:rPr>
        <w:t xml:space="preserve">Asfalt </w:t>
      </w:r>
      <w:proofErr w:type="spellStart"/>
      <w:r w:rsidR="004D4A7B" w:rsidRPr="004B0740">
        <w:rPr>
          <w:rFonts w:cs="Times New Roman"/>
          <w:b/>
          <w:szCs w:val="24"/>
        </w:rPr>
        <w:t>Plenti</w:t>
      </w:r>
      <w:proofErr w:type="spellEnd"/>
    </w:p>
    <w:p w14:paraId="4DAFD4D6" w14:textId="77777777" w:rsidR="004D4A7B" w:rsidRPr="008F44C0" w:rsidRDefault="004D4A7B" w:rsidP="00DB011C">
      <w:pPr>
        <w:tabs>
          <w:tab w:val="left" w:pos="1134"/>
        </w:tabs>
        <w:spacing w:line="240" w:lineRule="auto"/>
        <w:rPr>
          <w:rFonts w:cs="Times New Roman"/>
          <w:b/>
          <w:szCs w:val="24"/>
        </w:rPr>
      </w:pPr>
    </w:p>
    <w:p w14:paraId="6D84F978" w14:textId="77777777" w:rsidR="00273E37" w:rsidRDefault="00A07107" w:rsidP="00DB011C">
      <w:pPr>
        <w:pStyle w:val="ListeParagraf"/>
        <w:tabs>
          <w:tab w:val="left" w:pos="1134"/>
        </w:tabs>
        <w:spacing w:line="240" w:lineRule="auto"/>
        <w:ind w:left="0"/>
        <w:rPr>
          <w:rFonts w:cs="Times New Roman"/>
          <w:szCs w:val="24"/>
        </w:rPr>
      </w:pPr>
      <w:r w:rsidRPr="007F025C">
        <w:rPr>
          <w:rFonts w:cs="Times New Roman"/>
          <w:szCs w:val="24"/>
        </w:rPr>
        <w:t xml:space="preserve">Bu yatırım kalemi altında, 22/01/2015 tarihli ve 5433/1 sayılı Kurul Kararı çerçevesinde dağıtım şirketince gerçekleştirilen asfalt </w:t>
      </w:r>
      <w:proofErr w:type="spellStart"/>
      <w:r w:rsidRPr="007F025C">
        <w:rPr>
          <w:rFonts w:cs="Times New Roman"/>
          <w:szCs w:val="24"/>
        </w:rPr>
        <w:t>plenti</w:t>
      </w:r>
      <w:proofErr w:type="spellEnd"/>
      <w:r w:rsidRPr="007F025C">
        <w:rPr>
          <w:rFonts w:cs="Times New Roman"/>
          <w:szCs w:val="24"/>
        </w:rPr>
        <w:t xml:space="preserve"> yatırımına ilişkin </w:t>
      </w:r>
      <w:r w:rsidR="0035472A" w:rsidRPr="007F025C">
        <w:rPr>
          <w:rFonts w:cs="Times New Roman"/>
          <w:szCs w:val="24"/>
        </w:rPr>
        <w:t>tahakkuk eden giderler beyan edilecektir.</w:t>
      </w:r>
    </w:p>
    <w:p w14:paraId="216367BB" w14:textId="18FB9951" w:rsidR="00F63D9D" w:rsidRDefault="00F63D9D" w:rsidP="00DB011C">
      <w:pPr>
        <w:pStyle w:val="ListeParagraf"/>
        <w:tabs>
          <w:tab w:val="left" w:pos="1134"/>
        </w:tabs>
        <w:spacing w:line="240" w:lineRule="auto"/>
        <w:ind w:left="0"/>
        <w:rPr>
          <w:rFonts w:cs="Times New Roman"/>
          <w:szCs w:val="24"/>
        </w:rPr>
      </w:pPr>
    </w:p>
    <w:p w14:paraId="7D8F4393"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4.4. </w:t>
      </w:r>
      <w:r w:rsidR="0027173B" w:rsidRPr="004B0740">
        <w:rPr>
          <w:rFonts w:eastAsia="Times New Roman" w:cs="Times New Roman"/>
          <w:b/>
          <w:bCs/>
          <w:szCs w:val="24"/>
          <w:lang w:eastAsia="tr-TR"/>
        </w:rPr>
        <w:t>Kontrol Şirketi Maliyetleri</w:t>
      </w:r>
    </w:p>
    <w:p w14:paraId="7C206C03" w14:textId="77777777" w:rsidR="0035472A" w:rsidRPr="007F025C" w:rsidRDefault="0035472A" w:rsidP="00DB011C">
      <w:pPr>
        <w:spacing w:line="240" w:lineRule="auto"/>
        <w:rPr>
          <w:rFonts w:cs="Times New Roman"/>
          <w:b/>
          <w:szCs w:val="24"/>
        </w:rPr>
      </w:pPr>
    </w:p>
    <w:p w14:paraId="02DCBAFC" w14:textId="77777777" w:rsidR="0035472A" w:rsidRDefault="0035472A" w:rsidP="00DB011C">
      <w:pPr>
        <w:pStyle w:val="ListeParagraf"/>
        <w:spacing w:line="240" w:lineRule="auto"/>
        <w:ind w:left="0"/>
        <w:rPr>
          <w:rFonts w:cs="Times New Roman"/>
          <w:szCs w:val="24"/>
        </w:rPr>
      </w:pPr>
      <w:r w:rsidRPr="007F025C">
        <w:rPr>
          <w:rFonts w:cs="Times New Roman"/>
          <w:szCs w:val="24"/>
        </w:rPr>
        <w:t>Bu yatırım kalemi altında, Kurum tarafından çıkarılan ikincil mevzuat kapsamında hizmet alımı yapılan ve Kurumca görevlendirilmiş kontrol şirketlerine fatura karşılığı ödenen bedeller sunulacaktır.</w:t>
      </w:r>
    </w:p>
    <w:p w14:paraId="68FE0DD1" w14:textId="77777777" w:rsidR="005F6052" w:rsidRPr="004A44C8" w:rsidRDefault="005F6052" w:rsidP="00DB011C">
      <w:pPr>
        <w:pStyle w:val="ListeParagraf"/>
        <w:spacing w:line="240" w:lineRule="auto"/>
        <w:ind w:left="0"/>
        <w:rPr>
          <w:rFonts w:cs="Times New Roman"/>
          <w:szCs w:val="24"/>
        </w:rPr>
      </w:pPr>
    </w:p>
    <w:p w14:paraId="7564F493"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4.5. </w:t>
      </w:r>
      <w:proofErr w:type="spellStart"/>
      <w:r w:rsidR="0027173B" w:rsidRPr="004B0740">
        <w:rPr>
          <w:rFonts w:eastAsia="Times New Roman" w:cs="Times New Roman"/>
          <w:b/>
          <w:bCs/>
          <w:szCs w:val="24"/>
          <w:lang w:eastAsia="tr-TR"/>
        </w:rPr>
        <w:t>Katodik</w:t>
      </w:r>
      <w:proofErr w:type="spellEnd"/>
      <w:r w:rsidR="0027173B" w:rsidRPr="004B0740">
        <w:rPr>
          <w:rFonts w:eastAsia="Times New Roman" w:cs="Times New Roman"/>
          <w:b/>
          <w:bCs/>
          <w:szCs w:val="24"/>
          <w:lang w:eastAsia="tr-TR"/>
        </w:rPr>
        <w:t xml:space="preserve"> Koruma Sistemi</w:t>
      </w:r>
    </w:p>
    <w:p w14:paraId="3D07A097" w14:textId="77777777" w:rsidR="0035472A" w:rsidRPr="004A44C8" w:rsidRDefault="0035472A" w:rsidP="00DB011C">
      <w:pPr>
        <w:spacing w:line="240" w:lineRule="auto"/>
        <w:rPr>
          <w:rFonts w:cs="Times New Roman"/>
          <w:szCs w:val="24"/>
        </w:rPr>
      </w:pPr>
    </w:p>
    <w:p w14:paraId="68A89DFD" w14:textId="77777777" w:rsidR="00E977A0" w:rsidRPr="007F025C" w:rsidRDefault="00E977A0" w:rsidP="00DB011C">
      <w:pPr>
        <w:pStyle w:val="ListeParagraf"/>
        <w:spacing w:line="240" w:lineRule="auto"/>
        <w:ind w:left="0"/>
        <w:rPr>
          <w:rFonts w:cs="Times New Roman"/>
          <w:b/>
          <w:szCs w:val="24"/>
        </w:rPr>
      </w:pPr>
      <w:r w:rsidRPr="007F025C">
        <w:rPr>
          <w:rFonts w:cs="Times New Roman"/>
          <w:szCs w:val="24"/>
        </w:rPr>
        <w:t>Çelik boru hattı yatırımları kapsamında, çelik şebekelerin</w:t>
      </w:r>
      <w:r w:rsidR="00A22661" w:rsidRPr="007F025C">
        <w:rPr>
          <w:rFonts w:cs="Times New Roman"/>
          <w:szCs w:val="24"/>
        </w:rPr>
        <w:t xml:space="preserve"> </w:t>
      </w:r>
      <w:r w:rsidRPr="007F025C">
        <w:rPr>
          <w:rFonts w:cs="Times New Roman"/>
          <w:szCs w:val="24"/>
        </w:rPr>
        <w:t xml:space="preserve">korozyona karşı korunması amacıyla tahakkuk eden </w:t>
      </w:r>
      <w:proofErr w:type="spellStart"/>
      <w:r w:rsidRPr="007F025C">
        <w:rPr>
          <w:rFonts w:cs="Times New Roman"/>
          <w:szCs w:val="24"/>
        </w:rPr>
        <w:t>katodik</w:t>
      </w:r>
      <w:proofErr w:type="spellEnd"/>
      <w:r w:rsidRPr="007F025C">
        <w:rPr>
          <w:rFonts w:cs="Times New Roman"/>
          <w:szCs w:val="24"/>
        </w:rPr>
        <w:t xml:space="preserve"> koruma </w:t>
      </w:r>
      <w:r w:rsidR="00A22661" w:rsidRPr="007F025C">
        <w:rPr>
          <w:rFonts w:cs="Times New Roman"/>
          <w:szCs w:val="24"/>
        </w:rPr>
        <w:t>giderleri bu yatırım kaleminde bildirilecektir.</w:t>
      </w:r>
    </w:p>
    <w:p w14:paraId="27C1EAA6" w14:textId="77777777" w:rsidR="008F44C0" w:rsidRPr="004A44C8" w:rsidRDefault="008F44C0" w:rsidP="00DB011C">
      <w:pPr>
        <w:rPr>
          <w:rFonts w:cs="Times New Roman"/>
          <w:szCs w:val="24"/>
        </w:rPr>
      </w:pPr>
    </w:p>
    <w:p w14:paraId="55539FD2"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4.6. </w:t>
      </w:r>
      <w:r w:rsidR="0027173B" w:rsidRPr="004B0740">
        <w:rPr>
          <w:rFonts w:eastAsia="Times New Roman" w:cs="Times New Roman"/>
          <w:b/>
          <w:bCs/>
          <w:szCs w:val="24"/>
          <w:lang w:eastAsia="tr-TR"/>
        </w:rPr>
        <w:t>SCADA Yatırımları</w:t>
      </w:r>
    </w:p>
    <w:p w14:paraId="04271A01" w14:textId="77777777" w:rsidR="00A22661" w:rsidRPr="004A44C8" w:rsidRDefault="00A22661" w:rsidP="00DB011C">
      <w:pPr>
        <w:spacing w:line="240" w:lineRule="auto"/>
        <w:rPr>
          <w:rFonts w:cs="Times New Roman"/>
          <w:szCs w:val="24"/>
        </w:rPr>
      </w:pPr>
    </w:p>
    <w:p w14:paraId="6B1D3C40" w14:textId="77777777" w:rsidR="00A22661" w:rsidRPr="007F025C" w:rsidRDefault="00A22661" w:rsidP="00DB011C">
      <w:pPr>
        <w:pStyle w:val="ListeParagraf"/>
        <w:numPr>
          <w:ilvl w:val="0"/>
          <w:numId w:val="12"/>
        </w:numPr>
        <w:spacing w:line="240" w:lineRule="auto"/>
        <w:ind w:left="851" w:hanging="284"/>
        <w:rPr>
          <w:rFonts w:cs="Times New Roman"/>
          <w:szCs w:val="24"/>
        </w:rPr>
      </w:pPr>
      <w:r w:rsidRPr="007F025C">
        <w:rPr>
          <w:rFonts w:eastAsia="Times New Roman" w:cs="Times New Roman"/>
          <w:szCs w:val="24"/>
          <w:lang w:eastAsia="tr-TR"/>
        </w:rPr>
        <w:t xml:space="preserve">Uzaktan Kontrol ve Gözleme Sistemi (SCADA) kurulum aşamasında oluşturulan Sevkiyat Kontrol </w:t>
      </w:r>
      <w:r w:rsidRPr="007F025C">
        <w:rPr>
          <w:rFonts w:cs="Times New Roman"/>
          <w:szCs w:val="24"/>
        </w:rPr>
        <w:t xml:space="preserve">Merkezine (SKM) tesis edilen </w:t>
      </w:r>
      <w:proofErr w:type="spellStart"/>
      <w:r w:rsidRPr="007F025C">
        <w:rPr>
          <w:rFonts w:cs="Times New Roman"/>
          <w:szCs w:val="24"/>
        </w:rPr>
        <w:t>bord</w:t>
      </w:r>
      <w:proofErr w:type="spellEnd"/>
      <w:r w:rsidRPr="007F025C">
        <w:rPr>
          <w:rFonts w:cs="Times New Roman"/>
          <w:szCs w:val="24"/>
        </w:rPr>
        <w:t>, bilgisayar, server vb. donanımların alış bedelleri ile söz konusu donanımların kurulumuna ilişkin montaj (işçilik) maliyetleri,</w:t>
      </w:r>
    </w:p>
    <w:p w14:paraId="5B9D63AD" w14:textId="77777777" w:rsidR="00A22661" w:rsidRPr="007F025C" w:rsidRDefault="00A22661" w:rsidP="00DB011C">
      <w:pPr>
        <w:spacing w:line="240" w:lineRule="auto"/>
        <w:rPr>
          <w:rFonts w:cs="Times New Roman"/>
          <w:szCs w:val="24"/>
        </w:rPr>
      </w:pPr>
    </w:p>
    <w:p w14:paraId="4005CA93" w14:textId="77777777" w:rsidR="00A22661" w:rsidRPr="007F025C" w:rsidRDefault="00A22661" w:rsidP="00DB011C">
      <w:pPr>
        <w:pStyle w:val="ListeParagraf"/>
        <w:numPr>
          <w:ilvl w:val="0"/>
          <w:numId w:val="12"/>
        </w:numPr>
        <w:spacing w:line="240" w:lineRule="auto"/>
        <w:ind w:left="851" w:hanging="284"/>
        <w:rPr>
          <w:rFonts w:cs="Times New Roman"/>
          <w:szCs w:val="24"/>
        </w:rPr>
      </w:pPr>
      <w:r w:rsidRPr="007F025C">
        <w:rPr>
          <w:rFonts w:cs="Times New Roman"/>
          <w:szCs w:val="24"/>
        </w:rPr>
        <w:t>SCADA yatırımı kapsamında satın alınan özel yazılımların edinim değerleri,</w:t>
      </w:r>
    </w:p>
    <w:p w14:paraId="3939445E" w14:textId="77777777" w:rsidR="00A22661" w:rsidRPr="00273E37" w:rsidRDefault="00A22661" w:rsidP="00DB011C">
      <w:pPr>
        <w:rPr>
          <w:rFonts w:cs="Times New Roman"/>
          <w:szCs w:val="24"/>
        </w:rPr>
      </w:pPr>
    </w:p>
    <w:p w14:paraId="65009141" w14:textId="77777777" w:rsidR="00A22661" w:rsidRPr="007F025C" w:rsidRDefault="00A22661" w:rsidP="00DB011C">
      <w:pPr>
        <w:pStyle w:val="ListeParagraf"/>
        <w:numPr>
          <w:ilvl w:val="0"/>
          <w:numId w:val="12"/>
        </w:numPr>
        <w:spacing w:line="240" w:lineRule="auto"/>
        <w:ind w:left="851" w:hanging="284"/>
        <w:rPr>
          <w:rFonts w:cs="Times New Roman"/>
          <w:szCs w:val="24"/>
        </w:rPr>
      </w:pPr>
      <w:r w:rsidRPr="007F025C">
        <w:rPr>
          <w:rFonts w:cs="Times New Roman"/>
          <w:szCs w:val="24"/>
        </w:rPr>
        <w:t>Şehir giriş, bölge ve müşteri istasyonlarının devreye alınmasından sonra ilgili istasyon ile SKM arasındaki iletişime yönelik olarak sağlanan fiziksel elemanlar için oluşan ve maliyeti dağıtım şirketince karşılanan malzeme ve işçilik maliyetleri,</w:t>
      </w:r>
    </w:p>
    <w:p w14:paraId="61D152E9" w14:textId="77777777" w:rsidR="00A22661" w:rsidRPr="00273E37" w:rsidRDefault="00A22661" w:rsidP="00DB011C">
      <w:pPr>
        <w:rPr>
          <w:rFonts w:cs="Times New Roman"/>
          <w:szCs w:val="24"/>
        </w:rPr>
      </w:pPr>
    </w:p>
    <w:p w14:paraId="3666AEDA" w14:textId="77777777" w:rsidR="00A22661" w:rsidRPr="007F025C" w:rsidRDefault="00A22661" w:rsidP="00DB011C">
      <w:pPr>
        <w:pStyle w:val="ListeParagraf"/>
        <w:numPr>
          <w:ilvl w:val="0"/>
          <w:numId w:val="12"/>
        </w:numPr>
        <w:spacing w:line="240" w:lineRule="auto"/>
        <w:ind w:left="851" w:hanging="284"/>
        <w:rPr>
          <w:rFonts w:cs="Times New Roman"/>
          <w:szCs w:val="24"/>
        </w:rPr>
      </w:pPr>
      <w:r w:rsidRPr="007F025C">
        <w:rPr>
          <w:rFonts w:cs="Times New Roman"/>
          <w:szCs w:val="24"/>
        </w:rPr>
        <w:t>Şehir giriş, bölge ve müşteri istasyonları hariç olmak üzere, SCADA yatırımı kapsamında şebeke unsurlarına monte edilen ve maliyeti dağıtım şirketince karşılanan uzaktan izleme, müdahale ve okuma elemanları ile bu malzemelerin montaj (işçilik) maliyetleri,</w:t>
      </w:r>
    </w:p>
    <w:p w14:paraId="1C4EC4DA" w14:textId="77777777" w:rsidR="00A22661" w:rsidRPr="007F025C" w:rsidRDefault="00A22661" w:rsidP="00DB011C">
      <w:pPr>
        <w:spacing w:line="240" w:lineRule="auto"/>
        <w:rPr>
          <w:rFonts w:cs="Times New Roman"/>
          <w:szCs w:val="24"/>
        </w:rPr>
      </w:pPr>
    </w:p>
    <w:p w14:paraId="14E2A901" w14:textId="77777777" w:rsidR="00A22661" w:rsidRPr="007F025C" w:rsidRDefault="00A22661" w:rsidP="00DB011C">
      <w:pPr>
        <w:pStyle w:val="ListeParagraf"/>
        <w:numPr>
          <w:ilvl w:val="0"/>
          <w:numId w:val="12"/>
        </w:numPr>
        <w:spacing w:line="240" w:lineRule="auto"/>
        <w:ind w:left="851" w:hanging="284"/>
        <w:rPr>
          <w:rFonts w:cs="Times New Roman"/>
          <w:sz w:val="28"/>
          <w:szCs w:val="24"/>
        </w:rPr>
      </w:pPr>
      <w:r w:rsidRPr="007F025C">
        <w:rPr>
          <w:rFonts w:cs="Times New Roman"/>
          <w:szCs w:val="24"/>
        </w:rPr>
        <w:t xml:space="preserve">Şehir giriş, bölge ve müşteri istasyonları hariç olmak üzere, </w:t>
      </w:r>
      <w:r w:rsidRPr="007F025C">
        <w:rPr>
          <w:rFonts w:cs="Times New Roman"/>
        </w:rPr>
        <w:t>ş</w:t>
      </w:r>
      <w:r w:rsidRPr="007F025C">
        <w:rPr>
          <w:rFonts w:cs="Times New Roman"/>
          <w:szCs w:val="24"/>
        </w:rPr>
        <w:t>ebeke unsurlarına kurulumu tamamlandıktan sonra ileriki dönemlerde yapılacak</w:t>
      </w:r>
      <w:r w:rsidRPr="007F025C">
        <w:rPr>
          <w:rFonts w:cs="Times New Roman"/>
          <w:b/>
          <w:i/>
          <w:szCs w:val="24"/>
        </w:rPr>
        <w:t>, bakım onarım niteliğinde olmayan</w:t>
      </w:r>
      <w:r w:rsidRPr="007F025C">
        <w:rPr>
          <w:rFonts w:cs="Times New Roman"/>
          <w:szCs w:val="24"/>
        </w:rPr>
        <w:t xml:space="preserve"> SCADA yatırımları,</w:t>
      </w:r>
    </w:p>
    <w:p w14:paraId="567A3B9E" w14:textId="77777777" w:rsidR="00A22661" w:rsidRPr="00273E37" w:rsidRDefault="00A22661" w:rsidP="00DB011C">
      <w:pPr>
        <w:rPr>
          <w:rFonts w:cs="Times New Roman"/>
        </w:rPr>
      </w:pPr>
    </w:p>
    <w:p w14:paraId="2A4DF557" w14:textId="77777777" w:rsidR="00A22661" w:rsidRPr="007F025C" w:rsidRDefault="00A22661" w:rsidP="00DB011C">
      <w:pPr>
        <w:pStyle w:val="ListeParagraf"/>
        <w:numPr>
          <w:ilvl w:val="0"/>
          <w:numId w:val="12"/>
        </w:numPr>
        <w:spacing w:line="240" w:lineRule="auto"/>
        <w:ind w:left="851" w:hanging="284"/>
        <w:rPr>
          <w:rFonts w:cs="Times New Roman"/>
          <w:sz w:val="28"/>
          <w:szCs w:val="24"/>
        </w:rPr>
      </w:pPr>
      <w:proofErr w:type="spellStart"/>
      <w:r w:rsidRPr="007F025C">
        <w:rPr>
          <w:rFonts w:cs="Times New Roman"/>
        </w:rPr>
        <w:t>Katodik</w:t>
      </w:r>
      <w:proofErr w:type="spellEnd"/>
      <w:r w:rsidRPr="007F025C">
        <w:rPr>
          <w:rFonts w:cs="Times New Roman"/>
        </w:rPr>
        <w:t xml:space="preserve"> koruma sistemlerine yönelik SCADA yatırımları,</w:t>
      </w:r>
    </w:p>
    <w:p w14:paraId="0BC9D563" w14:textId="77777777" w:rsidR="00A22661" w:rsidRPr="00273E37" w:rsidRDefault="00A22661" w:rsidP="00DB011C">
      <w:pPr>
        <w:rPr>
          <w:rFonts w:cs="Times New Roman"/>
          <w:szCs w:val="24"/>
        </w:rPr>
      </w:pPr>
    </w:p>
    <w:p w14:paraId="590BF514" w14:textId="77777777" w:rsidR="00A22661" w:rsidRPr="007F025C" w:rsidRDefault="00A22661" w:rsidP="00DB011C">
      <w:pPr>
        <w:pStyle w:val="ListeParagraf"/>
        <w:numPr>
          <w:ilvl w:val="0"/>
          <w:numId w:val="12"/>
        </w:numPr>
        <w:spacing w:line="240" w:lineRule="auto"/>
        <w:ind w:left="851" w:hanging="284"/>
        <w:rPr>
          <w:rFonts w:cs="Times New Roman"/>
          <w:szCs w:val="24"/>
        </w:rPr>
      </w:pPr>
      <w:proofErr w:type="spellStart"/>
      <w:r w:rsidRPr="007F025C">
        <w:rPr>
          <w:rFonts w:cs="Times New Roman"/>
          <w:szCs w:val="24"/>
        </w:rPr>
        <w:t>SKM’ye</w:t>
      </w:r>
      <w:proofErr w:type="spellEnd"/>
      <w:r w:rsidRPr="007F025C">
        <w:rPr>
          <w:rFonts w:cs="Times New Roman"/>
          <w:szCs w:val="24"/>
        </w:rPr>
        <w:t xml:space="preserve"> tesis edilen donanım ve yazılıma yönelik, kurulum sonrasında yapılacak, </w:t>
      </w:r>
      <w:r w:rsidRPr="007F025C">
        <w:rPr>
          <w:rFonts w:cs="Times New Roman"/>
          <w:b/>
          <w:i/>
          <w:szCs w:val="24"/>
        </w:rPr>
        <w:t>bakım onarım niteliğinde olmayan</w:t>
      </w:r>
      <w:r w:rsidRPr="007F025C">
        <w:rPr>
          <w:rFonts w:cs="Times New Roman"/>
          <w:szCs w:val="24"/>
        </w:rPr>
        <w:t xml:space="preserve"> SCADA yatırımları</w:t>
      </w:r>
    </w:p>
    <w:p w14:paraId="3AC5F05C" w14:textId="77777777" w:rsidR="00A22661" w:rsidRPr="007F025C" w:rsidRDefault="00A22661" w:rsidP="00DB011C">
      <w:pPr>
        <w:pStyle w:val="ListeParagraf"/>
        <w:spacing w:line="240" w:lineRule="auto"/>
        <w:ind w:left="0"/>
        <w:rPr>
          <w:rFonts w:cs="Times New Roman"/>
          <w:szCs w:val="24"/>
        </w:rPr>
      </w:pPr>
    </w:p>
    <w:p w14:paraId="56A2C912" w14:textId="77777777" w:rsidR="00A22661" w:rsidRPr="007F025C" w:rsidRDefault="00A22661" w:rsidP="00DB011C">
      <w:pPr>
        <w:pStyle w:val="ListeParagraf"/>
        <w:spacing w:line="240" w:lineRule="auto"/>
        <w:ind w:left="0"/>
        <w:rPr>
          <w:rFonts w:cs="Times New Roman"/>
          <w:szCs w:val="24"/>
        </w:rPr>
      </w:pPr>
      <w:proofErr w:type="gramStart"/>
      <w:r w:rsidRPr="007F025C">
        <w:rPr>
          <w:rFonts w:cs="Times New Roman"/>
          <w:szCs w:val="24"/>
        </w:rPr>
        <w:t>hiçbir</w:t>
      </w:r>
      <w:proofErr w:type="gramEnd"/>
      <w:r w:rsidRPr="007F025C">
        <w:rPr>
          <w:rFonts w:cs="Times New Roman"/>
          <w:szCs w:val="24"/>
        </w:rPr>
        <w:t xml:space="preserve"> suretle mükerrer olarak diğer yatırım ve/veya işletme gideri kalemlerinde gösterilmemek koşuluyla, işbu yatırım kaleminde beyan edilecektir.</w:t>
      </w:r>
    </w:p>
    <w:p w14:paraId="3E08949A" w14:textId="77777777" w:rsidR="00A22661" w:rsidRPr="00273E37" w:rsidRDefault="00E62492" w:rsidP="00E62492">
      <w:pPr>
        <w:tabs>
          <w:tab w:val="left" w:pos="1021"/>
        </w:tabs>
        <w:spacing w:line="240" w:lineRule="auto"/>
        <w:rPr>
          <w:rFonts w:cs="Times New Roman"/>
          <w:szCs w:val="24"/>
        </w:rPr>
      </w:pPr>
      <w:r>
        <w:rPr>
          <w:rFonts w:cs="Times New Roman"/>
          <w:szCs w:val="24"/>
        </w:rPr>
        <w:tab/>
      </w:r>
    </w:p>
    <w:p w14:paraId="6A39A259" w14:textId="0A85150B" w:rsidR="00F63D9D" w:rsidRDefault="00A22661" w:rsidP="00DB011C">
      <w:pPr>
        <w:pStyle w:val="ListeParagraf"/>
        <w:spacing w:line="240" w:lineRule="auto"/>
        <w:ind w:left="0"/>
        <w:rPr>
          <w:rFonts w:cs="Times New Roman"/>
          <w:szCs w:val="24"/>
        </w:rPr>
      </w:pPr>
      <w:r w:rsidRPr="007F025C">
        <w:rPr>
          <w:rFonts w:cs="Times New Roman"/>
          <w:szCs w:val="24"/>
        </w:rPr>
        <w:t xml:space="preserve">Yukarıda sayılan işlerin şirket personeli tarafından yapılan kısmı için bu </w:t>
      </w:r>
      <w:r w:rsidR="00475DC9" w:rsidRPr="007F025C">
        <w:rPr>
          <w:rFonts w:cs="Times New Roman"/>
          <w:szCs w:val="24"/>
        </w:rPr>
        <w:t>yatırım kalemine</w:t>
      </w:r>
      <w:r w:rsidRPr="007F025C">
        <w:rPr>
          <w:rFonts w:cs="Times New Roman"/>
          <w:szCs w:val="24"/>
        </w:rPr>
        <w:t xml:space="preserve"> herhangi bir şekilde personel maliyeti yansıtılmayacak</w:t>
      </w:r>
      <w:r w:rsidR="00475DC9" w:rsidRPr="007F025C">
        <w:rPr>
          <w:rFonts w:cs="Times New Roman"/>
          <w:szCs w:val="24"/>
        </w:rPr>
        <w:t xml:space="preserve">tır. </w:t>
      </w:r>
      <w:r w:rsidRPr="007F025C">
        <w:rPr>
          <w:rFonts w:cs="Times New Roman"/>
          <w:szCs w:val="24"/>
        </w:rPr>
        <w:t xml:space="preserve">Yine SCADA altyapısı için satın alınan yazılımlara ilişkin yıllık lisans bedelleri vb. bedeller </w:t>
      </w:r>
      <w:r w:rsidR="00475DC9" w:rsidRPr="007F025C">
        <w:rPr>
          <w:rFonts w:cs="Times New Roman"/>
          <w:szCs w:val="24"/>
        </w:rPr>
        <w:t>“</w:t>
      </w:r>
      <w:r w:rsidR="004501AF">
        <w:rPr>
          <w:rFonts w:cs="Times New Roman"/>
          <w:b/>
          <w:szCs w:val="24"/>
        </w:rPr>
        <w:t>EK-1</w:t>
      </w:r>
      <w:r w:rsidR="00D23951">
        <w:rPr>
          <w:rFonts w:cs="Times New Roman"/>
          <w:b/>
          <w:szCs w:val="24"/>
        </w:rPr>
        <w:t>0/B</w:t>
      </w:r>
      <w:r w:rsidR="00475DC9" w:rsidRPr="007F025C">
        <w:rPr>
          <w:rFonts w:cs="Times New Roman"/>
          <w:b/>
          <w:szCs w:val="24"/>
        </w:rPr>
        <w:t xml:space="preserve"> İşletme Giderleri</w:t>
      </w:r>
      <w:r w:rsidR="00475DC9" w:rsidRPr="007F025C">
        <w:rPr>
          <w:rFonts w:cs="Times New Roman"/>
          <w:szCs w:val="24"/>
        </w:rPr>
        <w:t xml:space="preserve">” tablosundaki ilgili gider kalemi altında bildirilecektir. </w:t>
      </w:r>
      <w:r w:rsidRPr="007F025C">
        <w:rPr>
          <w:rFonts w:cs="Times New Roman"/>
          <w:szCs w:val="24"/>
        </w:rPr>
        <w:t xml:space="preserve">SCADA </w:t>
      </w:r>
      <w:r w:rsidR="00475DC9" w:rsidRPr="007F025C">
        <w:rPr>
          <w:rFonts w:cs="Times New Roman"/>
          <w:szCs w:val="24"/>
        </w:rPr>
        <w:t>sisteminin işletilmesi</w:t>
      </w:r>
      <w:r w:rsidRPr="007F025C">
        <w:rPr>
          <w:rFonts w:cs="Times New Roman"/>
          <w:szCs w:val="24"/>
        </w:rPr>
        <w:t xml:space="preserve"> aşamasında oluşan haberleşme giderleri de bu </w:t>
      </w:r>
      <w:r w:rsidR="00475DC9" w:rsidRPr="007F025C">
        <w:rPr>
          <w:rFonts w:cs="Times New Roman"/>
          <w:szCs w:val="24"/>
        </w:rPr>
        <w:t>tabloda</w:t>
      </w:r>
      <w:r w:rsidRPr="007F025C">
        <w:rPr>
          <w:rFonts w:cs="Times New Roman"/>
          <w:szCs w:val="24"/>
        </w:rPr>
        <w:t xml:space="preserve"> değil </w:t>
      </w:r>
      <w:r w:rsidR="00475DC9" w:rsidRPr="007F025C">
        <w:rPr>
          <w:rFonts w:cs="Times New Roman"/>
          <w:szCs w:val="24"/>
        </w:rPr>
        <w:t>“</w:t>
      </w:r>
      <w:r w:rsidR="004501AF">
        <w:rPr>
          <w:rFonts w:cs="Times New Roman"/>
          <w:b/>
          <w:szCs w:val="24"/>
        </w:rPr>
        <w:t>EK-1</w:t>
      </w:r>
      <w:r w:rsidR="00D23951">
        <w:rPr>
          <w:rFonts w:cs="Times New Roman"/>
          <w:b/>
          <w:szCs w:val="24"/>
        </w:rPr>
        <w:t>0/B</w:t>
      </w:r>
      <w:r w:rsidR="00475DC9" w:rsidRPr="007F025C">
        <w:rPr>
          <w:rFonts w:cs="Times New Roman"/>
          <w:b/>
          <w:szCs w:val="24"/>
        </w:rPr>
        <w:t xml:space="preserve"> İşletme Giderleri</w:t>
      </w:r>
      <w:r w:rsidR="00475DC9" w:rsidRPr="007F025C">
        <w:rPr>
          <w:rFonts w:cs="Times New Roman"/>
          <w:szCs w:val="24"/>
        </w:rPr>
        <w:t>” tablosunda sunulacaktır.</w:t>
      </w:r>
    </w:p>
    <w:p w14:paraId="14DE34F2" w14:textId="77777777" w:rsidR="00FD3282" w:rsidRDefault="00FD3282" w:rsidP="00DB011C">
      <w:pPr>
        <w:pStyle w:val="ListeParagraf"/>
        <w:spacing w:line="240" w:lineRule="auto"/>
        <w:ind w:left="0"/>
        <w:rPr>
          <w:rFonts w:cs="Times New Roman"/>
          <w:szCs w:val="24"/>
        </w:rPr>
      </w:pPr>
    </w:p>
    <w:p w14:paraId="2AB05337"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4.7. </w:t>
      </w:r>
      <w:r w:rsidR="0027173B" w:rsidRPr="004B0740">
        <w:rPr>
          <w:rFonts w:eastAsia="Times New Roman" w:cs="Times New Roman"/>
          <w:b/>
          <w:bCs/>
          <w:szCs w:val="24"/>
          <w:lang w:eastAsia="tr-TR"/>
        </w:rPr>
        <w:t>Haritalama ve Coğrafi Bilgi Sistemleri</w:t>
      </w:r>
    </w:p>
    <w:p w14:paraId="497532C1" w14:textId="77777777" w:rsidR="00475DC9" w:rsidRPr="007F025C" w:rsidRDefault="00475DC9" w:rsidP="00DB011C">
      <w:pPr>
        <w:spacing w:line="240" w:lineRule="auto"/>
        <w:rPr>
          <w:rFonts w:cs="Times New Roman"/>
          <w:b/>
          <w:szCs w:val="24"/>
        </w:rPr>
      </w:pPr>
    </w:p>
    <w:p w14:paraId="302904C9" w14:textId="77777777" w:rsidR="009370C4" w:rsidRPr="007F025C" w:rsidRDefault="00475DC9" w:rsidP="00DB011C">
      <w:pPr>
        <w:pStyle w:val="ListeParagraf"/>
        <w:spacing w:line="240" w:lineRule="auto"/>
        <w:ind w:left="0"/>
        <w:rPr>
          <w:rFonts w:cs="Times New Roman"/>
          <w:szCs w:val="24"/>
        </w:rPr>
      </w:pPr>
      <w:r w:rsidRPr="007F025C">
        <w:rPr>
          <w:rFonts w:cs="Times New Roman"/>
          <w:szCs w:val="24"/>
        </w:rPr>
        <w:t>Halihazır haritaların üretilmesi, As-</w:t>
      </w:r>
      <w:proofErr w:type="spellStart"/>
      <w:r w:rsidRPr="007F025C">
        <w:rPr>
          <w:rFonts w:cs="Times New Roman"/>
          <w:szCs w:val="24"/>
        </w:rPr>
        <w:t>Built</w:t>
      </w:r>
      <w:proofErr w:type="spellEnd"/>
      <w:r w:rsidRPr="007F025C">
        <w:rPr>
          <w:rFonts w:cs="Times New Roman"/>
          <w:szCs w:val="24"/>
        </w:rPr>
        <w:t xml:space="preserve"> (Uygulama) haritalarının oluşturulması, şebekede meydana gelecek değişiklikler kapsamında güncelleştirilmesi ve dijital ortama aktarılması ile coğrafi bilgi sistemi (CBS) kurulum aşamasında edinilen bilgisayar vb. donanımların malzeme ve montaj maliyetleri aşamasında oluşan malzeme, donanım, yazılım ve hizmet alım maliyetleri bu </w:t>
      </w:r>
      <w:r w:rsidR="009370C4" w:rsidRPr="007F025C">
        <w:rPr>
          <w:rFonts w:cs="Times New Roman"/>
          <w:szCs w:val="24"/>
        </w:rPr>
        <w:t>yatırım kaleminde sunulacaktır</w:t>
      </w:r>
      <w:r w:rsidRPr="007F025C">
        <w:rPr>
          <w:rFonts w:cs="Times New Roman"/>
          <w:szCs w:val="24"/>
        </w:rPr>
        <w:t xml:space="preserve">. Yukarıda sayılı yatırım kalemlerine ilişkin olarak kurulum sonrasında yapılacak, </w:t>
      </w:r>
      <w:r w:rsidRPr="007F025C">
        <w:rPr>
          <w:rFonts w:cs="Times New Roman"/>
          <w:b/>
          <w:szCs w:val="24"/>
        </w:rPr>
        <w:t>bakım onarım niteliğinde olmayan</w:t>
      </w:r>
      <w:r w:rsidRPr="007F025C">
        <w:rPr>
          <w:rFonts w:cs="Times New Roman"/>
          <w:szCs w:val="24"/>
        </w:rPr>
        <w:t xml:space="preserve"> yatırımlar da söz konusu </w:t>
      </w:r>
      <w:r w:rsidR="009370C4" w:rsidRPr="007F025C">
        <w:rPr>
          <w:rFonts w:cs="Times New Roman"/>
          <w:szCs w:val="24"/>
        </w:rPr>
        <w:t>kalem altında bildirilecektir</w:t>
      </w:r>
      <w:r w:rsidRPr="007F025C">
        <w:rPr>
          <w:rFonts w:cs="Times New Roman"/>
          <w:szCs w:val="24"/>
        </w:rPr>
        <w:t xml:space="preserve">. </w:t>
      </w:r>
      <w:r w:rsidR="009370C4" w:rsidRPr="007F025C">
        <w:rPr>
          <w:rFonts w:cs="Times New Roman"/>
          <w:szCs w:val="24"/>
        </w:rPr>
        <w:t>Diğer yandan, gerçekleştirilen şebeke yatırımları kapsamında dışarıdan alınan etüt ve proje hizmetleri için tahakkuk eden giderler de bu yatırım kalemi altında beyan edilecektir.</w:t>
      </w:r>
    </w:p>
    <w:p w14:paraId="30A9515C" w14:textId="77777777" w:rsidR="009370C4" w:rsidRPr="00273E37" w:rsidRDefault="009370C4" w:rsidP="00DB011C">
      <w:pPr>
        <w:spacing w:line="240" w:lineRule="auto"/>
        <w:rPr>
          <w:rFonts w:cs="Times New Roman"/>
          <w:szCs w:val="24"/>
        </w:rPr>
      </w:pPr>
    </w:p>
    <w:p w14:paraId="6AA3150E" w14:textId="77777777" w:rsidR="00475DC9" w:rsidRPr="00592AED" w:rsidRDefault="009370C4" w:rsidP="00DB011C">
      <w:pPr>
        <w:spacing w:line="240" w:lineRule="auto"/>
        <w:rPr>
          <w:rFonts w:cs="Times New Roman"/>
          <w:szCs w:val="24"/>
        </w:rPr>
      </w:pPr>
      <w:r w:rsidRPr="00592AED">
        <w:rPr>
          <w:rFonts w:cs="Times New Roman"/>
          <w:szCs w:val="24"/>
        </w:rPr>
        <w:t xml:space="preserve">Söz konusu yatırım kalemine ilişkin </w:t>
      </w:r>
      <w:r w:rsidR="00475DC9" w:rsidRPr="00592AED">
        <w:rPr>
          <w:rFonts w:cs="Times New Roman"/>
          <w:szCs w:val="24"/>
        </w:rPr>
        <w:t xml:space="preserve">alt sınıflandırma aşağıdaki </w:t>
      </w:r>
      <w:r w:rsidRPr="00592AED">
        <w:rPr>
          <w:rFonts w:cs="Times New Roman"/>
          <w:szCs w:val="24"/>
        </w:rPr>
        <w:t>şekildedir:</w:t>
      </w:r>
    </w:p>
    <w:p w14:paraId="0D6BA3BD" w14:textId="77777777" w:rsidR="00475DC9" w:rsidRPr="00273E37" w:rsidRDefault="00475DC9" w:rsidP="00DB011C">
      <w:pPr>
        <w:spacing w:line="240" w:lineRule="auto"/>
        <w:rPr>
          <w:rFonts w:cs="Times New Roman"/>
          <w:szCs w:val="24"/>
        </w:rPr>
      </w:pPr>
    </w:p>
    <w:p w14:paraId="7575417B" w14:textId="77777777" w:rsidR="00475DC9" w:rsidRPr="004B0740" w:rsidRDefault="004B0740" w:rsidP="004B0740">
      <w:pPr>
        <w:tabs>
          <w:tab w:val="left" w:pos="851"/>
        </w:tabs>
        <w:spacing w:line="240" w:lineRule="auto"/>
        <w:ind w:left="284"/>
        <w:rPr>
          <w:rFonts w:eastAsia="Times New Roman" w:cs="Times New Roman"/>
          <w:szCs w:val="24"/>
          <w:lang w:eastAsia="tr-TR"/>
        </w:rPr>
      </w:pPr>
      <w:r>
        <w:rPr>
          <w:rFonts w:eastAsia="Times New Roman" w:cs="Times New Roman"/>
          <w:b/>
          <w:bCs/>
          <w:szCs w:val="24"/>
          <w:lang w:eastAsia="tr-TR"/>
        </w:rPr>
        <w:t xml:space="preserve">4.7.1 </w:t>
      </w:r>
      <w:r w:rsidR="00475DC9" w:rsidRPr="004B0740">
        <w:rPr>
          <w:rFonts w:cs="Times New Roman"/>
          <w:szCs w:val="24"/>
        </w:rPr>
        <w:t xml:space="preserve">Halihazır </w:t>
      </w:r>
      <w:r w:rsidR="00475DC9" w:rsidRPr="004B0740">
        <w:rPr>
          <w:rFonts w:eastAsia="Times New Roman" w:cs="Times New Roman"/>
          <w:szCs w:val="24"/>
          <w:lang w:eastAsia="tr-TR"/>
        </w:rPr>
        <w:t>Harita Yatırımları</w:t>
      </w:r>
    </w:p>
    <w:p w14:paraId="2E5DF1E3" w14:textId="77777777" w:rsidR="009370C4" w:rsidRPr="00DD5C63" w:rsidRDefault="00DD5C63" w:rsidP="00DD5C63">
      <w:pPr>
        <w:tabs>
          <w:tab w:val="left" w:pos="851"/>
        </w:tabs>
        <w:spacing w:line="240" w:lineRule="auto"/>
        <w:ind w:left="284"/>
        <w:rPr>
          <w:rFonts w:cs="Times New Roman"/>
          <w:szCs w:val="24"/>
        </w:rPr>
      </w:pPr>
      <w:r>
        <w:rPr>
          <w:rFonts w:eastAsia="Times New Roman" w:cs="Times New Roman"/>
          <w:b/>
          <w:bCs/>
          <w:szCs w:val="24"/>
          <w:lang w:eastAsia="tr-TR"/>
        </w:rPr>
        <w:t xml:space="preserve">4.7.2 </w:t>
      </w:r>
      <w:r w:rsidR="009370C4" w:rsidRPr="00DD5C63">
        <w:rPr>
          <w:rFonts w:eastAsia="Times New Roman" w:cs="Times New Roman"/>
          <w:szCs w:val="24"/>
          <w:lang w:eastAsia="tr-TR"/>
        </w:rPr>
        <w:t>Uygulama (As-</w:t>
      </w:r>
      <w:proofErr w:type="spellStart"/>
      <w:r w:rsidR="009370C4" w:rsidRPr="00DD5C63">
        <w:rPr>
          <w:rFonts w:eastAsia="Times New Roman" w:cs="Times New Roman"/>
          <w:szCs w:val="24"/>
          <w:lang w:eastAsia="tr-TR"/>
        </w:rPr>
        <w:t>Built</w:t>
      </w:r>
      <w:proofErr w:type="spellEnd"/>
      <w:r w:rsidR="009370C4" w:rsidRPr="00DD5C63">
        <w:rPr>
          <w:rFonts w:eastAsia="Times New Roman" w:cs="Times New Roman"/>
          <w:szCs w:val="24"/>
          <w:lang w:eastAsia="tr-TR"/>
        </w:rPr>
        <w:t>) Yatırımları</w:t>
      </w:r>
    </w:p>
    <w:p w14:paraId="65156203" w14:textId="77777777" w:rsidR="009370C4" w:rsidRPr="00DD5C63" w:rsidRDefault="00DD5C63" w:rsidP="00DD5C63">
      <w:pPr>
        <w:tabs>
          <w:tab w:val="left" w:pos="851"/>
        </w:tabs>
        <w:spacing w:line="240" w:lineRule="auto"/>
        <w:ind w:left="284"/>
        <w:rPr>
          <w:rFonts w:cs="Times New Roman"/>
          <w:szCs w:val="24"/>
        </w:rPr>
      </w:pPr>
      <w:r>
        <w:rPr>
          <w:rFonts w:eastAsia="Times New Roman" w:cs="Times New Roman"/>
          <w:b/>
          <w:bCs/>
          <w:szCs w:val="24"/>
          <w:lang w:eastAsia="tr-TR"/>
        </w:rPr>
        <w:t xml:space="preserve">4.7.3 </w:t>
      </w:r>
      <w:r w:rsidR="009370C4" w:rsidRPr="00DD5C63">
        <w:rPr>
          <w:rFonts w:eastAsia="Times New Roman" w:cs="Times New Roman"/>
          <w:szCs w:val="24"/>
          <w:lang w:eastAsia="tr-TR"/>
        </w:rPr>
        <w:t>CBS Yatırımları</w:t>
      </w:r>
    </w:p>
    <w:p w14:paraId="005DF10C" w14:textId="77777777" w:rsidR="009370C4" w:rsidRPr="00DD5C63" w:rsidRDefault="00DD5C63" w:rsidP="00DD5C63">
      <w:pPr>
        <w:tabs>
          <w:tab w:val="left" w:pos="851"/>
        </w:tabs>
        <w:spacing w:line="240" w:lineRule="auto"/>
        <w:ind w:left="284"/>
        <w:rPr>
          <w:rFonts w:cs="Times New Roman"/>
          <w:szCs w:val="24"/>
        </w:rPr>
      </w:pPr>
      <w:r>
        <w:rPr>
          <w:rFonts w:eastAsia="Times New Roman" w:cs="Times New Roman"/>
          <w:b/>
          <w:bCs/>
          <w:szCs w:val="24"/>
          <w:lang w:eastAsia="tr-TR"/>
        </w:rPr>
        <w:t xml:space="preserve">4.7.4 </w:t>
      </w:r>
      <w:r w:rsidR="009370C4" w:rsidRPr="00DD5C63">
        <w:rPr>
          <w:rFonts w:eastAsia="Times New Roman" w:cs="Times New Roman"/>
          <w:szCs w:val="24"/>
          <w:lang w:eastAsia="tr-TR"/>
        </w:rPr>
        <w:t>Etüt ve Proje Giderleri</w:t>
      </w:r>
    </w:p>
    <w:p w14:paraId="2EF518AD" w14:textId="77777777" w:rsidR="00475DC9" w:rsidRPr="00273E37" w:rsidRDefault="00475DC9" w:rsidP="00DB011C">
      <w:pPr>
        <w:spacing w:line="240" w:lineRule="auto"/>
        <w:rPr>
          <w:rFonts w:cs="Times New Roman"/>
          <w:szCs w:val="24"/>
        </w:rPr>
      </w:pPr>
    </w:p>
    <w:p w14:paraId="0BC06AFC" w14:textId="77777777" w:rsidR="009370C4" w:rsidRPr="007F025C" w:rsidRDefault="009370C4" w:rsidP="00DB011C">
      <w:pPr>
        <w:tabs>
          <w:tab w:val="left" w:pos="851"/>
        </w:tabs>
        <w:spacing w:line="240" w:lineRule="auto"/>
        <w:rPr>
          <w:rFonts w:cs="Times New Roman"/>
          <w:szCs w:val="24"/>
        </w:rPr>
      </w:pPr>
      <w:r w:rsidRPr="007F025C">
        <w:rPr>
          <w:rFonts w:cs="Times New Roman"/>
          <w:szCs w:val="24"/>
        </w:rPr>
        <w:t>Yukarıda açıklanan</w:t>
      </w:r>
      <w:r w:rsidR="00475DC9" w:rsidRPr="007F025C">
        <w:rPr>
          <w:rFonts w:cs="Times New Roman"/>
          <w:szCs w:val="24"/>
        </w:rPr>
        <w:t xml:space="preserve"> iş ve işlemlerin şirket personeli tarafından yapılan kısmı için yukarıdaki </w:t>
      </w:r>
      <w:r w:rsidRPr="007F025C">
        <w:rPr>
          <w:rFonts w:cs="Times New Roman"/>
          <w:szCs w:val="24"/>
        </w:rPr>
        <w:t>yatırım kalemlerine</w:t>
      </w:r>
      <w:r w:rsidR="00475DC9" w:rsidRPr="007F025C">
        <w:rPr>
          <w:rFonts w:cs="Times New Roman"/>
          <w:szCs w:val="24"/>
        </w:rPr>
        <w:t xml:space="preserve"> herhangi bir şekilde personel maliyeti yansıtılma</w:t>
      </w:r>
      <w:r w:rsidRPr="007F025C">
        <w:rPr>
          <w:rFonts w:cs="Times New Roman"/>
          <w:szCs w:val="24"/>
        </w:rPr>
        <w:t xml:space="preserve">yacaktır. </w:t>
      </w:r>
      <w:r w:rsidR="00475DC9" w:rsidRPr="007F025C">
        <w:rPr>
          <w:rFonts w:cs="Times New Roman"/>
          <w:szCs w:val="24"/>
        </w:rPr>
        <w:t xml:space="preserve">Yine, CBS altyapısı için satın alınan yazılımlarla ilgili yıllık lisans bedelleri vb. bedeller </w:t>
      </w:r>
      <w:r w:rsidR="004501AF">
        <w:rPr>
          <w:rFonts w:cs="Times New Roman"/>
          <w:b/>
          <w:szCs w:val="24"/>
        </w:rPr>
        <w:t>EK-1</w:t>
      </w:r>
      <w:r w:rsidRPr="007F025C">
        <w:rPr>
          <w:rFonts w:cs="Times New Roman"/>
          <w:b/>
          <w:szCs w:val="24"/>
        </w:rPr>
        <w:t>0/</w:t>
      </w:r>
      <w:r w:rsidR="00D23951">
        <w:rPr>
          <w:rFonts w:cs="Times New Roman"/>
          <w:b/>
          <w:szCs w:val="24"/>
        </w:rPr>
        <w:t>B</w:t>
      </w:r>
      <w:r w:rsidRPr="007F025C">
        <w:rPr>
          <w:rFonts w:cs="Times New Roman"/>
          <w:b/>
          <w:szCs w:val="24"/>
        </w:rPr>
        <w:t xml:space="preserve"> İşletme Giderleri</w:t>
      </w:r>
      <w:r w:rsidRPr="007F025C">
        <w:rPr>
          <w:rFonts w:cs="Times New Roman"/>
          <w:szCs w:val="24"/>
        </w:rPr>
        <w:t>” tablosundaki ilgili gider kalemi altında bildirilecektir.</w:t>
      </w:r>
      <w:r w:rsidR="00475DC9" w:rsidRPr="007F025C">
        <w:rPr>
          <w:rFonts w:cs="Times New Roman"/>
          <w:szCs w:val="24"/>
        </w:rPr>
        <w:t xml:space="preserve"> </w:t>
      </w:r>
      <w:proofErr w:type="spellStart"/>
      <w:r w:rsidR="00475DC9" w:rsidRPr="007F025C">
        <w:rPr>
          <w:rFonts w:cs="Times New Roman"/>
          <w:szCs w:val="24"/>
        </w:rPr>
        <w:t>CBS’nin</w:t>
      </w:r>
      <w:proofErr w:type="spellEnd"/>
      <w:r w:rsidR="00475DC9" w:rsidRPr="007F025C">
        <w:rPr>
          <w:rFonts w:cs="Times New Roman"/>
          <w:szCs w:val="24"/>
        </w:rPr>
        <w:t xml:space="preserve"> işletilmes</w:t>
      </w:r>
      <w:r w:rsidRPr="007F025C">
        <w:rPr>
          <w:rFonts w:cs="Times New Roman"/>
          <w:szCs w:val="24"/>
        </w:rPr>
        <w:t>i aşamasında oluşan giderler de bu tabloda değil, “</w:t>
      </w:r>
      <w:r w:rsidR="004501AF">
        <w:rPr>
          <w:rFonts w:cs="Times New Roman"/>
          <w:b/>
          <w:szCs w:val="24"/>
        </w:rPr>
        <w:t>EK-1</w:t>
      </w:r>
      <w:r w:rsidR="00D23951">
        <w:rPr>
          <w:rFonts w:cs="Times New Roman"/>
          <w:b/>
          <w:szCs w:val="24"/>
        </w:rPr>
        <w:t>0/B</w:t>
      </w:r>
      <w:r w:rsidRPr="007F025C">
        <w:rPr>
          <w:rFonts w:cs="Times New Roman"/>
          <w:b/>
          <w:szCs w:val="24"/>
        </w:rPr>
        <w:t xml:space="preserve"> İşletme Giderleri</w:t>
      </w:r>
      <w:r w:rsidRPr="007F025C">
        <w:rPr>
          <w:rFonts w:cs="Times New Roman"/>
          <w:szCs w:val="24"/>
        </w:rPr>
        <w:t>” tablosunda sunulacaktır.</w:t>
      </w:r>
    </w:p>
    <w:p w14:paraId="6FD50801" w14:textId="77777777" w:rsidR="00A647AF" w:rsidRDefault="00A647AF" w:rsidP="00A647AF">
      <w:pPr>
        <w:rPr>
          <w:rFonts w:cs="Times New Roman"/>
          <w:b/>
          <w:szCs w:val="24"/>
        </w:rPr>
      </w:pPr>
    </w:p>
    <w:p w14:paraId="5AA112FC" w14:textId="77777777" w:rsidR="0027173B" w:rsidRPr="00DD5C63" w:rsidRDefault="00DD5C63" w:rsidP="00A647AF">
      <w:pPr>
        <w:rPr>
          <w:rFonts w:cs="Times New Roman"/>
          <w:b/>
          <w:szCs w:val="24"/>
        </w:rPr>
      </w:pPr>
      <w:r>
        <w:rPr>
          <w:rFonts w:eastAsia="Times New Roman" w:cs="Times New Roman"/>
          <w:b/>
          <w:bCs/>
          <w:szCs w:val="24"/>
          <w:lang w:eastAsia="tr-TR"/>
        </w:rPr>
        <w:t xml:space="preserve">4.8. </w:t>
      </w:r>
      <w:r w:rsidR="0027173B" w:rsidRPr="00DD5C63">
        <w:rPr>
          <w:rFonts w:eastAsia="Times New Roman" w:cs="Times New Roman"/>
          <w:b/>
          <w:bCs/>
          <w:szCs w:val="24"/>
          <w:lang w:eastAsia="tr-TR"/>
        </w:rPr>
        <w:t>Devralınan Hat ve Tesisler</w:t>
      </w:r>
    </w:p>
    <w:p w14:paraId="70623ADD" w14:textId="77777777" w:rsidR="00475DC9" w:rsidRPr="007F025C" w:rsidRDefault="00475DC9" w:rsidP="00DB011C">
      <w:pPr>
        <w:spacing w:line="240" w:lineRule="auto"/>
      </w:pPr>
    </w:p>
    <w:p w14:paraId="03793104" w14:textId="77777777" w:rsidR="0027173B" w:rsidRDefault="00475DC9" w:rsidP="00DB011C">
      <w:pPr>
        <w:spacing w:line="240" w:lineRule="auto"/>
      </w:pPr>
      <w:r w:rsidRPr="007F025C">
        <w:t>Dağıtım şirketince bedel karşılığı devir alınan hat ve tesisler</w:t>
      </w:r>
      <w:r w:rsidR="004E7D24">
        <w:t xml:space="preserve"> ile alakalı tutarlar bu yatırım</w:t>
      </w:r>
      <w:r w:rsidRPr="007F025C">
        <w:t xml:space="preserve"> kalemi altında bildirilecektir.</w:t>
      </w:r>
    </w:p>
    <w:p w14:paraId="5B5A1C53" w14:textId="77777777" w:rsidR="009847BF" w:rsidRDefault="009847BF" w:rsidP="00DB011C">
      <w:pPr>
        <w:spacing w:line="240" w:lineRule="auto"/>
      </w:pPr>
    </w:p>
    <w:p w14:paraId="2AFD8CFF" w14:textId="77777777" w:rsidR="009847BF" w:rsidRPr="00DD5C63" w:rsidRDefault="00DD5C63" w:rsidP="00DD5C63">
      <w:pPr>
        <w:spacing w:line="240" w:lineRule="auto"/>
        <w:rPr>
          <w:rFonts w:eastAsia="Times New Roman" w:cs="Times New Roman"/>
          <w:b/>
          <w:bCs/>
          <w:szCs w:val="24"/>
          <w:lang w:eastAsia="tr-TR"/>
        </w:rPr>
      </w:pPr>
      <w:r>
        <w:rPr>
          <w:rFonts w:eastAsia="Times New Roman" w:cs="Times New Roman"/>
          <w:b/>
          <w:bCs/>
          <w:szCs w:val="24"/>
          <w:lang w:eastAsia="tr-TR"/>
        </w:rPr>
        <w:t xml:space="preserve">4.9. </w:t>
      </w:r>
      <w:r w:rsidR="00C93482" w:rsidRPr="00DD5C63">
        <w:rPr>
          <w:rFonts w:eastAsia="Times New Roman" w:cs="Times New Roman"/>
          <w:b/>
          <w:bCs/>
          <w:szCs w:val="24"/>
          <w:lang w:eastAsia="tr-TR"/>
        </w:rPr>
        <w:t>CNG Yatırımları</w:t>
      </w:r>
    </w:p>
    <w:p w14:paraId="5C16DB3E" w14:textId="77777777" w:rsidR="00AF670F" w:rsidRDefault="00AF670F" w:rsidP="00AF670F">
      <w:pPr>
        <w:pStyle w:val="ListeParagraf"/>
        <w:spacing w:line="240" w:lineRule="auto"/>
        <w:ind w:left="426"/>
        <w:rPr>
          <w:rFonts w:cs="Times New Roman"/>
          <w:szCs w:val="24"/>
        </w:rPr>
      </w:pPr>
    </w:p>
    <w:p w14:paraId="4E2D27CF" w14:textId="2CF02BBB" w:rsidR="001A2FF8" w:rsidRDefault="00AF670F" w:rsidP="00FD3282">
      <w:pPr>
        <w:pStyle w:val="ListeParagraf"/>
        <w:spacing w:line="240" w:lineRule="auto"/>
        <w:ind w:left="0"/>
        <w:rPr>
          <w:bCs/>
        </w:rPr>
      </w:pPr>
      <w:r>
        <w:rPr>
          <w:bCs/>
        </w:rPr>
        <w:t xml:space="preserve">İlgili mevzuat uyarınca, doğal gaz arzının CNG ile yapılmasının uygun görüldüğü dağıtım bölgeleri için dağıtım şirketi tarafından yapılarak kullanıma hazır hale getirilmiş dolum ve boşaltım tesisleri, edinilen taşıma sistemleri ve ilgili diğer yatırım unsurlarına yönelik yatırım </w:t>
      </w:r>
      <w:r>
        <w:rPr>
          <w:bCs/>
        </w:rPr>
        <w:lastRenderedPageBreak/>
        <w:t xml:space="preserve">harcamaları </w:t>
      </w:r>
      <w:r w:rsidRPr="00AF670F">
        <w:rPr>
          <w:bCs/>
        </w:rPr>
        <w:t>bu yatırım kalemi altında bildirilecektir.</w:t>
      </w:r>
      <w:r>
        <w:rPr>
          <w:bCs/>
        </w:rPr>
        <w:t xml:space="preserve"> CNG yatırımlarına ilişkin detaylar ilgili dağıtım şirketi tarafından ayrıca sunulacaktır.</w:t>
      </w:r>
    </w:p>
    <w:p w14:paraId="14CA6BE5" w14:textId="77777777" w:rsidR="00FD3282" w:rsidRDefault="00FD3282" w:rsidP="00FD3282">
      <w:pPr>
        <w:pStyle w:val="ListeParagraf"/>
        <w:spacing w:line="240" w:lineRule="auto"/>
        <w:ind w:left="0"/>
        <w:rPr>
          <w:bCs/>
        </w:rPr>
      </w:pPr>
    </w:p>
    <w:p w14:paraId="355D1B6C" w14:textId="77777777" w:rsidR="001B2EB6" w:rsidRDefault="001B2EB6" w:rsidP="001B2EB6">
      <w:pPr>
        <w:spacing w:line="240" w:lineRule="auto"/>
        <w:rPr>
          <w:rFonts w:eastAsia="Times New Roman" w:cs="Times New Roman"/>
          <w:b/>
          <w:bCs/>
          <w:szCs w:val="24"/>
          <w:lang w:eastAsia="tr-TR"/>
        </w:rPr>
      </w:pPr>
      <w:r>
        <w:rPr>
          <w:rFonts w:eastAsia="Times New Roman" w:cs="Times New Roman"/>
          <w:b/>
          <w:bCs/>
          <w:szCs w:val="24"/>
          <w:lang w:eastAsia="tr-TR"/>
        </w:rPr>
        <w:t>4.10. L</w:t>
      </w:r>
      <w:r w:rsidRPr="00DD5C63">
        <w:rPr>
          <w:rFonts w:eastAsia="Times New Roman" w:cs="Times New Roman"/>
          <w:b/>
          <w:bCs/>
          <w:szCs w:val="24"/>
          <w:lang w:eastAsia="tr-TR"/>
        </w:rPr>
        <w:t>NG Yatırımları</w:t>
      </w:r>
    </w:p>
    <w:p w14:paraId="4FF1D54D" w14:textId="77777777" w:rsidR="001B2EB6" w:rsidRPr="00DD5C63" w:rsidRDefault="001B2EB6" w:rsidP="001B2EB6">
      <w:pPr>
        <w:spacing w:line="240" w:lineRule="auto"/>
        <w:rPr>
          <w:rFonts w:eastAsia="Times New Roman" w:cs="Times New Roman"/>
          <w:b/>
          <w:bCs/>
          <w:szCs w:val="24"/>
          <w:lang w:eastAsia="tr-TR"/>
        </w:rPr>
      </w:pPr>
    </w:p>
    <w:p w14:paraId="0B90C75D" w14:textId="592B4D16" w:rsidR="001B2EB6" w:rsidRDefault="001B2EB6" w:rsidP="001B2EB6">
      <w:pPr>
        <w:pStyle w:val="ListeParagraf"/>
        <w:spacing w:line="240" w:lineRule="auto"/>
        <w:ind w:left="0"/>
        <w:rPr>
          <w:bCs/>
        </w:rPr>
      </w:pPr>
      <w:r>
        <w:rPr>
          <w:bCs/>
        </w:rPr>
        <w:t xml:space="preserve">İlgili mevzuat uyarınca, doğal gaz arzının </w:t>
      </w:r>
      <w:r w:rsidR="00B67191">
        <w:rPr>
          <w:bCs/>
        </w:rPr>
        <w:t>L</w:t>
      </w:r>
      <w:r>
        <w:rPr>
          <w:bCs/>
        </w:rPr>
        <w:t>NG ile yapılmasının uygun görüldüğü dağıtım bölgeleri için dağıtım şirketi tarafından yapılarak kullanıma hazır hale getirilmiş boşaltım tesisleri</w:t>
      </w:r>
      <w:r w:rsidR="001516C4">
        <w:rPr>
          <w:bCs/>
        </w:rPr>
        <w:t xml:space="preserve"> (</w:t>
      </w:r>
      <w:proofErr w:type="spellStart"/>
      <w:r w:rsidR="001516C4">
        <w:rPr>
          <w:bCs/>
        </w:rPr>
        <w:t>gazlaştırma</w:t>
      </w:r>
      <w:proofErr w:type="spellEnd"/>
      <w:r w:rsidR="001516C4">
        <w:rPr>
          <w:bCs/>
        </w:rPr>
        <w:t xml:space="preserve"> üniteleri)</w:t>
      </w:r>
      <w:r>
        <w:rPr>
          <w:bCs/>
        </w:rPr>
        <w:t xml:space="preserve"> ve ilgili diğer yatırım unsurlarına yönelik yatırım harcamaları </w:t>
      </w:r>
      <w:r w:rsidRPr="00AF670F">
        <w:rPr>
          <w:bCs/>
        </w:rPr>
        <w:t>bu yatırım kalemi altında bildirilecektir.</w:t>
      </w:r>
      <w:r>
        <w:rPr>
          <w:bCs/>
        </w:rPr>
        <w:t xml:space="preserve"> </w:t>
      </w:r>
      <w:r w:rsidR="00B67191">
        <w:rPr>
          <w:bCs/>
        </w:rPr>
        <w:t>L</w:t>
      </w:r>
      <w:r>
        <w:rPr>
          <w:bCs/>
        </w:rPr>
        <w:t>NG yatırımlarına ilişkin detaylar ilgili dağıtım şirketi tarafından ayrıca sunulacaktır.</w:t>
      </w:r>
    </w:p>
    <w:p w14:paraId="6E5B63CA" w14:textId="77777777" w:rsidR="002667F9" w:rsidRDefault="002667F9" w:rsidP="00AF670F">
      <w:pPr>
        <w:pStyle w:val="ListeParagraf"/>
        <w:spacing w:line="240" w:lineRule="auto"/>
        <w:ind w:left="0"/>
        <w:rPr>
          <w:bCs/>
        </w:rPr>
      </w:pPr>
    </w:p>
    <w:p w14:paraId="5856B478" w14:textId="77777777" w:rsidR="001B2EB6" w:rsidRDefault="001B2EB6" w:rsidP="001B2EB6">
      <w:pPr>
        <w:pStyle w:val="Balk2"/>
      </w:pPr>
      <w:bookmarkStart w:id="27" w:name="_Toc166830704"/>
      <w:r w:rsidRPr="00D87228">
        <w:t>EK-21/A</w:t>
      </w:r>
      <w:r>
        <w:t>2</w:t>
      </w:r>
      <w:r w:rsidRPr="00D87228">
        <w:t xml:space="preserve">: </w:t>
      </w:r>
      <w:r>
        <w:t>Servis</w:t>
      </w:r>
      <w:r w:rsidRPr="00D87228">
        <w:t xml:space="preserve"> Hatlar</w:t>
      </w:r>
      <w:r>
        <w:t>ı</w:t>
      </w:r>
      <w:bookmarkEnd w:id="27"/>
    </w:p>
    <w:p w14:paraId="11563A8F" w14:textId="77777777" w:rsidR="001B2EB6" w:rsidRDefault="001B2EB6" w:rsidP="001B2EB6">
      <w:pPr>
        <w:spacing w:line="240" w:lineRule="auto"/>
        <w:rPr>
          <w:rFonts w:cs="Times New Roman"/>
          <w:szCs w:val="24"/>
        </w:rPr>
      </w:pPr>
    </w:p>
    <w:p w14:paraId="15DFCC64" w14:textId="7E9A47D4" w:rsidR="001B2EB6" w:rsidRDefault="001B2EB6" w:rsidP="00424B6B">
      <w:pPr>
        <w:spacing w:line="240" w:lineRule="auto"/>
        <w:rPr>
          <w:rFonts w:cs="Times New Roman"/>
          <w:szCs w:val="24"/>
        </w:rPr>
      </w:pPr>
      <w:r w:rsidRPr="007F025C">
        <w:rPr>
          <w:rStyle w:val="Gl"/>
          <w:rFonts w:cs="Times New Roman"/>
          <w:b w:val="0"/>
          <w:szCs w:val="24"/>
        </w:rPr>
        <w:t xml:space="preserve">Bu yatırım ana kalemi, </w:t>
      </w:r>
      <w:r w:rsidR="001516C4">
        <w:rPr>
          <w:rStyle w:val="Gl"/>
          <w:rFonts w:cs="Times New Roman"/>
          <w:b w:val="0"/>
          <w:szCs w:val="24"/>
        </w:rPr>
        <w:t xml:space="preserve">Kurum tarafından belirlenen abone bağlantı bedeli kapsamında </w:t>
      </w:r>
      <w:r w:rsidRPr="007F025C">
        <w:rPr>
          <w:rStyle w:val="Gl"/>
          <w:rFonts w:cs="Times New Roman"/>
          <w:b w:val="0"/>
          <w:szCs w:val="24"/>
        </w:rPr>
        <w:t>dağıtım şirketi</w:t>
      </w:r>
      <w:r w:rsidR="001516C4">
        <w:rPr>
          <w:rStyle w:val="Gl"/>
          <w:rFonts w:cs="Times New Roman"/>
          <w:b w:val="0"/>
          <w:szCs w:val="24"/>
        </w:rPr>
        <w:t xml:space="preserve">nce </w:t>
      </w:r>
      <w:r w:rsidRPr="007F025C">
        <w:rPr>
          <w:rStyle w:val="Gl"/>
          <w:rFonts w:cs="Times New Roman"/>
          <w:b w:val="0"/>
          <w:szCs w:val="24"/>
        </w:rPr>
        <w:t xml:space="preserve">tesis edilen servis </w:t>
      </w:r>
      <w:r w:rsidRPr="007F025C">
        <w:rPr>
          <w:rFonts w:cs="Times New Roman"/>
          <w:szCs w:val="24"/>
        </w:rPr>
        <w:t xml:space="preserve">hatlarına ilişkin tahakkuk eden malzeme ve işçilik maliyetlerinden oluşur. </w:t>
      </w:r>
    </w:p>
    <w:p w14:paraId="7FC2989B" w14:textId="77777777" w:rsidR="00D70F03" w:rsidRPr="00424B6B" w:rsidRDefault="00D70F03" w:rsidP="00424B6B">
      <w:pPr>
        <w:spacing w:line="240" w:lineRule="auto"/>
        <w:rPr>
          <w:rFonts w:cs="Times New Roman"/>
          <w:szCs w:val="24"/>
        </w:rPr>
      </w:pPr>
    </w:p>
    <w:p w14:paraId="45B0C5CF" w14:textId="77777777" w:rsidR="001B2EB6" w:rsidRPr="004B0740" w:rsidRDefault="001B2EB6" w:rsidP="001B2EB6">
      <w:pPr>
        <w:spacing w:line="240" w:lineRule="auto"/>
        <w:rPr>
          <w:rFonts w:cs="Times New Roman"/>
          <w:szCs w:val="24"/>
        </w:rPr>
      </w:pPr>
      <w:r>
        <w:rPr>
          <w:rFonts w:cs="Times New Roman"/>
          <w:b/>
          <w:szCs w:val="24"/>
        </w:rPr>
        <w:t xml:space="preserve">1. </w:t>
      </w:r>
      <w:r w:rsidRPr="004B0740">
        <w:rPr>
          <w:rFonts w:cs="Times New Roman"/>
          <w:b/>
          <w:szCs w:val="24"/>
        </w:rPr>
        <w:t>Servis Hattı</w:t>
      </w:r>
    </w:p>
    <w:p w14:paraId="29A179DB" w14:textId="77777777" w:rsidR="001B2EB6" w:rsidRPr="007F025C" w:rsidRDefault="001B2EB6" w:rsidP="001B2EB6">
      <w:pPr>
        <w:spacing w:line="240" w:lineRule="auto"/>
        <w:rPr>
          <w:rFonts w:cs="Times New Roman"/>
          <w:szCs w:val="24"/>
        </w:rPr>
      </w:pPr>
    </w:p>
    <w:p w14:paraId="32CC905D" w14:textId="77777777" w:rsidR="001B2EB6" w:rsidRDefault="001B2EB6" w:rsidP="001B2EB6">
      <w:pPr>
        <w:spacing w:line="240" w:lineRule="auto"/>
        <w:rPr>
          <w:rFonts w:eastAsia="Times New Roman" w:cs="Times New Roman"/>
          <w:szCs w:val="24"/>
          <w:lang w:eastAsia="tr-TR"/>
        </w:rPr>
      </w:pPr>
      <w:r w:rsidRPr="007F025C">
        <w:rPr>
          <w:rFonts w:cs="Times New Roman"/>
          <w:szCs w:val="24"/>
        </w:rPr>
        <w:t xml:space="preserve">Dağıtım şirketi tarafından servis hattı yatırımı kapsamında imalatı gerçekleştirilen </w:t>
      </w:r>
      <w:r>
        <w:rPr>
          <w:rFonts w:cs="Times New Roman"/>
          <w:szCs w:val="24"/>
        </w:rPr>
        <w:t>PE</w:t>
      </w:r>
      <w:r w:rsidRPr="007F025C">
        <w:rPr>
          <w:rFonts w:cs="Times New Roman"/>
          <w:szCs w:val="24"/>
        </w:rPr>
        <w:t xml:space="preserve"> boru hattı,</w:t>
      </w:r>
      <w:r w:rsidRPr="007F025C">
        <w:rPr>
          <w:rFonts w:cs="Times New Roman"/>
          <w:b/>
          <w:szCs w:val="24"/>
        </w:rPr>
        <w:t xml:space="preserve"> </w:t>
      </w:r>
      <w:r w:rsidRPr="007F025C">
        <w:rPr>
          <w:rStyle w:val="Gl"/>
          <w:rFonts w:cs="Times New Roman"/>
          <w:b w:val="0"/>
          <w:szCs w:val="24"/>
        </w:rPr>
        <w:t xml:space="preserve">servis kutusu ve elemanları ile servis regülatörü yatırım kalemlerine ilişkin malzeme ve işçilik bedelleri işbu yatırım alt kaleminde beyan edilecektir. </w:t>
      </w:r>
      <w:r w:rsidRPr="007F025C">
        <w:rPr>
          <w:rFonts w:cs="Times New Roman"/>
          <w:szCs w:val="24"/>
        </w:rPr>
        <w:t xml:space="preserve">Bununla birlikte, </w:t>
      </w:r>
      <w:r w:rsidRPr="007F025C">
        <w:rPr>
          <w:rFonts w:eastAsia="Times New Roman" w:cs="Times New Roman"/>
          <w:b/>
          <w:szCs w:val="24"/>
          <w:lang w:eastAsia="tr-TR"/>
        </w:rPr>
        <w:t>servis hattı üzerinden gaz temin eden ve bu sebeple bağlantı bedelini BBS üzerinden ödeyen serbest tüketiciler için tesis edilen hatlar</w:t>
      </w:r>
      <w:r>
        <w:rPr>
          <w:rFonts w:eastAsia="Times New Roman" w:cs="Times New Roman"/>
          <w:szCs w:val="24"/>
          <w:lang w:eastAsia="tr-TR"/>
        </w:rPr>
        <w:t>, yine bu kısımda</w:t>
      </w:r>
      <w:r w:rsidRPr="007F025C">
        <w:rPr>
          <w:rFonts w:eastAsia="Times New Roman" w:cs="Times New Roman"/>
          <w:szCs w:val="24"/>
          <w:lang w:eastAsia="tr-TR"/>
        </w:rPr>
        <w:t xml:space="preserve"> bildirilecektir.</w:t>
      </w:r>
    </w:p>
    <w:p w14:paraId="6CCB1666" w14:textId="77777777" w:rsidR="00D560C8" w:rsidRPr="007F025C" w:rsidRDefault="00D560C8" w:rsidP="001B2EB6">
      <w:pPr>
        <w:spacing w:line="240" w:lineRule="auto"/>
        <w:rPr>
          <w:rFonts w:cs="Times New Roman"/>
          <w:szCs w:val="24"/>
        </w:rPr>
      </w:pPr>
    </w:p>
    <w:p w14:paraId="4627465C" w14:textId="77777777" w:rsidR="001B2EB6" w:rsidRPr="004B0740" w:rsidRDefault="001B2EB6" w:rsidP="001B2EB6">
      <w:pPr>
        <w:spacing w:line="240" w:lineRule="auto"/>
        <w:rPr>
          <w:rFonts w:cs="Times New Roman"/>
          <w:szCs w:val="24"/>
        </w:rPr>
      </w:pPr>
      <w:r>
        <w:rPr>
          <w:rFonts w:cs="Times New Roman"/>
          <w:b/>
          <w:szCs w:val="24"/>
        </w:rPr>
        <w:t>2.</w:t>
      </w:r>
      <w:r w:rsidRPr="004B0740">
        <w:rPr>
          <w:rFonts w:cs="Times New Roman"/>
          <w:b/>
          <w:szCs w:val="24"/>
        </w:rPr>
        <w:t xml:space="preserve"> Servis Kutusu</w:t>
      </w:r>
    </w:p>
    <w:p w14:paraId="6BC30246" w14:textId="77777777" w:rsidR="001B2EB6" w:rsidRPr="00273E37" w:rsidRDefault="001B2EB6" w:rsidP="001B2EB6">
      <w:pPr>
        <w:spacing w:line="240" w:lineRule="auto"/>
        <w:rPr>
          <w:rFonts w:eastAsia="Times New Roman" w:cs="Times New Roman"/>
          <w:b/>
          <w:bCs/>
          <w:szCs w:val="24"/>
          <w:lang w:eastAsia="tr-TR"/>
        </w:rPr>
      </w:pPr>
    </w:p>
    <w:p w14:paraId="333B22E1" w14:textId="77777777" w:rsidR="001B2EB6" w:rsidRPr="007F025C" w:rsidRDefault="001B2EB6" w:rsidP="001B2EB6">
      <w:pPr>
        <w:spacing w:line="240" w:lineRule="auto"/>
        <w:rPr>
          <w:rFonts w:cs="Times New Roman"/>
          <w:szCs w:val="24"/>
        </w:rPr>
      </w:pPr>
      <w:r w:rsidRPr="007F025C">
        <w:rPr>
          <w:rFonts w:cs="Times New Roman"/>
          <w:szCs w:val="24"/>
        </w:rPr>
        <w:t>Servis kutusu yatırımına ilişkin veriler aşağıdaki ilkeler çerçevesinde doldurulacaktır:</w:t>
      </w:r>
    </w:p>
    <w:p w14:paraId="7EB5D77E" w14:textId="77777777" w:rsidR="001B2EB6" w:rsidRPr="00273E37" w:rsidRDefault="001B2EB6" w:rsidP="001B2EB6">
      <w:pPr>
        <w:spacing w:line="240" w:lineRule="auto"/>
        <w:rPr>
          <w:rFonts w:eastAsia="Times New Roman" w:cs="Times New Roman"/>
          <w:b/>
          <w:bCs/>
          <w:szCs w:val="24"/>
          <w:lang w:eastAsia="tr-TR"/>
        </w:rPr>
      </w:pPr>
    </w:p>
    <w:p w14:paraId="21190119" w14:textId="42829D5D" w:rsidR="001B2EB6" w:rsidRPr="007F025C" w:rsidRDefault="001B2EB6" w:rsidP="001B2EB6">
      <w:pPr>
        <w:pStyle w:val="ListeParagraf"/>
        <w:numPr>
          <w:ilvl w:val="0"/>
          <w:numId w:val="6"/>
        </w:numPr>
        <w:spacing w:line="233" w:lineRule="auto"/>
        <w:rPr>
          <w:rFonts w:cs="Times New Roman"/>
          <w:szCs w:val="24"/>
        </w:rPr>
      </w:pPr>
      <w:r w:rsidRPr="007F025C">
        <w:rPr>
          <w:rFonts w:cs="Times New Roman"/>
          <w:szCs w:val="24"/>
        </w:rPr>
        <w:t>Malzeme maliyeti; servis kutusu ile ayakları, kutu içinde veya dışında yer alan (</w:t>
      </w:r>
      <w:r w:rsidRPr="007F025C">
        <w:rPr>
          <w:rFonts w:cs="Times New Roman"/>
          <w:b/>
          <w:i/>
          <w:szCs w:val="24"/>
        </w:rPr>
        <w:t xml:space="preserve">regülatör </w:t>
      </w:r>
      <w:r w:rsidR="00106F15">
        <w:rPr>
          <w:rFonts w:cs="Times New Roman"/>
          <w:b/>
          <w:i/>
          <w:szCs w:val="24"/>
        </w:rPr>
        <w:t>dâhil</w:t>
      </w:r>
      <w:r w:rsidRPr="007F025C">
        <w:rPr>
          <w:rFonts w:cs="Times New Roman"/>
          <w:szCs w:val="24"/>
        </w:rPr>
        <w:t>) küresel vana, kutu içi bağlantı elemanları, servis semeri, kılıf boru (</w:t>
      </w:r>
      <w:proofErr w:type="spellStart"/>
      <w:r w:rsidRPr="007F025C">
        <w:rPr>
          <w:rFonts w:cs="Times New Roman"/>
          <w:szCs w:val="24"/>
        </w:rPr>
        <w:t>sleve</w:t>
      </w:r>
      <w:proofErr w:type="spellEnd"/>
      <w:r w:rsidRPr="007F025C">
        <w:rPr>
          <w:rFonts w:cs="Times New Roman"/>
          <w:szCs w:val="24"/>
        </w:rPr>
        <w:t>), gaz stop gibi maliyeti dağıtım şirketi tarafından karşılanan malzemelerin alım maliyeti toplamından oluşur.</w:t>
      </w:r>
    </w:p>
    <w:p w14:paraId="574BED87" w14:textId="77777777" w:rsidR="001B2EB6" w:rsidRPr="007F025C" w:rsidRDefault="001B2EB6" w:rsidP="001B2EB6">
      <w:pPr>
        <w:pStyle w:val="ListeParagraf"/>
        <w:spacing w:line="233" w:lineRule="auto"/>
        <w:ind w:left="927"/>
        <w:rPr>
          <w:rFonts w:cs="Times New Roman"/>
          <w:szCs w:val="24"/>
        </w:rPr>
      </w:pPr>
    </w:p>
    <w:p w14:paraId="16E43EE5" w14:textId="27DBE236" w:rsidR="001B2EB6" w:rsidRDefault="001B2EB6" w:rsidP="001B2EB6">
      <w:pPr>
        <w:pStyle w:val="ListeParagraf"/>
        <w:numPr>
          <w:ilvl w:val="0"/>
          <w:numId w:val="6"/>
        </w:numPr>
        <w:spacing w:line="240" w:lineRule="auto"/>
        <w:rPr>
          <w:rFonts w:cs="Times New Roman"/>
          <w:szCs w:val="24"/>
        </w:rPr>
      </w:pPr>
      <w:r w:rsidRPr="007F025C">
        <w:rPr>
          <w:rFonts w:cs="Times New Roman"/>
          <w:szCs w:val="24"/>
        </w:rPr>
        <w:t xml:space="preserve"> İşçilik maliyeti; </w:t>
      </w:r>
      <w:r w:rsidRPr="007F025C">
        <w:t>servis kutusunun sahada montajı için gerekli kazı işleminin yapılması, kutunun ayaklarının sabitlenmesi, kılıf boru montaj işlemlerinin yapılması, kutu içi bağlantı elemanlarının montajının yapılması, kutunun yere sabitlenmesi</w:t>
      </w:r>
      <w:r>
        <w:t xml:space="preserve"> (sabitlenme için dökülen beton </w:t>
      </w:r>
      <w:r w:rsidRPr="007F025C">
        <w:t xml:space="preserve">da </w:t>
      </w:r>
      <w:r w:rsidR="00106F15">
        <w:t>dâhil</w:t>
      </w:r>
      <w:r w:rsidRPr="007F025C">
        <w:t xml:space="preserve"> olmak üzere) işlemlerini içeren </w:t>
      </w:r>
      <w:r w:rsidRPr="007F025C">
        <w:rPr>
          <w:rFonts w:cs="Times New Roman"/>
          <w:szCs w:val="24"/>
        </w:rPr>
        <w:t>işçilik maliyet toplamından oluşur.</w:t>
      </w:r>
    </w:p>
    <w:p w14:paraId="4D4D8B6A" w14:textId="77777777" w:rsidR="00B67191" w:rsidRDefault="00B67191" w:rsidP="00B67191">
      <w:pPr>
        <w:spacing w:line="240" w:lineRule="auto"/>
        <w:rPr>
          <w:rFonts w:cs="Times New Roman"/>
          <w:szCs w:val="24"/>
        </w:rPr>
      </w:pPr>
    </w:p>
    <w:p w14:paraId="32EA5280" w14:textId="77777777" w:rsidR="00B67191" w:rsidRPr="004B0740" w:rsidRDefault="00B67191" w:rsidP="00B67191">
      <w:pPr>
        <w:spacing w:line="240" w:lineRule="auto"/>
        <w:rPr>
          <w:rFonts w:cs="Times New Roman"/>
          <w:b/>
          <w:szCs w:val="24"/>
        </w:rPr>
      </w:pPr>
      <w:r>
        <w:rPr>
          <w:rFonts w:cs="Times New Roman"/>
          <w:b/>
          <w:szCs w:val="24"/>
        </w:rPr>
        <w:t xml:space="preserve">3. </w:t>
      </w:r>
      <w:r w:rsidRPr="004B0740">
        <w:rPr>
          <w:rFonts w:cs="Times New Roman"/>
          <w:b/>
          <w:szCs w:val="24"/>
        </w:rPr>
        <w:t>Sayaçlar</w:t>
      </w:r>
    </w:p>
    <w:p w14:paraId="626BCF0A" w14:textId="77777777" w:rsidR="00B67191" w:rsidRPr="00273E37" w:rsidRDefault="00B67191" w:rsidP="00B67191">
      <w:pPr>
        <w:spacing w:line="240" w:lineRule="auto"/>
        <w:rPr>
          <w:rFonts w:cs="Times New Roman"/>
          <w:b/>
          <w:szCs w:val="24"/>
        </w:rPr>
      </w:pPr>
    </w:p>
    <w:p w14:paraId="5CF2AAF7" w14:textId="5E1BF0FF" w:rsidR="00B67191" w:rsidRPr="007F025C" w:rsidRDefault="00B67191" w:rsidP="006A6CD9">
      <w:pPr>
        <w:pStyle w:val="ListeParagraf"/>
        <w:spacing w:line="240" w:lineRule="auto"/>
        <w:ind w:left="0"/>
        <w:rPr>
          <w:rFonts w:cs="Times New Roman"/>
          <w:szCs w:val="24"/>
        </w:rPr>
      </w:pPr>
      <w:r w:rsidRPr="007F025C">
        <w:rPr>
          <w:rFonts w:cs="Times New Roman"/>
          <w:szCs w:val="24"/>
        </w:rPr>
        <w:t xml:space="preserve">Bu yatırım kalemi, tüketicilerin gaz akışını ölçmek için </w:t>
      </w:r>
      <w:r w:rsidR="001516C4">
        <w:rPr>
          <w:rFonts w:cs="Times New Roman"/>
          <w:szCs w:val="24"/>
        </w:rPr>
        <w:t>abone bağlantı bedeli kapsamında d</w:t>
      </w:r>
      <w:r w:rsidR="001516C4" w:rsidRPr="003C5A45">
        <w:rPr>
          <w:rFonts w:cs="Times New Roman"/>
          <w:szCs w:val="24"/>
        </w:rPr>
        <w:t xml:space="preserve">ağıtım şirketleri tarafından </w:t>
      </w:r>
      <w:r w:rsidR="006A6CD9">
        <w:rPr>
          <w:rFonts w:cs="Times New Roman"/>
          <w:szCs w:val="24"/>
        </w:rPr>
        <w:t xml:space="preserve">ilk defa </w:t>
      </w:r>
      <w:r w:rsidR="001516C4" w:rsidRPr="003C5A45">
        <w:rPr>
          <w:rFonts w:cs="Times New Roman"/>
          <w:szCs w:val="24"/>
        </w:rPr>
        <w:t xml:space="preserve">tesis edilen sayaçlara ilişkin </w:t>
      </w:r>
      <w:r w:rsidR="001516C4">
        <w:rPr>
          <w:rFonts w:cs="Times New Roman"/>
          <w:szCs w:val="24"/>
        </w:rPr>
        <w:t>maliyet</w:t>
      </w:r>
      <w:r w:rsidR="00440B50">
        <w:rPr>
          <w:rFonts w:cs="Times New Roman"/>
          <w:szCs w:val="24"/>
        </w:rPr>
        <w:t>lerden</w:t>
      </w:r>
      <w:r w:rsidR="001516C4">
        <w:rPr>
          <w:rFonts w:cs="Times New Roman"/>
          <w:szCs w:val="24"/>
        </w:rPr>
        <w:t xml:space="preserve"> </w:t>
      </w:r>
      <w:r w:rsidR="001516C4" w:rsidRPr="003C5A45">
        <w:rPr>
          <w:rFonts w:cs="Times New Roman"/>
          <w:szCs w:val="24"/>
        </w:rPr>
        <w:t>oluşur.</w:t>
      </w:r>
      <w:r w:rsidR="006A6CD9">
        <w:rPr>
          <w:rFonts w:cs="Times New Roman"/>
          <w:szCs w:val="24"/>
        </w:rPr>
        <w:t xml:space="preserve"> </w:t>
      </w:r>
      <w:r>
        <w:rPr>
          <w:rFonts w:cs="Times New Roman"/>
          <w:szCs w:val="24"/>
        </w:rPr>
        <w:t xml:space="preserve">Sisteme </w:t>
      </w:r>
      <w:r w:rsidR="00106F15">
        <w:rPr>
          <w:rFonts w:cs="Times New Roman"/>
          <w:szCs w:val="24"/>
        </w:rPr>
        <w:t>dâhil</w:t>
      </w:r>
      <w:r>
        <w:rPr>
          <w:rFonts w:cs="Times New Roman"/>
          <w:szCs w:val="24"/>
        </w:rPr>
        <w:t xml:space="preserve"> edilmiş ve sonrasında kalibrasyon/muayene amacıyla sökülüp kal</w:t>
      </w:r>
      <w:r w:rsidR="00D32284">
        <w:rPr>
          <w:rFonts w:cs="Times New Roman"/>
          <w:szCs w:val="24"/>
        </w:rPr>
        <w:t>ibrasyon/muayene sonrasında stoka</w:t>
      </w:r>
      <w:r>
        <w:rPr>
          <w:rFonts w:cs="Times New Roman"/>
          <w:szCs w:val="24"/>
        </w:rPr>
        <w:t xml:space="preserve"> alınan sayaçlardan yeniden sisteme </w:t>
      </w:r>
      <w:r w:rsidR="00106F15">
        <w:rPr>
          <w:rFonts w:cs="Times New Roman"/>
          <w:szCs w:val="24"/>
        </w:rPr>
        <w:t>dâhil</w:t>
      </w:r>
      <w:r>
        <w:rPr>
          <w:rFonts w:cs="Times New Roman"/>
          <w:szCs w:val="24"/>
        </w:rPr>
        <w:t xml:space="preserve"> edilenler, mükerrerlik oluşturmaması amacıyla kesinlikle yatırım olarak işbu kısma </w:t>
      </w:r>
      <w:r w:rsidR="00106F15">
        <w:rPr>
          <w:rFonts w:cs="Times New Roman"/>
          <w:b/>
          <w:i/>
          <w:szCs w:val="24"/>
        </w:rPr>
        <w:t>dâhil</w:t>
      </w:r>
      <w:r w:rsidRPr="00D50F8F">
        <w:rPr>
          <w:rFonts w:cs="Times New Roman"/>
          <w:b/>
          <w:i/>
          <w:szCs w:val="24"/>
        </w:rPr>
        <w:t xml:space="preserve"> edilmeyecektir</w:t>
      </w:r>
      <w:r>
        <w:rPr>
          <w:rFonts w:cs="Times New Roman"/>
          <w:szCs w:val="24"/>
        </w:rPr>
        <w:t>.</w:t>
      </w:r>
    </w:p>
    <w:p w14:paraId="6495BAFE" w14:textId="77777777" w:rsidR="00B67191" w:rsidRPr="00273E37" w:rsidRDefault="00B67191" w:rsidP="00B67191">
      <w:pPr>
        <w:spacing w:line="240" w:lineRule="auto"/>
        <w:rPr>
          <w:rFonts w:cs="Times New Roman"/>
          <w:szCs w:val="24"/>
        </w:rPr>
      </w:pPr>
    </w:p>
    <w:p w14:paraId="5F338660" w14:textId="7CFE368A" w:rsidR="00B67191" w:rsidRPr="007F025C" w:rsidRDefault="00B67191" w:rsidP="00B67191">
      <w:pPr>
        <w:pStyle w:val="ListeParagraf"/>
        <w:spacing w:line="240" w:lineRule="auto"/>
        <w:ind w:left="0"/>
        <w:rPr>
          <w:rFonts w:cs="Times New Roman"/>
          <w:szCs w:val="24"/>
        </w:rPr>
      </w:pPr>
      <w:r w:rsidRPr="007F025C">
        <w:rPr>
          <w:rFonts w:cs="Times New Roman"/>
          <w:szCs w:val="24"/>
        </w:rPr>
        <w:t xml:space="preserve">Mekanik ve elektronik sayaçlar haricinde ön ödeme modülü takılarak ön ödemeli sayaç haline getirilen iki parçalı sayaçlar (mekanik sayaç ve ön ödeme kitinden oluşan sayaç modülü) için </w:t>
      </w:r>
      <w:r w:rsidRPr="007F025C">
        <w:rPr>
          <w:rFonts w:cs="Times New Roman"/>
          <w:szCs w:val="24"/>
        </w:rPr>
        <w:lastRenderedPageBreak/>
        <w:t>tahakkuk eden malzeme (mekanik sayaç</w:t>
      </w:r>
      <w:r w:rsidR="00440B50">
        <w:rPr>
          <w:rFonts w:cs="Times New Roman"/>
          <w:szCs w:val="24"/>
        </w:rPr>
        <w:t xml:space="preserve"> ve </w:t>
      </w:r>
      <w:r w:rsidRPr="007F025C">
        <w:rPr>
          <w:rFonts w:cs="Times New Roman"/>
          <w:szCs w:val="24"/>
        </w:rPr>
        <w:t>ön ödeme kiti) maliyeti, ilgili sayaç sınıfına göre, elektronik sayaçlar altında beyan edilecektir.</w:t>
      </w:r>
    </w:p>
    <w:p w14:paraId="56B7047D" w14:textId="77777777" w:rsidR="00B67191" w:rsidRPr="00273E37" w:rsidRDefault="00B67191" w:rsidP="00B67191">
      <w:pPr>
        <w:spacing w:line="240" w:lineRule="auto"/>
        <w:rPr>
          <w:rFonts w:cs="Times New Roman"/>
          <w:szCs w:val="24"/>
        </w:rPr>
      </w:pPr>
    </w:p>
    <w:p w14:paraId="469AF609" w14:textId="77777777" w:rsidR="00B67191" w:rsidRPr="00D37C5D" w:rsidRDefault="00B67191" w:rsidP="00B67191">
      <w:pPr>
        <w:spacing w:line="240" w:lineRule="auto"/>
        <w:rPr>
          <w:rFonts w:cs="Times New Roman"/>
          <w:b/>
          <w:szCs w:val="24"/>
        </w:rPr>
      </w:pPr>
      <w:r>
        <w:rPr>
          <w:rFonts w:cs="Times New Roman"/>
          <w:b/>
          <w:szCs w:val="24"/>
        </w:rPr>
        <w:t>4</w:t>
      </w:r>
      <w:r w:rsidRPr="00D37C5D">
        <w:rPr>
          <w:rFonts w:cs="Times New Roman"/>
          <w:b/>
          <w:szCs w:val="24"/>
        </w:rPr>
        <w:t>. Diğer Yatırımlar</w:t>
      </w:r>
    </w:p>
    <w:p w14:paraId="41DD8C3D" w14:textId="77777777" w:rsidR="00B67191" w:rsidRPr="00D37C5D" w:rsidRDefault="00B67191" w:rsidP="00B67191">
      <w:pPr>
        <w:spacing w:line="240" w:lineRule="auto"/>
        <w:rPr>
          <w:rFonts w:cs="Times New Roman"/>
          <w:b/>
          <w:szCs w:val="24"/>
        </w:rPr>
      </w:pPr>
    </w:p>
    <w:p w14:paraId="6B59D93F" w14:textId="2B8B6D1B" w:rsidR="00B67191" w:rsidRPr="00D37C5D" w:rsidRDefault="00B67191" w:rsidP="00B67191">
      <w:pPr>
        <w:spacing w:line="240" w:lineRule="auto"/>
        <w:rPr>
          <w:rFonts w:cs="Times New Roman"/>
          <w:szCs w:val="24"/>
        </w:rPr>
      </w:pPr>
      <w:r w:rsidRPr="00D37C5D">
        <w:rPr>
          <w:rFonts w:cs="Times New Roman"/>
          <w:szCs w:val="24"/>
        </w:rPr>
        <w:t xml:space="preserve">Bu ana yatırım kalemi; </w:t>
      </w:r>
      <w:r w:rsidR="0038541B">
        <w:rPr>
          <w:rFonts w:cs="Times New Roman"/>
          <w:szCs w:val="24"/>
        </w:rPr>
        <w:t>servis hattı yatırımı ile ilişkilendirilen “</w:t>
      </w:r>
      <w:r w:rsidRPr="00D37C5D">
        <w:rPr>
          <w:rFonts w:cs="Times New Roman"/>
          <w:szCs w:val="24"/>
        </w:rPr>
        <w:t>Üst Kaplama Giderleri</w:t>
      </w:r>
      <w:r w:rsidR="0038541B">
        <w:rPr>
          <w:rFonts w:cs="Times New Roman"/>
          <w:szCs w:val="24"/>
        </w:rPr>
        <w:t>”</w:t>
      </w:r>
      <w:r>
        <w:rPr>
          <w:rFonts w:cs="Times New Roman"/>
          <w:szCs w:val="24"/>
        </w:rPr>
        <w:t xml:space="preserve"> ile</w:t>
      </w:r>
      <w:r w:rsidRPr="00D37C5D">
        <w:rPr>
          <w:rFonts w:cs="Times New Roman"/>
          <w:szCs w:val="24"/>
        </w:rPr>
        <w:t xml:space="preserve"> </w:t>
      </w:r>
      <w:r w:rsidR="0038541B">
        <w:rPr>
          <w:rFonts w:cs="Times New Roman"/>
          <w:szCs w:val="24"/>
        </w:rPr>
        <w:t>“</w:t>
      </w:r>
      <w:r w:rsidRPr="00D37C5D">
        <w:rPr>
          <w:rFonts w:cs="Times New Roman"/>
          <w:szCs w:val="24"/>
        </w:rPr>
        <w:t xml:space="preserve">Haritalama ve Coğrafi Bilgi </w:t>
      </w:r>
      <w:proofErr w:type="spellStart"/>
      <w:r w:rsidRPr="00D37C5D">
        <w:rPr>
          <w:rFonts w:cs="Times New Roman"/>
          <w:szCs w:val="24"/>
        </w:rPr>
        <w:t>Sistemleri</w:t>
      </w:r>
      <w:r w:rsidR="0038541B">
        <w:rPr>
          <w:rFonts w:cs="Times New Roman"/>
          <w:szCs w:val="24"/>
        </w:rPr>
        <w:t>”</w:t>
      </w:r>
      <w:r w:rsidR="006C394C">
        <w:rPr>
          <w:rFonts w:cs="Times New Roman"/>
          <w:szCs w:val="24"/>
        </w:rPr>
        <w:t>ne</w:t>
      </w:r>
      <w:proofErr w:type="spellEnd"/>
      <w:r w:rsidR="006C394C">
        <w:rPr>
          <w:rFonts w:cs="Times New Roman"/>
          <w:szCs w:val="24"/>
        </w:rPr>
        <w:t xml:space="preserve"> ilişkin yatırım harcamaları</w:t>
      </w:r>
      <w:r w:rsidRPr="00D37C5D">
        <w:rPr>
          <w:rFonts w:cs="Times New Roman"/>
          <w:szCs w:val="24"/>
        </w:rPr>
        <w:t xml:space="preserve"> alt kalemlerinden oluşmakta olup ilgili alt kalemlerin doldurulmasında, EK-21/A</w:t>
      </w:r>
      <w:r>
        <w:rPr>
          <w:rFonts w:cs="Times New Roman"/>
          <w:szCs w:val="24"/>
        </w:rPr>
        <w:t>1</w:t>
      </w:r>
      <w:r w:rsidRPr="00D37C5D">
        <w:rPr>
          <w:rFonts w:cs="Times New Roman"/>
          <w:szCs w:val="24"/>
        </w:rPr>
        <w:t xml:space="preserve"> tablosundaki “Diğer Yatırımlar” kısmında yapılan açıklamalar esas alınacaktır. </w:t>
      </w:r>
    </w:p>
    <w:p w14:paraId="70F044F6" w14:textId="77777777" w:rsidR="00D32284" w:rsidRDefault="00D32284" w:rsidP="00D32284">
      <w:pPr>
        <w:pStyle w:val="ListeParagraf"/>
        <w:tabs>
          <w:tab w:val="left" w:pos="851"/>
        </w:tabs>
        <w:spacing w:line="240" w:lineRule="auto"/>
        <w:ind w:left="0"/>
        <w:rPr>
          <w:rFonts w:cs="Times New Roman"/>
          <w:szCs w:val="24"/>
        </w:rPr>
      </w:pPr>
    </w:p>
    <w:p w14:paraId="4C9293F7" w14:textId="40EAF871" w:rsidR="00D32284" w:rsidRPr="00D37C5D" w:rsidRDefault="00D32284" w:rsidP="00D32284">
      <w:pPr>
        <w:pStyle w:val="ListeParagraf"/>
        <w:tabs>
          <w:tab w:val="left" w:pos="851"/>
        </w:tabs>
        <w:spacing w:line="240" w:lineRule="auto"/>
        <w:ind w:left="0"/>
        <w:rPr>
          <w:rFonts w:cs="Times New Roman"/>
          <w:szCs w:val="24"/>
        </w:rPr>
      </w:pPr>
      <w:r w:rsidRPr="00D37C5D">
        <w:rPr>
          <w:rFonts w:cs="Times New Roman"/>
          <w:szCs w:val="24"/>
        </w:rPr>
        <w:t xml:space="preserve">Bu ana yatırım kaleminde yer verilen alt yatırım kalemlerinden </w:t>
      </w:r>
      <w:r w:rsidRPr="00D32284">
        <w:rPr>
          <w:rFonts w:cs="Times New Roman"/>
          <w:szCs w:val="24"/>
          <w:u w:val="single"/>
        </w:rPr>
        <w:t>servis hattı</w:t>
      </w:r>
      <w:r w:rsidRPr="00D37C5D">
        <w:rPr>
          <w:rFonts w:cs="Times New Roman"/>
          <w:szCs w:val="24"/>
        </w:rPr>
        <w:t xml:space="preserve"> yatırımları ile ilişkili olmayan</w:t>
      </w:r>
      <w:r w:rsidR="0038541B">
        <w:rPr>
          <w:rFonts w:cs="Times New Roman"/>
          <w:szCs w:val="24"/>
        </w:rPr>
        <w:t xml:space="preserve"> yatırım harcamaları </w:t>
      </w:r>
      <w:r w:rsidRPr="00D37C5D">
        <w:rPr>
          <w:rFonts w:cs="Times New Roman"/>
          <w:szCs w:val="24"/>
        </w:rPr>
        <w:t>bu kısımda beyan edilmeyecektir. Bununla birlikte EK-21/A</w:t>
      </w:r>
      <w:r>
        <w:rPr>
          <w:rFonts w:cs="Times New Roman"/>
          <w:szCs w:val="24"/>
        </w:rPr>
        <w:t xml:space="preserve"> </w:t>
      </w:r>
      <w:r w:rsidRPr="00D37C5D">
        <w:rPr>
          <w:rFonts w:cs="Times New Roman"/>
          <w:szCs w:val="24"/>
        </w:rPr>
        <w:t>tablolarının konusunu teşkil eden yatırımlar ile birlikte oluşan ve doğrudan ayrıştırılamayan giderler, bu giderler kapsamında yapılan</w:t>
      </w:r>
      <w:r w:rsidRPr="00D37C5D">
        <w:rPr>
          <w:rFonts w:cs="Times New Roman"/>
          <w:b/>
          <w:szCs w:val="24"/>
        </w:rPr>
        <w:t xml:space="preserve"> </w:t>
      </w:r>
      <w:r w:rsidR="0038541B">
        <w:rPr>
          <w:rFonts w:cs="Times New Roman"/>
          <w:b/>
          <w:szCs w:val="24"/>
        </w:rPr>
        <w:t xml:space="preserve">toplam </w:t>
      </w:r>
      <w:r w:rsidRPr="00D37C5D">
        <w:rPr>
          <w:rFonts w:cs="Times New Roman"/>
          <w:b/>
          <w:szCs w:val="24"/>
        </w:rPr>
        <w:t>yatırımların metrajı üzerinden</w:t>
      </w:r>
      <w:r w:rsidRPr="00D37C5D">
        <w:rPr>
          <w:rFonts w:cs="Times New Roman"/>
          <w:szCs w:val="24"/>
        </w:rPr>
        <w:t xml:space="preserve"> dağıtılacak</w:t>
      </w:r>
      <w:r w:rsidR="0038541B">
        <w:rPr>
          <w:rFonts w:cs="Times New Roman"/>
          <w:szCs w:val="24"/>
        </w:rPr>
        <w:t xml:space="preserve"> ve</w:t>
      </w:r>
      <w:r w:rsidRPr="00D37C5D">
        <w:rPr>
          <w:rFonts w:cs="Times New Roman"/>
          <w:szCs w:val="24"/>
        </w:rPr>
        <w:t xml:space="preserve"> </w:t>
      </w:r>
      <w:r>
        <w:rPr>
          <w:rFonts w:cs="Times New Roman"/>
          <w:szCs w:val="24"/>
        </w:rPr>
        <w:t>servis hatları</w:t>
      </w:r>
      <w:r w:rsidRPr="00D37C5D">
        <w:rPr>
          <w:rFonts w:cs="Times New Roman"/>
          <w:szCs w:val="24"/>
        </w:rPr>
        <w:t xml:space="preserve"> ile ilgili olanlar bu tabloda beyan edilecektir.</w:t>
      </w:r>
    </w:p>
    <w:p w14:paraId="2E435BA6" w14:textId="77777777" w:rsidR="00D32284" w:rsidRDefault="00D32284" w:rsidP="00AF670F">
      <w:pPr>
        <w:pStyle w:val="ListeParagraf"/>
        <w:spacing w:line="360" w:lineRule="auto"/>
        <w:ind w:left="0"/>
        <w:rPr>
          <w:bCs/>
        </w:rPr>
      </w:pPr>
    </w:p>
    <w:p w14:paraId="691FBEE0" w14:textId="77777777" w:rsidR="00C87CDE" w:rsidRDefault="00C87CDE" w:rsidP="00DB011C">
      <w:pPr>
        <w:pStyle w:val="Balk2"/>
      </w:pPr>
      <w:bookmarkStart w:id="28" w:name="_Toc166830705"/>
      <w:r w:rsidRPr="00D87228">
        <w:t>EK-21/</w:t>
      </w:r>
      <w:r w:rsidR="007D192D" w:rsidRPr="00D87228">
        <w:t>A</w:t>
      </w:r>
      <w:r w:rsidR="001B2EB6">
        <w:t>3</w:t>
      </w:r>
      <w:r w:rsidRPr="00D87228">
        <w:t>: Münferit Hatlar</w:t>
      </w:r>
      <w:bookmarkEnd w:id="28"/>
    </w:p>
    <w:p w14:paraId="01EA93D6" w14:textId="77777777" w:rsidR="00A8105D" w:rsidRDefault="00A8105D" w:rsidP="00DB011C">
      <w:pPr>
        <w:spacing w:line="240" w:lineRule="auto"/>
        <w:rPr>
          <w:rFonts w:cs="Times New Roman"/>
          <w:szCs w:val="24"/>
        </w:rPr>
      </w:pPr>
    </w:p>
    <w:p w14:paraId="1F3620E8" w14:textId="77C55701" w:rsidR="00541A79" w:rsidRPr="007F025C" w:rsidRDefault="00541A79" w:rsidP="00DB011C">
      <w:pPr>
        <w:spacing w:line="240" w:lineRule="auto"/>
        <w:rPr>
          <w:rFonts w:cs="Times New Roman"/>
          <w:szCs w:val="24"/>
        </w:rPr>
      </w:pPr>
      <w:r w:rsidRPr="007F025C">
        <w:rPr>
          <w:rFonts w:cs="Times New Roman"/>
          <w:szCs w:val="24"/>
        </w:rPr>
        <w:t xml:space="preserve">Bu </w:t>
      </w:r>
      <w:r w:rsidR="005F6052">
        <w:rPr>
          <w:rFonts w:cs="Times New Roman"/>
          <w:szCs w:val="24"/>
        </w:rPr>
        <w:t>tablo</w:t>
      </w:r>
      <w:r w:rsidRPr="007F025C">
        <w:rPr>
          <w:rFonts w:cs="Times New Roman"/>
          <w:szCs w:val="24"/>
        </w:rPr>
        <w:t>, müşteriyi ulusal iletim şebekesine veya dağıtım şebekesine münferiden bağlamak amacıyla dağıtım şirketi tarafından</w:t>
      </w:r>
      <w:r>
        <w:rPr>
          <w:rFonts w:cs="Times New Roman"/>
          <w:szCs w:val="24"/>
        </w:rPr>
        <w:t xml:space="preserve"> tesis edilen</w:t>
      </w:r>
      <w:r w:rsidR="004E7D24">
        <w:rPr>
          <w:rFonts w:cs="Times New Roman"/>
          <w:szCs w:val="24"/>
        </w:rPr>
        <w:t xml:space="preserve"> </w:t>
      </w:r>
      <w:r>
        <w:rPr>
          <w:rFonts w:cs="Times New Roman"/>
          <w:szCs w:val="24"/>
        </w:rPr>
        <w:t>bağlantı hatlarını</w:t>
      </w:r>
      <w:r w:rsidR="00C84907">
        <w:rPr>
          <w:rFonts w:cs="Times New Roman"/>
          <w:szCs w:val="24"/>
        </w:rPr>
        <w:t xml:space="preserve"> içermekte olup</w:t>
      </w:r>
      <w:r w:rsidRPr="007F025C">
        <w:rPr>
          <w:rFonts w:cs="Times New Roman"/>
          <w:szCs w:val="24"/>
        </w:rPr>
        <w:t xml:space="preserve"> çelik hat, PE hat, müşteri istasyonu</w:t>
      </w:r>
      <w:r w:rsidR="00F9538B">
        <w:rPr>
          <w:rFonts w:cs="Times New Roman"/>
          <w:szCs w:val="24"/>
        </w:rPr>
        <w:t xml:space="preserve">, </w:t>
      </w:r>
      <w:r w:rsidRPr="007F025C">
        <w:rPr>
          <w:rFonts w:cs="Times New Roman"/>
          <w:szCs w:val="24"/>
        </w:rPr>
        <w:t>müşteri servis kutusu</w:t>
      </w:r>
      <w:r w:rsidR="00F63D9D">
        <w:rPr>
          <w:rFonts w:cs="Times New Roman"/>
          <w:szCs w:val="24"/>
        </w:rPr>
        <w:t>, sayaçlar</w:t>
      </w:r>
      <w:r w:rsidRPr="007F025C">
        <w:rPr>
          <w:rFonts w:cs="Times New Roman"/>
          <w:szCs w:val="24"/>
        </w:rPr>
        <w:t xml:space="preserve"> </w:t>
      </w:r>
      <w:r w:rsidR="00F9538B">
        <w:rPr>
          <w:rFonts w:cs="Times New Roman"/>
          <w:szCs w:val="24"/>
        </w:rPr>
        <w:t xml:space="preserve">ve diğer yatırımlar </w:t>
      </w:r>
      <w:r w:rsidRPr="007F025C">
        <w:rPr>
          <w:rFonts w:cs="Times New Roman"/>
          <w:szCs w:val="24"/>
        </w:rPr>
        <w:t>alt başlıklarından oluşmaktadır.</w:t>
      </w:r>
      <w:r w:rsidR="00D55843">
        <w:rPr>
          <w:rFonts w:cs="Times New Roman"/>
          <w:szCs w:val="24"/>
        </w:rPr>
        <w:t xml:space="preserve"> </w:t>
      </w:r>
    </w:p>
    <w:p w14:paraId="7A99258B" w14:textId="77777777" w:rsidR="00C87CDE" w:rsidRDefault="00C87CDE" w:rsidP="004A44C8"/>
    <w:p w14:paraId="60423E5B" w14:textId="2F4C22DD" w:rsidR="00A8105D" w:rsidRPr="00FB4E94" w:rsidRDefault="00A8105D" w:rsidP="00DB011C">
      <w:pPr>
        <w:tabs>
          <w:tab w:val="left" w:pos="1134"/>
        </w:tabs>
        <w:rPr>
          <w:b/>
        </w:rPr>
      </w:pPr>
      <w:r>
        <w:rPr>
          <w:b/>
        </w:rPr>
        <w:t xml:space="preserve">1. </w:t>
      </w:r>
      <w:r w:rsidRPr="00FB4E94">
        <w:rPr>
          <w:b/>
        </w:rPr>
        <w:t>Çelik Hat</w:t>
      </w:r>
      <w:r w:rsidR="00864659">
        <w:rPr>
          <w:b/>
        </w:rPr>
        <w:t>lar</w:t>
      </w:r>
    </w:p>
    <w:p w14:paraId="685F0272" w14:textId="77777777" w:rsidR="00A8105D" w:rsidRPr="004A44C8" w:rsidRDefault="00A8105D" w:rsidP="00DB011C">
      <w:pPr>
        <w:tabs>
          <w:tab w:val="left" w:pos="1134"/>
        </w:tabs>
        <w:spacing w:line="240" w:lineRule="auto"/>
        <w:rPr>
          <w:rFonts w:cs="Times New Roman"/>
          <w:szCs w:val="24"/>
        </w:rPr>
      </w:pPr>
    </w:p>
    <w:p w14:paraId="1FEDC401" w14:textId="3E96FE29" w:rsidR="00A8105D" w:rsidRPr="007F025C" w:rsidRDefault="00A8105D" w:rsidP="00DB011C">
      <w:pPr>
        <w:tabs>
          <w:tab w:val="left" w:pos="1134"/>
        </w:tabs>
        <w:spacing w:line="240" w:lineRule="auto"/>
        <w:rPr>
          <w:rFonts w:cs="Times New Roman"/>
          <w:szCs w:val="24"/>
        </w:rPr>
      </w:pPr>
      <w:r w:rsidRPr="007F025C">
        <w:rPr>
          <w:rFonts w:cs="Times New Roman"/>
          <w:szCs w:val="24"/>
        </w:rPr>
        <w:t>Bu yatırım</w:t>
      </w:r>
      <w:r w:rsidRPr="007F025C">
        <w:rPr>
          <w:rFonts w:cs="Times New Roman"/>
          <w:b/>
          <w:szCs w:val="24"/>
        </w:rPr>
        <w:t xml:space="preserve"> </w:t>
      </w:r>
      <w:r w:rsidRPr="007F025C">
        <w:rPr>
          <w:rFonts w:cs="Times New Roman"/>
          <w:szCs w:val="24"/>
        </w:rPr>
        <w:t>kalemine</w:t>
      </w:r>
      <w:r w:rsidRPr="007F025C">
        <w:rPr>
          <w:rFonts w:cs="Times New Roman"/>
          <w:b/>
          <w:szCs w:val="24"/>
        </w:rPr>
        <w:t xml:space="preserve"> </w:t>
      </w:r>
      <w:r w:rsidRPr="007F025C">
        <w:rPr>
          <w:rFonts w:cs="Times New Roman"/>
          <w:szCs w:val="24"/>
        </w:rPr>
        <w:t>ilişkin m</w:t>
      </w:r>
      <w:r w:rsidR="00F9538B">
        <w:rPr>
          <w:rFonts w:cs="Times New Roman"/>
          <w:szCs w:val="24"/>
        </w:rPr>
        <w:t>alzeme ve işçilik maliyetleri, EK-</w:t>
      </w:r>
      <w:r w:rsidR="00F9538B" w:rsidRPr="007F025C">
        <w:rPr>
          <w:rFonts w:cs="Times New Roman"/>
          <w:szCs w:val="24"/>
        </w:rPr>
        <w:t>21A</w:t>
      </w:r>
      <w:r w:rsidR="007D192D">
        <w:rPr>
          <w:rFonts w:cs="Times New Roman"/>
          <w:szCs w:val="24"/>
        </w:rPr>
        <w:t>1</w:t>
      </w:r>
      <w:r w:rsidR="00F9538B">
        <w:rPr>
          <w:rFonts w:cs="Times New Roman"/>
          <w:szCs w:val="24"/>
        </w:rPr>
        <w:t xml:space="preserve"> tablosundaki</w:t>
      </w:r>
      <w:r w:rsidR="00F9538B" w:rsidRPr="007F025C">
        <w:rPr>
          <w:rFonts w:cs="Times New Roman"/>
          <w:szCs w:val="24"/>
        </w:rPr>
        <w:t xml:space="preserve"> </w:t>
      </w:r>
      <w:r w:rsidRPr="007F025C">
        <w:rPr>
          <w:rFonts w:cs="Times New Roman"/>
          <w:b/>
          <w:szCs w:val="24"/>
        </w:rPr>
        <w:t>1.1. Çelik Hatlar</w:t>
      </w:r>
      <w:r w:rsidRPr="007F025C">
        <w:rPr>
          <w:rFonts w:cs="Times New Roman"/>
          <w:szCs w:val="24"/>
        </w:rPr>
        <w:t xml:space="preserve"> yatırım alt kalemi için ortaya kon</w:t>
      </w:r>
      <w:r w:rsidR="00E84B12">
        <w:rPr>
          <w:rFonts w:cs="Times New Roman"/>
          <w:szCs w:val="24"/>
        </w:rPr>
        <w:t>ul</w:t>
      </w:r>
      <w:r w:rsidRPr="007F025C">
        <w:rPr>
          <w:rFonts w:cs="Times New Roman"/>
          <w:szCs w:val="24"/>
        </w:rPr>
        <w:t>an ilkeler göz önüne alınarak oluşturulacak</w:t>
      </w:r>
      <w:r w:rsidR="00257068">
        <w:rPr>
          <w:rFonts w:cs="Times New Roman"/>
          <w:szCs w:val="24"/>
        </w:rPr>
        <w:t>tır.</w:t>
      </w:r>
      <w:r w:rsidRPr="007F025C">
        <w:rPr>
          <w:rFonts w:cs="Times New Roman"/>
          <w:szCs w:val="24"/>
        </w:rPr>
        <w:t xml:space="preserve"> </w:t>
      </w:r>
    </w:p>
    <w:p w14:paraId="7F85261D" w14:textId="77777777" w:rsidR="005F1436" w:rsidRPr="004A44C8" w:rsidRDefault="005F1436" w:rsidP="005F1436">
      <w:pPr>
        <w:tabs>
          <w:tab w:val="left" w:pos="1134"/>
        </w:tabs>
        <w:spacing w:line="240" w:lineRule="auto"/>
        <w:rPr>
          <w:rFonts w:cs="Times New Roman"/>
          <w:szCs w:val="24"/>
        </w:rPr>
      </w:pPr>
    </w:p>
    <w:p w14:paraId="321418E0" w14:textId="09F1997A" w:rsidR="005F1436" w:rsidRDefault="005F1436" w:rsidP="005F1436">
      <w:pPr>
        <w:tabs>
          <w:tab w:val="left" w:pos="1134"/>
        </w:tabs>
        <w:spacing w:line="240" w:lineRule="auto"/>
        <w:rPr>
          <w:rFonts w:cs="Times New Roman"/>
          <w:szCs w:val="24"/>
        </w:rPr>
      </w:pPr>
      <w:r>
        <w:rPr>
          <w:rFonts w:cs="Times New Roman"/>
          <w:szCs w:val="24"/>
        </w:rPr>
        <w:t xml:space="preserve">Bu </w:t>
      </w:r>
      <w:r w:rsidR="004E7D24">
        <w:rPr>
          <w:rFonts w:cs="Times New Roman"/>
          <w:szCs w:val="24"/>
        </w:rPr>
        <w:t>tabloda</w:t>
      </w:r>
      <w:r>
        <w:rPr>
          <w:rFonts w:cs="Times New Roman"/>
          <w:szCs w:val="24"/>
        </w:rPr>
        <w:t xml:space="preserve"> hat vanaları ve vana odaları (varsa) için ayrıca yatırım alt kalemi tanımlanmadığından</w:t>
      </w:r>
      <w:r w:rsidR="004E7D24">
        <w:rPr>
          <w:rFonts w:cs="Times New Roman"/>
          <w:szCs w:val="24"/>
        </w:rPr>
        <w:t>,</w:t>
      </w:r>
      <w:r>
        <w:rPr>
          <w:rFonts w:cs="Times New Roman"/>
          <w:szCs w:val="24"/>
        </w:rPr>
        <w:t xml:space="preserve"> </w:t>
      </w:r>
      <w:r w:rsidR="00DA27EF">
        <w:rPr>
          <w:rFonts w:cs="Times New Roman"/>
          <w:szCs w:val="24"/>
        </w:rPr>
        <w:t>ilgili yılda yatırım</w:t>
      </w:r>
      <w:r w:rsidR="00257068">
        <w:rPr>
          <w:rFonts w:cs="Times New Roman"/>
          <w:szCs w:val="24"/>
        </w:rPr>
        <w:t>ı</w:t>
      </w:r>
      <w:r w:rsidR="00DA27EF">
        <w:rPr>
          <w:rFonts w:cs="Times New Roman"/>
          <w:szCs w:val="24"/>
        </w:rPr>
        <w:t xml:space="preserve"> tamamlanmış </w:t>
      </w:r>
      <w:r>
        <w:rPr>
          <w:rFonts w:cs="Times New Roman"/>
          <w:szCs w:val="24"/>
        </w:rPr>
        <w:t>ç</w:t>
      </w:r>
      <w:r w:rsidR="00DA27EF">
        <w:rPr>
          <w:rFonts w:cs="Times New Roman"/>
          <w:szCs w:val="24"/>
        </w:rPr>
        <w:t>elik vanalara ilişkin maliyetler ilgili boru çapına yansıtılacaktır.</w:t>
      </w:r>
    </w:p>
    <w:p w14:paraId="480B2A68" w14:textId="77777777" w:rsidR="00DA27EF" w:rsidRDefault="00DA27EF" w:rsidP="004A44C8">
      <w:pPr>
        <w:rPr>
          <w:rFonts w:cs="Times New Roman"/>
          <w:szCs w:val="24"/>
        </w:rPr>
      </w:pPr>
    </w:p>
    <w:p w14:paraId="6F66BA3C" w14:textId="2BBBE3D6" w:rsidR="00A8105D" w:rsidRPr="00FB4E94" w:rsidRDefault="00A8105D" w:rsidP="00DB011C">
      <w:pPr>
        <w:tabs>
          <w:tab w:val="left" w:pos="567"/>
        </w:tabs>
        <w:rPr>
          <w:b/>
        </w:rPr>
      </w:pPr>
      <w:r>
        <w:rPr>
          <w:b/>
        </w:rPr>
        <w:t>2.</w:t>
      </w:r>
      <w:r w:rsidRPr="00FB4E94">
        <w:rPr>
          <w:b/>
        </w:rPr>
        <w:t xml:space="preserve"> Polietilen Hat</w:t>
      </w:r>
      <w:r w:rsidR="00864659">
        <w:rPr>
          <w:b/>
        </w:rPr>
        <w:t>lar</w:t>
      </w:r>
    </w:p>
    <w:p w14:paraId="5303838F" w14:textId="77777777" w:rsidR="00A8105D" w:rsidRPr="007F025C" w:rsidRDefault="00A8105D" w:rsidP="00DB011C">
      <w:pPr>
        <w:tabs>
          <w:tab w:val="left" w:pos="1134"/>
        </w:tabs>
        <w:spacing w:line="240" w:lineRule="auto"/>
        <w:rPr>
          <w:rFonts w:cs="Times New Roman"/>
          <w:b/>
          <w:szCs w:val="24"/>
        </w:rPr>
      </w:pPr>
    </w:p>
    <w:p w14:paraId="134AD2E6" w14:textId="41A1348D" w:rsidR="00DA27EF" w:rsidRDefault="00A8105D" w:rsidP="00DA27EF">
      <w:pPr>
        <w:tabs>
          <w:tab w:val="left" w:pos="1134"/>
        </w:tabs>
        <w:spacing w:line="240" w:lineRule="auto"/>
        <w:rPr>
          <w:rFonts w:cs="Times New Roman"/>
          <w:szCs w:val="24"/>
        </w:rPr>
      </w:pPr>
      <w:r w:rsidRPr="007F025C">
        <w:rPr>
          <w:rFonts w:cs="Times New Roman"/>
          <w:szCs w:val="24"/>
        </w:rPr>
        <w:t>Bu yatırım</w:t>
      </w:r>
      <w:r w:rsidRPr="007F025C">
        <w:rPr>
          <w:rFonts w:cs="Times New Roman"/>
          <w:b/>
          <w:szCs w:val="24"/>
        </w:rPr>
        <w:t xml:space="preserve"> </w:t>
      </w:r>
      <w:r w:rsidRPr="007F025C">
        <w:rPr>
          <w:rFonts w:cs="Times New Roman"/>
          <w:szCs w:val="24"/>
        </w:rPr>
        <w:t>kalemine</w:t>
      </w:r>
      <w:r w:rsidRPr="007F025C">
        <w:rPr>
          <w:rFonts w:cs="Times New Roman"/>
          <w:b/>
          <w:szCs w:val="24"/>
        </w:rPr>
        <w:t xml:space="preserve"> </w:t>
      </w:r>
      <w:r w:rsidRPr="007F025C">
        <w:rPr>
          <w:rFonts w:cs="Times New Roman"/>
          <w:szCs w:val="24"/>
        </w:rPr>
        <w:t>ilişkin m</w:t>
      </w:r>
      <w:r w:rsidR="00F9538B">
        <w:rPr>
          <w:rFonts w:cs="Times New Roman"/>
          <w:szCs w:val="24"/>
        </w:rPr>
        <w:t xml:space="preserve">alzeme ve işçilik maliyetleri, </w:t>
      </w:r>
      <w:r>
        <w:rPr>
          <w:rFonts w:cs="Times New Roman"/>
          <w:szCs w:val="24"/>
        </w:rPr>
        <w:t>EK-</w:t>
      </w:r>
      <w:r w:rsidRPr="007F025C">
        <w:rPr>
          <w:rFonts w:cs="Times New Roman"/>
          <w:szCs w:val="24"/>
        </w:rPr>
        <w:t>21A</w:t>
      </w:r>
      <w:r w:rsidR="007D192D">
        <w:rPr>
          <w:rFonts w:cs="Times New Roman"/>
          <w:szCs w:val="24"/>
        </w:rPr>
        <w:t>1</w:t>
      </w:r>
      <w:r>
        <w:rPr>
          <w:rFonts w:cs="Times New Roman"/>
          <w:szCs w:val="24"/>
        </w:rPr>
        <w:t xml:space="preserve"> tablosundaki</w:t>
      </w:r>
      <w:r w:rsidRPr="007F025C">
        <w:rPr>
          <w:rFonts w:cs="Times New Roman"/>
          <w:szCs w:val="24"/>
        </w:rPr>
        <w:t xml:space="preserve"> </w:t>
      </w:r>
      <w:r w:rsidRPr="007F025C">
        <w:rPr>
          <w:rFonts w:cs="Times New Roman"/>
          <w:b/>
          <w:szCs w:val="24"/>
        </w:rPr>
        <w:t>1.2. Polietilen Hatlar</w:t>
      </w:r>
      <w:r w:rsidRPr="007F025C">
        <w:rPr>
          <w:rFonts w:cs="Times New Roman"/>
          <w:szCs w:val="24"/>
        </w:rPr>
        <w:t xml:space="preserve"> yatırım alt kalemi için ortaya konan ilkeler göz önüne alınarak oluşturulacak</w:t>
      </w:r>
      <w:r w:rsidR="00257068">
        <w:rPr>
          <w:rFonts w:cs="Times New Roman"/>
          <w:szCs w:val="24"/>
        </w:rPr>
        <w:t>tır.</w:t>
      </w:r>
    </w:p>
    <w:p w14:paraId="0F35DDFD" w14:textId="77777777" w:rsidR="00634A3F" w:rsidRDefault="00634A3F" w:rsidP="00DA27EF">
      <w:pPr>
        <w:tabs>
          <w:tab w:val="left" w:pos="1134"/>
        </w:tabs>
        <w:spacing w:line="240" w:lineRule="auto"/>
        <w:rPr>
          <w:rFonts w:cs="Times New Roman"/>
          <w:b/>
          <w:szCs w:val="24"/>
        </w:rPr>
      </w:pPr>
    </w:p>
    <w:p w14:paraId="388973D5" w14:textId="3DACC77E" w:rsidR="00DA27EF" w:rsidRDefault="004E7D24" w:rsidP="00DA27EF">
      <w:pPr>
        <w:tabs>
          <w:tab w:val="left" w:pos="1134"/>
        </w:tabs>
        <w:spacing w:line="240" w:lineRule="auto"/>
        <w:rPr>
          <w:rFonts w:cs="Times New Roman"/>
          <w:szCs w:val="24"/>
        </w:rPr>
      </w:pPr>
      <w:r>
        <w:rPr>
          <w:rFonts w:cs="Times New Roman"/>
          <w:szCs w:val="24"/>
        </w:rPr>
        <w:t xml:space="preserve">Bu tabloda </w:t>
      </w:r>
      <w:r w:rsidR="00DA27EF">
        <w:rPr>
          <w:rFonts w:cs="Times New Roman"/>
          <w:szCs w:val="24"/>
        </w:rPr>
        <w:t>hat vanaları için ayrıca yatırım alt kalemi tanımlanmadığından</w:t>
      </w:r>
      <w:r>
        <w:rPr>
          <w:rFonts w:cs="Times New Roman"/>
          <w:szCs w:val="24"/>
        </w:rPr>
        <w:t>,</w:t>
      </w:r>
      <w:r w:rsidR="00DA27EF">
        <w:rPr>
          <w:rFonts w:cs="Times New Roman"/>
          <w:szCs w:val="24"/>
        </w:rPr>
        <w:t xml:space="preserve"> ilgili yılda yatırım</w:t>
      </w:r>
      <w:r w:rsidR="00257068">
        <w:rPr>
          <w:rFonts w:cs="Times New Roman"/>
          <w:szCs w:val="24"/>
        </w:rPr>
        <w:t>ı</w:t>
      </w:r>
      <w:r w:rsidR="00DA27EF">
        <w:rPr>
          <w:rFonts w:cs="Times New Roman"/>
          <w:szCs w:val="24"/>
        </w:rPr>
        <w:t xml:space="preserve"> tamamlanmış PE vanalara ilişkin maliyetler ilgili boru çapına yansıtılacaktır.</w:t>
      </w:r>
    </w:p>
    <w:p w14:paraId="0C2D87A7" w14:textId="77777777" w:rsidR="007D192D" w:rsidRDefault="007D192D" w:rsidP="00DB011C">
      <w:pPr>
        <w:tabs>
          <w:tab w:val="left" w:pos="567"/>
          <w:tab w:val="left" w:pos="1134"/>
        </w:tabs>
        <w:rPr>
          <w:b/>
        </w:rPr>
      </w:pPr>
    </w:p>
    <w:p w14:paraId="49B9B9E7" w14:textId="77777777" w:rsidR="00A8105D" w:rsidRPr="00FB4E94" w:rsidRDefault="00DD5C63" w:rsidP="00DB011C">
      <w:pPr>
        <w:tabs>
          <w:tab w:val="left" w:pos="567"/>
          <w:tab w:val="left" w:pos="1134"/>
        </w:tabs>
        <w:rPr>
          <w:b/>
        </w:rPr>
      </w:pPr>
      <w:r>
        <w:rPr>
          <w:b/>
        </w:rPr>
        <w:t>3.</w:t>
      </w:r>
      <w:r w:rsidR="007D192D">
        <w:rPr>
          <w:b/>
        </w:rPr>
        <w:t xml:space="preserve"> </w:t>
      </w:r>
      <w:r w:rsidR="00A8105D" w:rsidRPr="00FB4E94">
        <w:rPr>
          <w:b/>
        </w:rPr>
        <w:t>Müşteri İstasyonu</w:t>
      </w:r>
    </w:p>
    <w:p w14:paraId="751DC182" w14:textId="77777777" w:rsidR="00A8105D" w:rsidRPr="007F025C" w:rsidRDefault="00A8105D" w:rsidP="00DB011C">
      <w:pPr>
        <w:pStyle w:val="ListeParagraf"/>
        <w:tabs>
          <w:tab w:val="left" w:pos="1134"/>
        </w:tabs>
        <w:spacing w:line="240" w:lineRule="auto"/>
        <w:ind w:left="1593"/>
        <w:rPr>
          <w:rFonts w:cs="Times New Roman"/>
          <w:b/>
          <w:szCs w:val="24"/>
        </w:rPr>
      </w:pPr>
    </w:p>
    <w:p w14:paraId="11959C54" w14:textId="77777777" w:rsidR="00A8105D" w:rsidRDefault="00A8105D" w:rsidP="00DB011C">
      <w:pPr>
        <w:tabs>
          <w:tab w:val="left" w:pos="1276"/>
        </w:tabs>
        <w:spacing w:line="233" w:lineRule="auto"/>
        <w:rPr>
          <w:rFonts w:cs="Times New Roman"/>
          <w:szCs w:val="24"/>
        </w:rPr>
      </w:pPr>
      <w:r w:rsidRPr="007F025C">
        <w:rPr>
          <w:rFonts w:cs="Times New Roman"/>
          <w:szCs w:val="24"/>
        </w:rPr>
        <w:t>Dağıtım şirketi tarafından münferit hat yatırımı kapsamında, müşteri istasyonlarına ilişkin yapılan yatırımlar bu yatırım alt kalemine girilecektir.</w:t>
      </w:r>
      <w:r w:rsidR="00D26280">
        <w:rPr>
          <w:rFonts w:cs="Times New Roman"/>
          <w:szCs w:val="24"/>
        </w:rPr>
        <w:t xml:space="preserve"> </w:t>
      </w:r>
      <w:r w:rsidRPr="007F025C">
        <w:rPr>
          <w:rFonts w:cs="Times New Roman"/>
          <w:szCs w:val="24"/>
        </w:rPr>
        <w:t>Bu yatırım kaleminde yer verilecek tutarlara esas maliyet unsurları aşağıda sıralanmıştır:</w:t>
      </w:r>
    </w:p>
    <w:p w14:paraId="339AFEFC" w14:textId="77777777" w:rsidR="00A8105D" w:rsidRDefault="00A8105D" w:rsidP="00DB011C">
      <w:pPr>
        <w:spacing w:line="233" w:lineRule="auto"/>
        <w:rPr>
          <w:rFonts w:cs="Times New Roman"/>
          <w:szCs w:val="24"/>
        </w:rPr>
      </w:pPr>
    </w:p>
    <w:p w14:paraId="5C34D36D" w14:textId="74E616E0" w:rsidR="00A8105D" w:rsidRPr="007F025C" w:rsidRDefault="00A8105D" w:rsidP="00DB011C">
      <w:pPr>
        <w:pStyle w:val="ListeParagraf"/>
        <w:spacing w:line="240" w:lineRule="auto"/>
        <w:ind w:left="0"/>
        <w:rPr>
          <w:rFonts w:cs="Times New Roman"/>
          <w:szCs w:val="24"/>
        </w:rPr>
      </w:pPr>
      <w:r w:rsidRPr="007F025C">
        <w:rPr>
          <w:rFonts w:cs="Times New Roman"/>
          <w:szCs w:val="24"/>
        </w:rPr>
        <w:t xml:space="preserve">Malzeme maliyeti; müşteri istasyonu içerisinde yer alan ölçüm sistemi, elektrik enerji temini, topraklama, koruma, </w:t>
      </w:r>
      <w:r w:rsidRPr="007F025C">
        <w:t>giriş-çıkış izolasyon contası</w:t>
      </w:r>
      <w:r w:rsidRPr="007F025C">
        <w:rPr>
          <w:rFonts w:cs="Times New Roman"/>
          <w:szCs w:val="24"/>
        </w:rPr>
        <w:t xml:space="preserve"> vb. unsurlardan oluşan malzeme maliyeti, </w:t>
      </w:r>
      <w:r w:rsidRPr="007F025C">
        <w:rPr>
          <w:rFonts w:cs="Times New Roman"/>
          <w:szCs w:val="24"/>
        </w:rPr>
        <w:lastRenderedPageBreak/>
        <w:t xml:space="preserve">istasyonun ilgili noktaya taşınması kapsamında oluşan nakliye maliyeti, </w:t>
      </w:r>
      <w:r w:rsidRPr="007F025C">
        <w:rPr>
          <w:rFonts w:cs="Times New Roman"/>
          <w:b/>
          <w:szCs w:val="24"/>
        </w:rPr>
        <w:t xml:space="preserve">uzaktan kontrol ve gözleme sistemi (Yerel SCADA) </w:t>
      </w:r>
      <w:r w:rsidRPr="007F025C">
        <w:rPr>
          <w:rFonts w:cs="Times New Roman"/>
          <w:szCs w:val="24"/>
        </w:rPr>
        <w:t xml:space="preserve">ve otomasyon yatırımı kapsamında bölge istasyonuna kurulum aşamasında monte edilen ve maliyeti dağıtım şirketince karşılanan </w:t>
      </w:r>
      <w:r w:rsidRPr="007F025C">
        <w:rPr>
          <w:rFonts w:cs="Times New Roman"/>
          <w:b/>
          <w:szCs w:val="24"/>
        </w:rPr>
        <w:t>uzaktan izleme, görüntüleme, okuma ve müdahale elemanları</w:t>
      </w:r>
      <w:r w:rsidRPr="007F025C">
        <w:rPr>
          <w:rFonts w:cs="Times New Roman"/>
          <w:szCs w:val="24"/>
        </w:rPr>
        <w:t>na ilişkin malzeme maliyeti toplamından oluşur.</w:t>
      </w:r>
    </w:p>
    <w:p w14:paraId="719FDA2E" w14:textId="77777777" w:rsidR="00A8105D" w:rsidRPr="00273E37" w:rsidRDefault="00A8105D" w:rsidP="00DB011C">
      <w:pPr>
        <w:spacing w:line="240" w:lineRule="auto"/>
        <w:rPr>
          <w:rFonts w:cs="Times New Roman"/>
          <w:szCs w:val="24"/>
        </w:rPr>
      </w:pPr>
    </w:p>
    <w:p w14:paraId="1C8211E5" w14:textId="3F7F4704" w:rsidR="00A8105D" w:rsidRPr="007F025C" w:rsidRDefault="00A8105D" w:rsidP="00DB011C">
      <w:pPr>
        <w:tabs>
          <w:tab w:val="left" w:pos="1276"/>
        </w:tabs>
        <w:spacing w:line="233" w:lineRule="auto"/>
        <w:rPr>
          <w:rFonts w:cs="Times New Roman"/>
          <w:szCs w:val="24"/>
        </w:rPr>
      </w:pPr>
      <w:r w:rsidRPr="007F025C">
        <w:rPr>
          <w:rFonts w:cs="Times New Roman"/>
          <w:szCs w:val="24"/>
        </w:rPr>
        <w:t xml:space="preserve">İnşaat ve işçilik maliyeti; kurulum maliyeti (boru hattı maliyetleri hariç, şebekeye bağlanma maliyeti </w:t>
      </w:r>
      <w:r w:rsidR="00106F15">
        <w:rPr>
          <w:rFonts w:cs="Times New Roman"/>
          <w:szCs w:val="24"/>
        </w:rPr>
        <w:t>dâhil</w:t>
      </w:r>
      <w:r w:rsidRPr="007F025C">
        <w:rPr>
          <w:rFonts w:cs="Times New Roman"/>
          <w:szCs w:val="24"/>
        </w:rPr>
        <w:t>), ilk kurulumda oluşan istasyon genel düzenleme maliyetleri (çevre düzenlemesi, beton, parke, tel çit, giydirme vb.) ve test maliyetinden oluşur.</w:t>
      </w:r>
    </w:p>
    <w:p w14:paraId="44F54958" w14:textId="77777777" w:rsidR="00A8105D" w:rsidRPr="007F025C" w:rsidRDefault="00A8105D" w:rsidP="00DB011C">
      <w:pPr>
        <w:tabs>
          <w:tab w:val="left" w:pos="1276"/>
        </w:tabs>
        <w:spacing w:line="233" w:lineRule="auto"/>
        <w:rPr>
          <w:rFonts w:cs="Times New Roman"/>
          <w:szCs w:val="24"/>
        </w:rPr>
      </w:pPr>
    </w:p>
    <w:p w14:paraId="110B95EE" w14:textId="77777777" w:rsidR="00A8105D" w:rsidRPr="007F025C" w:rsidRDefault="00A8105D" w:rsidP="00DB011C">
      <w:pPr>
        <w:pStyle w:val="ListeParagraf"/>
        <w:spacing w:line="240" w:lineRule="auto"/>
        <w:ind w:left="0"/>
        <w:rPr>
          <w:rFonts w:cs="Times New Roman"/>
          <w:szCs w:val="24"/>
        </w:rPr>
      </w:pPr>
      <w:r w:rsidRPr="007F025C">
        <w:rPr>
          <w:rFonts w:cs="Times New Roman"/>
          <w:szCs w:val="24"/>
        </w:rPr>
        <w:t>Aktifte bulunan müşteri istasyonları ile ilgili dağıtım şirketine tahakkuk ettirilen (dağıtım şirketi tarafından karşılanan) bakım-onarım mahiyetindeki gider kalemleri işbu yatırım kaleminde değil “</w:t>
      </w:r>
      <w:r>
        <w:rPr>
          <w:rFonts w:cs="Times New Roman"/>
          <w:szCs w:val="24"/>
        </w:rPr>
        <w:t>EK-10/B</w:t>
      </w:r>
      <w:r w:rsidRPr="007F025C">
        <w:rPr>
          <w:rFonts w:cs="Times New Roman"/>
          <w:szCs w:val="24"/>
        </w:rPr>
        <w:t xml:space="preserve"> İşletme Giderleri” tablosunda yer alacaktır. </w:t>
      </w:r>
    </w:p>
    <w:p w14:paraId="04838097" w14:textId="77777777" w:rsidR="00A8105D" w:rsidRPr="007F025C" w:rsidRDefault="00A8105D" w:rsidP="00DB011C">
      <w:pPr>
        <w:spacing w:line="240" w:lineRule="auto"/>
        <w:rPr>
          <w:rFonts w:cs="Times New Roman"/>
          <w:szCs w:val="24"/>
        </w:rPr>
      </w:pPr>
    </w:p>
    <w:p w14:paraId="43E8CC04" w14:textId="77777777" w:rsidR="00A8105D" w:rsidRDefault="00A8105D" w:rsidP="00DB011C">
      <w:r w:rsidRPr="00EE682F">
        <w:rPr>
          <w:rFonts w:cs="Times New Roman"/>
          <w:szCs w:val="24"/>
        </w:rPr>
        <w:t xml:space="preserve">Müşteri istasyonlarının devreye alınması sonrasında, istasyon ile Sevkiyat Kontrol Merkezi (SKM) arasındaki iletişime yönelik olarak sağlanan fiziksel elemanlar için oluşan ve maliyeti dağıtım şirketince karşılanan malzeme ve işçilik maliyetleri işbu kaleme değil, </w:t>
      </w:r>
      <w:r w:rsidR="002603A8">
        <w:rPr>
          <w:rFonts w:cs="Times New Roman"/>
          <w:szCs w:val="24"/>
        </w:rPr>
        <w:t>bu tablonun</w:t>
      </w:r>
      <w:r w:rsidR="002603A8" w:rsidRPr="00EE682F">
        <w:rPr>
          <w:rFonts w:cs="Times New Roman"/>
          <w:szCs w:val="24"/>
        </w:rPr>
        <w:t xml:space="preserve"> </w:t>
      </w:r>
      <w:r w:rsidRPr="00EE682F">
        <w:rPr>
          <w:rFonts w:cs="Times New Roman"/>
          <w:szCs w:val="24"/>
        </w:rPr>
        <w:t>“</w:t>
      </w:r>
      <w:r w:rsidRPr="00EE682F">
        <w:rPr>
          <w:rFonts w:eastAsia="Times New Roman" w:cs="Times New Roman"/>
          <w:b/>
          <w:i/>
          <w:szCs w:val="24"/>
          <w:lang w:eastAsia="tr-TR"/>
        </w:rPr>
        <w:t>Diğer Yatırımlar</w:t>
      </w:r>
      <w:r w:rsidRPr="00EE682F">
        <w:rPr>
          <w:rFonts w:cs="Times New Roman"/>
          <w:szCs w:val="24"/>
        </w:rPr>
        <w:t>” ana kalemi altındaki “</w:t>
      </w:r>
      <w:r w:rsidRPr="00EE682F">
        <w:rPr>
          <w:rFonts w:cs="Times New Roman"/>
          <w:b/>
          <w:i/>
          <w:szCs w:val="24"/>
        </w:rPr>
        <w:t>SCADA Yatırımları</w:t>
      </w:r>
      <w:r w:rsidRPr="00EE682F">
        <w:rPr>
          <w:rFonts w:cs="Times New Roman"/>
          <w:szCs w:val="24"/>
        </w:rPr>
        <w:t>” alt kalemine girilecektir.</w:t>
      </w:r>
    </w:p>
    <w:p w14:paraId="54E780E8" w14:textId="003D0C61" w:rsidR="00DD5C63" w:rsidRDefault="00DD5C63" w:rsidP="00D37C5D">
      <w:pPr>
        <w:spacing w:line="240" w:lineRule="auto"/>
        <w:rPr>
          <w:rFonts w:cs="Times New Roman"/>
          <w:b/>
          <w:szCs w:val="24"/>
        </w:rPr>
      </w:pPr>
    </w:p>
    <w:p w14:paraId="50491ABF" w14:textId="77777777" w:rsidR="00A8105D" w:rsidRPr="00D37C5D" w:rsidRDefault="00DD5C63" w:rsidP="00D37C5D">
      <w:pPr>
        <w:spacing w:line="240" w:lineRule="auto"/>
        <w:rPr>
          <w:rFonts w:cs="Times New Roman"/>
          <w:b/>
          <w:szCs w:val="24"/>
        </w:rPr>
      </w:pPr>
      <w:r>
        <w:rPr>
          <w:rFonts w:cs="Times New Roman"/>
          <w:b/>
          <w:szCs w:val="24"/>
        </w:rPr>
        <w:t>4</w:t>
      </w:r>
      <w:r w:rsidR="007D192D">
        <w:rPr>
          <w:rFonts w:cs="Times New Roman"/>
          <w:b/>
          <w:szCs w:val="24"/>
        </w:rPr>
        <w:t xml:space="preserve">. </w:t>
      </w:r>
      <w:r w:rsidR="00A8105D" w:rsidRPr="00D37C5D">
        <w:rPr>
          <w:rFonts w:cs="Times New Roman"/>
          <w:b/>
          <w:szCs w:val="24"/>
        </w:rPr>
        <w:t>Müşteri Servis Kutusu</w:t>
      </w:r>
    </w:p>
    <w:p w14:paraId="1F9402C1" w14:textId="77777777" w:rsidR="00A8105D" w:rsidRPr="00D37C5D" w:rsidRDefault="00A8105D" w:rsidP="00D37C5D">
      <w:pPr>
        <w:tabs>
          <w:tab w:val="left" w:pos="1134"/>
        </w:tabs>
        <w:spacing w:line="240" w:lineRule="auto"/>
        <w:rPr>
          <w:rFonts w:cs="Times New Roman"/>
          <w:b/>
          <w:szCs w:val="24"/>
        </w:rPr>
      </w:pPr>
    </w:p>
    <w:p w14:paraId="3A45F115" w14:textId="7E94B8E5" w:rsidR="00F63D9D" w:rsidRDefault="00A8105D" w:rsidP="00634A3F">
      <w:pPr>
        <w:tabs>
          <w:tab w:val="left" w:pos="1134"/>
        </w:tabs>
        <w:spacing w:line="240" w:lineRule="auto"/>
        <w:rPr>
          <w:rFonts w:cs="Times New Roman"/>
          <w:szCs w:val="24"/>
        </w:rPr>
      </w:pPr>
      <w:r w:rsidRPr="00D37C5D">
        <w:rPr>
          <w:rFonts w:cs="Times New Roman"/>
          <w:szCs w:val="24"/>
        </w:rPr>
        <w:t>Bu yatırım</w:t>
      </w:r>
      <w:r w:rsidRPr="00D37C5D">
        <w:rPr>
          <w:rFonts w:cs="Times New Roman"/>
          <w:b/>
          <w:szCs w:val="24"/>
        </w:rPr>
        <w:t xml:space="preserve"> </w:t>
      </w:r>
      <w:r w:rsidRPr="00D37C5D">
        <w:rPr>
          <w:rFonts w:cs="Times New Roman"/>
          <w:szCs w:val="24"/>
        </w:rPr>
        <w:t>kalemine</w:t>
      </w:r>
      <w:r w:rsidRPr="00D37C5D">
        <w:rPr>
          <w:rFonts w:cs="Times New Roman"/>
          <w:b/>
          <w:szCs w:val="24"/>
        </w:rPr>
        <w:t xml:space="preserve"> </w:t>
      </w:r>
      <w:r w:rsidRPr="00D37C5D">
        <w:rPr>
          <w:rFonts w:cs="Times New Roman"/>
          <w:szCs w:val="24"/>
        </w:rPr>
        <w:t>ilişkin malzeme ve işçilik maliyetleri, EK-21/A</w:t>
      </w:r>
      <w:r w:rsidR="00B67191">
        <w:rPr>
          <w:rFonts w:cs="Times New Roman"/>
          <w:szCs w:val="24"/>
        </w:rPr>
        <w:t>2</w:t>
      </w:r>
      <w:r w:rsidRPr="00D37C5D">
        <w:rPr>
          <w:rFonts w:cs="Times New Roman"/>
          <w:szCs w:val="24"/>
        </w:rPr>
        <w:t xml:space="preserve"> tablosundaki </w:t>
      </w:r>
      <w:r w:rsidR="00D32284">
        <w:rPr>
          <w:rFonts w:cs="Times New Roman"/>
          <w:szCs w:val="24"/>
        </w:rPr>
        <w:t>“</w:t>
      </w:r>
      <w:r w:rsidRPr="00D37C5D">
        <w:rPr>
          <w:rFonts w:cs="Times New Roman"/>
          <w:b/>
          <w:szCs w:val="24"/>
        </w:rPr>
        <w:t>2. Servis Kutusu</w:t>
      </w:r>
      <w:r w:rsidR="00D32284" w:rsidRPr="00D32284">
        <w:rPr>
          <w:rFonts w:cs="Times New Roman"/>
          <w:szCs w:val="24"/>
        </w:rPr>
        <w:t>”</w:t>
      </w:r>
      <w:r w:rsidRPr="00D37C5D">
        <w:rPr>
          <w:rFonts w:cs="Times New Roman"/>
          <w:szCs w:val="24"/>
        </w:rPr>
        <w:t xml:space="preserve"> yatırım alt kalemi için ortaya kon</w:t>
      </w:r>
      <w:r w:rsidR="00E84B12">
        <w:rPr>
          <w:rFonts w:cs="Times New Roman"/>
          <w:szCs w:val="24"/>
        </w:rPr>
        <w:t>ul</w:t>
      </w:r>
      <w:r w:rsidRPr="00D37C5D">
        <w:rPr>
          <w:rFonts w:cs="Times New Roman"/>
          <w:szCs w:val="24"/>
        </w:rPr>
        <w:t>an ilkeler göz önüne alınarak oluşturulacak</w:t>
      </w:r>
      <w:r w:rsidR="00257068">
        <w:rPr>
          <w:rFonts w:cs="Times New Roman"/>
          <w:szCs w:val="24"/>
        </w:rPr>
        <w:t>tır.</w:t>
      </w:r>
    </w:p>
    <w:p w14:paraId="5AF86084" w14:textId="77777777" w:rsidR="00634A3F" w:rsidRPr="00D37C5D" w:rsidRDefault="00634A3F" w:rsidP="00634A3F">
      <w:pPr>
        <w:tabs>
          <w:tab w:val="left" w:pos="1134"/>
        </w:tabs>
        <w:spacing w:line="240" w:lineRule="auto"/>
        <w:rPr>
          <w:rFonts w:cs="Times New Roman"/>
          <w:szCs w:val="24"/>
        </w:rPr>
      </w:pPr>
    </w:p>
    <w:p w14:paraId="283E8367" w14:textId="77777777" w:rsidR="00F63D9D" w:rsidRPr="00815FFF" w:rsidRDefault="00DD5C63" w:rsidP="00D37C5D">
      <w:pPr>
        <w:spacing w:line="240" w:lineRule="auto"/>
        <w:rPr>
          <w:rFonts w:cs="Times New Roman"/>
          <w:b/>
          <w:szCs w:val="24"/>
        </w:rPr>
      </w:pPr>
      <w:r w:rsidRPr="00815FFF">
        <w:rPr>
          <w:rFonts w:cs="Times New Roman"/>
          <w:b/>
          <w:szCs w:val="24"/>
        </w:rPr>
        <w:t>5</w:t>
      </w:r>
      <w:r w:rsidR="00F63D9D" w:rsidRPr="00815FFF">
        <w:rPr>
          <w:rFonts w:cs="Times New Roman"/>
          <w:b/>
          <w:szCs w:val="24"/>
        </w:rPr>
        <w:t>. Sayaçlar</w:t>
      </w:r>
    </w:p>
    <w:p w14:paraId="0143D8EB" w14:textId="77777777" w:rsidR="00F63D9D" w:rsidRPr="00815FFF" w:rsidRDefault="00F63D9D" w:rsidP="00D37C5D">
      <w:pPr>
        <w:tabs>
          <w:tab w:val="left" w:pos="1134"/>
        </w:tabs>
        <w:spacing w:line="240" w:lineRule="auto"/>
        <w:rPr>
          <w:rFonts w:cs="Times New Roman"/>
          <w:b/>
          <w:szCs w:val="24"/>
        </w:rPr>
      </w:pPr>
    </w:p>
    <w:p w14:paraId="22E56253" w14:textId="77777777" w:rsidR="00FA2070" w:rsidRDefault="00FA2070" w:rsidP="00FA2070">
      <w:pPr>
        <w:pStyle w:val="ListeParagraf"/>
        <w:spacing w:line="240" w:lineRule="auto"/>
        <w:ind w:left="0"/>
        <w:rPr>
          <w:rFonts w:cs="Times New Roman"/>
          <w:szCs w:val="24"/>
        </w:rPr>
      </w:pPr>
      <w:r w:rsidRPr="00815FFF">
        <w:rPr>
          <w:rFonts w:cs="Times New Roman"/>
          <w:szCs w:val="24"/>
        </w:rPr>
        <w:t>M</w:t>
      </w:r>
      <w:r w:rsidR="00D37C5D" w:rsidRPr="00815FFF">
        <w:rPr>
          <w:rFonts w:cs="Times New Roman"/>
          <w:szCs w:val="24"/>
        </w:rPr>
        <w:t>ü</w:t>
      </w:r>
      <w:r w:rsidRPr="00815FFF">
        <w:rPr>
          <w:rFonts w:cs="Times New Roman"/>
          <w:szCs w:val="24"/>
        </w:rPr>
        <w:t>nferit hat yatırımı kapsamında (</w:t>
      </w:r>
      <w:r w:rsidR="00D37C5D" w:rsidRPr="00815FFF">
        <w:rPr>
          <w:rFonts w:cs="Times New Roman"/>
          <w:szCs w:val="24"/>
        </w:rPr>
        <w:t xml:space="preserve">müşteri istasyonlarının kurulum aşamasında </w:t>
      </w:r>
      <w:r w:rsidRPr="00815FFF">
        <w:rPr>
          <w:rFonts w:cs="Times New Roman"/>
          <w:szCs w:val="24"/>
        </w:rPr>
        <w:t>takılan sayaçlar hariç olmak üzere) dağıtım şirket</w:t>
      </w:r>
      <w:r w:rsidR="00F63D9D" w:rsidRPr="00815FFF">
        <w:rPr>
          <w:rFonts w:cs="Times New Roman"/>
          <w:szCs w:val="24"/>
        </w:rPr>
        <w:t xml:space="preserve">i tarafından </w:t>
      </w:r>
      <w:r w:rsidR="00D37C5D" w:rsidRPr="00815FFF">
        <w:rPr>
          <w:rFonts w:cs="Times New Roman"/>
          <w:szCs w:val="24"/>
        </w:rPr>
        <w:t xml:space="preserve">tesis edilen sayaçlara ilişkin olarak ilgili yılda </w:t>
      </w:r>
      <w:r w:rsidR="00F63D9D" w:rsidRPr="00815FFF">
        <w:rPr>
          <w:rFonts w:cs="Times New Roman"/>
          <w:szCs w:val="24"/>
        </w:rPr>
        <w:t>tahakkuk eden sayaç bedeli, bağlantı elemanları bedeli ile dağıtım şirketine tahakkuk ettirilen (dağıtım şirketin</w:t>
      </w:r>
      <w:r w:rsidR="00D37C5D" w:rsidRPr="00815FFF">
        <w:rPr>
          <w:rFonts w:cs="Times New Roman"/>
          <w:szCs w:val="24"/>
        </w:rPr>
        <w:t>ce karşılanan) mon</w:t>
      </w:r>
      <w:r w:rsidRPr="00815FFF">
        <w:rPr>
          <w:rFonts w:cs="Times New Roman"/>
          <w:szCs w:val="24"/>
        </w:rPr>
        <w:t>taj maliyeti toplamından oluşan yatırım maliyeti bu yatırım kaleminde beyan edilecektir. Söz konusu yatırım kalemine ilişkin veri girişi sayaç türüne göre ayrıştırılmaksızın ilgili yılda tesis edilen toplam sayaçlar dikkate alınarak yapılacaktır.</w:t>
      </w:r>
    </w:p>
    <w:p w14:paraId="54F9D169" w14:textId="21E41299" w:rsidR="00FA2070" w:rsidRDefault="00FA2070" w:rsidP="004A44C8">
      <w:pPr>
        <w:rPr>
          <w:rFonts w:cs="Times New Roman"/>
          <w:szCs w:val="24"/>
        </w:rPr>
      </w:pPr>
    </w:p>
    <w:p w14:paraId="4E1C322C" w14:textId="47737BF4" w:rsidR="00257068" w:rsidRPr="00D37C5D" w:rsidRDefault="00257068" w:rsidP="00257068">
      <w:pPr>
        <w:spacing w:line="240" w:lineRule="auto"/>
        <w:rPr>
          <w:rFonts w:cs="Times New Roman"/>
          <w:b/>
          <w:szCs w:val="24"/>
        </w:rPr>
      </w:pPr>
      <w:r>
        <w:rPr>
          <w:rFonts w:cs="Times New Roman"/>
          <w:b/>
          <w:szCs w:val="24"/>
        </w:rPr>
        <w:t>6</w:t>
      </w:r>
      <w:r w:rsidRPr="00D37C5D">
        <w:rPr>
          <w:rFonts w:cs="Times New Roman"/>
          <w:b/>
          <w:szCs w:val="24"/>
        </w:rPr>
        <w:t xml:space="preserve">. </w:t>
      </w:r>
      <w:r>
        <w:rPr>
          <w:rFonts w:cs="Times New Roman"/>
          <w:b/>
          <w:szCs w:val="24"/>
        </w:rPr>
        <w:t>Hacim Düzelticiler</w:t>
      </w:r>
    </w:p>
    <w:p w14:paraId="45AA3BFE" w14:textId="77777777" w:rsidR="00257068" w:rsidRDefault="00257068" w:rsidP="004A44C8">
      <w:pPr>
        <w:rPr>
          <w:rFonts w:cs="Times New Roman"/>
          <w:szCs w:val="24"/>
        </w:rPr>
      </w:pPr>
    </w:p>
    <w:p w14:paraId="4B0B6DA9" w14:textId="47B27607" w:rsidR="00C95883" w:rsidRDefault="00257068" w:rsidP="00C95883">
      <w:pPr>
        <w:pStyle w:val="ListeParagraf"/>
        <w:spacing w:line="240" w:lineRule="auto"/>
        <w:ind w:left="0"/>
        <w:rPr>
          <w:rStyle w:val="Gl"/>
          <w:rFonts w:cs="Times New Roman"/>
          <w:b w:val="0"/>
          <w:szCs w:val="24"/>
        </w:rPr>
      </w:pPr>
      <w:r>
        <w:rPr>
          <w:rFonts w:eastAsia="Times New Roman" w:cs="Times New Roman"/>
          <w:bCs/>
          <w:szCs w:val="24"/>
          <w:lang w:eastAsia="tr-TR"/>
        </w:rPr>
        <w:t>Bu</w:t>
      </w:r>
      <w:r w:rsidR="0038541B" w:rsidRPr="007F025C">
        <w:rPr>
          <w:rFonts w:eastAsia="Times New Roman" w:cs="Times New Roman"/>
          <w:bCs/>
          <w:szCs w:val="24"/>
          <w:lang w:eastAsia="tr-TR"/>
        </w:rPr>
        <w:t xml:space="preserve"> yatırım kaleminde, </w:t>
      </w:r>
      <w:r w:rsidR="00C95883">
        <w:rPr>
          <w:rFonts w:eastAsia="Times New Roman" w:cs="Times New Roman"/>
          <w:bCs/>
          <w:szCs w:val="24"/>
          <w:lang w:eastAsia="tr-TR"/>
        </w:rPr>
        <w:t>m</w:t>
      </w:r>
      <w:r w:rsidR="00C95883" w:rsidRPr="00257068">
        <w:rPr>
          <w:rFonts w:cs="Times New Roman"/>
          <w:szCs w:val="24"/>
        </w:rPr>
        <w:t xml:space="preserve">üşteri servis kutusu tesis edilmek suretiyle münferit bağlantı yapılan </w:t>
      </w:r>
      <w:r w:rsidR="00C95883">
        <w:rPr>
          <w:rFonts w:cs="Times New Roman"/>
          <w:szCs w:val="24"/>
        </w:rPr>
        <w:t>serbest tüketiciler ile abonelerle aynı servis hattından beslenen serbest tüketiciler için tesis edilen</w:t>
      </w:r>
      <w:r w:rsidR="00C95883">
        <w:rPr>
          <w:rFonts w:eastAsia="Times New Roman" w:cs="Times New Roman"/>
          <w:bCs/>
          <w:szCs w:val="24"/>
          <w:lang w:eastAsia="tr-TR"/>
        </w:rPr>
        <w:t xml:space="preserve"> ve </w:t>
      </w:r>
      <w:r w:rsidR="00C95883" w:rsidRPr="007F025C">
        <w:rPr>
          <w:rStyle w:val="Gl"/>
          <w:rFonts w:cs="Times New Roman"/>
          <w:b w:val="0"/>
          <w:szCs w:val="24"/>
        </w:rPr>
        <w:t>sayaçtan ölçülen doğal gazın hacmini; standart şartlar ile doğal gazın basıncı, sıcaklığı ve özelliklerine göre düzelterek gösteren ölçüm cihazı maliyetlerine yer verilecektir.</w:t>
      </w:r>
    </w:p>
    <w:p w14:paraId="2C4919A4" w14:textId="75C8EA08" w:rsidR="00C95883" w:rsidRDefault="00C95883" w:rsidP="00C95883">
      <w:pPr>
        <w:pStyle w:val="ListeParagraf"/>
        <w:spacing w:line="240" w:lineRule="auto"/>
        <w:ind w:left="0"/>
        <w:rPr>
          <w:rStyle w:val="Gl"/>
          <w:rFonts w:cs="Times New Roman"/>
          <w:b w:val="0"/>
          <w:szCs w:val="24"/>
        </w:rPr>
      </w:pPr>
    </w:p>
    <w:p w14:paraId="37C7218E" w14:textId="45E3EE52" w:rsidR="00C95883" w:rsidRDefault="00C95883" w:rsidP="00C95883">
      <w:pPr>
        <w:pStyle w:val="ListeParagraf"/>
        <w:spacing w:line="240" w:lineRule="auto"/>
        <w:ind w:left="0"/>
        <w:rPr>
          <w:rStyle w:val="Gl"/>
          <w:rFonts w:cs="Times New Roman"/>
          <w:b w:val="0"/>
          <w:szCs w:val="24"/>
        </w:rPr>
      </w:pPr>
      <w:r>
        <w:rPr>
          <w:rStyle w:val="Gl"/>
          <w:rFonts w:cs="Times New Roman"/>
          <w:b w:val="0"/>
          <w:szCs w:val="24"/>
        </w:rPr>
        <w:t xml:space="preserve">Müşteri istasyonu vasıtasıyla beslenen serbest tüketiciler için istasyon kurulurken tesis edilen hacim düzelticiler, müşteri istasyonu maliyeti içinde gösterilecek olup, bu yatırım kalemi altında beyan edilmeyecektir. </w:t>
      </w:r>
    </w:p>
    <w:p w14:paraId="76C930AF" w14:textId="77777777" w:rsidR="0038541B" w:rsidRDefault="0038541B" w:rsidP="004A44C8">
      <w:pPr>
        <w:rPr>
          <w:rFonts w:cs="Times New Roman"/>
          <w:szCs w:val="24"/>
        </w:rPr>
      </w:pPr>
    </w:p>
    <w:p w14:paraId="0EE38486" w14:textId="2466BC84" w:rsidR="002603A8" w:rsidRPr="00D37C5D" w:rsidRDefault="00C95883" w:rsidP="00D37C5D">
      <w:pPr>
        <w:spacing w:line="240" w:lineRule="auto"/>
        <w:rPr>
          <w:rFonts w:cs="Times New Roman"/>
          <w:b/>
          <w:szCs w:val="24"/>
        </w:rPr>
      </w:pPr>
      <w:r>
        <w:rPr>
          <w:rFonts w:cs="Times New Roman"/>
          <w:b/>
          <w:szCs w:val="24"/>
        </w:rPr>
        <w:t>7</w:t>
      </w:r>
      <w:r w:rsidR="002603A8" w:rsidRPr="00D37C5D">
        <w:rPr>
          <w:rFonts w:cs="Times New Roman"/>
          <w:b/>
          <w:szCs w:val="24"/>
        </w:rPr>
        <w:t>. Diğer Yatırımlar</w:t>
      </w:r>
    </w:p>
    <w:p w14:paraId="495FBC88" w14:textId="77777777" w:rsidR="002603A8" w:rsidRPr="00D37C5D" w:rsidRDefault="002603A8" w:rsidP="00D37C5D">
      <w:pPr>
        <w:spacing w:line="240" w:lineRule="auto"/>
        <w:rPr>
          <w:rFonts w:cs="Times New Roman"/>
          <w:b/>
          <w:szCs w:val="24"/>
        </w:rPr>
      </w:pPr>
    </w:p>
    <w:p w14:paraId="78D07B8E" w14:textId="19D7A212" w:rsidR="002603A8" w:rsidRPr="00D37C5D" w:rsidRDefault="002603A8" w:rsidP="00D37C5D">
      <w:pPr>
        <w:spacing w:line="240" w:lineRule="auto"/>
        <w:rPr>
          <w:rFonts w:cs="Times New Roman"/>
          <w:szCs w:val="24"/>
        </w:rPr>
      </w:pPr>
      <w:r w:rsidRPr="00D37C5D">
        <w:rPr>
          <w:rFonts w:cs="Times New Roman"/>
          <w:szCs w:val="24"/>
        </w:rPr>
        <w:t xml:space="preserve">Bu ana yatırım kalemi; Kazı, Ruhsat, Harç Giderleri, Kamulaştırma, Üst Kaplama </w:t>
      </w:r>
      <w:r w:rsidR="00575879" w:rsidRPr="00D37C5D">
        <w:rPr>
          <w:rFonts w:cs="Times New Roman"/>
          <w:szCs w:val="24"/>
        </w:rPr>
        <w:t xml:space="preserve">Giderleri, </w:t>
      </w:r>
      <w:proofErr w:type="spellStart"/>
      <w:r w:rsidR="00575879" w:rsidRPr="00D37C5D">
        <w:rPr>
          <w:rFonts w:cs="Times New Roman"/>
          <w:szCs w:val="24"/>
        </w:rPr>
        <w:t>Katodik</w:t>
      </w:r>
      <w:proofErr w:type="spellEnd"/>
      <w:r w:rsidRPr="00D37C5D">
        <w:rPr>
          <w:rFonts w:cs="Times New Roman"/>
          <w:szCs w:val="24"/>
        </w:rPr>
        <w:t xml:space="preserve"> Koruma Sistemi, SCADA Yatırımları ile Haritalama ve Coğrafi Bilgi Sistemleri alt </w:t>
      </w:r>
      <w:r w:rsidRPr="00D37C5D">
        <w:rPr>
          <w:rFonts w:cs="Times New Roman"/>
          <w:szCs w:val="24"/>
        </w:rPr>
        <w:lastRenderedPageBreak/>
        <w:t>kalemlerinden oluşmakta olup ilgili alt kalemlerin doldurulmasında, EK-21/A</w:t>
      </w:r>
      <w:r w:rsidR="007D192D">
        <w:rPr>
          <w:rFonts w:cs="Times New Roman"/>
          <w:szCs w:val="24"/>
        </w:rPr>
        <w:t>1</w:t>
      </w:r>
      <w:r w:rsidRPr="00D37C5D">
        <w:rPr>
          <w:rFonts w:cs="Times New Roman"/>
          <w:szCs w:val="24"/>
        </w:rPr>
        <w:t xml:space="preserve"> tablosundaki “Diğer Yatırımlar” kısmında yapılan açıklamalar esas alınacaktır. </w:t>
      </w:r>
    </w:p>
    <w:p w14:paraId="7120E1BB" w14:textId="77777777" w:rsidR="002603A8" w:rsidRPr="00D37C5D" w:rsidRDefault="002603A8" w:rsidP="00D37C5D">
      <w:pPr>
        <w:spacing w:line="240" w:lineRule="auto"/>
        <w:rPr>
          <w:rFonts w:cs="Times New Roman"/>
          <w:szCs w:val="24"/>
        </w:rPr>
      </w:pPr>
    </w:p>
    <w:p w14:paraId="1580B98C" w14:textId="6A1ECCEA" w:rsidR="005F6052" w:rsidRPr="00D37C5D" w:rsidRDefault="005F6052" w:rsidP="00D37C5D">
      <w:pPr>
        <w:pStyle w:val="ListeParagraf"/>
        <w:tabs>
          <w:tab w:val="left" w:pos="851"/>
        </w:tabs>
        <w:spacing w:line="240" w:lineRule="auto"/>
        <w:ind w:left="0"/>
        <w:rPr>
          <w:rFonts w:cs="Times New Roman"/>
          <w:szCs w:val="24"/>
        </w:rPr>
      </w:pPr>
      <w:r w:rsidRPr="00D37C5D">
        <w:rPr>
          <w:rFonts w:cs="Times New Roman"/>
          <w:szCs w:val="24"/>
        </w:rPr>
        <w:t xml:space="preserve">Bu </w:t>
      </w:r>
      <w:r w:rsidR="004E7D24" w:rsidRPr="00D37C5D">
        <w:rPr>
          <w:rFonts w:cs="Times New Roman"/>
          <w:szCs w:val="24"/>
        </w:rPr>
        <w:t xml:space="preserve">ana </w:t>
      </w:r>
      <w:r w:rsidRPr="00D37C5D">
        <w:rPr>
          <w:rFonts w:cs="Times New Roman"/>
          <w:szCs w:val="24"/>
        </w:rPr>
        <w:t xml:space="preserve">yatırım kaleminde yer verilen </w:t>
      </w:r>
      <w:r w:rsidR="004E7D24" w:rsidRPr="00D37C5D">
        <w:rPr>
          <w:rFonts w:cs="Times New Roman"/>
          <w:szCs w:val="24"/>
        </w:rPr>
        <w:t xml:space="preserve">alt </w:t>
      </w:r>
      <w:r w:rsidRPr="00D37C5D">
        <w:rPr>
          <w:rFonts w:cs="Times New Roman"/>
          <w:szCs w:val="24"/>
        </w:rPr>
        <w:t xml:space="preserve">yatırım </w:t>
      </w:r>
      <w:r w:rsidR="004E7D24" w:rsidRPr="00D37C5D">
        <w:rPr>
          <w:rFonts w:cs="Times New Roman"/>
          <w:szCs w:val="24"/>
        </w:rPr>
        <w:t>kalemlerinden</w:t>
      </w:r>
      <w:r w:rsidRPr="00D37C5D">
        <w:rPr>
          <w:rFonts w:cs="Times New Roman"/>
          <w:szCs w:val="24"/>
        </w:rPr>
        <w:t xml:space="preserve"> münferit hat yatırımları ile ilişkili olmayanlar </w:t>
      </w:r>
      <w:r w:rsidR="00C95883">
        <w:rPr>
          <w:rFonts w:cs="Times New Roman"/>
          <w:szCs w:val="24"/>
        </w:rPr>
        <w:t>yatırım harcamaları</w:t>
      </w:r>
      <w:r w:rsidRPr="00D37C5D">
        <w:rPr>
          <w:rFonts w:cs="Times New Roman"/>
          <w:szCs w:val="24"/>
        </w:rPr>
        <w:t xml:space="preserve"> bu kısımda beyan edilmeyecektir. Bununla birlikte </w:t>
      </w:r>
      <w:r w:rsidR="004E7D24" w:rsidRPr="00D37C5D">
        <w:rPr>
          <w:rFonts w:cs="Times New Roman"/>
          <w:szCs w:val="24"/>
        </w:rPr>
        <w:t>EK-21/A</w:t>
      </w:r>
      <w:r w:rsidR="00B67191">
        <w:rPr>
          <w:rFonts w:cs="Times New Roman"/>
          <w:szCs w:val="24"/>
        </w:rPr>
        <w:t xml:space="preserve"> </w:t>
      </w:r>
      <w:r w:rsidR="004E7D24" w:rsidRPr="00D37C5D">
        <w:rPr>
          <w:rFonts w:cs="Times New Roman"/>
          <w:szCs w:val="24"/>
        </w:rPr>
        <w:t xml:space="preserve">tablolarının konusunu teşkil eden </w:t>
      </w:r>
      <w:r w:rsidRPr="00D37C5D">
        <w:rPr>
          <w:rFonts w:cs="Times New Roman"/>
          <w:szCs w:val="24"/>
        </w:rPr>
        <w:t>yatırımlar ile birlikte oluşan ve doğrudan ayrıştırılamayan giderler, bu giderler kapsamında yapılan</w:t>
      </w:r>
      <w:r w:rsidRPr="00D37C5D">
        <w:rPr>
          <w:rFonts w:cs="Times New Roman"/>
          <w:b/>
          <w:szCs w:val="24"/>
        </w:rPr>
        <w:t xml:space="preserve"> </w:t>
      </w:r>
      <w:r w:rsidR="00C95883">
        <w:rPr>
          <w:rFonts w:cs="Times New Roman"/>
          <w:b/>
          <w:szCs w:val="24"/>
        </w:rPr>
        <w:t xml:space="preserve">toplam </w:t>
      </w:r>
      <w:r w:rsidRPr="00D37C5D">
        <w:rPr>
          <w:rFonts w:cs="Times New Roman"/>
          <w:b/>
          <w:szCs w:val="24"/>
        </w:rPr>
        <w:t>yatırımların metrajı üzerinden</w:t>
      </w:r>
      <w:r w:rsidRPr="00D37C5D">
        <w:rPr>
          <w:rFonts w:cs="Times New Roman"/>
          <w:szCs w:val="24"/>
        </w:rPr>
        <w:t xml:space="preserve"> dağıtılacak</w:t>
      </w:r>
      <w:r w:rsidR="00C95883">
        <w:rPr>
          <w:rFonts w:cs="Times New Roman"/>
          <w:szCs w:val="24"/>
        </w:rPr>
        <w:t xml:space="preserve"> ve</w:t>
      </w:r>
      <w:r w:rsidRPr="00D37C5D">
        <w:rPr>
          <w:rFonts w:cs="Times New Roman"/>
          <w:szCs w:val="24"/>
        </w:rPr>
        <w:t xml:space="preserve"> münferit hatlar ile ilgili olanlar bu tabloda beyan edilecektir.</w:t>
      </w:r>
    </w:p>
    <w:p w14:paraId="065AF805" w14:textId="4B553831" w:rsidR="002D00D0" w:rsidRDefault="002D00D0" w:rsidP="00B67191">
      <w:pPr>
        <w:spacing w:line="360" w:lineRule="auto"/>
        <w:rPr>
          <w:rFonts w:cs="Times New Roman"/>
        </w:rPr>
      </w:pPr>
    </w:p>
    <w:p w14:paraId="6AE98838" w14:textId="77777777" w:rsidR="00E42220" w:rsidRDefault="004501AF" w:rsidP="00DB011C">
      <w:pPr>
        <w:pStyle w:val="Balk2"/>
      </w:pPr>
      <w:bookmarkStart w:id="29" w:name="_Toc166830706"/>
      <w:r w:rsidRPr="00C674BD">
        <w:t>EK-</w:t>
      </w:r>
      <w:r w:rsidR="00E15ABE" w:rsidRPr="00C674BD">
        <w:t>21/C: Planlanan Yatırımlar</w:t>
      </w:r>
      <w:bookmarkEnd w:id="29"/>
    </w:p>
    <w:p w14:paraId="1C1BB339" w14:textId="77777777" w:rsidR="00C87CDE" w:rsidRPr="00C87CDE" w:rsidRDefault="00C87CDE" w:rsidP="00DB011C"/>
    <w:p w14:paraId="70AE780B" w14:textId="461FBF5D" w:rsidR="00C674BD" w:rsidRDefault="00C674BD" w:rsidP="00C674BD">
      <w:pPr>
        <w:spacing w:line="240" w:lineRule="auto"/>
        <w:rPr>
          <w:rFonts w:cs="Times New Roman"/>
        </w:rPr>
      </w:pPr>
      <w:r>
        <w:rPr>
          <w:rFonts w:cs="Times New Roman"/>
        </w:rPr>
        <w:t>Bu</w:t>
      </w:r>
      <w:r w:rsidRPr="007F025C">
        <w:rPr>
          <w:rFonts w:cs="Times New Roman"/>
        </w:rPr>
        <w:t xml:space="preserve"> tablo</w:t>
      </w:r>
      <w:r w:rsidR="00864659">
        <w:rPr>
          <w:rFonts w:cs="Times New Roman"/>
        </w:rPr>
        <w:t xml:space="preserve"> bildirimin yapıldığı yıl</w:t>
      </w:r>
      <w:r w:rsidR="00D70F03">
        <w:rPr>
          <w:rFonts w:cs="Times New Roman"/>
        </w:rPr>
        <w:t xml:space="preserve"> (</w:t>
      </w:r>
      <w:r w:rsidR="00556457">
        <w:rPr>
          <w:rFonts w:cs="Times New Roman"/>
        </w:rPr>
        <w:t>2025</w:t>
      </w:r>
      <w:r w:rsidR="00D70F03">
        <w:rPr>
          <w:rFonts w:cs="Times New Roman"/>
        </w:rPr>
        <w:t>)</w:t>
      </w:r>
      <w:r w:rsidR="00864659">
        <w:rPr>
          <w:rFonts w:cs="Times New Roman"/>
        </w:rPr>
        <w:t xml:space="preserve"> ve tarife uygulama döneminin kalan yıllarına ilişkin</w:t>
      </w:r>
      <w:r w:rsidRPr="007F025C">
        <w:rPr>
          <w:rFonts w:cs="Times New Roman"/>
        </w:rPr>
        <w:t xml:space="preserve">, </w:t>
      </w:r>
    </w:p>
    <w:p w14:paraId="70403D26" w14:textId="77777777" w:rsidR="00C674BD" w:rsidRDefault="00C674BD" w:rsidP="00C674BD">
      <w:pPr>
        <w:spacing w:line="240" w:lineRule="auto"/>
        <w:rPr>
          <w:rFonts w:cs="Times New Roman"/>
        </w:rPr>
      </w:pPr>
    </w:p>
    <w:p w14:paraId="6B76BE15" w14:textId="77777777" w:rsidR="00C674BD" w:rsidRDefault="00C674BD" w:rsidP="00C674BD">
      <w:pPr>
        <w:pStyle w:val="ListeParagraf"/>
        <w:numPr>
          <w:ilvl w:val="0"/>
          <w:numId w:val="6"/>
        </w:numPr>
        <w:spacing w:line="240" w:lineRule="auto"/>
        <w:rPr>
          <w:rFonts w:cs="Times New Roman"/>
        </w:rPr>
      </w:pPr>
      <w:r>
        <w:rPr>
          <w:rFonts w:cs="Times New Roman"/>
        </w:rPr>
        <w:t xml:space="preserve">Metodoloji çerçevesinde tarifesi belirlenen </w:t>
      </w:r>
      <w:r w:rsidRPr="00D0624D">
        <w:rPr>
          <w:rFonts w:cs="Times New Roman"/>
        </w:rPr>
        <w:t>dağıtım şirketlerinin genişleme kapsamına alınan şehir(</w:t>
      </w:r>
      <w:proofErr w:type="spellStart"/>
      <w:r w:rsidRPr="00D0624D">
        <w:rPr>
          <w:rFonts w:cs="Times New Roman"/>
        </w:rPr>
        <w:t>ler</w:t>
      </w:r>
      <w:proofErr w:type="spellEnd"/>
      <w:r w:rsidRPr="00D0624D">
        <w:rPr>
          <w:rFonts w:cs="Times New Roman"/>
        </w:rPr>
        <w:t xml:space="preserve">) </w:t>
      </w:r>
      <w:r>
        <w:rPr>
          <w:rFonts w:cs="Times New Roman"/>
        </w:rPr>
        <w:t>dâhil</w:t>
      </w:r>
      <w:r w:rsidRPr="00D0624D">
        <w:rPr>
          <w:rFonts w:cs="Times New Roman"/>
        </w:rPr>
        <w:t xml:space="preserve"> tüm dağıtım bölgesine yönelik olarak</w:t>
      </w:r>
      <w:r>
        <w:rPr>
          <w:rFonts w:cs="Times New Roman"/>
        </w:rPr>
        <w:t xml:space="preserve"> yapmayı planladıkları</w:t>
      </w:r>
      <w:r w:rsidRPr="00D0624D">
        <w:rPr>
          <w:rFonts w:cs="Times New Roman"/>
        </w:rPr>
        <w:t xml:space="preserve"> yatırım tavanı</w:t>
      </w:r>
      <w:r>
        <w:rPr>
          <w:rFonts w:cs="Times New Roman"/>
        </w:rPr>
        <w:t xml:space="preserve"> kapsamındaki yatırımlar ile servis hattı yatırımlarını,</w:t>
      </w:r>
      <w:r w:rsidRPr="00D0624D">
        <w:rPr>
          <w:rFonts w:cs="Times New Roman"/>
        </w:rPr>
        <w:t xml:space="preserve"> </w:t>
      </w:r>
    </w:p>
    <w:p w14:paraId="45671F65" w14:textId="77777777" w:rsidR="00C674BD" w:rsidRDefault="00C674BD" w:rsidP="00C674BD">
      <w:pPr>
        <w:pStyle w:val="ListeParagraf"/>
        <w:numPr>
          <w:ilvl w:val="0"/>
          <w:numId w:val="6"/>
        </w:numPr>
        <w:spacing w:line="240" w:lineRule="auto"/>
        <w:rPr>
          <w:rFonts w:cs="Times New Roman"/>
        </w:rPr>
      </w:pPr>
      <w:r>
        <w:rPr>
          <w:rFonts w:cs="Times New Roman"/>
        </w:rPr>
        <w:t xml:space="preserve">Metodoloji çerçevesinde tarifesi henüz belirlenmeyen dağıtım şirketlerinin mevcut dağıtım bölgelerine yapmayı planladıkları yatırımları </w:t>
      </w:r>
    </w:p>
    <w:p w14:paraId="202C3199" w14:textId="77777777" w:rsidR="00C674BD" w:rsidRDefault="00C674BD" w:rsidP="00C674BD">
      <w:pPr>
        <w:spacing w:line="240" w:lineRule="auto"/>
        <w:rPr>
          <w:rFonts w:cs="Times New Roman"/>
        </w:rPr>
      </w:pPr>
    </w:p>
    <w:p w14:paraId="5A776E22" w14:textId="6EA87C28" w:rsidR="00C674BD" w:rsidRDefault="00C674BD" w:rsidP="00C674BD">
      <w:pPr>
        <w:spacing w:line="240" w:lineRule="auto"/>
        <w:rPr>
          <w:rFonts w:cs="Times New Roman"/>
        </w:rPr>
      </w:pPr>
      <w:proofErr w:type="gramStart"/>
      <w:r>
        <w:rPr>
          <w:rFonts w:cs="Times New Roman"/>
        </w:rPr>
        <w:t>içermektedir</w:t>
      </w:r>
      <w:proofErr w:type="gramEnd"/>
      <w:r>
        <w:rPr>
          <w:rFonts w:cs="Times New Roman"/>
        </w:rPr>
        <w:t xml:space="preserve">. </w:t>
      </w:r>
      <w:r w:rsidRPr="00D0624D">
        <w:rPr>
          <w:rFonts w:cs="Times New Roman"/>
        </w:rPr>
        <w:t>Söz konusu tablo</w:t>
      </w:r>
      <w:r>
        <w:rPr>
          <w:rFonts w:cs="Times New Roman"/>
        </w:rPr>
        <w:t>,</w:t>
      </w:r>
      <w:r w:rsidRPr="00D0624D">
        <w:rPr>
          <w:rFonts w:cs="Times New Roman"/>
        </w:rPr>
        <w:t xml:space="preserve"> </w:t>
      </w:r>
      <w:r w:rsidR="00556457">
        <w:rPr>
          <w:rFonts w:cs="Times New Roman"/>
          <w:b/>
        </w:rPr>
        <w:t>2025</w:t>
      </w:r>
      <w:r w:rsidR="00D70F03" w:rsidRPr="00D0624D">
        <w:rPr>
          <w:rFonts w:cs="Times New Roman"/>
          <w:b/>
        </w:rPr>
        <w:t xml:space="preserve"> </w:t>
      </w:r>
      <w:r w:rsidRPr="00D0624D">
        <w:rPr>
          <w:rFonts w:cs="Times New Roman"/>
          <w:b/>
        </w:rPr>
        <w:t>yılbaşı fiyatlarıyla</w:t>
      </w:r>
      <w:r w:rsidRPr="00D0624D">
        <w:rPr>
          <w:rFonts w:cs="Times New Roman"/>
        </w:rPr>
        <w:t xml:space="preserve"> doldurulacaktır.</w:t>
      </w:r>
    </w:p>
    <w:p w14:paraId="32C8E6FE" w14:textId="77777777" w:rsidR="00C674BD" w:rsidRPr="00D0624D" w:rsidRDefault="00C674BD" w:rsidP="00C674BD">
      <w:pPr>
        <w:spacing w:line="240" w:lineRule="auto"/>
        <w:rPr>
          <w:rFonts w:cs="Times New Roman"/>
        </w:rPr>
      </w:pPr>
    </w:p>
    <w:p w14:paraId="6052738A" w14:textId="77777777" w:rsidR="00C674BD" w:rsidRDefault="00C674BD" w:rsidP="00C674BD">
      <w:pPr>
        <w:spacing w:line="240" w:lineRule="auto"/>
        <w:rPr>
          <w:rFonts w:cs="Times New Roman"/>
        </w:rPr>
      </w:pPr>
      <w:r>
        <w:rPr>
          <w:rFonts w:cs="Times New Roman"/>
        </w:rPr>
        <w:t xml:space="preserve">Metodoloji kapsamında tarifesi belirlenen dağıtım şirketleri, onaylanan yatırım tavanlarını öne çekerek ya da geriye bırakarak kullanabilirler. Bu sebeple, ilgili tabloda beyan edilen yatırım tutarları, tarife hesaplamalarında dikkate alınan yıllık yatırım tavanlarından farklı olabilir. </w:t>
      </w:r>
    </w:p>
    <w:p w14:paraId="19E58607" w14:textId="77777777" w:rsidR="00634A3F" w:rsidRDefault="00634A3F" w:rsidP="00634A3F">
      <w:pPr>
        <w:spacing w:line="240" w:lineRule="auto"/>
        <w:rPr>
          <w:rFonts w:cs="Times New Roman"/>
        </w:rPr>
      </w:pPr>
    </w:p>
    <w:p w14:paraId="5013A39B" w14:textId="77777777" w:rsidR="00692A37" w:rsidRDefault="004501AF" w:rsidP="00DB011C">
      <w:pPr>
        <w:pStyle w:val="Balk2"/>
      </w:pPr>
      <w:bookmarkStart w:id="30" w:name="_Toc166830707"/>
      <w:r>
        <w:t>EK-</w:t>
      </w:r>
      <w:r w:rsidR="00DC7262" w:rsidRPr="007F025C">
        <w:t xml:space="preserve">21/D: </w:t>
      </w:r>
      <w:r w:rsidR="00692A37" w:rsidRPr="007F025C">
        <w:t>İstasyon Bilgileri</w:t>
      </w:r>
      <w:bookmarkEnd w:id="30"/>
    </w:p>
    <w:p w14:paraId="1C7850B2" w14:textId="77777777" w:rsidR="00592AED" w:rsidRPr="007F025C" w:rsidRDefault="00592AED" w:rsidP="00DB011C">
      <w:pPr>
        <w:spacing w:line="240" w:lineRule="auto"/>
        <w:rPr>
          <w:b/>
        </w:rPr>
      </w:pPr>
    </w:p>
    <w:p w14:paraId="4EBC78E8" w14:textId="7CC9EF83" w:rsidR="00A07BA8" w:rsidRPr="007F025C" w:rsidRDefault="00692A37" w:rsidP="00DB011C">
      <w:pPr>
        <w:spacing w:line="240" w:lineRule="auto"/>
        <w:rPr>
          <w:rFonts w:cs="Times New Roman"/>
          <w:szCs w:val="24"/>
        </w:rPr>
      </w:pPr>
      <w:r w:rsidRPr="007F025C">
        <w:rPr>
          <w:rFonts w:cs="Times New Roman"/>
          <w:szCs w:val="24"/>
        </w:rPr>
        <w:t xml:space="preserve">Bu </w:t>
      </w:r>
      <w:r w:rsidR="00DC7262" w:rsidRPr="007F025C">
        <w:rPr>
          <w:rFonts w:cs="Times New Roman"/>
          <w:szCs w:val="24"/>
        </w:rPr>
        <w:t>t</w:t>
      </w:r>
      <w:r w:rsidR="00111B21" w:rsidRPr="007F025C">
        <w:rPr>
          <w:rFonts w:cs="Times New Roman"/>
          <w:szCs w:val="24"/>
        </w:rPr>
        <w:t>ablo</w:t>
      </w:r>
      <w:r w:rsidR="00DC7262" w:rsidRPr="007F025C">
        <w:rPr>
          <w:rFonts w:cs="Times New Roman"/>
          <w:szCs w:val="24"/>
        </w:rPr>
        <w:t>,</w:t>
      </w:r>
      <w:r w:rsidRPr="007F025C">
        <w:rPr>
          <w:rFonts w:cs="Times New Roman"/>
          <w:szCs w:val="24"/>
        </w:rPr>
        <w:t xml:space="preserve"> </w:t>
      </w:r>
      <w:r w:rsidR="00512264" w:rsidRPr="00B67191">
        <w:rPr>
          <w:rFonts w:cs="Times New Roman"/>
          <w:szCs w:val="24"/>
        </w:rPr>
        <w:t>(</w:t>
      </w:r>
      <w:r w:rsidR="00556457">
        <w:rPr>
          <w:rFonts w:cs="Times New Roman"/>
          <w:szCs w:val="24"/>
        </w:rPr>
        <w:t>2024</w:t>
      </w:r>
      <w:r w:rsidR="00E83C15">
        <w:rPr>
          <w:rFonts w:cs="Times New Roman"/>
          <w:szCs w:val="24"/>
        </w:rPr>
        <w:t xml:space="preserve"> </w:t>
      </w:r>
      <w:r w:rsidR="00B67191">
        <w:rPr>
          <w:rFonts w:cs="Times New Roman"/>
          <w:szCs w:val="24"/>
        </w:rPr>
        <w:t>yılında</w:t>
      </w:r>
      <w:r w:rsidR="00512264">
        <w:rPr>
          <w:rFonts w:cs="Times New Roman"/>
          <w:szCs w:val="24"/>
        </w:rPr>
        <w:t xml:space="preserve"> herhangi bir maliyet oluşmasa dahi) </w:t>
      </w:r>
      <w:r w:rsidR="00DC7262" w:rsidRPr="007F025C">
        <w:rPr>
          <w:rFonts w:cs="Times New Roman"/>
          <w:szCs w:val="24"/>
        </w:rPr>
        <w:t>dağıtım şirket</w:t>
      </w:r>
      <w:r w:rsidRPr="007F025C">
        <w:rPr>
          <w:rFonts w:cs="Times New Roman"/>
          <w:szCs w:val="24"/>
        </w:rPr>
        <w:t>i tarafından inşa edilmiş ya da devral</w:t>
      </w:r>
      <w:r w:rsidR="000507FE">
        <w:rPr>
          <w:rFonts w:cs="Times New Roman"/>
          <w:szCs w:val="24"/>
        </w:rPr>
        <w:t>ınmış</w:t>
      </w:r>
      <w:r w:rsidR="00EE3DF8">
        <w:rPr>
          <w:rFonts w:cs="Times New Roman"/>
          <w:szCs w:val="24"/>
        </w:rPr>
        <w:t xml:space="preserve"> </w:t>
      </w:r>
      <w:r w:rsidR="00512264" w:rsidRPr="006831DD">
        <w:rPr>
          <w:rFonts w:cs="Times New Roman"/>
          <w:szCs w:val="24"/>
        </w:rPr>
        <w:t xml:space="preserve">tüm </w:t>
      </w:r>
      <w:r w:rsidR="000507FE" w:rsidRPr="006831DD">
        <w:rPr>
          <w:rFonts w:cs="Times New Roman"/>
          <w:szCs w:val="24"/>
        </w:rPr>
        <w:t>şehir giriş istasyonları</w:t>
      </w:r>
      <w:r w:rsidR="001A2FF8">
        <w:rPr>
          <w:rFonts w:cs="Times New Roman"/>
          <w:szCs w:val="24"/>
        </w:rPr>
        <w:t>na ait bilgiler</w:t>
      </w:r>
      <w:r w:rsidR="0009553C" w:rsidRPr="006831DD">
        <w:rPr>
          <w:rFonts w:cs="Times New Roman"/>
          <w:szCs w:val="24"/>
        </w:rPr>
        <w:t xml:space="preserve"> </w:t>
      </w:r>
      <w:r w:rsidR="001A2FF8">
        <w:rPr>
          <w:rFonts w:cs="Times New Roman"/>
          <w:szCs w:val="24"/>
        </w:rPr>
        <w:t xml:space="preserve">ile </w:t>
      </w:r>
      <w:r w:rsidR="001A2FF8" w:rsidRPr="001A2FF8">
        <w:rPr>
          <w:rFonts w:cs="Times New Roman"/>
          <w:b/>
          <w:szCs w:val="24"/>
        </w:rPr>
        <w:t>iletim şebekesine doğrudan bağlı</w:t>
      </w:r>
      <w:r w:rsidR="001A2FF8" w:rsidRPr="006831DD">
        <w:rPr>
          <w:rFonts w:cs="Times New Roman"/>
          <w:b/>
          <w:szCs w:val="24"/>
        </w:rPr>
        <w:t xml:space="preserve"> </w:t>
      </w:r>
      <w:r w:rsidRPr="009C65CF">
        <w:rPr>
          <w:rFonts w:cs="Times New Roman"/>
          <w:b/>
          <w:szCs w:val="24"/>
        </w:rPr>
        <w:t>müşteri istasyonları</w:t>
      </w:r>
      <w:r w:rsidRPr="006831DD">
        <w:rPr>
          <w:rFonts w:cs="Times New Roman"/>
          <w:szCs w:val="24"/>
        </w:rPr>
        <w:t>na</w:t>
      </w:r>
      <w:r w:rsidR="001F4A34" w:rsidRPr="007F025C">
        <w:rPr>
          <w:rFonts w:cs="Times New Roman"/>
          <w:szCs w:val="24"/>
        </w:rPr>
        <w:t xml:space="preserve"> </w:t>
      </w:r>
      <w:r w:rsidR="00111B21" w:rsidRPr="007F025C">
        <w:rPr>
          <w:rFonts w:cs="Times New Roman"/>
          <w:szCs w:val="24"/>
        </w:rPr>
        <w:t xml:space="preserve">ait </w:t>
      </w:r>
      <w:r w:rsidR="001A2FF8">
        <w:rPr>
          <w:rFonts w:cs="Times New Roman"/>
          <w:szCs w:val="24"/>
        </w:rPr>
        <w:t>bilgileri içermektedir.</w:t>
      </w:r>
    </w:p>
    <w:p w14:paraId="2F77379F" w14:textId="77777777" w:rsidR="001C5129" w:rsidRDefault="001C5129" w:rsidP="00572DA8">
      <w:pPr>
        <w:spacing w:line="360" w:lineRule="auto"/>
        <w:rPr>
          <w:rFonts w:cs="Times New Roman"/>
          <w:szCs w:val="24"/>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9"/>
        <w:gridCol w:w="6243"/>
      </w:tblGrid>
      <w:tr w:rsidR="001F4A34" w:rsidRPr="00D6433A" w14:paraId="374CC643" w14:textId="77777777" w:rsidTr="00634A3F">
        <w:trPr>
          <w:trHeight w:val="20"/>
        </w:trPr>
        <w:tc>
          <w:tcPr>
            <w:tcW w:w="2839" w:type="dxa"/>
            <w:shd w:val="clear" w:color="auto" w:fill="auto"/>
            <w:noWrap/>
            <w:vAlign w:val="center"/>
          </w:tcPr>
          <w:p w14:paraId="0B9D925A" w14:textId="07762A20" w:rsidR="001F4A34" w:rsidRPr="00D6433A" w:rsidRDefault="001F4A34" w:rsidP="00DB011C">
            <w:pPr>
              <w:spacing w:line="240" w:lineRule="auto"/>
              <w:jc w:val="left"/>
              <w:rPr>
                <w:rFonts w:eastAsia="Times New Roman" w:cs="Times New Roman"/>
                <w:b/>
                <w:sz w:val="20"/>
                <w:lang w:eastAsia="tr-TR"/>
              </w:rPr>
            </w:pPr>
            <w:r w:rsidRPr="00D6433A">
              <w:rPr>
                <w:rFonts w:eastAsia="Times New Roman" w:cs="Times New Roman"/>
                <w:b/>
                <w:sz w:val="20"/>
                <w:lang w:eastAsia="tr-TR"/>
              </w:rPr>
              <w:t>İstasyon</w:t>
            </w:r>
            <w:r w:rsidR="00864659">
              <w:rPr>
                <w:rFonts w:eastAsia="Times New Roman" w:cs="Times New Roman"/>
                <w:b/>
                <w:sz w:val="20"/>
                <w:lang w:eastAsia="tr-TR"/>
              </w:rPr>
              <w:t xml:space="preserve"> Adı</w:t>
            </w:r>
          </w:p>
        </w:tc>
        <w:tc>
          <w:tcPr>
            <w:tcW w:w="6243" w:type="dxa"/>
            <w:vAlign w:val="center"/>
          </w:tcPr>
          <w:p w14:paraId="37043407" w14:textId="77777777" w:rsidR="001F4A34" w:rsidRPr="00D6433A" w:rsidRDefault="000507FE" w:rsidP="00DB011C">
            <w:pPr>
              <w:spacing w:line="240" w:lineRule="auto"/>
              <w:rPr>
                <w:rFonts w:eastAsia="Times New Roman" w:cs="Times New Roman"/>
                <w:sz w:val="20"/>
                <w:lang w:eastAsia="tr-TR"/>
              </w:rPr>
            </w:pPr>
            <w:r>
              <w:rPr>
                <w:rFonts w:eastAsia="Times New Roman" w:cs="Times New Roman"/>
                <w:sz w:val="20"/>
                <w:lang w:eastAsia="tr-TR"/>
              </w:rPr>
              <w:t>İlgili şehir giriş</w:t>
            </w:r>
            <w:r w:rsidR="001F4A34" w:rsidRPr="00D6433A">
              <w:rPr>
                <w:rFonts w:eastAsia="Times New Roman" w:cs="Times New Roman"/>
                <w:sz w:val="20"/>
                <w:lang w:eastAsia="tr-TR"/>
              </w:rPr>
              <w:t xml:space="preserve"> ve müşteri istasyonun adı/kısa tanımı yazılacaktır.</w:t>
            </w:r>
          </w:p>
        </w:tc>
      </w:tr>
      <w:tr w:rsidR="0027253C" w:rsidRPr="00D6433A" w14:paraId="545B0586" w14:textId="77777777" w:rsidTr="00634A3F">
        <w:trPr>
          <w:trHeight w:val="20"/>
        </w:trPr>
        <w:tc>
          <w:tcPr>
            <w:tcW w:w="2839" w:type="dxa"/>
            <w:shd w:val="clear" w:color="auto" w:fill="auto"/>
            <w:noWrap/>
            <w:vAlign w:val="center"/>
          </w:tcPr>
          <w:p w14:paraId="6D248852" w14:textId="7C4FCF8C" w:rsidR="0027253C" w:rsidRPr="00D6433A" w:rsidRDefault="0027253C" w:rsidP="00DB011C">
            <w:pPr>
              <w:spacing w:line="240" w:lineRule="auto"/>
              <w:jc w:val="left"/>
              <w:rPr>
                <w:rFonts w:eastAsia="Times New Roman" w:cs="Times New Roman"/>
                <w:b/>
                <w:sz w:val="20"/>
                <w:lang w:eastAsia="tr-TR"/>
              </w:rPr>
            </w:pPr>
            <w:r>
              <w:rPr>
                <w:rFonts w:eastAsia="Times New Roman" w:cs="Times New Roman"/>
                <w:b/>
                <w:sz w:val="20"/>
                <w:lang w:eastAsia="tr-TR"/>
              </w:rPr>
              <w:t>İstasyon Türü</w:t>
            </w:r>
          </w:p>
        </w:tc>
        <w:tc>
          <w:tcPr>
            <w:tcW w:w="6243" w:type="dxa"/>
            <w:vAlign w:val="center"/>
          </w:tcPr>
          <w:p w14:paraId="2D8EA4F5" w14:textId="04077679" w:rsidR="0027253C" w:rsidRDefault="0027253C" w:rsidP="00DB011C">
            <w:pPr>
              <w:spacing w:line="240" w:lineRule="auto"/>
              <w:rPr>
                <w:rFonts w:eastAsia="Times New Roman" w:cs="Times New Roman"/>
                <w:sz w:val="20"/>
                <w:lang w:eastAsia="tr-TR"/>
              </w:rPr>
            </w:pPr>
            <w:r>
              <w:rPr>
                <w:rFonts w:eastAsia="Times New Roman" w:cs="Times New Roman"/>
                <w:sz w:val="20"/>
                <w:lang w:eastAsia="tr-TR"/>
              </w:rPr>
              <w:t>İlgili istasyonun türü seçilecektir.</w:t>
            </w:r>
          </w:p>
        </w:tc>
      </w:tr>
      <w:tr w:rsidR="001F4A34" w:rsidRPr="00D6433A" w14:paraId="1A2A845D" w14:textId="77777777" w:rsidTr="00634A3F">
        <w:trPr>
          <w:trHeight w:val="20"/>
        </w:trPr>
        <w:tc>
          <w:tcPr>
            <w:tcW w:w="2839" w:type="dxa"/>
            <w:shd w:val="clear" w:color="auto" w:fill="auto"/>
            <w:noWrap/>
            <w:vAlign w:val="center"/>
          </w:tcPr>
          <w:p w14:paraId="175ECA64" w14:textId="77777777" w:rsidR="001F4A34" w:rsidRPr="00D6433A" w:rsidRDefault="001F4A34" w:rsidP="00DB011C">
            <w:pPr>
              <w:spacing w:line="240" w:lineRule="auto"/>
              <w:jc w:val="left"/>
              <w:rPr>
                <w:rFonts w:eastAsia="Times New Roman" w:cs="Times New Roman"/>
                <w:b/>
                <w:sz w:val="20"/>
                <w:lang w:eastAsia="tr-TR"/>
              </w:rPr>
            </w:pPr>
            <w:r w:rsidRPr="00D6433A">
              <w:rPr>
                <w:rFonts w:eastAsia="Times New Roman" w:cs="Times New Roman"/>
                <w:b/>
                <w:sz w:val="20"/>
                <w:lang w:eastAsia="tr-TR"/>
              </w:rPr>
              <w:t>Teknik Özellikler</w:t>
            </w:r>
          </w:p>
        </w:tc>
        <w:tc>
          <w:tcPr>
            <w:tcW w:w="6243" w:type="dxa"/>
            <w:vAlign w:val="center"/>
          </w:tcPr>
          <w:p w14:paraId="2A870DD6" w14:textId="77777777" w:rsidR="001F4A34" w:rsidRPr="00D6433A" w:rsidRDefault="001F4A34" w:rsidP="00DB011C">
            <w:pPr>
              <w:spacing w:line="240" w:lineRule="auto"/>
              <w:jc w:val="left"/>
              <w:rPr>
                <w:rFonts w:eastAsia="Times New Roman" w:cs="Times New Roman"/>
                <w:b/>
                <w:sz w:val="20"/>
                <w:lang w:eastAsia="tr-TR"/>
              </w:rPr>
            </w:pPr>
          </w:p>
        </w:tc>
      </w:tr>
      <w:tr w:rsidR="001F4A34" w:rsidRPr="00D6433A" w14:paraId="42372365" w14:textId="77777777" w:rsidTr="00634A3F">
        <w:trPr>
          <w:trHeight w:val="20"/>
        </w:trPr>
        <w:tc>
          <w:tcPr>
            <w:tcW w:w="2839" w:type="dxa"/>
            <w:shd w:val="clear" w:color="auto" w:fill="auto"/>
            <w:noWrap/>
            <w:vAlign w:val="center"/>
            <w:hideMark/>
          </w:tcPr>
          <w:p w14:paraId="6C24B169" w14:textId="67C899BE" w:rsidR="001F4A34" w:rsidRPr="00D6433A" w:rsidRDefault="001F4A34" w:rsidP="00DB011C">
            <w:pPr>
              <w:spacing w:line="240" w:lineRule="auto"/>
              <w:ind w:firstLine="224"/>
              <w:jc w:val="left"/>
              <w:rPr>
                <w:rFonts w:eastAsia="Times New Roman" w:cs="Times New Roman"/>
                <w:sz w:val="20"/>
                <w:lang w:eastAsia="tr-TR"/>
              </w:rPr>
            </w:pPr>
            <w:r w:rsidRPr="00D6433A">
              <w:rPr>
                <w:rFonts w:eastAsia="Times New Roman" w:cs="Times New Roman"/>
                <w:sz w:val="20"/>
                <w:lang w:eastAsia="tr-TR"/>
              </w:rPr>
              <w:t> </w:t>
            </w:r>
            <w:r w:rsidRPr="00D6433A">
              <w:rPr>
                <w:rFonts w:eastAsia="Times New Roman" w:cs="Times New Roman"/>
                <w:bCs/>
                <w:sz w:val="20"/>
                <w:lang w:eastAsia="tr-TR"/>
              </w:rPr>
              <w:t>Kapasite (</w:t>
            </w:r>
            <w:r w:rsidR="001A2FF8">
              <w:rPr>
                <w:rFonts w:eastAsia="Times New Roman" w:cs="Times New Roman"/>
                <w:bCs/>
                <w:sz w:val="20"/>
                <w:lang w:eastAsia="tr-TR"/>
              </w:rPr>
              <w:t>S</w:t>
            </w:r>
            <w:r w:rsidRPr="00D6433A">
              <w:rPr>
                <w:rFonts w:eastAsia="Times New Roman" w:cs="Times New Roman"/>
                <w:bCs/>
                <w:sz w:val="20"/>
                <w:lang w:eastAsia="tr-TR"/>
              </w:rPr>
              <w:t>m</w:t>
            </w:r>
            <w:r w:rsidRPr="00D6433A">
              <w:rPr>
                <w:rFonts w:eastAsia="Times New Roman" w:cs="Times New Roman"/>
                <w:bCs/>
                <w:sz w:val="20"/>
                <w:vertAlign w:val="superscript"/>
                <w:lang w:eastAsia="tr-TR"/>
              </w:rPr>
              <w:t>3</w:t>
            </w:r>
            <w:r w:rsidRPr="00D6433A">
              <w:rPr>
                <w:rFonts w:eastAsia="Times New Roman" w:cs="Times New Roman"/>
                <w:bCs/>
                <w:sz w:val="20"/>
                <w:lang w:eastAsia="tr-TR"/>
              </w:rPr>
              <w:t>/h)</w:t>
            </w:r>
          </w:p>
        </w:tc>
        <w:tc>
          <w:tcPr>
            <w:tcW w:w="6243" w:type="dxa"/>
            <w:vAlign w:val="center"/>
          </w:tcPr>
          <w:p w14:paraId="56B6E9E0" w14:textId="77777777" w:rsidR="001F4A34" w:rsidRPr="00D6433A" w:rsidRDefault="001F4A34" w:rsidP="00DB011C">
            <w:pPr>
              <w:spacing w:line="240" w:lineRule="auto"/>
              <w:rPr>
                <w:rFonts w:eastAsia="Times New Roman" w:cs="Times New Roman"/>
                <w:sz w:val="20"/>
                <w:lang w:eastAsia="tr-TR"/>
              </w:rPr>
            </w:pPr>
            <w:r w:rsidRPr="00D6433A">
              <w:rPr>
                <w:rFonts w:eastAsia="Times New Roman" w:cs="Times New Roman"/>
                <w:sz w:val="20"/>
                <w:lang w:eastAsia="tr-TR"/>
              </w:rPr>
              <w:t>İlgili istasyonun kapasitesi girilecektir.</w:t>
            </w:r>
          </w:p>
        </w:tc>
      </w:tr>
      <w:tr w:rsidR="001F4A34" w:rsidRPr="00D6433A" w14:paraId="6390B895" w14:textId="77777777" w:rsidTr="00634A3F">
        <w:trPr>
          <w:trHeight w:val="20"/>
        </w:trPr>
        <w:tc>
          <w:tcPr>
            <w:tcW w:w="2839" w:type="dxa"/>
            <w:shd w:val="clear" w:color="auto" w:fill="auto"/>
            <w:noWrap/>
            <w:vAlign w:val="center"/>
            <w:hideMark/>
          </w:tcPr>
          <w:p w14:paraId="5855BE8B" w14:textId="77777777" w:rsidR="001F4A34" w:rsidRPr="00D6433A" w:rsidRDefault="001F4A34" w:rsidP="00DB011C">
            <w:pPr>
              <w:spacing w:line="240" w:lineRule="auto"/>
              <w:ind w:firstLine="224"/>
              <w:jc w:val="left"/>
              <w:rPr>
                <w:rFonts w:eastAsia="Times New Roman" w:cs="Times New Roman"/>
                <w:sz w:val="20"/>
                <w:lang w:eastAsia="tr-TR"/>
              </w:rPr>
            </w:pPr>
            <w:r w:rsidRPr="00D6433A">
              <w:rPr>
                <w:rFonts w:eastAsia="Times New Roman" w:cs="Times New Roman"/>
                <w:sz w:val="20"/>
                <w:lang w:eastAsia="tr-TR"/>
              </w:rPr>
              <w:t> </w:t>
            </w:r>
            <w:r w:rsidRPr="00D6433A">
              <w:rPr>
                <w:rFonts w:eastAsia="Times New Roman" w:cs="Times New Roman"/>
                <w:bCs/>
                <w:sz w:val="20"/>
                <w:lang w:eastAsia="tr-TR"/>
              </w:rPr>
              <w:t>Giriş Basıncı (bar)</w:t>
            </w:r>
          </w:p>
        </w:tc>
        <w:tc>
          <w:tcPr>
            <w:tcW w:w="6243" w:type="dxa"/>
            <w:vAlign w:val="center"/>
          </w:tcPr>
          <w:p w14:paraId="6C7BC711" w14:textId="77777777" w:rsidR="001F4A34" w:rsidRPr="00D6433A" w:rsidRDefault="001F4A34" w:rsidP="00DB011C">
            <w:pPr>
              <w:rPr>
                <w:sz w:val="20"/>
              </w:rPr>
            </w:pPr>
            <w:r w:rsidRPr="00D6433A">
              <w:rPr>
                <w:rFonts w:eastAsia="Times New Roman" w:cs="Times New Roman"/>
                <w:sz w:val="20"/>
                <w:lang w:eastAsia="tr-TR"/>
              </w:rPr>
              <w:t>İlgili istasyonun giriş basıncı girilecektir.</w:t>
            </w:r>
          </w:p>
        </w:tc>
      </w:tr>
      <w:tr w:rsidR="001F4A34" w:rsidRPr="00D6433A" w14:paraId="35B37529" w14:textId="77777777" w:rsidTr="00634A3F">
        <w:trPr>
          <w:trHeight w:val="20"/>
        </w:trPr>
        <w:tc>
          <w:tcPr>
            <w:tcW w:w="2839" w:type="dxa"/>
            <w:shd w:val="clear" w:color="auto" w:fill="auto"/>
            <w:noWrap/>
            <w:vAlign w:val="center"/>
            <w:hideMark/>
          </w:tcPr>
          <w:p w14:paraId="42060B10" w14:textId="77777777" w:rsidR="001F4A34" w:rsidRPr="00D6433A" w:rsidRDefault="001F4A34" w:rsidP="00DB011C">
            <w:pPr>
              <w:spacing w:line="240" w:lineRule="auto"/>
              <w:ind w:firstLine="224"/>
              <w:jc w:val="left"/>
              <w:rPr>
                <w:rFonts w:eastAsia="Times New Roman" w:cs="Times New Roman"/>
                <w:sz w:val="20"/>
                <w:lang w:eastAsia="tr-TR"/>
              </w:rPr>
            </w:pPr>
            <w:r w:rsidRPr="00D6433A">
              <w:rPr>
                <w:rFonts w:eastAsia="Times New Roman" w:cs="Times New Roman"/>
                <w:sz w:val="20"/>
                <w:lang w:eastAsia="tr-TR"/>
              </w:rPr>
              <w:t> </w:t>
            </w:r>
            <w:r w:rsidRPr="00D6433A">
              <w:rPr>
                <w:rFonts w:eastAsia="Times New Roman" w:cs="Times New Roman"/>
                <w:bCs/>
                <w:sz w:val="20"/>
                <w:lang w:eastAsia="tr-TR"/>
              </w:rPr>
              <w:t>Çıkış Basıncı (bar)</w:t>
            </w:r>
          </w:p>
        </w:tc>
        <w:tc>
          <w:tcPr>
            <w:tcW w:w="6243" w:type="dxa"/>
            <w:vAlign w:val="center"/>
          </w:tcPr>
          <w:p w14:paraId="7CE343F8" w14:textId="77777777" w:rsidR="001F4A34" w:rsidRPr="00D6433A" w:rsidRDefault="001F4A34" w:rsidP="00DB011C">
            <w:pPr>
              <w:rPr>
                <w:sz w:val="20"/>
              </w:rPr>
            </w:pPr>
            <w:r w:rsidRPr="00D6433A">
              <w:rPr>
                <w:rFonts w:eastAsia="Times New Roman" w:cs="Times New Roman"/>
                <w:sz w:val="20"/>
                <w:lang w:eastAsia="tr-TR"/>
              </w:rPr>
              <w:t>İlgili istasyonun çıkış basıncı girilecektir.</w:t>
            </w:r>
          </w:p>
        </w:tc>
      </w:tr>
      <w:tr w:rsidR="00C5545E" w:rsidRPr="00D6433A" w14:paraId="1951CB21" w14:textId="77777777" w:rsidTr="00634A3F">
        <w:trPr>
          <w:trHeight w:val="624"/>
        </w:trPr>
        <w:tc>
          <w:tcPr>
            <w:tcW w:w="2839" w:type="dxa"/>
            <w:shd w:val="clear" w:color="auto" w:fill="auto"/>
            <w:noWrap/>
            <w:vAlign w:val="center"/>
          </w:tcPr>
          <w:p w14:paraId="40A2674F" w14:textId="36442D7B" w:rsidR="00C5545E" w:rsidRPr="00D6433A" w:rsidRDefault="00022434" w:rsidP="001A2FF8">
            <w:pPr>
              <w:rPr>
                <w:rFonts w:eastAsia="Times New Roman" w:cs="Times New Roman"/>
                <w:sz w:val="20"/>
                <w:lang w:eastAsia="tr-TR"/>
              </w:rPr>
            </w:pPr>
            <w:r w:rsidRPr="00022434">
              <w:rPr>
                <w:rFonts w:eastAsia="Times New Roman" w:cs="Times New Roman"/>
                <w:sz w:val="20"/>
                <w:lang w:eastAsia="tr-TR"/>
              </w:rPr>
              <w:t>Dağıtım Şirketi Isıt</w:t>
            </w:r>
            <w:r w:rsidR="001A2FF8">
              <w:rPr>
                <w:rFonts w:eastAsia="Times New Roman" w:cs="Times New Roman"/>
                <w:sz w:val="20"/>
                <w:lang w:eastAsia="tr-TR"/>
              </w:rPr>
              <w:t>ma Gazı Giderine Katlanıyor Mu?</w:t>
            </w:r>
          </w:p>
        </w:tc>
        <w:tc>
          <w:tcPr>
            <w:tcW w:w="6243" w:type="dxa"/>
            <w:vAlign w:val="center"/>
          </w:tcPr>
          <w:p w14:paraId="31620B21" w14:textId="77777777" w:rsidR="00C5545E" w:rsidRPr="00D6433A" w:rsidRDefault="00C5545E" w:rsidP="006831DD">
            <w:pPr>
              <w:rPr>
                <w:rFonts w:eastAsia="Times New Roman" w:cs="Times New Roman"/>
                <w:sz w:val="20"/>
                <w:lang w:eastAsia="tr-TR"/>
              </w:rPr>
            </w:pPr>
            <w:r>
              <w:rPr>
                <w:rFonts w:eastAsia="Times New Roman" w:cs="Times New Roman"/>
                <w:sz w:val="20"/>
                <w:lang w:eastAsia="tr-TR"/>
              </w:rPr>
              <w:t>İlgili istasyonda ısıtma gazı kullanılıyor</w:t>
            </w:r>
            <w:r w:rsidR="007E6B8A">
              <w:rPr>
                <w:rFonts w:eastAsia="Times New Roman" w:cs="Times New Roman"/>
                <w:sz w:val="20"/>
                <w:lang w:eastAsia="tr-TR"/>
              </w:rPr>
              <w:t xml:space="preserve"> ve söz konusu maliyete dağıtım şirketi katlanıyor</w:t>
            </w:r>
            <w:r>
              <w:rPr>
                <w:rFonts w:eastAsia="Times New Roman" w:cs="Times New Roman"/>
                <w:sz w:val="20"/>
                <w:lang w:eastAsia="tr-TR"/>
              </w:rPr>
              <w:t xml:space="preserve"> ise </w:t>
            </w:r>
            <w:r w:rsidRPr="00301DD4">
              <w:rPr>
                <w:rFonts w:eastAsia="Times New Roman" w:cs="Times New Roman"/>
                <w:b/>
                <w:i/>
                <w:sz w:val="20"/>
                <w:lang w:eastAsia="tr-TR"/>
              </w:rPr>
              <w:t>EVET</w:t>
            </w:r>
            <w:r>
              <w:rPr>
                <w:rFonts w:eastAsia="Times New Roman" w:cs="Times New Roman"/>
                <w:sz w:val="20"/>
                <w:lang w:eastAsia="tr-TR"/>
              </w:rPr>
              <w:t xml:space="preserve">, aksi durumda </w:t>
            </w:r>
            <w:r w:rsidRPr="00301DD4">
              <w:rPr>
                <w:rFonts w:eastAsia="Times New Roman" w:cs="Times New Roman"/>
                <w:b/>
                <w:i/>
                <w:sz w:val="20"/>
                <w:lang w:eastAsia="tr-TR"/>
              </w:rPr>
              <w:t>HAYIR</w:t>
            </w:r>
            <w:r>
              <w:rPr>
                <w:rFonts w:eastAsia="Times New Roman" w:cs="Times New Roman"/>
                <w:sz w:val="20"/>
                <w:lang w:eastAsia="tr-TR"/>
              </w:rPr>
              <w:t xml:space="preserve"> girilecektir.</w:t>
            </w:r>
          </w:p>
        </w:tc>
      </w:tr>
      <w:tr w:rsidR="001F4A34" w:rsidRPr="00D6433A" w14:paraId="652912A0" w14:textId="77777777" w:rsidTr="00634A3F">
        <w:trPr>
          <w:trHeight w:val="20"/>
        </w:trPr>
        <w:tc>
          <w:tcPr>
            <w:tcW w:w="2839" w:type="dxa"/>
            <w:shd w:val="clear" w:color="auto" w:fill="auto"/>
            <w:noWrap/>
            <w:vAlign w:val="center"/>
            <w:hideMark/>
          </w:tcPr>
          <w:p w14:paraId="71EA782B" w14:textId="37C55DB9" w:rsidR="001F4A34" w:rsidRPr="00D6433A" w:rsidRDefault="001F4A34" w:rsidP="00DB011C">
            <w:pPr>
              <w:spacing w:line="240" w:lineRule="auto"/>
              <w:jc w:val="left"/>
              <w:rPr>
                <w:rFonts w:eastAsia="Times New Roman" w:cs="Times New Roman"/>
                <w:b/>
                <w:sz w:val="20"/>
                <w:lang w:eastAsia="tr-TR"/>
              </w:rPr>
            </w:pPr>
            <w:r w:rsidRPr="00D6433A">
              <w:rPr>
                <w:rFonts w:eastAsia="Times New Roman" w:cs="Times New Roman"/>
                <w:b/>
                <w:sz w:val="20"/>
                <w:lang w:eastAsia="tr-TR"/>
              </w:rPr>
              <w:t>Edinme Tarihi</w:t>
            </w:r>
          </w:p>
        </w:tc>
        <w:tc>
          <w:tcPr>
            <w:tcW w:w="6243" w:type="dxa"/>
            <w:vAlign w:val="center"/>
          </w:tcPr>
          <w:p w14:paraId="4B10F8E4" w14:textId="77777777" w:rsidR="001F4A34" w:rsidRPr="00D6433A" w:rsidRDefault="001F4A34" w:rsidP="00DB011C">
            <w:pPr>
              <w:rPr>
                <w:sz w:val="20"/>
              </w:rPr>
            </w:pPr>
            <w:r w:rsidRPr="00D6433A">
              <w:rPr>
                <w:rFonts w:eastAsia="Times New Roman" w:cs="Times New Roman"/>
                <w:sz w:val="20"/>
                <w:lang w:eastAsia="tr-TR"/>
              </w:rPr>
              <w:t>İlgili istasyon yatırımının tamamlanarak kullanıma hazır hale geldiği tarih veya devralma tarihi girilecektir.</w:t>
            </w:r>
          </w:p>
        </w:tc>
      </w:tr>
      <w:tr w:rsidR="001F4A34" w:rsidRPr="00D6433A" w14:paraId="595F67D8" w14:textId="77777777" w:rsidTr="00634A3F">
        <w:trPr>
          <w:trHeight w:val="20"/>
        </w:trPr>
        <w:tc>
          <w:tcPr>
            <w:tcW w:w="2839" w:type="dxa"/>
            <w:shd w:val="clear" w:color="auto" w:fill="auto"/>
            <w:noWrap/>
            <w:vAlign w:val="center"/>
            <w:hideMark/>
          </w:tcPr>
          <w:p w14:paraId="73BC6F1F" w14:textId="29A94E90" w:rsidR="001F4A34" w:rsidRPr="00D6433A" w:rsidRDefault="001F4A34" w:rsidP="00DB011C">
            <w:pPr>
              <w:spacing w:line="240" w:lineRule="auto"/>
              <w:jc w:val="left"/>
              <w:rPr>
                <w:rFonts w:eastAsia="Times New Roman" w:cs="Times New Roman"/>
                <w:b/>
                <w:sz w:val="20"/>
                <w:lang w:eastAsia="tr-TR"/>
              </w:rPr>
            </w:pPr>
            <w:r w:rsidRPr="00D6433A">
              <w:rPr>
                <w:rFonts w:eastAsia="Times New Roman" w:cs="Times New Roman"/>
                <w:b/>
                <w:sz w:val="20"/>
                <w:lang w:eastAsia="tr-TR"/>
              </w:rPr>
              <w:t>Edinme Türü</w:t>
            </w:r>
          </w:p>
        </w:tc>
        <w:tc>
          <w:tcPr>
            <w:tcW w:w="6243" w:type="dxa"/>
            <w:vAlign w:val="center"/>
          </w:tcPr>
          <w:p w14:paraId="1EFFE0CA" w14:textId="77777777" w:rsidR="001F4A34" w:rsidRPr="00D6433A" w:rsidRDefault="001F4A34" w:rsidP="00DB011C">
            <w:pPr>
              <w:rPr>
                <w:sz w:val="20"/>
              </w:rPr>
            </w:pPr>
            <w:r w:rsidRPr="00D6433A">
              <w:rPr>
                <w:rFonts w:eastAsia="Times New Roman" w:cs="Times New Roman"/>
                <w:sz w:val="20"/>
                <w:lang w:eastAsia="tr-TR"/>
              </w:rPr>
              <w:t>İlgili istasyonun edinme türü (yatırım ya da devir) girilecektir.</w:t>
            </w:r>
          </w:p>
        </w:tc>
      </w:tr>
      <w:tr w:rsidR="001F4A34" w:rsidRPr="00D6433A" w14:paraId="33688074" w14:textId="77777777" w:rsidTr="00634A3F">
        <w:trPr>
          <w:trHeight w:val="20"/>
        </w:trPr>
        <w:tc>
          <w:tcPr>
            <w:tcW w:w="2839" w:type="dxa"/>
            <w:shd w:val="clear" w:color="auto" w:fill="auto"/>
            <w:noWrap/>
            <w:vAlign w:val="center"/>
          </w:tcPr>
          <w:p w14:paraId="3C1FA7BB" w14:textId="77777777" w:rsidR="001F4A34" w:rsidRPr="00D6433A" w:rsidRDefault="001F4A34" w:rsidP="00DB011C">
            <w:pPr>
              <w:spacing w:line="240" w:lineRule="auto"/>
              <w:jc w:val="left"/>
              <w:rPr>
                <w:rFonts w:eastAsia="Times New Roman" w:cs="Times New Roman"/>
                <w:b/>
                <w:sz w:val="20"/>
                <w:lang w:eastAsia="tr-TR"/>
              </w:rPr>
            </w:pPr>
            <w:r w:rsidRPr="00D6433A">
              <w:rPr>
                <w:rFonts w:eastAsia="Times New Roman" w:cs="Times New Roman"/>
                <w:b/>
                <w:bCs/>
                <w:sz w:val="20"/>
                <w:lang w:eastAsia="tr-TR"/>
              </w:rPr>
              <w:t>Yatırım Tutarı (TL)</w:t>
            </w:r>
          </w:p>
        </w:tc>
        <w:tc>
          <w:tcPr>
            <w:tcW w:w="6243" w:type="dxa"/>
            <w:vAlign w:val="center"/>
          </w:tcPr>
          <w:p w14:paraId="257277BE" w14:textId="77777777" w:rsidR="001F4A34" w:rsidRPr="00D6433A" w:rsidRDefault="001F4A34" w:rsidP="00DB011C">
            <w:pPr>
              <w:ind w:left="71"/>
              <w:rPr>
                <w:sz w:val="20"/>
              </w:rPr>
            </w:pPr>
          </w:p>
        </w:tc>
      </w:tr>
      <w:tr w:rsidR="001F4A34" w:rsidRPr="00D6433A" w14:paraId="00D794A0" w14:textId="77777777" w:rsidTr="00634A3F">
        <w:trPr>
          <w:trHeight w:val="20"/>
        </w:trPr>
        <w:tc>
          <w:tcPr>
            <w:tcW w:w="2839" w:type="dxa"/>
            <w:shd w:val="clear" w:color="auto" w:fill="auto"/>
            <w:noWrap/>
            <w:vAlign w:val="center"/>
          </w:tcPr>
          <w:p w14:paraId="4B14A01B" w14:textId="77777777" w:rsidR="001F4A34" w:rsidRPr="00D6433A" w:rsidRDefault="009A71A7" w:rsidP="00DB011C">
            <w:pPr>
              <w:spacing w:line="240" w:lineRule="auto"/>
              <w:ind w:firstLine="224"/>
              <w:jc w:val="left"/>
              <w:rPr>
                <w:rFonts w:eastAsia="Times New Roman" w:cs="Times New Roman"/>
                <w:sz w:val="20"/>
                <w:lang w:eastAsia="tr-TR"/>
              </w:rPr>
            </w:pPr>
            <w:r>
              <w:rPr>
                <w:rFonts w:eastAsia="Times New Roman" w:cs="Times New Roman"/>
                <w:sz w:val="20"/>
                <w:lang w:eastAsia="tr-TR"/>
              </w:rPr>
              <w:t>İlk Yatırım</w:t>
            </w:r>
          </w:p>
        </w:tc>
        <w:tc>
          <w:tcPr>
            <w:tcW w:w="6243" w:type="dxa"/>
            <w:vAlign w:val="center"/>
          </w:tcPr>
          <w:p w14:paraId="714F0DF6" w14:textId="17ACC212" w:rsidR="001F4A34" w:rsidRPr="00D6433A" w:rsidRDefault="00022434" w:rsidP="003617E9">
            <w:pPr>
              <w:rPr>
                <w:sz w:val="20"/>
              </w:rPr>
            </w:pPr>
            <w:r>
              <w:rPr>
                <w:rFonts w:eastAsia="Times New Roman" w:cs="Times New Roman"/>
                <w:sz w:val="20"/>
                <w:lang w:eastAsia="tr-TR"/>
              </w:rPr>
              <w:t xml:space="preserve">İlgili yılda </w:t>
            </w:r>
            <w:r w:rsidR="003617E9">
              <w:rPr>
                <w:rFonts w:eastAsia="Times New Roman" w:cs="Times New Roman"/>
                <w:sz w:val="20"/>
                <w:lang w:eastAsia="tr-TR"/>
              </w:rPr>
              <w:t xml:space="preserve">kullanıma hazır hale getirilen </w:t>
            </w:r>
            <w:r w:rsidR="001F4A34" w:rsidRPr="00D6433A">
              <w:rPr>
                <w:rFonts w:eastAsia="Times New Roman" w:cs="Times New Roman"/>
                <w:sz w:val="20"/>
                <w:lang w:eastAsia="tr-TR"/>
              </w:rPr>
              <w:t>istasyon</w:t>
            </w:r>
            <w:r w:rsidR="003617E9">
              <w:rPr>
                <w:rFonts w:eastAsia="Times New Roman" w:cs="Times New Roman"/>
                <w:sz w:val="20"/>
                <w:lang w:eastAsia="tr-TR"/>
              </w:rPr>
              <w:t>a ait</w:t>
            </w:r>
            <w:r w:rsidR="001F4A34" w:rsidRPr="00D6433A">
              <w:rPr>
                <w:rFonts w:eastAsia="Times New Roman" w:cs="Times New Roman"/>
                <w:sz w:val="20"/>
                <w:lang w:eastAsia="tr-TR"/>
              </w:rPr>
              <w:t xml:space="preserve"> ilk yatırım maliyeti girilecektir.</w:t>
            </w:r>
          </w:p>
        </w:tc>
      </w:tr>
      <w:tr w:rsidR="001F4A34" w:rsidRPr="00D6433A" w14:paraId="52E18C89" w14:textId="77777777" w:rsidTr="00634A3F">
        <w:trPr>
          <w:trHeight w:val="20"/>
        </w:trPr>
        <w:tc>
          <w:tcPr>
            <w:tcW w:w="2839" w:type="dxa"/>
            <w:shd w:val="clear" w:color="auto" w:fill="auto"/>
            <w:noWrap/>
            <w:vAlign w:val="center"/>
          </w:tcPr>
          <w:p w14:paraId="696D7425" w14:textId="77777777" w:rsidR="001F4A34" w:rsidRPr="00D6433A" w:rsidRDefault="001F4A34" w:rsidP="00DB011C">
            <w:pPr>
              <w:spacing w:line="240" w:lineRule="auto"/>
              <w:ind w:firstLine="224"/>
              <w:jc w:val="left"/>
              <w:rPr>
                <w:rFonts w:eastAsia="Times New Roman" w:cs="Times New Roman"/>
                <w:sz w:val="20"/>
                <w:lang w:eastAsia="tr-TR"/>
              </w:rPr>
            </w:pPr>
            <w:r w:rsidRPr="00D6433A">
              <w:rPr>
                <w:rFonts w:eastAsia="Times New Roman" w:cs="Times New Roman"/>
                <w:sz w:val="20"/>
                <w:lang w:eastAsia="tr-TR"/>
              </w:rPr>
              <w:t>İlave Yatırım</w:t>
            </w:r>
          </w:p>
        </w:tc>
        <w:tc>
          <w:tcPr>
            <w:tcW w:w="6243" w:type="dxa"/>
            <w:vAlign w:val="center"/>
          </w:tcPr>
          <w:p w14:paraId="270DAE39" w14:textId="7CBA09AC" w:rsidR="001F4A34" w:rsidRPr="00D6433A" w:rsidRDefault="001F4A34" w:rsidP="0017302B">
            <w:pPr>
              <w:rPr>
                <w:sz w:val="20"/>
              </w:rPr>
            </w:pPr>
            <w:r w:rsidRPr="00D6433A">
              <w:rPr>
                <w:rFonts w:eastAsia="Times New Roman" w:cs="Times New Roman"/>
                <w:sz w:val="20"/>
                <w:lang w:eastAsia="tr-TR"/>
              </w:rPr>
              <w:t>İstasyon için ilgili yılda yapılmış bakım</w:t>
            </w:r>
            <w:r w:rsidR="006831DD">
              <w:rPr>
                <w:rFonts w:eastAsia="Times New Roman" w:cs="Times New Roman"/>
                <w:sz w:val="20"/>
                <w:lang w:eastAsia="tr-TR"/>
              </w:rPr>
              <w:t xml:space="preserve"> </w:t>
            </w:r>
            <w:r w:rsidRPr="00D6433A">
              <w:rPr>
                <w:rFonts w:eastAsia="Times New Roman" w:cs="Times New Roman"/>
                <w:sz w:val="20"/>
                <w:lang w:eastAsia="tr-TR"/>
              </w:rPr>
              <w:t>onarım mahiyetinde olmayan ilave yatırım tutarı girilecektir.</w:t>
            </w:r>
          </w:p>
        </w:tc>
      </w:tr>
    </w:tbl>
    <w:p w14:paraId="31D936B7" w14:textId="77777777" w:rsidR="00A647AF" w:rsidRDefault="00A647AF" w:rsidP="00DB011C">
      <w:pPr>
        <w:spacing w:line="240" w:lineRule="auto"/>
        <w:rPr>
          <w:rFonts w:cs="Times New Roman"/>
          <w:szCs w:val="24"/>
        </w:rPr>
      </w:pPr>
    </w:p>
    <w:p w14:paraId="7514E73D" w14:textId="67A80E0B" w:rsidR="0009553C" w:rsidRPr="007F025C" w:rsidRDefault="00111B21" w:rsidP="00DB011C">
      <w:pPr>
        <w:spacing w:line="240" w:lineRule="auto"/>
        <w:rPr>
          <w:rFonts w:cs="Times New Roman"/>
          <w:szCs w:val="24"/>
        </w:rPr>
      </w:pPr>
      <w:r w:rsidRPr="007F025C">
        <w:rPr>
          <w:rFonts w:cs="Times New Roman"/>
          <w:szCs w:val="24"/>
        </w:rPr>
        <w:lastRenderedPageBreak/>
        <w:t>Söz konusu tabloda</w:t>
      </w:r>
      <w:r w:rsidR="00A07BA8" w:rsidRPr="007F025C">
        <w:rPr>
          <w:rFonts w:cs="Times New Roman"/>
          <w:szCs w:val="24"/>
        </w:rPr>
        <w:t>ki “Yatırım Tutarı” kalemi</w:t>
      </w:r>
      <w:r w:rsidRPr="007F025C">
        <w:rPr>
          <w:rFonts w:cs="Times New Roman"/>
          <w:szCs w:val="24"/>
        </w:rPr>
        <w:t xml:space="preserve">, </w:t>
      </w:r>
      <w:r w:rsidR="004501AF">
        <w:rPr>
          <w:rFonts w:cs="Times New Roman"/>
          <w:szCs w:val="24"/>
        </w:rPr>
        <w:t>EK-</w:t>
      </w:r>
      <w:r w:rsidRPr="007F025C">
        <w:rPr>
          <w:rFonts w:cs="Times New Roman"/>
          <w:szCs w:val="24"/>
        </w:rPr>
        <w:t>21/A</w:t>
      </w:r>
      <w:r w:rsidR="007E6B8A">
        <w:rPr>
          <w:rFonts w:cs="Times New Roman"/>
          <w:szCs w:val="24"/>
        </w:rPr>
        <w:t>1</w:t>
      </w:r>
      <w:r w:rsidRPr="007F025C">
        <w:rPr>
          <w:rFonts w:cs="Times New Roman"/>
          <w:szCs w:val="24"/>
        </w:rPr>
        <w:t xml:space="preserve"> tablosunun “1.</w:t>
      </w:r>
      <w:r w:rsidR="0070419A">
        <w:rPr>
          <w:rFonts w:cs="Times New Roman"/>
          <w:szCs w:val="24"/>
        </w:rPr>
        <w:t>5</w:t>
      </w:r>
      <w:r w:rsidRPr="007F025C">
        <w:rPr>
          <w:rFonts w:cs="Times New Roman"/>
          <w:szCs w:val="24"/>
        </w:rPr>
        <w:t>. Şehir Giriş İstasyonları”</w:t>
      </w:r>
      <w:r w:rsidR="00512264">
        <w:rPr>
          <w:rFonts w:cs="Times New Roman"/>
          <w:szCs w:val="24"/>
        </w:rPr>
        <w:t xml:space="preserve"> ve</w:t>
      </w:r>
      <w:r w:rsidRPr="007F025C">
        <w:rPr>
          <w:rFonts w:cs="Times New Roman"/>
          <w:szCs w:val="24"/>
        </w:rPr>
        <w:t xml:space="preserve"> </w:t>
      </w:r>
      <w:r w:rsidR="0070419A">
        <w:rPr>
          <w:rFonts w:cs="Times New Roman"/>
          <w:szCs w:val="24"/>
        </w:rPr>
        <w:t>EK-</w:t>
      </w:r>
      <w:r w:rsidR="0070419A" w:rsidRPr="007F025C">
        <w:rPr>
          <w:rFonts w:cs="Times New Roman"/>
          <w:szCs w:val="24"/>
        </w:rPr>
        <w:t>21/</w:t>
      </w:r>
      <w:r w:rsidR="0013172F" w:rsidRPr="007F025C">
        <w:rPr>
          <w:rFonts w:cs="Times New Roman"/>
          <w:szCs w:val="24"/>
        </w:rPr>
        <w:t>A</w:t>
      </w:r>
      <w:r w:rsidR="007E6B8A">
        <w:rPr>
          <w:rFonts w:cs="Times New Roman"/>
          <w:szCs w:val="24"/>
        </w:rPr>
        <w:t>3</w:t>
      </w:r>
      <w:r w:rsidR="0013172F" w:rsidRPr="007F025C">
        <w:rPr>
          <w:rFonts w:cs="Times New Roman"/>
          <w:szCs w:val="24"/>
        </w:rPr>
        <w:t xml:space="preserve"> </w:t>
      </w:r>
      <w:r w:rsidR="0070419A" w:rsidRPr="007F025C">
        <w:rPr>
          <w:rFonts w:cs="Times New Roman"/>
          <w:szCs w:val="24"/>
        </w:rPr>
        <w:t xml:space="preserve">tablosunun </w:t>
      </w:r>
      <w:r w:rsidRPr="007F025C">
        <w:rPr>
          <w:rFonts w:cs="Times New Roman"/>
          <w:szCs w:val="24"/>
        </w:rPr>
        <w:t>“</w:t>
      </w:r>
      <w:r w:rsidR="0070419A">
        <w:rPr>
          <w:rFonts w:cs="Times New Roman"/>
          <w:szCs w:val="24"/>
        </w:rPr>
        <w:t>2</w:t>
      </w:r>
      <w:r w:rsidRPr="007F025C">
        <w:rPr>
          <w:rFonts w:cs="Times New Roman"/>
          <w:szCs w:val="24"/>
        </w:rPr>
        <w:t>.</w:t>
      </w:r>
      <w:r w:rsidR="0070419A">
        <w:rPr>
          <w:rFonts w:cs="Times New Roman"/>
          <w:szCs w:val="24"/>
        </w:rPr>
        <w:t>1.</w:t>
      </w:r>
      <w:r w:rsidRPr="007F025C">
        <w:rPr>
          <w:rFonts w:cs="Times New Roman"/>
          <w:szCs w:val="24"/>
        </w:rPr>
        <w:t xml:space="preserve"> Müşteri İstasyonu” bölümlerinde yer verilmiş yatırım ma</w:t>
      </w:r>
      <w:r w:rsidR="00A07BA8" w:rsidRPr="007F025C">
        <w:rPr>
          <w:rFonts w:cs="Times New Roman"/>
          <w:szCs w:val="24"/>
        </w:rPr>
        <w:t xml:space="preserve">liyetleri </w:t>
      </w:r>
      <w:r w:rsidR="001F4A34" w:rsidRPr="007F025C">
        <w:rPr>
          <w:rFonts w:cs="Times New Roman"/>
          <w:szCs w:val="24"/>
        </w:rPr>
        <w:t xml:space="preserve">ile </w:t>
      </w:r>
      <w:r w:rsidR="00EE3DF8">
        <w:rPr>
          <w:rFonts w:cs="Times New Roman"/>
          <w:szCs w:val="24"/>
        </w:rPr>
        <w:t>uyumlu</w:t>
      </w:r>
      <w:r w:rsidR="001F4A34" w:rsidRPr="007F025C">
        <w:rPr>
          <w:rFonts w:cs="Times New Roman"/>
          <w:szCs w:val="24"/>
        </w:rPr>
        <w:t xml:space="preserve"> olacak şekilde doldurulacaktır.</w:t>
      </w:r>
    </w:p>
    <w:p w14:paraId="3DF80A6B" w14:textId="77777777" w:rsidR="003E294A" w:rsidRPr="007F025C" w:rsidRDefault="003E294A" w:rsidP="00DB011C">
      <w:pPr>
        <w:spacing w:line="240" w:lineRule="auto"/>
        <w:rPr>
          <w:rFonts w:cs="Times New Roman"/>
          <w:szCs w:val="24"/>
        </w:rPr>
      </w:pPr>
    </w:p>
    <w:p w14:paraId="6FB47D11" w14:textId="77777777" w:rsidR="00572DA8" w:rsidRDefault="001F4A34" w:rsidP="00DB011C">
      <w:pPr>
        <w:spacing w:line="240" w:lineRule="auto"/>
        <w:rPr>
          <w:rFonts w:eastAsia="Times New Roman" w:cs="Times New Roman"/>
          <w:szCs w:val="24"/>
          <w:lang w:eastAsia="tr-TR"/>
        </w:rPr>
      </w:pPr>
      <w:r w:rsidRPr="007F025C">
        <w:rPr>
          <w:rFonts w:eastAsia="Times New Roman" w:cs="Times New Roman"/>
          <w:szCs w:val="24"/>
          <w:lang w:eastAsia="tr-TR"/>
        </w:rPr>
        <w:t>Bu tabloda yalnızca istasyon m</w:t>
      </w:r>
      <w:r w:rsidR="00C136A2">
        <w:rPr>
          <w:rFonts w:eastAsia="Times New Roman" w:cs="Times New Roman"/>
          <w:szCs w:val="24"/>
          <w:lang w:eastAsia="tr-TR"/>
        </w:rPr>
        <w:t>aliyetlerine yer verilecek olup</w:t>
      </w:r>
      <w:r w:rsidRPr="007F025C">
        <w:rPr>
          <w:rFonts w:eastAsia="Times New Roman" w:cs="Times New Roman"/>
          <w:szCs w:val="24"/>
          <w:lang w:eastAsia="tr-TR"/>
        </w:rPr>
        <w:t xml:space="preserve"> şehir besleme hatları gibi diğer şebeke unsurlarının maliyetlerine yer verilmeyecektir.</w:t>
      </w:r>
    </w:p>
    <w:p w14:paraId="7A2ED8FA" w14:textId="77777777" w:rsidR="00AF670F" w:rsidRDefault="00AF670F" w:rsidP="00DB011C">
      <w:pPr>
        <w:spacing w:line="240" w:lineRule="auto"/>
        <w:rPr>
          <w:rFonts w:eastAsia="Times New Roman" w:cs="Times New Roman"/>
          <w:szCs w:val="24"/>
          <w:lang w:eastAsia="tr-TR"/>
        </w:rPr>
      </w:pPr>
    </w:p>
    <w:p w14:paraId="7246ECEC" w14:textId="4E8CBDB1" w:rsidR="001F4A34" w:rsidRPr="007F025C" w:rsidRDefault="001F4A34" w:rsidP="00DB011C">
      <w:pPr>
        <w:spacing w:line="240" w:lineRule="auto"/>
        <w:rPr>
          <w:rFonts w:eastAsia="Times New Roman" w:cs="Times New Roman"/>
          <w:szCs w:val="24"/>
          <w:lang w:eastAsia="tr-TR"/>
        </w:rPr>
      </w:pPr>
      <w:r w:rsidRPr="007E6B8A">
        <w:rPr>
          <w:rFonts w:eastAsia="Times New Roman" w:cs="Times New Roman"/>
          <w:szCs w:val="24"/>
          <w:lang w:eastAsia="tr-TR"/>
        </w:rPr>
        <w:t xml:space="preserve">Tabloda </w:t>
      </w:r>
      <w:r w:rsidR="00556457">
        <w:rPr>
          <w:rFonts w:eastAsia="Times New Roman" w:cs="Times New Roman"/>
          <w:b/>
          <w:bCs/>
          <w:szCs w:val="24"/>
          <w:lang w:eastAsia="tr-TR"/>
        </w:rPr>
        <w:t>2024</w:t>
      </w:r>
      <w:r w:rsidR="00A2041B" w:rsidRPr="007E6B8A">
        <w:rPr>
          <w:rFonts w:eastAsia="Times New Roman" w:cs="Times New Roman"/>
          <w:b/>
          <w:bCs/>
          <w:szCs w:val="24"/>
          <w:lang w:eastAsia="tr-TR"/>
        </w:rPr>
        <w:t xml:space="preserve"> </w:t>
      </w:r>
      <w:r w:rsidRPr="007E6B8A">
        <w:rPr>
          <w:rFonts w:eastAsia="Times New Roman" w:cs="Times New Roman"/>
          <w:b/>
          <w:bCs/>
          <w:szCs w:val="24"/>
          <w:lang w:eastAsia="tr-TR"/>
        </w:rPr>
        <w:t>yılından önce edinilen istasyonlara ilişkin olarak</w:t>
      </w:r>
      <w:r w:rsidRPr="007E6B8A">
        <w:rPr>
          <w:rFonts w:eastAsia="Times New Roman" w:cs="Times New Roman"/>
          <w:szCs w:val="24"/>
          <w:lang w:eastAsia="tr-TR"/>
        </w:rPr>
        <w:t xml:space="preserve">; teknik özellikler, edinim tarihi, edinim türü ve (varsa) </w:t>
      </w:r>
      <w:r w:rsidR="00556457">
        <w:rPr>
          <w:rFonts w:eastAsia="Times New Roman" w:cs="Times New Roman"/>
          <w:szCs w:val="24"/>
          <w:lang w:eastAsia="tr-TR"/>
        </w:rPr>
        <w:t>2024</w:t>
      </w:r>
      <w:r w:rsidR="00A2041B" w:rsidRPr="007E6B8A">
        <w:rPr>
          <w:rFonts w:eastAsia="Times New Roman" w:cs="Times New Roman"/>
          <w:szCs w:val="24"/>
          <w:lang w:eastAsia="tr-TR"/>
        </w:rPr>
        <w:t xml:space="preserve"> </w:t>
      </w:r>
      <w:r w:rsidR="007E6B8A" w:rsidRPr="007E6B8A">
        <w:rPr>
          <w:rFonts w:eastAsia="Times New Roman" w:cs="Times New Roman"/>
          <w:szCs w:val="24"/>
          <w:lang w:eastAsia="tr-TR"/>
        </w:rPr>
        <w:t>yılın</w:t>
      </w:r>
      <w:r w:rsidRPr="007E6B8A">
        <w:rPr>
          <w:rFonts w:eastAsia="Times New Roman" w:cs="Times New Roman"/>
          <w:szCs w:val="24"/>
          <w:lang w:eastAsia="tr-TR"/>
        </w:rPr>
        <w:t xml:space="preserve">da yapılan ilave yatırım maliyetlerine yer verilecek, </w:t>
      </w:r>
      <w:r w:rsidR="00556457">
        <w:rPr>
          <w:rFonts w:eastAsia="Times New Roman" w:cs="Times New Roman"/>
          <w:szCs w:val="24"/>
          <w:lang w:eastAsia="tr-TR"/>
        </w:rPr>
        <w:t>2024</w:t>
      </w:r>
      <w:r w:rsidR="00A2041B" w:rsidRPr="007E6B8A">
        <w:rPr>
          <w:rFonts w:eastAsia="Times New Roman" w:cs="Times New Roman"/>
          <w:szCs w:val="24"/>
          <w:lang w:eastAsia="tr-TR"/>
        </w:rPr>
        <w:t xml:space="preserve"> </w:t>
      </w:r>
      <w:r w:rsidR="007E6B8A" w:rsidRPr="007E6B8A">
        <w:rPr>
          <w:rFonts w:eastAsia="Times New Roman" w:cs="Times New Roman"/>
          <w:szCs w:val="24"/>
          <w:lang w:eastAsia="tr-TR"/>
        </w:rPr>
        <w:t xml:space="preserve">yılında </w:t>
      </w:r>
      <w:r w:rsidRPr="007E6B8A">
        <w:rPr>
          <w:rFonts w:eastAsia="Times New Roman" w:cs="Times New Roman"/>
          <w:b/>
          <w:bCs/>
          <w:szCs w:val="24"/>
          <w:lang w:eastAsia="tr-TR"/>
        </w:rPr>
        <w:t>edinilen istasyonlarla ilgili</w:t>
      </w:r>
      <w:r w:rsidRPr="007F025C">
        <w:rPr>
          <w:rFonts w:eastAsia="Times New Roman" w:cs="Times New Roman"/>
          <w:b/>
          <w:bCs/>
          <w:szCs w:val="24"/>
          <w:lang w:eastAsia="tr-TR"/>
        </w:rPr>
        <w:t xml:space="preserve"> ise</w:t>
      </w:r>
      <w:r w:rsidRPr="007F025C">
        <w:rPr>
          <w:rFonts w:eastAsia="Times New Roman" w:cs="Times New Roman"/>
          <w:szCs w:val="24"/>
          <w:lang w:eastAsia="tr-TR"/>
        </w:rPr>
        <w:t>; teknik özellikler, edinim tarihi, edinim türü, ilk yatırım maliyeti ve (varsa) ilave yatırım maliyeti bilgisi girilecektir.</w:t>
      </w:r>
      <w:r w:rsidR="0067371C">
        <w:rPr>
          <w:rFonts w:eastAsia="Times New Roman" w:cs="Times New Roman"/>
          <w:szCs w:val="24"/>
          <w:lang w:eastAsia="tr-TR"/>
        </w:rPr>
        <w:t xml:space="preserve"> Devir tutarları bu tabloya </w:t>
      </w:r>
      <w:r w:rsidR="00106F15">
        <w:rPr>
          <w:rFonts w:eastAsia="Times New Roman" w:cs="Times New Roman"/>
          <w:szCs w:val="24"/>
          <w:lang w:eastAsia="tr-TR"/>
        </w:rPr>
        <w:t>dâhil</w:t>
      </w:r>
      <w:r w:rsidR="0067371C">
        <w:rPr>
          <w:rFonts w:eastAsia="Times New Roman" w:cs="Times New Roman"/>
          <w:szCs w:val="24"/>
          <w:lang w:eastAsia="tr-TR"/>
        </w:rPr>
        <w:t xml:space="preserve"> edilmeyecektir.</w:t>
      </w:r>
    </w:p>
    <w:p w14:paraId="25FC0E8D" w14:textId="77777777" w:rsidR="001F4A34" w:rsidRPr="007F025C" w:rsidRDefault="001F4A34" w:rsidP="00DB011C">
      <w:pPr>
        <w:spacing w:line="240" w:lineRule="auto"/>
        <w:rPr>
          <w:rFonts w:cs="Times New Roman"/>
        </w:rPr>
      </w:pPr>
    </w:p>
    <w:p w14:paraId="51C6F197" w14:textId="77777777" w:rsidR="0070419A" w:rsidRDefault="001F4A34" w:rsidP="00DB011C">
      <w:pPr>
        <w:spacing w:line="240" w:lineRule="auto"/>
        <w:rPr>
          <w:rFonts w:cs="Times New Roman"/>
        </w:rPr>
      </w:pPr>
      <w:r w:rsidRPr="007F025C">
        <w:rPr>
          <w:rFonts w:cs="Times New Roman"/>
        </w:rPr>
        <w:t>İh</w:t>
      </w:r>
      <w:r w:rsidR="003E294A" w:rsidRPr="007F025C">
        <w:rPr>
          <w:rFonts w:cs="Times New Roman"/>
        </w:rPr>
        <w:t>tiyaç duyulması halinde, adı/kısa tanımı yapılmış istasyon bölümlerine ilave satır eklemek suretiyle yeni istasyon tanımlanarak veri girişi yapılabilir.</w:t>
      </w:r>
    </w:p>
    <w:p w14:paraId="582F1ACD" w14:textId="77777777" w:rsidR="00073665" w:rsidRDefault="00073665" w:rsidP="00572DA8">
      <w:pPr>
        <w:spacing w:line="360" w:lineRule="auto"/>
        <w:rPr>
          <w:rFonts w:cs="Times New Roman"/>
        </w:rPr>
      </w:pPr>
    </w:p>
    <w:p w14:paraId="2224085C" w14:textId="77777777" w:rsidR="00AA00A3" w:rsidRPr="00AA00A3" w:rsidRDefault="00AA00A3" w:rsidP="00DB011C">
      <w:pPr>
        <w:pStyle w:val="Balk2"/>
      </w:pPr>
      <w:bookmarkStart w:id="31" w:name="_Toc166830708"/>
      <w:r w:rsidRPr="00AA00A3">
        <w:t>EK-2</w:t>
      </w:r>
      <w:r>
        <w:t>1/E</w:t>
      </w:r>
      <w:r w:rsidRPr="00AA00A3">
        <w:t xml:space="preserve">: </w:t>
      </w:r>
      <w:r>
        <w:t>Deplase Hatlar</w:t>
      </w:r>
      <w:bookmarkEnd w:id="31"/>
    </w:p>
    <w:p w14:paraId="5B617BC0" w14:textId="77777777" w:rsidR="00AA00A3" w:rsidRPr="00AA00A3" w:rsidRDefault="00AA00A3" w:rsidP="00DB011C">
      <w:pPr>
        <w:spacing w:line="240" w:lineRule="auto"/>
        <w:rPr>
          <w:rFonts w:cs="Times New Roman"/>
        </w:rPr>
      </w:pPr>
    </w:p>
    <w:p w14:paraId="45D555C8" w14:textId="67B21B5C" w:rsidR="00AC0907" w:rsidRDefault="00AA00A3" w:rsidP="00DB011C">
      <w:pPr>
        <w:spacing w:line="240" w:lineRule="auto"/>
        <w:rPr>
          <w:rFonts w:cs="Times New Roman"/>
        </w:rPr>
      </w:pPr>
      <w:r>
        <w:rPr>
          <w:rFonts w:cs="Times New Roman"/>
        </w:rPr>
        <w:t xml:space="preserve">Bu tabloda, </w:t>
      </w:r>
      <w:r w:rsidR="003617E9">
        <w:rPr>
          <w:rFonts w:cs="Times New Roman"/>
        </w:rPr>
        <w:t xml:space="preserve">sadece </w:t>
      </w:r>
      <w:r w:rsidR="00556457">
        <w:rPr>
          <w:rFonts w:cs="Times New Roman"/>
          <w:b/>
        </w:rPr>
        <w:t>2024</w:t>
      </w:r>
      <w:r w:rsidR="00E83C15" w:rsidRPr="0017302B">
        <w:rPr>
          <w:rFonts w:cs="Times New Roman"/>
          <w:b/>
        </w:rPr>
        <w:t xml:space="preserve"> </w:t>
      </w:r>
      <w:r w:rsidR="0013172F" w:rsidRPr="0017302B">
        <w:rPr>
          <w:rFonts w:cs="Times New Roman"/>
          <w:b/>
        </w:rPr>
        <w:t>yılı</w:t>
      </w:r>
      <w:r w:rsidR="003617E9">
        <w:rPr>
          <w:rFonts w:cs="Times New Roman"/>
          <w:b/>
        </w:rPr>
        <w:t>nda gerçekleştirilen</w:t>
      </w:r>
      <w:r w:rsidR="00AC0907" w:rsidRPr="0017302B">
        <w:rPr>
          <w:rFonts w:cs="Times New Roman"/>
          <w:b/>
        </w:rPr>
        <w:t xml:space="preserve"> deplase</w:t>
      </w:r>
      <w:r w:rsidR="00AC0907" w:rsidRPr="007F025C">
        <w:rPr>
          <w:rFonts w:cs="Times New Roman"/>
        </w:rPr>
        <w:t xml:space="preserve"> işlemlerine ilişkin olarak aşağıda açıklanan bilgiler sunulacaktır. Gerek kentsel dönüşüm ile ilgili mevzuat nedeniyle zorunlu olarak gerekse de müşterilerin zorunlu olmayıp kendi istekleri doğrultusunda yıkımı gerçekleştirilen binalarda, dağıtım şirketi tarafından gerçekleştirilen ve karşılığında ilgilisine bedel tahakkuk ettirilen servis kutusu/servis hattı sökümü işlemleri de bu bölümün konusunu teşkil etmektedir.</w:t>
      </w:r>
    </w:p>
    <w:p w14:paraId="2448BC1D" w14:textId="77777777" w:rsidR="00AA00A3" w:rsidRDefault="00AA00A3" w:rsidP="00DB011C">
      <w:pPr>
        <w:spacing w:line="240" w:lineRule="auto"/>
        <w:rPr>
          <w:rFonts w:cs="Times New Roman"/>
        </w:rPr>
      </w:pPr>
    </w:p>
    <w:tbl>
      <w:tblPr>
        <w:tblStyle w:val="TabloKlavuzu"/>
        <w:tblW w:w="0" w:type="auto"/>
        <w:tblInd w:w="108" w:type="dxa"/>
        <w:tblLook w:val="04A0" w:firstRow="1" w:lastRow="0" w:firstColumn="1" w:lastColumn="0" w:noHBand="0" w:noVBand="1"/>
      </w:tblPr>
      <w:tblGrid>
        <w:gridCol w:w="3363"/>
        <w:gridCol w:w="5589"/>
      </w:tblGrid>
      <w:tr w:rsidR="00AA00A3" w:rsidRPr="00AA00A3" w14:paraId="38C8FC66" w14:textId="77777777" w:rsidTr="005A0498">
        <w:trPr>
          <w:trHeight w:val="660"/>
        </w:trPr>
        <w:tc>
          <w:tcPr>
            <w:tcW w:w="3402" w:type="dxa"/>
            <w:shd w:val="clear" w:color="auto" w:fill="auto"/>
            <w:vAlign w:val="center"/>
          </w:tcPr>
          <w:p w14:paraId="156571F0" w14:textId="77777777" w:rsidR="00AA00A3" w:rsidRPr="00AA00A3" w:rsidRDefault="00AA00A3" w:rsidP="001C5A08">
            <w:pPr>
              <w:spacing w:line="240" w:lineRule="auto"/>
              <w:jc w:val="left"/>
              <w:rPr>
                <w:rFonts w:cs="Times New Roman"/>
                <w:sz w:val="20"/>
                <w:szCs w:val="20"/>
              </w:rPr>
            </w:pPr>
            <w:r w:rsidRPr="00AA00A3">
              <w:rPr>
                <w:rFonts w:eastAsia="Times New Roman" w:cs="Times New Roman"/>
                <w:b/>
                <w:bCs/>
                <w:color w:val="auto"/>
                <w:sz w:val="20"/>
                <w:szCs w:val="20"/>
                <w:lang w:eastAsia="tr-TR"/>
              </w:rPr>
              <w:t>Deplase No</w:t>
            </w:r>
          </w:p>
        </w:tc>
        <w:tc>
          <w:tcPr>
            <w:tcW w:w="5700" w:type="dxa"/>
            <w:vAlign w:val="center"/>
          </w:tcPr>
          <w:p w14:paraId="6FD0D003" w14:textId="77777777" w:rsidR="00AA00A3" w:rsidRPr="001C5A08" w:rsidRDefault="00AA00A3" w:rsidP="00DB011C">
            <w:pPr>
              <w:spacing w:line="240" w:lineRule="auto"/>
              <w:rPr>
                <w:rFonts w:cs="Times New Roman"/>
                <w:sz w:val="20"/>
                <w:szCs w:val="19"/>
              </w:rPr>
            </w:pPr>
            <w:r w:rsidRPr="001C5A08">
              <w:rPr>
                <w:rFonts w:cs="Times New Roman"/>
                <w:sz w:val="20"/>
                <w:szCs w:val="19"/>
              </w:rPr>
              <w:t>İlgili yılda yapılan deplase hatların sıra numarası, Deplase-1, Deplase-2 vb. şekilde girilecektir.</w:t>
            </w:r>
          </w:p>
        </w:tc>
      </w:tr>
      <w:tr w:rsidR="00AA00A3" w:rsidRPr="00AA00A3" w14:paraId="034B6504" w14:textId="77777777" w:rsidTr="005A0498">
        <w:trPr>
          <w:trHeight w:val="3400"/>
        </w:trPr>
        <w:tc>
          <w:tcPr>
            <w:tcW w:w="3402" w:type="dxa"/>
            <w:shd w:val="clear" w:color="auto" w:fill="auto"/>
            <w:vAlign w:val="center"/>
          </w:tcPr>
          <w:p w14:paraId="1187B1E5" w14:textId="77777777" w:rsidR="00AA00A3" w:rsidRPr="00AA00A3" w:rsidRDefault="00AA00A3" w:rsidP="001C5A08">
            <w:pPr>
              <w:spacing w:line="240" w:lineRule="auto"/>
              <w:jc w:val="left"/>
              <w:rPr>
                <w:rFonts w:cs="Times New Roman"/>
                <w:sz w:val="20"/>
                <w:szCs w:val="20"/>
              </w:rPr>
            </w:pPr>
            <w:r w:rsidRPr="00AA00A3">
              <w:rPr>
                <w:rFonts w:eastAsia="Times New Roman" w:cs="Times New Roman"/>
                <w:b/>
                <w:bCs/>
                <w:color w:val="auto"/>
                <w:sz w:val="20"/>
                <w:szCs w:val="20"/>
                <w:lang w:eastAsia="tr-TR"/>
              </w:rPr>
              <w:t>Açıklama</w:t>
            </w:r>
          </w:p>
        </w:tc>
        <w:tc>
          <w:tcPr>
            <w:tcW w:w="5700" w:type="dxa"/>
          </w:tcPr>
          <w:p w14:paraId="1DC053B1" w14:textId="77777777" w:rsidR="00AB25D6" w:rsidRPr="001C5A08" w:rsidRDefault="00AA00A3" w:rsidP="001C5129">
            <w:pPr>
              <w:spacing w:line="240" w:lineRule="auto"/>
              <w:rPr>
                <w:rFonts w:cs="Times New Roman"/>
                <w:sz w:val="20"/>
                <w:szCs w:val="19"/>
              </w:rPr>
            </w:pPr>
            <w:r w:rsidRPr="001C5A08">
              <w:rPr>
                <w:rFonts w:cs="Times New Roman"/>
                <w:sz w:val="20"/>
                <w:szCs w:val="19"/>
              </w:rPr>
              <w:t xml:space="preserve">Deplase hat imalatının hangi gerekçeyle yapıldığı kısa açıklama şeklinde girilecektir. </w:t>
            </w:r>
            <w:r w:rsidR="00AB25D6" w:rsidRPr="001C5A08">
              <w:rPr>
                <w:rFonts w:cs="Times New Roman"/>
                <w:sz w:val="20"/>
                <w:szCs w:val="19"/>
              </w:rPr>
              <w:t>Bu kapsamda;</w:t>
            </w:r>
          </w:p>
          <w:p w14:paraId="76577B4C" w14:textId="77777777" w:rsidR="001C5129" w:rsidRPr="001C5A08" w:rsidRDefault="001C5129" w:rsidP="001C5129">
            <w:pPr>
              <w:spacing w:line="120" w:lineRule="auto"/>
              <w:rPr>
                <w:rFonts w:cs="Times New Roman"/>
                <w:sz w:val="20"/>
                <w:szCs w:val="19"/>
              </w:rPr>
            </w:pPr>
          </w:p>
          <w:p w14:paraId="15221630" w14:textId="77777777" w:rsidR="00AB25D6" w:rsidRPr="001C5A08" w:rsidRDefault="00AA00A3" w:rsidP="001C5129">
            <w:pPr>
              <w:pStyle w:val="ListeParagraf"/>
              <w:numPr>
                <w:ilvl w:val="0"/>
                <w:numId w:val="6"/>
              </w:numPr>
              <w:spacing w:line="240" w:lineRule="auto"/>
              <w:ind w:left="317" w:hanging="141"/>
              <w:rPr>
                <w:rFonts w:cs="Times New Roman"/>
                <w:sz w:val="20"/>
                <w:szCs w:val="19"/>
              </w:rPr>
            </w:pPr>
            <w:r w:rsidRPr="001C5A08">
              <w:rPr>
                <w:rFonts w:cs="Times New Roman"/>
                <w:sz w:val="20"/>
                <w:szCs w:val="19"/>
              </w:rPr>
              <w:t>Belediyelerin imar değişikliği sebebiyle yapılan deplase hat imalatları i</w:t>
            </w:r>
            <w:r w:rsidR="00AB25D6" w:rsidRPr="001C5A08">
              <w:rPr>
                <w:rFonts w:cs="Times New Roman"/>
                <w:sz w:val="20"/>
                <w:szCs w:val="19"/>
              </w:rPr>
              <w:t>çin “</w:t>
            </w:r>
            <w:r w:rsidR="00AB25D6" w:rsidRPr="001C5A08">
              <w:rPr>
                <w:rFonts w:cs="Times New Roman"/>
                <w:i/>
                <w:sz w:val="20"/>
                <w:szCs w:val="19"/>
              </w:rPr>
              <w:t>Belediye imar değişikliği</w:t>
            </w:r>
            <w:r w:rsidR="00AB25D6" w:rsidRPr="001C5A08">
              <w:rPr>
                <w:rFonts w:cs="Times New Roman"/>
                <w:sz w:val="20"/>
                <w:szCs w:val="19"/>
              </w:rPr>
              <w:t>”,</w:t>
            </w:r>
          </w:p>
          <w:p w14:paraId="57B9E16A" w14:textId="77777777" w:rsidR="00AB25D6" w:rsidRPr="001C5A08" w:rsidRDefault="00AA00A3" w:rsidP="001C5129">
            <w:pPr>
              <w:pStyle w:val="ListeParagraf"/>
              <w:numPr>
                <w:ilvl w:val="0"/>
                <w:numId w:val="6"/>
              </w:numPr>
              <w:spacing w:line="240" w:lineRule="auto"/>
              <w:ind w:left="317" w:hanging="141"/>
              <w:rPr>
                <w:rFonts w:cs="Times New Roman"/>
                <w:sz w:val="20"/>
                <w:szCs w:val="19"/>
              </w:rPr>
            </w:pPr>
            <w:r w:rsidRPr="001C5A08">
              <w:rPr>
                <w:rFonts w:cs="Times New Roman"/>
                <w:sz w:val="20"/>
                <w:szCs w:val="19"/>
              </w:rPr>
              <w:t xml:space="preserve">Karayolları Genel Müdürlüğü, T.C. Devlet Demiryolları gibi kamu kuruluşları talebi doğrultusunda yapılan deplase hat imalatları için </w:t>
            </w:r>
            <w:r w:rsidRPr="001C5A08">
              <w:rPr>
                <w:rFonts w:cs="Times New Roman"/>
                <w:i/>
                <w:sz w:val="20"/>
                <w:szCs w:val="19"/>
              </w:rPr>
              <w:t>“… Müdürlüğü talebi</w:t>
            </w:r>
            <w:r w:rsidRPr="001C5A08">
              <w:rPr>
                <w:rFonts w:cs="Times New Roman"/>
                <w:sz w:val="20"/>
                <w:szCs w:val="19"/>
              </w:rPr>
              <w:t xml:space="preserve">”, </w:t>
            </w:r>
          </w:p>
          <w:p w14:paraId="11097F45" w14:textId="77777777" w:rsidR="00AB25D6" w:rsidRPr="001C5A08" w:rsidRDefault="00AB25D6" w:rsidP="001C5129">
            <w:pPr>
              <w:pStyle w:val="ListeParagraf"/>
              <w:numPr>
                <w:ilvl w:val="0"/>
                <w:numId w:val="6"/>
              </w:numPr>
              <w:spacing w:line="240" w:lineRule="auto"/>
              <w:ind w:left="317" w:hanging="141"/>
              <w:rPr>
                <w:rFonts w:cs="Times New Roman"/>
                <w:sz w:val="20"/>
                <w:szCs w:val="19"/>
              </w:rPr>
            </w:pPr>
            <w:r w:rsidRPr="001C5A08">
              <w:rPr>
                <w:rFonts w:cs="Times New Roman"/>
                <w:sz w:val="20"/>
                <w:szCs w:val="19"/>
              </w:rPr>
              <w:t>D</w:t>
            </w:r>
            <w:r w:rsidR="00AA00A3" w:rsidRPr="001C5A08">
              <w:rPr>
                <w:rFonts w:cs="Times New Roman"/>
                <w:sz w:val="20"/>
                <w:szCs w:val="19"/>
              </w:rPr>
              <w:t>oğal afetler sebebiyle gerçekleştirilen deplase hat imalatları için “</w:t>
            </w:r>
            <w:r w:rsidR="00AA00A3" w:rsidRPr="001C5A08">
              <w:rPr>
                <w:rFonts w:cs="Times New Roman"/>
                <w:i/>
                <w:sz w:val="20"/>
                <w:szCs w:val="19"/>
              </w:rPr>
              <w:t>Doğal Afet Sebebi</w:t>
            </w:r>
            <w:r w:rsidR="00AA00A3" w:rsidRPr="001C5A08">
              <w:rPr>
                <w:rFonts w:cs="Times New Roman"/>
                <w:sz w:val="20"/>
                <w:szCs w:val="19"/>
              </w:rPr>
              <w:t xml:space="preserve">”, </w:t>
            </w:r>
          </w:p>
          <w:p w14:paraId="346432CA" w14:textId="0DBC723A" w:rsidR="00AA00A3" w:rsidRPr="001C5A08" w:rsidRDefault="00AB25D6" w:rsidP="001C5129">
            <w:pPr>
              <w:pStyle w:val="ListeParagraf"/>
              <w:numPr>
                <w:ilvl w:val="0"/>
                <w:numId w:val="6"/>
              </w:numPr>
              <w:spacing w:line="240" w:lineRule="auto"/>
              <w:ind w:left="317" w:hanging="141"/>
              <w:rPr>
                <w:rFonts w:cs="Times New Roman"/>
                <w:sz w:val="20"/>
                <w:szCs w:val="19"/>
              </w:rPr>
            </w:pPr>
            <w:r w:rsidRPr="001C5A08">
              <w:rPr>
                <w:rFonts w:cs="Times New Roman"/>
                <w:sz w:val="20"/>
                <w:szCs w:val="19"/>
              </w:rPr>
              <w:t>M</w:t>
            </w:r>
            <w:r w:rsidR="00AA00A3" w:rsidRPr="001C5A08">
              <w:rPr>
                <w:rFonts w:cs="Times New Roman"/>
                <w:sz w:val="20"/>
                <w:szCs w:val="19"/>
              </w:rPr>
              <w:t>üşteri talebi doğrultusunda gerçekleştirilen</w:t>
            </w:r>
            <w:r w:rsidRPr="001C5A08">
              <w:rPr>
                <w:rFonts w:cs="Times New Roman"/>
                <w:sz w:val="20"/>
                <w:szCs w:val="19"/>
              </w:rPr>
              <w:t xml:space="preserve"> </w:t>
            </w:r>
            <w:r w:rsidR="00AA00A3" w:rsidRPr="001C5A08">
              <w:rPr>
                <w:rFonts w:cs="Times New Roman"/>
                <w:sz w:val="20"/>
                <w:szCs w:val="19"/>
              </w:rPr>
              <w:t xml:space="preserve">deplase </w:t>
            </w:r>
            <w:r w:rsidRPr="001C5A08">
              <w:rPr>
                <w:rFonts w:cs="Times New Roman"/>
                <w:sz w:val="20"/>
                <w:szCs w:val="19"/>
              </w:rPr>
              <w:t>işlemleri</w:t>
            </w:r>
            <w:r w:rsidR="00AA00A3" w:rsidRPr="001C5A08">
              <w:rPr>
                <w:rFonts w:cs="Times New Roman"/>
                <w:sz w:val="20"/>
                <w:szCs w:val="19"/>
              </w:rPr>
              <w:t xml:space="preserve"> </w:t>
            </w:r>
            <w:r w:rsidRPr="001C5A08">
              <w:rPr>
                <w:rFonts w:cs="Times New Roman"/>
                <w:sz w:val="20"/>
                <w:szCs w:val="19"/>
              </w:rPr>
              <w:t xml:space="preserve">(servis kutusu </w:t>
            </w:r>
            <w:proofErr w:type="spellStart"/>
            <w:r w:rsidRPr="001C5A08">
              <w:rPr>
                <w:rFonts w:cs="Times New Roman"/>
                <w:sz w:val="20"/>
                <w:szCs w:val="19"/>
              </w:rPr>
              <w:t>demontajı</w:t>
            </w:r>
            <w:proofErr w:type="spellEnd"/>
            <w:r w:rsidRPr="001C5A08">
              <w:rPr>
                <w:rFonts w:cs="Times New Roman"/>
                <w:sz w:val="20"/>
                <w:szCs w:val="19"/>
              </w:rPr>
              <w:t xml:space="preserve"> </w:t>
            </w:r>
            <w:r w:rsidR="00106F15">
              <w:rPr>
                <w:rFonts w:cs="Times New Roman"/>
                <w:sz w:val="20"/>
                <w:szCs w:val="19"/>
              </w:rPr>
              <w:t>dâhil</w:t>
            </w:r>
            <w:r w:rsidRPr="001C5A08">
              <w:rPr>
                <w:rFonts w:cs="Times New Roman"/>
                <w:sz w:val="20"/>
                <w:szCs w:val="19"/>
              </w:rPr>
              <w:t xml:space="preserve">) </w:t>
            </w:r>
            <w:r w:rsidR="00AA00A3" w:rsidRPr="001C5A08">
              <w:rPr>
                <w:rFonts w:cs="Times New Roman"/>
                <w:sz w:val="20"/>
                <w:szCs w:val="19"/>
              </w:rPr>
              <w:t>için</w:t>
            </w:r>
            <w:r w:rsidRPr="001C5A08">
              <w:rPr>
                <w:rFonts w:cs="Times New Roman"/>
                <w:sz w:val="20"/>
                <w:szCs w:val="19"/>
              </w:rPr>
              <w:t xml:space="preserve"> “</w:t>
            </w:r>
            <w:r w:rsidRPr="001C5A08">
              <w:rPr>
                <w:rFonts w:cs="Times New Roman"/>
                <w:i/>
                <w:sz w:val="20"/>
                <w:szCs w:val="19"/>
              </w:rPr>
              <w:t>Müşteri talebi</w:t>
            </w:r>
            <w:r w:rsidRPr="001C5A08">
              <w:rPr>
                <w:rFonts w:cs="Times New Roman"/>
                <w:sz w:val="20"/>
                <w:szCs w:val="19"/>
              </w:rPr>
              <w:t>”</w:t>
            </w:r>
          </w:p>
          <w:p w14:paraId="02FD361F" w14:textId="77777777" w:rsidR="00AB25D6" w:rsidRPr="003617E9" w:rsidRDefault="00AB25D6" w:rsidP="001C5129">
            <w:pPr>
              <w:pStyle w:val="ListeParagraf"/>
              <w:numPr>
                <w:ilvl w:val="0"/>
                <w:numId w:val="6"/>
              </w:numPr>
              <w:spacing w:line="240" w:lineRule="auto"/>
              <w:ind w:left="317" w:hanging="141"/>
              <w:rPr>
                <w:rFonts w:cs="Times New Roman"/>
                <w:sz w:val="20"/>
                <w:szCs w:val="19"/>
              </w:rPr>
            </w:pPr>
            <w:r w:rsidRPr="001C5A08">
              <w:rPr>
                <w:rFonts w:cs="Times New Roman"/>
                <w:sz w:val="20"/>
                <w:szCs w:val="19"/>
              </w:rPr>
              <w:t xml:space="preserve">Yukarıda sayılan gerekçeler haricinde ise uygun açıklama </w:t>
            </w:r>
            <w:r w:rsidRPr="003617E9">
              <w:rPr>
                <w:rFonts w:cs="Times New Roman"/>
                <w:sz w:val="20"/>
                <w:szCs w:val="19"/>
              </w:rPr>
              <w:t>yapılmak suretiyle</w:t>
            </w:r>
          </w:p>
          <w:p w14:paraId="4ABE5470" w14:textId="77777777" w:rsidR="003617E9" w:rsidRDefault="003617E9" w:rsidP="001C5129">
            <w:pPr>
              <w:pStyle w:val="ListeParagraf"/>
              <w:spacing w:line="240" w:lineRule="auto"/>
              <w:ind w:left="34"/>
              <w:rPr>
                <w:rFonts w:cs="Times New Roman"/>
                <w:sz w:val="20"/>
                <w:szCs w:val="19"/>
              </w:rPr>
            </w:pPr>
          </w:p>
          <w:p w14:paraId="1425A584" w14:textId="793D965D" w:rsidR="00AA00A3" w:rsidRPr="001C5A08" w:rsidRDefault="00AB25D6" w:rsidP="001C5129">
            <w:pPr>
              <w:pStyle w:val="ListeParagraf"/>
              <w:spacing w:line="240" w:lineRule="auto"/>
              <w:ind w:left="34"/>
              <w:rPr>
                <w:rFonts w:cs="Times New Roman"/>
                <w:sz w:val="20"/>
                <w:szCs w:val="19"/>
              </w:rPr>
            </w:pPr>
            <w:proofErr w:type="gramStart"/>
            <w:r w:rsidRPr="003617E9">
              <w:rPr>
                <w:rFonts w:cs="Times New Roman"/>
                <w:sz w:val="20"/>
                <w:szCs w:val="19"/>
              </w:rPr>
              <w:t>ger</w:t>
            </w:r>
            <w:r w:rsidR="001C5129" w:rsidRPr="003617E9">
              <w:rPr>
                <w:rFonts w:cs="Times New Roman"/>
                <w:sz w:val="20"/>
                <w:szCs w:val="19"/>
              </w:rPr>
              <w:t>ekli</w:t>
            </w:r>
            <w:proofErr w:type="gramEnd"/>
            <w:r w:rsidR="001C5129" w:rsidRPr="003617E9">
              <w:rPr>
                <w:rFonts w:cs="Times New Roman"/>
                <w:sz w:val="20"/>
                <w:szCs w:val="19"/>
              </w:rPr>
              <w:t xml:space="preserve"> bilgi girişi yapılacaktır.</w:t>
            </w:r>
          </w:p>
        </w:tc>
      </w:tr>
      <w:tr w:rsidR="00AA00A3" w:rsidRPr="00AA00A3" w14:paraId="13835CC1" w14:textId="77777777" w:rsidTr="005A0498">
        <w:trPr>
          <w:trHeight w:val="489"/>
        </w:trPr>
        <w:tc>
          <w:tcPr>
            <w:tcW w:w="3402" w:type="dxa"/>
            <w:shd w:val="clear" w:color="auto" w:fill="auto"/>
            <w:vAlign w:val="center"/>
          </w:tcPr>
          <w:p w14:paraId="7E6EF66F" w14:textId="77777777" w:rsidR="00AA00A3" w:rsidRPr="00AA00A3" w:rsidRDefault="00AA00A3" w:rsidP="001C5A08">
            <w:pPr>
              <w:spacing w:line="240" w:lineRule="auto"/>
              <w:jc w:val="left"/>
              <w:rPr>
                <w:rFonts w:cs="Times New Roman"/>
                <w:sz w:val="20"/>
                <w:szCs w:val="20"/>
              </w:rPr>
            </w:pPr>
            <w:r w:rsidRPr="00AA00A3">
              <w:rPr>
                <w:rFonts w:eastAsia="Times New Roman" w:cs="Times New Roman"/>
                <w:b/>
                <w:bCs/>
                <w:color w:val="auto"/>
                <w:sz w:val="20"/>
                <w:szCs w:val="20"/>
                <w:lang w:eastAsia="tr-TR"/>
              </w:rPr>
              <w:t>Yıl</w:t>
            </w:r>
          </w:p>
        </w:tc>
        <w:tc>
          <w:tcPr>
            <w:tcW w:w="5700" w:type="dxa"/>
          </w:tcPr>
          <w:p w14:paraId="01F0F212" w14:textId="269769CC" w:rsidR="00AA00A3" w:rsidRPr="001C5A08" w:rsidRDefault="00AB25D6" w:rsidP="00DB011C">
            <w:pPr>
              <w:spacing w:line="240" w:lineRule="auto"/>
              <w:rPr>
                <w:rFonts w:cs="Times New Roman"/>
                <w:sz w:val="20"/>
                <w:szCs w:val="19"/>
              </w:rPr>
            </w:pPr>
            <w:r w:rsidRPr="001C5A08">
              <w:rPr>
                <w:rFonts w:cs="Times New Roman"/>
                <w:sz w:val="20"/>
                <w:szCs w:val="19"/>
              </w:rPr>
              <w:t>Deplase işleminin yapıldığı yıl (EK-21/A tablolarında beyan edildiği yıl ile uyumlu olacak şekilde) girilecektir.</w:t>
            </w:r>
          </w:p>
        </w:tc>
      </w:tr>
      <w:tr w:rsidR="00AA00A3" w:rsidRPr="00AA00A3" w14:paraId="6B7A3F20" w14:textId="77777777" w:rsidTr="005A0498">
        <w:trPr>
          <w:trHeight w:val="2321"/>
        </w:trPr>
        <w:tc>
          <w:tcPr>
            <w:tcW w:w="3402" w:type="dxa"/>
            <w:shd w:val="clear" w:color="auto" w:fill="auto"/>
            <w:vAlign w:val="center"/>
          </w:tcPr>
          <w:p w14:paraId="1BBFBC6F" w14:textId="1176E614" w:rsidR="00AA00A3" w:rsidRPr="00AA00A3" w:rsidRDefault="00AA00A3">
            <w:pPr>
              <w:spacing w:line="240" w:lineRule="auto"/>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lastRenderedPageBreak/>
              <w:t>Deplase Hat Uzunluğu</w:t>
            </w:r>
            <w:r w:rsidR="005D194F">
              <w:rPr>
                <w:rFonts w:eastAsia="Times New Roman" w:cs="Times New Roman"/>
                <w:b/>
                <w:bCs/>
                <w:color w:val="auto"/>
                <w:sz w:val="20"/>
                <w:szCs w:val="20"/>
                <w:lang w:eastAsia="tr-TR"/>
              </w:rPr>
              <w:t xml:space="preserve"> </w:t>
            </w:r>
            <w:r w:rsidRPr="00AA00A3">
              <w:rPr>
                <w:rFonts w:eastAsia="Times New Roman" w:cs="Times New Roman"/>
                <w:b/>
                <w:bCs/>
                <w:color w:val="auto"/>
                <w:sz w:val="20"/>
                <w:szCs w:val="20"/>
                <w:lang w:eastAsia="tr-TR"/>
              </w:rPr>
              <w:t>(metre)</w:t>
            </w:r>
          </w:p>
        </w:tc>
        <w:tc>
          <w:tcPr>
            <w:tcW w:w="5700" w:type="dxa"/>
          </w:tcPr>
          <w:p w14:paraId="25ACA673" w14:textId="77777777" w:rsidR="00AA00A3" w:rsidRPr="001C5A08" w:rsidRDefault="00AB25D6" w:rsidP="00DB011C">
            <w:pPr>
              <w:spacing w:line="240" w:lineRule="auto"/>
              <w:rPr>
                <w:rFonts w:cs="Times New Roman"/>
                <w:sz w:val="20"/>
                <w:szCs w:val="19"/>
              </w:rPr>
            </w:pPr>
            <w:r w:rsidRPr="001C5A08">
              <w:rPr>
                <w:rFonts w:cs="Times New Roman"/>
                <w:sz w:val="20"/>
                <w:szCs w:val="19"/>
              </w:rPr>
              <w:t>Deplase hat metraj bilgiler</w:t>
            </w:r>
            <w:r w:rsidR="0019448D" w:rsidRPr="001C5A08">
              <w:rPr>
                <w:rFonts w:cs="Times New Roman"/>
                <w:sz w:val="20"/>
                <w:szCs w:val="19"/>
              </w:rPr>
              <w:t>i</w:t>
            </w:r>
            <w:r w:rsidRPr="001C5A08">
              <w:rPr>
                <w:rFonts w:cs="Times New Roman"/>
                <w:sz w:val="20"/>
                <w:szCs w:val="19"/>
              </w:rPr>
              <w:t xml:space="preserve">, boru tipine göre ilgili </w:t>
            </w:r>
            <w:r w:rsidR="0019448D" w:rsidRPr="001C5A08">
              <w:rPr>
                <w:rFonts w:cs="Times New Roman"/>
                <w:sz w:val="20"/>
                <w:szCs w:val="19"/>
              </w:rPr>
              <w:t>hücre(</w:t>
            </w:r>
            <w:proofErr w:type="spellStart"/>
            <w:r w:rsidR="0019448D" w:rsidRPr="001C5A08">
              <w:rPr>
                <w:rFonts w:cs="Times New Roman"/>
                <w:sz w:val="20"/>
                <w:szCs w:val="19"/>
              </w:rPr>
              <w:t>ler</w:t>
            </w:r>
            <w:proofErr w:type="spellEnd"/>
            <w:r w:rsidR="0019448D" w:rsidRPr="001C5A08">
              <w:rPr>
                <w:rFonts w:cs="Times New Roman"/>
                <w:sz w:val="20"/>
                <w:szCs w:val="19"/>
              </w:rPr>
              <w:t>)de</w:t>
            </w:r>
            <w:r w:rsidRPr="001C5A08">
              <w:rPr>
                <w:rFonts w:cs="Times New Roman"/>
                <w:sz w:val="20"/>
                <w:szCs w:val="19"/>
              </w:rPr>
              <w:t xml:space="preserve"> beyan edilecektir. </w:t>
            </w:r>
            <w:r w:rsidR="0019448D" w:rsidRPr="001C5A08">
              <w:rPr>
                <w:rFonts w:cs="Times New Roman"/>
                <w:sz w:val="20"/>
                <w:szCs w:val="19"/>
              </w:rPr>
              <w:t>Bir deplase işleminde sadece tek tip boru kullanılması durumunda sadece bu boru tipinin bulunduğu hüc</w:t>
            </w:r>
            <w:r w:rsidR="008543F4" w:rsidRPr="001C5A08">
              <w:rPr>
                <w:rFonts w:cs="Times New Roman"/>
                <w:sz w:val="20"/>
                <w:szCs w:val="19"/>
              </w:rPr>
              <w:t>reye veri girişi yapılacak olup</w:t>
            </w:r>
            <w:r w:rsidR="0019448D" w:rsidRPr="001C5A08">
              <w:rPr>
                <w:rFonts w:cs="Times New Roman"/>
                <w:sz w:val="20"/>
                <w:szCs w:val="19"/>
              </w:rPr>
              <w:t xml:space="preserve"> diğer boru tipi için veri girişinde bulunulmayacaktır. </w:t>
            </w:r>
            <w:r w:rsidRPr="001C5A08">
              <w:rPr>
                <w:rFonts w:cs="Times New Roman"/>
                <w:sz w:val="20"/>
                <w:szCs w:val="19"/>
              </w:rPr>
              <w:t>Tek bir deplase işleminde aynı anda çelik ve polietilen boru imalatı söz konusu ise, ilgili boru tipinin bulunduğu hücrelere ayrı ayrı olacak şekilde veri girişi yapıl</w:t>
            </w:r>
            <w:r w:rsidR="006622C6" w:rsidRPr="001C5A08">
              <w:rPr>
                <w:rFonts w:cs="Times New Roman"/>
                <w:sz w:val="20"/>
                <w:szCs w:val="19"/>
              </w:rPr>
              <w:t xml:space="preserve">acaktır. Sadece servis kutusu </w:t>
            </w:r>
            <w:proofErr w:type="spellStart"/>
            <w:r w:rsidR="006622C6" w:rsidRPr="001C5A08">
              <w:rPr>
                <w:rFonts w:cs="Times New Roman"/>
                <w:sz w:val="20"/>
                <w:szCs w:val="19"/>
              </w:rPr>
              <w:t>demontajı</w:t>
            </w:r>
            <w:proofErr w:type="spellEnd"/>
            <w:r w:rsidR="006622C6" w:rsidRPr="001C5A08">
              <w:rPr>
                <w:rFonts w:cs="Times New Roman"/>
                <w:sz w:val="20"/>
                <w:szCs w:val="19"/>
              </w:rPr>
              <w:t xml:space="preserve"> şeklindeki deplase işlemleri için metraj kısmına veri girişi yapılmayacak, sadece “</w:t>
            </w:r>
            <w:r w:rsidR="006622C6" w:rsidRPr="001C5A08">
              <w:rPr>
                <w:rFonts w:cs="Times New Roman"/>
                <w:i/>
                <w:sz w:val="20"/>
                <w:szCs w:val="19"/>
              </w:rPr>
              <w:t>Deplase Hat Maliyeti</w:t>
            </w:r>
            <w:r w:rsidR="006622C6" w:rsidRPr="001C5A08">
              <w:rPr>
                <w:rFonts w:cs="Times New Roman"/>
                <w:sz w:val="20"/>
                <w:szCs w:val="19"/>
              </w:rPr>
              <w:t>” bölümündeki “</w:t>
            </w:r>
            <w:r w:rsidR="006622C6" w:rsidRPr="001C5A08">
              <w:rPr>
                <w:rFonts w:cs="Times New Roman"/>
                <w:i/>
                <w:sz w:val="20"/>
                <w:szCs w:val="19"/>
              </w:rPr>
              <w:t xml:space="preserve">İşçilik Maliyeti (sadece </w:t>
            </w:r>
            <w:proofErr w:type="spellStart"/>
            <w:r w:rsidR="006622C6" w:rsidRPr="001C5A08">
              <w:rPr>
                <w:rFonts w:cs="Times New Roman"/>
                <w:i/>
                <w:sz w:val="20"/>
                <w:szCs w:val="19"/>
              </w:rPr>
              <w:t>demontaj</w:t>
            </w:r>
            <w:proofErr w:type="spellEnd"/>
            <w:r w:rsidR="006622C6" w:rsidRPr="001C5A08">
              <w:rPr>
                <w:rFonts w:cs="Times New Roman"/>
                <w:i/>
                <w:sz w:val="20"/>
                <w:szCs w:val="19"/>
              </w:rPr>
              <w:t>)</w:t>
            </w:r>
            <w:r w:rsidR="006622C6" w:rsidRPr="001C5A08">
              <w:rPr>
                <w:rFonts w:cs="Times New Roman"/>
                <w:sz w:val="20"/>
                <w:szCs w:val="19"/>
              </w:rPr>
              <w:t>” kısmı doldurulacaktır.</w:t>
            </w:r>
          </w:p>
        </w:tc>
      </w:tr>
      <w:tr w:rsidR="00AA00A3" w:rsidRPr="00AA00A3" w14:paraId="4A74EACF" w14:textId="77777777" w:rsidTr="005A0498">
        <w:trPr>
          <w:trHeight w:val="555"/>
        </w:trPr>
        <w:tc>
          <w:tcPr>
            <w:tcW w:w="3402" w:type="dxa"/>
            <w:shd w:val="clear" w:color="auto" w:fill="auto"/>
            <w:vAlign w:val="center"/>
          </w:tcPr>
          <w:p w14:paraId="4BD4950D" w14:textId="77777777" w:rsidR="00AA00A3" w:rsidRPr="00AA00A3" w:rsidRDefault="00AA00A3" w:rsidP="001C5A08">
            <w:pPr>
              <w:spacing w:line="240" w:lineRule="auto"/>
              <w:ind w:left="284"/>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Çelik</w:t>
            </w:r>
          </w:p>
        </w:tc>
        <w:tc>
          <w:tcPr>
            <w:tcW w:w="5700" w:type="dxa"/>
          </w:tcPr>
          <w:p w14:paraId="3566F940" w14:textId="77777777" w:rsidR="00AA00A3" w:rsidRPr="001C5A08" w:rsidRDefault="006622C6" w:rsidP="00DB011C">
            <w:pPr>
              <w:spacing w:line="240" w:lineRule="auto"/>
              <w:rPr>
                <w:rFonts w:cs="Times New Roman"/>
                <w:sz w:val="20"/>
                <w:szCs w:val="19"/>
              </w:rPr>
            </w:pPr>
            <w:r w:rsidRPr="001C5A08">
              <w:rPr>
                <w:rFonts w:cs="Times New Roman"/>
                <w:sz w:val="20"/>
                <w:szCs w:val="19"/>
              </w:rPr>
              <w:t>Yukarıdaki açıklamalar dikkate alınarak deplase işlemi kapsamında imalatı gerçekleştirilen çelik boru metrajı girilecektir.</w:t>
            </w:r>
          </w:p>
        </w:tc>
      </w:tr>
      <w:tr w:rsidR="00AA00A3" w:rsidRPr="00AA00A3" w14:paraId="26F46ED4" w14:textId="77777777" w:rsidTr="005A0498">
        <w:trPr>
          <w:trHeight w:val="563"/>
        </w:trPr>
        <w:tc>
          <w:tcPr>
            <w:tcW w:w="3402" w:type="dxa"/>
            <w:shd w:val="clear" w:color="auto" w:fill="auto"/>
            <w:vAlign w:val="center"/>
          </w:tcPr>
          <w:p w14:paraId="0260E9E2" w14:textId="77777777" w:rsidR="00AA00A3" w:rsidRPr="00AA00A3" w:rsidRDefault="00AA00A3" w:rsidP="001C5A08">
            <w:pPr>
              <w:spacing w:line="240" w:lineRule="auto"/>
              <w:ind w:left="284"/>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PE</w:t>
            </w:r>
          </w:p>
        </w:tc>
        <w:tc>
          <w:tcPr>
            <w:tcW w:w="5700" w:type="dxa"/>
          </w:tcPr>
          <w:p w14:paraId="5AF93F0B" w14:textId="77777777" w:rsidR="00AA00A3" w:rsidRPr="001C5A08" w:rsidRDefault="006622C6" w:rsidP="00DB011C">
            <w:pPr>
              <w:spacing w:line="240" w:lineRule="auto"/>
              <w:rPr>
                <w:rFonts w:cs="Times New Roman"/>
                <w:sz w:val="20"/>
                <w:szCs w:val="19"/>
              </w:rPr>
            </w:pPr>
            <w:r w:rsidRPr="001C5A08">
              <w:rPr>
                <w:rFonts w:cs="Times New Roman"/>
                <w:sz w:val="20"/>
                <w:szCs w:val="19"/>
              </w:rPr>
              <w:t>Yukarıdaki açıklamalar dikkate alınarak deplase işlemi kapsamında imalatı gerçekleştirilen polietilen boru metrajı girilecektir.</w:t>
            </w:r>
          </w:p>
        </w:tc>
      </w:tr>
      <w:tr w:rsidR="00AA00A3" w:rsidRPr="00AA00A3" w14:paraId="3067E2B3" w14:textId="77777777" w:rsidTr="005A0498">
        <w:trPr>
          <w:trHeight w:val="982"/>
        </w:trPr>
        <w:tc>
          <w:tcPr>
            <w:tcW w:w="3402" w:type="dxa"/>
            <w:shd w:val="clear" w:color="auto" w:fill="auto"/>
            <w:vAlign w:val="center"/>
          </w:tcPr>
          <w:p w14:paraId="33CCCBB4" w14:textId="196539ED" w:rsidR="00AA00A3" w:rsidRPr="00AA00A3" w:rsidRDefault="00AA00A3">
            <w:pPr>
              <w:spacing w:line="240" w:lineRule="auto"/>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Deplase Hat Maliyeti</w:t>
            </w:r>
            <w:r w:rsidR="005D194F">
              <w:rPr>
                <w:rFonts w:eastAsia="Times New Roman" w:cs="Times New Roman"/>
                <w:b/>
                <w:bCs/>
                <w:color w:val="auto"/>
                <w:sz w:val="20"/>
                <w:szCs w:val="20"/>
                <w:lang w:eastAsia="tr-TR"/>
              </w:rPr>
              <w:t xml:space="preserve"> </w:t>
            </w:r>
            <w:r w:rsidRPr="00AA00A3">
              <w:rPr>
                <w:rFonts w:eastAsia="Times New Roman" w:cs="Times New Roman"/>
                <w:b/>
                <w:bCs/>
                <w:color w:val="auto"/>
                <w:sz w:val="20"/>
                <w:szCs w:val="20"/>
                <w:lang w:eastAsia="tr-TR"/>
              </w:rPr>
              <w:t>(TL)</w:t>
            </w:r>
          </w:p>
        </w:tc>
        <w:tc>
          <w:tcPr>
            <w:tcW w:w="5700" w:type="dxa"/>
          </w:tcPr>
          <w:p w14:paraId="52AF76A8" w14:textId="77777777" w:rsidR="006622C6" w:rsidRPr="001C5A08" w:rsidRDefault="006622C6" w:rsidP="00DB011C">
            <w:pPr>
              <w:spacing w:line="240" w:lineRule="auto"/>
              <w:rPr>
                <w:rFonts w:cs="Times New Roman"/>
                <w:sz w:val="20"/>
                <w:szCs w:val="19"/>
              </w:rPr>
            </w:pPr>
            <w:r w:rsidRPr="001C5A08">
              <w:rPr>
                <w:rFonts w:cs="Times New Roman"/>
                <w:sz w:val="20"/>
                <w:szCs w:val="19"/>
              </w:rPr>
              <w:t xml:space="preserve">İlgili deplase işlemi için tahakkuk eden maliyetler çelik, polietilen boru tipleri için ayrı ayrı girilecek, bununla birlikte sadece servis kutusu </w:t>
            </w:r>
            <w:proofErr w:type="spellStart"/>
            <w:r w:rsidRPr="001C5A08">
              <w:rPr>
                <w:rFonts w:cs="Times New Roman"/>
                <w:sz w:val="20"/>
                <w:szCs w:val="19"/>
              </w:rPr>
              <w:t>demontajı</w:t>
            </w:r>
            <w:proofErr w:type="spellEnd"/>
            <w:r w:rsidRPr="001C5A08">
              <w:rPr>
                <w:rFonts w:cs="Times New Roman"/>
                <w:sz w:val="20"/>
                <w:szCs w:val="19"/>
              </w:rPr>
              <w:t xml:space="preserve"> şeklindeki deplase işlemleri için oluşan toplam maliyet “İşçilik Maliyeti (sadece </w:t>
            </w:r>
            <w:proofErr w:type="spellStart"/>
            <w:r w:rsidRPr="001C5A08">
              <w:rPr>
                <w:rFonts w:cs="Times New Roman"/>
                <w:sz w:val="20"/>
                <w:szCs w:val="19"/>
              </w:rPr>
              <w:t>demontaj</w:t>
            </w:r>
            <w:proofErr w:type="spellEnd"/>
            <w:r w:rsidRPr="001C5A08">
              <w:rPr>
                <w:rFonts w:cs="Times New Roman"/>
                <w:sz w:val="20"/>
                <w:szCs w:val="19"/>
              </w:rPr>
              <w:t>)” kısmında beyan edilecektir.</w:t>
            </w:r>
          </w:p>
        </w:tc>
      </w:tr>
      <w:tr w:rsidR="00AA00A3" w:rsidRPr="00AA00A3" w14:paraId="2B2AD614" w14:textId="77777777" w:rsidTr="005A0498">
        <w:trPr>
          <w:trHeight w:val="504"/>
        </w:trPr>
        <w:tc>
          <w:tcPr>
            <w:tcW w:w="3402" w:type="dxa"/>
            <w:shd w:val="clear" w:color="auto" w:fill="auto"/>
            <w:vAlign w:val="center"/>
          </w:tcPr>
          <w:p w14:paraId="1C70B470" w14:textId="77777777" w:rsidR="00AA00A3" w:rsidRPr="00AA00A3" w:rsidRDefault="00AA00A3" w:rsidP="001C5A08">
            <w:pPr>
              <w:spacing w:line="240" w:lineRule="auto"/>
              <w:ind w:left="284"/>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Çelik (</w:t>
            </w:r>
            <w:proofErr w:type="spellStart"/>
            <w:r w:rsidRPr="00AA00A3">
              <w:rPr>
                <w:rFonts w:eastAsia="Times New Roman" w:cs="Times New Roman"/>
                <w:b/>
                <w:bCs/>
                <w:color w:val="auto"/>
                <w:sz w:val="20"/>
                <w:szCs w:val="20"/>
                <w:lang w:eastAsia="tr-TR"/>
              </w:rPr>
              <w:t>malzeme+işçilik</w:t>
            </w:r>
            <w:proofErr w:type="spellEnd"/>
            <w:r w:rsidRPr="00AA00A3">
              <w:rPr>
                <w:rFonts w:eastAsia="Times New Roman" w:cs="Times New Roman"/>
                <w:b/>
                <w:bCs/>
                <w:color w:val="auto"/>
                <w:sz w:val="20"/>
                <w:szCs w:val="20"/>
                <w:lang w:eastAsia="tr-TR"/>
              </w:rPr>
              <w:t>)</w:t>
            </w:r>
          </w:p>
        </w:tc>
        <w:tc>
          <w:tcPr>
            <w:tcW w:w="5700" w:type="dxa"/>
          </w:tcPr>
          <w:p w14:paraId="2AC6E423" w14:textId="77777777" w:rsidR="00AA00A3" w:rsidRPr="001C5A08" w:rsidRDefault="006622C6" w:rsidP="00DB011C">
            <w:pPr>
              <w:spacing w:line="240" w:lineRule="auto"/>
              <w:rPr>
                <w:rFonts w:cs="Times New Roman"/>
                <w:sz w:val="20"/>
                <w:szCs w:val="19"/>
              </w:rPr>
            </w:pPr>
            <w:r w:rsidRPr="001C5A08">
              <w:rPr>
                <w:rFonts w:cs="Times New Roman"/>
                <w:sz w:val="20"/>
                <w:szCs w:val="19"/>
              </w:rPr>
              <w:t>Yukarıdaki açıklamalar dikkate alınarak deplase işlemi kapsamında imalatı gerçekleştirilen çelik boru için oluşan maliyet girilecektir.</w:t>
            </w:r>
          </w:p>
        </w:tc>
      </w:tr>
      <w:tr w:rsidR="00AA00A3" w:rsidRPr="00AA00A3" w14:paraId="7A6ECD8A" w14:textId="77777777" w:rsidTr="005A0498">
        <w:trPr>
          <w:trHeight w:val="550"/>
        </w:trPr>
        <w:tc>
          <w:tcPr>
            <w:tcW w:w="3402" w:type="dxa"/>
            <w:shd w:val="clear" w:color="auto" w:fill="auto"/>
            <w:vAlign w:val="center"/>
          </w:tcPr>
          <w:p w14:paraId="25637C0F" w14:textId="77777777" w:rsidR="00AA00A3" w:rsidRPr="00AA00A3" w:rsidRDefault="00AA00A3" w:rsidP="001C5A08">
            <w:pPr>
              <w:spacing w:line="240" w:lineRule="auto"/>
              <w:ind w:left="284"/>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PE (</w:t>
            </w:r>
            <w:proofErr w:type="spellStart"/>
            <w:r w:rsidRPr="00AA00A3">
              <w:rPr>
                <w:rFonts w:eastAsia="Times New Roman" w:cs="Times New Roman"/>
                <w:b/>
                <w:bCs/>
                <w:color w:val="auto"/>
                <w:sz w:val="20"/>
                <w:szCs w:val="20"/>
                <w:lang w:eastAsia="tr-TR"/>
              </w:rPr>
              <w:t>malzeme+işçilik</w:t>
            </w:r>
            <w:proofErr w:type="spellEnd"/>
            <w:r w:rsidRPr="00AA00A3">
              <w:rPr>
                <w:rFonts w:eastAsia="Times New Roman" w:cs="Times New Roman"/>
                <w:b/>
                <w:bCs/>
                <w:color w:val="auto"/>
                <w:sz w:val="20"/>
                <w:szCs w:val="20"/>
                <w:lang w:eastAsia="tr-TR"/>
              </w:rPr>
              <w:t>)</w:t>
            </w:r>
          </w:p>
        </w:tc>
        <w:tc>
          <w:tcPr>
            <w:tcW w:w="5700" w:type="dxa"/>
          </w:tcPr>
          <w:p w14:paraId="749B072A" w14:textId="77777777" w:rsidR="00AA00A3" w:rsidRPr="001C5A08" w:rsidRDefault="006622C6" w:rsidP="00DB011C">
            <w:pPr>
              <w:spacing w:line="240" w:lineRule="auto"/>
              <w:rPr>
                <w:rFonts w:cs="Times New Roman"/>
                <w:sz w:val="20"/>
                <w:szCs w:val="19"/>
              </w:rPr>
            </w:pPr>
            <w:r w:rsidRPr="001C5A08">
              <w:rPr>
                <w:rFonts w:cs="Times New Roman"/>
                <w:sz w:val="20"/>
                <w:szCs w:val="19"/>
              </w:rPr>
              <w:t>Yukarıdaki açıklamalar dikkate alınarak deplase işlemi kapsamında imalatı gerçekleştirilen polietilen boru için oluşan maliyet girilecektir</w:t>
            </w:r>
          </w:p>
        </w:tc>
      </w:tr>
      <w:tr w:rsidR="00AA00A3" w:rsidRPr="00AA00A3" w14:paraId="14AF33A6" w14:textId="77777777" w:rsidTr="005A0498">
        <w:trPr>
          <w:trHeight w:val="558"/>
        </w:trPr>
        <w:tc>
          <w:tcPr>
            <w:tcW w:w="3402" w:type="dxa"/>
            <w:shd w:val="clear" w:color="auto" w:fill="auto"/>
            <w:vAlign w:val="center"/>
          </w:tcPr>
          <w:p w14:paraId="07D02DEF" w14:textId="77777777" w:rsidR="00AA00A3" w:rsidRPr="00AA00A3" w:rsidRDefault="00AA00A3" w:rsidP="001C5A08">
            <w:pPr>
              <w:spacing w:line="240" w:lineRule="auto"/>
              <w:ind w:left="284"/>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 xml:space="preserve">İşçilik Maliyeti (sadece </w:t>
            </w:r>
            <w:proofErr w:type="spellStart"/>
            <w:r w:rsidRPr="00AA00A3">
              <w:rPr>
                <w:rFonts w:eastAsia="Times New Roman" w:cs="Times New Roman"/>
                <w:b/>
                <w:bCs/>
                <w:color w:val="auto"/>
                <w:sz w:val="20"/>
                <w:szCs w:val="20"/>
                <w:lang w:eastAsia="tr-TR"/>
              </w:rPr>
              <w:t>demontaj</w:t>
            </w:r>
            <w:proofErr w:type="spellEnd"/>
            <w:r w:rsidRPr="00AA00A3">
              <w:rPr>
                <w:rFonts w:eastAsia="Times New Roman" w:cs="Times New Roman"/>
                <w:b/>
                <w:bCs/>
                <w:color w:val="auto"/>
                <w:sz w:val="20"/>
                <w:szCs w:val="20"/>
                <w:lang w:eastAsia="tr-TR"/>
              </w:rPr>
              <w:t>)</w:t>
            </w:r>
          </w:p>
        </w:tc>
        <w:tc>
          <w:tcPr>
            <w:tcW w:w="5700" w:type="dxa"/>
          </w:tcPr>
          <w:p w14:paraId="587ED49B" w14:textId="77777777" w:rsidR="00AA00A3" w:rsidRPr="001C5A08" w:rsidRDefault="006622C6" w:rsidP="00DB011C">
            <w:pPr>
              <w:spacing w:line="240" w:lineRule="auto"/>
              <w:rPr>
                <w:rFonts w:cs="Times New Roman"/>
                <w:sz w:val="20"/>
                <w:szCs w:val="19"/>
              </w:rPr>
            </w:pPr>
            <w:r w:rsidRPr="001C5A08">
              <w:rPr>
                <w:rFonts w:cs="Times New Roman"/>
                <w:sz w:val="20"/>
                <w:szCs w:val="19"/>
              </w:rPr>
              <w:t xml:space="preserve">Sadece servis kutusu </w:t>
            </w:r>
            <w:proofErr w:type="spellStart"/>
            <w:r w:rsidRPr="001C5A08">
              <w:rPr>
                <w:rFonts w:cs="Times New Roman"/>
                <w:sz w:val="20"/>
                <w:szCs w:val="19"/>
              </w:rPr>
              <w:t>demontajı</w:t>
            </w:r>
            <w:proofErr w:type="spellEnd"/>
            <w:r w:rsidRPr="001C5A08">
              <w:rPr>
                <w:rFonts w:cs="Times New Roman"/>
                <w:sz w:val="20"/>
                <w:szCs w:val="19"/>
              </w:rPr>
              <w:t xml:space="preserve"> şeklindeki deplase işlemleri için oluşan toplam maliyet girilecektir.</w:t>
            </w:r>
          </w:p>
        </w:tc>
      </w:tr>
      <w:tr w:rsidR="00AA00A3" w:rsidRPr="00AA00A3" w14:paraId="722F5EC1" w14:textId="77777777" w:rsidTr="005A0498">
        <w:trPr>
          <w:trHeight w:val="708"/>
        </w:trPr>
        <w:tc>
          <w:tcPr>
            <w:tcW w:w="3402" w:type="dxa"/>
            <w:shd w:val="clear" w:color="auto" w:fill="auto"/>
            <w:vAlign w:val="center"/>
          </w:tcPr>
          <w:p w14:paraId="205D2C04" w14:textId="77777777" w:rsidR="00AA00A3" w:rsidRPr="00AA00A3" w:rsidRDefault="00AA00A3" w:rsidP="001C5A08">
            <w:pPr>
              <w:spacing w:line="240" w:lineRule="auto"/>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Tahsil Edilen Tutar (TL)</w:t>
            </w:r>
          </w:p>
        </w:tc>
        <w:tc>
          <w:tcPr>
            <w:tcW w:w="5700" w:type="dxa"/>
          </w:tcPr>
          <w:p w14:paraId="316E5E96" w14:textId="77777777" w:rsidR="00AA00A3" w:rsidRPr="001C5A08" w:rsidRDefault="006622C6" w:rsidP="00DB011C">
            <w:pPr>
              <w:spacing w:line="240" w:lineRule="auto"/>
              <w:rPr>
                <w:rFonts w:cs="Times New Roman"/>
                <w:sz w:val="20"/>
                <w:szCs w:val="19"/>
              </w:rPr>
            </w:pPr>
            <w:r w:rsidRPr="001C5A08">
              <w:rPr>
                <w:rFonts w:cs="Times New Roman"/>
                <w:sz w:val="20"/>
                <w:szCs w:val="19"/>
              </w:rPr>
              <w:t>Deplase işlemine ilişkin olarak ilgilisinden (Belediye, diğer kamu kurum ve kuruluşları, müşteriler, sigorta şirketi gibi) tahsil edilen tutar girilecektir.</w:t>
            </w:r>
          </w:p>
        </w:tc>
      </w:tr>
    </w:tbl>
    <w:p w14:paraId="1E531025" w14:textId="77777777" w:rsidR="00A4676B" w:rsidRDefault="00A4676B" w:rsidP="00DB011C">
      <w:pPr>
        <w:spacing w:line="240" w:lineRule="auto"/>
        <w:rPr>
          <w:rFonts w:cs="Times New Roman"/>
          <w:szCs w:val="24"/>
        </w:rPr>
      </w:pPr>
    </w:p>
    <w:p w14:paraId="739F22FF" w14:textId="77777777" w:rsidR="006622C6" w:rsidRDefault="006622C6" w:rsidP="00DB011C">
      <w:pPr>
        <w:spacing w:line="240" w:lineRule="auto"/>
        <w:rPr>
          <w:rFonts w:cs="Times New Roman"/>
          <w:szCs w:val="24"/>
        </w:rPr>
      </w:pPr>
      <w:r>
        <w:rPr>
          <w:rFonts w:cs="Times New Roman"/>
          <w:szCs w:val="24"/>
        </w:rPr>
        <w:t>Tablonun dolduruluşuna ilişkin örnek aşağıdaki tabloda gösterilmektedir:</w:t>
      </w:r>
    </w:p>
    <w:p w14:paraId="3B0E7C62" w14:textId="77777777" w:rsidR="006622C6" w:rsidRDefault="006622C6" w:rsidP="00DB011C">
      <w:pPr>
        <w:spacing w:line="240" w:lineRule="auto"/>
        <w:rPr>
          <w:rFonts w:cs="Times New Roman"/>
        </w:rPr>
      </w:pP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1417"/>
        <w:gridCol w:w="567"/>
        <w:gridCol w:w="709"/>
        <w:gridCol w:w="567"/>
        <w:gridCol w:w="1559"/>
        <w:gridCol w:w="1560"/>
        <w:gridCol w:w="1134"/>
        <w:gridCol w:w="708"/>
      </w:tblGrid>
      <w:tr w:rsidR="00AA00A3" w:rsidRPr="00A4676B" w14:paraId="1D8C4554" w14:textId="77777777" w:rsidTr="005A0498">
        <w:trPr>
          <w:trHeight w:val="213"/>
        </w:trPr>
        <w:tc>
          <w:tcPr>
            <w:tcW w:w="2977" w:type="dxa"/>
            <w:gridSpan w:val="3"/>
            <w:shd w:val="clear" w:color="auto" w:fill="auto"/>
            <w:noWrap/>
            <w:vAlign w:val="bottom"/>
            <w:hideMark/>
          </w:tcPr>
          <w:p w14:paraId="35C69D3C" w14:textId="41233C4C" w:rsidR="00AA00A3" w:rsidRPr="00A4676B" w:rsidRDefault="00AA00A3" w:rsidP="003617E9">
            <w:pPr>
              <w:spacing w:line="240" w:lineRule="auto"/>
              <w:jc w:val="center"/>
              <w:rPr>
                <w:rFonts w:eastAsia="Times New Roman" w:cs="Times New Roman"/>
                <w:b/>
                <w:bCs/>
                <w:color w:val="auto"/>
                <w:sz w:val="20"/>
                <w:szCs w:val="20"/>
                <w:lang w:eastAsia="tr-TR"/>
              </w:rPr>
            </w:pPr>
            <w:r w:rsidRPr="00A4676B">
              <w:rPr>
                <w:rFonts w:eastAsia="Times New Roman" w:cs="Times New Roman"/>
                <w:b/>
                <w:bCs/>
                <w:color w:val="auto"/>
                <w:sz w:val="20"/>
                <w:szCs w:val="20"/>
                <w:lang w:eastAsia="tr-TR"/>
              </w:rPr>
              <w:t xml:space="preserve">Deplase Hatlar </w:t>
            </w:r>
          </w:p>
        </w:tc>
        <w:tc>
          <w:tcPr>
            <w:tcW w:w="1276" w:type="dxa"/>
            <w:gridSpan w:val="2"/>
            <w:shd w:val="clear" w:color="auto" w:fill="auto"/>
            <w:vAlign w:val="center"/>
            <w:hideMark/>
          </w:tcPr>
          <w:p w14:paraId="1F8AD446" w14:textId="77777777" w:rsidR="00AA00A3" w:rsidRPr="00A4676B" w:rsidRDefault="00AA00A3" w:rsidP="00DB011C">
            <w:pPr>
              <w:spacing w:line="240" w:lineRule="auto"/>
              <w:jc w:val="center"/>
              <w:rPr>
                <w:rFonts w:eastAsia="Times New Roman" w:cs="Times New Roman"/>
                <w:b/>
                <w:bCs/>
                <w:color w:val="auto"/>
                <w:sz w:val="20"/>
                <w:szCs w:val="20"/>
                <w:lang w:eastAsia="tr-TR"/>
              </w:rPr>
            </w:pPr>
            <w:r w:rsidRPr="00A4676B">
              <w:rPr>
                <w:rFonts w:eastAsia="Times New Roman" w:cs="Times New Roman"/>
                <w:b/>
                <w:bCs/>
                <w:color w:val="auto"/>
                <w:sz w:val="20"/>
                <w:szCs w:val="20"/>
                <w:lang w:eastAsia="tr-TR"/>
              </w:rPr>
              <w:t>Deplase Hat Uzunluğu</w:t>
            </w:r>
            <w:r w:rsidRPr="00A4676B">
              <w:rPr>
                <w:rFonts w:eastAsia="Times New Roman" w:cs="Times New Roman"/>
                <w:b/>
                <w:bCs/>
                <w:color w:val="auto"/>
                <w:sz w:val="20"/>
                <w:szCs w:val="20"/>
                <w:lang w:eastAsia="tr-TR"/>
              </w:rPr>
              <w:br/>
              <w:t>(metre)</w:t>
            </w:r>
          </w:p>
        </w:tc>
        <w:tc>
          <w:tcPr>
            <w:tcW w:w="4253" w:type="dxa"/>
            <w:gridSpan w:val="3"/>
            <w:shd w:val="clear" w:color="auto" w:fill="auto"/>
            <w:vAlign w:val="center"/>
            <w:hideMark/>
          </w:tcPr>
          <w:p w14:paraId="2BFE543A" w14:textId="77777777" w:rsidR="00AA00A3" w:rsidRPr="00A4676B" w:rsidRDefault="00AA00A3" w:rsidP="00DB011C">
            <w:pPr>
              <w:spacing w:line="240" w:lineRule="auto"/>
              <w:jc w:val="center"/>
              <w:rPr>
                <w:rFonts w:eastAsia="Times New Roman" w:cs="Times New Roman"/>
                <w:b/>
                <w:bCs/>
                <w:color w:val="auto"/>
                <w:sz w:val="20"/>
                <w:szCs w:val="20"/>
                <w:lang w:eastAsia="tr-TR"/>
              </w:rPr>
            </w:pPr>
            <w:r w:rsidRPr="00A4676B">
              <w:rPr>
                <w:rFonts w:eastAsia="Times New Roman" w:cs="Times New Roman"/>
                <w:b/>
                <w:bCs/>
                <w:color w:val="auto"/>
                <w:sz w:val="20"/>
                <w:szCs w:val="20"/>
                <w:lang w:eastAsia="tr-TR"/>
              </w:rPr>
              <w:t>Deplase Hat Maliyeti</w:t>
            </w:r>
            <w:r w:rsidRPr="00A4676B">
              <w:rPr>
                <w:rFonts w:eastAsia="Times New Roman" w:cs="Times New Roman"/>
                <w:b/>
                <w:bCs/>
                <w:color w:val="auto"/>
                <w:sz w:val="20"/>
                <w:szCs w:val="20"/>
                <w:lang w:eastAsia="tr-TR"/>
              </w:rPr>
              <w:br/>
              <w:t>(TL)</w:t>
            </w:r>
          </w:p>
        </w:tc>
        <w:tc>
          <w:tcPr>
            <w:tcW w:w="708" w:type="dxa"/>
            <w:shd w:val="clear" w:color="auto" w:fill="auto"/>
            <w:noWrap/>
            <w:vAlign w:val="bottom"/>
            <w:hideMark/>
          </w:tcPr>
          <w:p w14:paraId="56F203E5" w14:textId="77777777" w:rsidR="00AA00A3" w:rsidRPr="00A4676B" w:rsidRDefault="00AA00A3"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 </w:t>
            </w:r>
          </w:p>
        </w:tc>
      </w:tr>
      <w:tr w:rsidR="005A0498" w:rsidRPr="00A4676B" w14:paraId="476B448A" w14:textId="77777777" w:rsidTr="005A0498">
        <w:trPr>
          <w:trHeight w:val="660"/>
        </w:trPr>
        <w:tc>
          <w:tcPr>
            <w:tcW w:w="993" w:type="dxa"/>
            <w:shd w:val="clear" w:color="auto" w:fill="auto"/>
            <w:noWrap/>
            <w:vAlign w:val="center"/>
            <w:hideMark/>
          </w:tcPr>
          <w:p w14:paraId="294C78E4" w14:textId="77777777" w:rsidR="00AA00A3" w:rsidRPr="005A0498" w:rsidRDefault="00AA00A3" w:rsidP="00DB011C">
            <w:pPr>
              <w:spacing w:line="240" w:lineRule="auto"/>
              <w:jc w:val="left"/>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Deplase No</w:t>
            </w:r>
          </w:p>
        </w:tc>
        <w:tc>
          <w:tcPr>
            <w:tcW w:w="1417" w:type="dxa"/>
            <w:shd w:val="clear" w:color="auto" w:fill="auto"/>
            <w:noWrap/>
            <w:vAlign w:val="center"/>
            <w:hideMark/>
          </w:tcPr>
          <w:p w14:paraId="75C68057" w14:textId="77777777" w:rsidR="00AA00A3" w:rsidRPr="005A0498" w:rsidRDefault="00AA00A3" w:rsidP="00DB011C">
            <w:pPr>
              <w:spacing w:line="240" w:lineRule="auto"/>
              <w:jc w:val="left"/>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Açıklama</w:t>
            </w:r>
          </w:p>
        </w:tc>
        <w:tc>
          <w:tcPr>
            <w:tcW w:w="567" w:type="dxa"/>
            <w:shd w:val="clear" w:color="auto" w:fill="auto"/>
            <w:noWrap/>
            <w:vAlign w:val="center"/>
            <w:hideMark/>
          </w:tcPr>
          <w:p w14:paraId="5B368EAD" w14:textId="77777777" w:rsidR="00AA00A3" w:rsidRPr="005A0498" w:rsidRDefault="00AA00A3" w:rsidP="00DB011C">
            <w:pPr>
              <w:spacing w:line="240" w:lineRule="auto"/>
              <w:jc w:val="left"/>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Yıl</w:t>
            </w:r>
          </w:p>
        </w:tc>
        <w:tc>
          <w:tcPr>
            <w:tcW w:w="709" w:type="dxa"/>
            <w:shd w:val="clear" w:color="auto" w:fill="auto"/>
            <w:vAlign w:val="center"/>
            <w:hideMark/>
          </w:tcPr>
          <w:p w14:paraId="570C7377"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Çelik</w:t>
            </w:r>
          </w:p>
        </w:tc>
        <w:tc>
          <w:tcPr>
            <w:tcW w:w="567" w:type="dxa"/>
            <w:shd w:val="clear" w:color="auto" w:fill="auto"/>
            <w:vAlign w:val="center"/>
            <w:hideMark/>
          </w:tcPr>
          <w:p w14:paraId="13B6764C"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PE</w:t>
            </w:r>
          </w:p>
        </w:tc>
        <w:tc>
          <w:tcPr>
            <w:tcW w:w="1559" w:type="dxa"/>
            <w:shd w:val="clear" w:color="auto" w:fill="auto"/>
            <w:vAlign w:val="center"/>
            <w:hideMark/>
          </w:tcPr>
          <w:p w14:paraId="59E501D2"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Çelik</w:t>
            </w:r>
            <w:r w:rsidRPr="005A0498">
              <w:rPr>
                <w:rFonts w:eastAsia="Times New Roman" w:cs="Times New Roman"/>
                <w:b/>
                <w:bCs/>
                <w:color w:val="auto"/>
                <w:sz w:val="18"/>
                <w:szCs w:val="20"/>
                <w:lang w:eastAsia="tr-TR"/>
              </w:rPr>
              <w:br/>
              <w:t>(</w:t>
            </w:r>
            <w:proofErr w:type="spellStart"/>
            <w:r w:rsidRPr="005A0498">
              <w:rPr>
                <w:rFonts w:eastAsia="Times New Roman" w:cs="Times New Roman"/>
                <w:b/>
                <w:bCs/>
                <w:color w:val="auto"/>
                <w:sz w:val="18"/>
                <w:szCs w:val="20"/>
                <w:lang w:eastAsia="tr-TR"/>
              </w:rPr>
              <w:t>malzeme+işçilik</w:t>
            </w:r>
            <w:proofErr w:type="spellEnd"/>
            <w:r w:rsidRPr="005A0498">
              <w:rPr>
                <w:rFonts w:eastAsia="Times New Roman" w:cs="Times New Roman"/>
                <w:b/>
                <w:bCs/>
                <w:color w:val="auto"/>
                <w:sz w:val="18"/>
                <w:szCs w:val="20"/>
                <w:lang w:eastAsia="tr-TR"/>
              </w:rPr>
              <w:t>)</w:t>
            </w:r>
          </w:p>
        </w:tc>
        <w:tc>
          <w:tcPr>
            <w:tcW w:w="1560" w:type="dxa"/>
            <w:shd w:val="clear" w:color="auto" w:fill="auto"/>
            <w:vAlign w:val="center"/>
            <w:hideMark/>
          </w:tcPr>
          <w:p w14:paraId="4183C8AE"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PE</w:t>
            </w:r>
            <w:r w:rsidRPr="005A0498">
              <w:rPr>
                <w:rFonts w:eastAsia="Times New Roman" w:cs="Times New Roman"/>
                <w:b/>
                <w:bCs/>
                <w:color w:val="auto"/>
                <w:sz w:val="18"/>
                <w:szCs w:val="20"/>
                <w:lang w:eastAsia="tr-TR"/>
              </w:rPr>
              <w:br/>
              <w:t>(</w:t>
            </w:r>
            <w:proofErr w:type="spellStart"/>
            <w:r w:rsidRPr="005A0498">
              <w:rPr>
                <w:rFonts w:eastAsia="Times New Roman" w:cs="Times New Roman"/>
                <w:b/>
                <w:bCs/>
                <w:color w:val="auto"/>
                <w:sz w:val="18"/>
                <w:szCs w:val="20"/>
                <w:lang w:eastAsia="tr-TR"/>
              </w:rPr>
              <w:t>malzeme+işçilik</w:t>
            </w:r>
            <w:proofErr w:type="spellEnd"/>
            <w:r w:rsidRPr="005A0498">
              <w:rPr>
                <w:rFonts w:eastAsia="Times New Roman" w:cs="Times New Roman"/>
                <w:b/>
                <w:bCs/>
                <w:color w:val="auto"/>
                <w:sz w:val="18"/>
                <w:szCs w:val="20"/>
                <w:lang w:eastAsia="tr-TR"/>
              </w:rPr>
              <w:t>)</w:t>
            </w:r>
          </w:p>
        </w:tc>
        <w:tc>
          <w:tcPr>
            <w:tcW w:w="1134" w:type="dxa"/>
            <w:shd w:val="clear" w:color="auto" w:fill="auto"/>
            <w:vAlign w:val="center"/>
            <w:hideMark/>
          </w:tcPr>
          <w:p w14:paraId="77B68A8F"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İşçilik Maliyeti</w:t>
            </w:r>
            <w:r w:rsidRPr="005A0498">
              <w:rPr>
                <w:rFonts w:eastAsia="Times New Roman" w:cs="Times New Roman"/>
                <w:b/>
                <w:bCs/>
                <w:color w:val="auto"/>
                <w:sz w:val="18"/>
                <w:szCs w:val="20"/>
                <w:lang w:eastAsia="tr-TR"/>
              </w:rPr>
              <w:br/>
              <w:t xml:space="preserve">(sadece </w:t>
            </w:r>
            <w:proofErr w:type="spellStart"/>
            <w:r w:rsidRPr="005A0498">
              <w:rPr>
                <w:rFonts w:eastAsia="Times New Roman" w:cs="Times New Roman"/>
                <w:b/>
                <w:bCs/>
                <w:color w:val="auto"/>
                <w:sz w:val="18"/>
                <w:szCs w:val="20"/>
                <w:lang w:eastAsia="tr-TR"/>
              </w:rPr>
              <w:t>demontaj</w:t>
            </w:r>
            <w:proofErr w:type="spellEnd"/>
            <w:r w:rsidRPr="005A0498">
              <w:rPr>
                <w:rFonts w:eastAsia="Times New Roman" w:cs="Times New Roman"/>
                <w:b/>
                <w:bCs/>
                <w:color w:val="auto"/>
                <w:sz w:val="18"/>
                <w:szCs w:val="20"/>
                <w:lang w:eastAsia="tr-TR"/>
              </w:rPr>
              <w:t>)</w:t>
            </w:r>
          </w:p>
        </w:tc>
        <w:tc>
          <w:tcPr>
            <w:tcW w:w="708" w:type="dxa"/>
            <w:shd w:val="clear" w:color="auto" w:fill="auto"/>
            <w:vAlign w:val="center"/>
            <w:hideMark/>
          </w:tcPr>
          <w:p w14:paraId="30EE7780"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Tahsil Edilen Tutar</w:t>
            </w:r>
            <w:r w:rsidRPr="005A0498">
              <w:rPr>
                <w:rFonts w:eastAsia="Times New Roman" w:cs="Times New Roman"/>
                <w:b/>
                <w:bCs/>
                <w:color w:val="auto"/>
                <w:sz w:val="18"/>
                <w:szCs w:val="20"/>
                <w:lang w:eastAsia="tr-TR"/>
              </w:rPr>
              <w:br/>
              <w:t>(TL)</w:t>
            </w:r>
          </w:p>
        </w:tc>
      </w:tr>
      <w:tr w:rsidR="005A0498" w:rsidRPr="00A4676B" w14:paraId="5E8F7BB2" w14:textId="77777777" w:rsidTr="005A0498">
        <w:trPr>
          <w:trHeight w:val="220"/>
        </w:trPr>
        <w:tc>
          <w:tcPr>
            <w:tcW w:w="993" w:type="dxa"/>
            <w:shd w:val="clear" w:color="auto" w:fill="auto"/>
            <w:noWrap/>
            <w:vAlign w:val="center"/>
            <w:hideMark/>
          </w:tcPr>
          <w:p w14:paraId="79313034" w14:textId="77777777" w:rsidR="00AA00A3" w:rsidRPr="00A4676B" w:rsidRDefault="006622C6"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Deplase-1</w:t>
            </w:r>
          </w:p>
        </w:tc>
        <w:tc>
          <w:tcPr>
            <w:tcW w:w="1417" w:type="dxa"/>
            <w:shd w:val="clear" w:color="auto" w:fill="auto"/>
            <w:noWrap/>
            <w:vAlign w:val="center"/>
            <w:hideMark/>
          </w:tcPr>
          <w:p w14:paraId="6F13456E" w14:textId="77777777" w:rsidR="00AA00A3" w:rsidRPr="00A4676B" w:rsidRDefault="006622C6"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Belediye imar değişikliği</w:t>
            </w:r>
          </w:p>
        </w:tc>
        <w:tc>
          <w:tcPr>
            <w:tcW w:w="567" w:type="dxa"/>
            <w:shd w:val="clear" w:color="auto" w:fill="auto"/>
            <w:noWrap/>
            <w:vAlign w:val="center"/>
          </w:tcPr>
          <w:p w14:paraId="515B879E" w14:textId="799079E9" w:rsidR="00AA00A3" w:rsidRPr="00A4676B" w:rsidRDefault="00556457" w:rsidP="00276C42">
            <w:pPr>
              <w:spacing w:line="240" w:lineRule="auto"/>
              <w:jc w:val="center"/>
              <w:rPr>
                <w:rFonts w:eastAsia="Times New Roman" w:cs="Times New Roman"/>
                <w:color w:val="auto"/>
                <w:sz w:val="20"/>
                <w:szCs w:val="20"/>
                <w:lang w:eastAsia="tr-TR"/>
              </w:rPr>
            </w:pPr>
            <w:r>
              <w:rPr>
                <w:rFonts w:eastAsia="Times New Roman" w:cs="Times New Roman"/>
                <w:color w:val="auto"/>
                <w:sz w:val="20"/>
                <w:szCs w:val="20"/>
                <w:lang w:eastAsia="tr-TR"/>
              </w:rPr>
              <w:t>2024</w:t>
            </w:r>
          </w:p>
        </w:tc>
        <w:tc>
          <w:tcPr>
            <w:tcW w:w="709" w:type="dxa"/>
            <w:shd w:val="clear" w:color="auto" w:fill="auto"/>
            <w:noWrap/>
            <w:vAlign w:val="center"/>
            <w:hideMark/>
          </w:tcPr>
          <w:p w14:paraId="3F6E9F93" w14:textId="77777777" w:rsidR="00AA00A3" w:rsidRPr="00A4676B" w:rsidRDefault="006622C6"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200</w:t>
            </w:r>
          </w:p>
        </w:tc>
        <w:tc>
          <w:tcPr>
            <w:tcW w:w="567" w:type="dxa"/>
            <w:shd w:val="clear" w:color="auto" w:fill="auto"/>
            <w:noWrap/>
            <w:vAlign w:val="center"/>
            <w:hideMark/>
          </w:tcPr>
          <w:p w14:paraId="11ECA8D1"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559" w:type="dxa"/>
            <w:shd w:val="clear" w:color="auto" w:fill="auto"/>
            <w:noWrap/>
            <w:vAlign w:val="center"/>
            <w:hideMark/>
          </w:tcPr>
          <w:p w14:paraId="3F15084F" w14:textId="77777777" w:rsidR="00AA00A3" w:rsidRPr="00A4676B" w:rsidRDefault="006622C6"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2.500</w:t>
            </w:r>
          </w:p>
        </w:tc>
        <w:tc>
          <w:tcPr>
            <w:tcW w:w="1560" w:type="dxa"/>
            <w:shd w:val="clear" w:color="auto" w:fill="auto"/>
            <w:noWrap/>
            <w:vAlign w:val="center"/>
          </w:tcPr>
          <w:p w14:paraId="24EC82E3"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134" w:type="dxa"/>
            <w:shd w:val="clear" w:color="auto" w:fill="auto"/>
            <w:noWrap/>
            <w:vAlign w:val="center"/>
          </w:tcPr>
          <w:p w14:paraId="2065FD2F"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708" w:type="dxa"/>
            <w:shd w:val="clear" w:color="auto" w:fill="auto"/>
            <w:noWrap/>
            <w:vAlign w:val="center"/>
            <w:hideMark/>
          </w:tcPr>
          <w:p w14:paraId="03AEA8D4" w14:textId="77777777" w:rsidR="00AA00A3" w:rsidRPr="00A4676B" w:rsidRDefault="006622C6"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0</w:t>
            </w:r>
          </w:p>
        </w:tc>
      </w:tr>
      <w:tr w:rsidR="005A0498" w:rsidRPr="00A4676B" w14:paraId="6C70581F" w14:textId="77777777" w:rsidTr="005A0498">
        <w:trPr>
          <w:trHeight w:val="220"/>
        </w:trPr>
        <w:tc>
          <w:tcPr>
            <w:tcW w:w="993" w:type="dxa"/>
            <w:shd w:val="clear" w:color="auto" w:fill="auto"/>
            <w:noWrap/>
            <w:vAlign w:val="center"/>
            <w:hideMark/>
          </w:tcPr>
          <w:p w14:paraId="41893BB9" w14:textId="77777777" w:rsidR="00AA00A3" w:rsidRPr="00A4676B" w:rsidRDefault="006622C6"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Deplase-2</w:t>
            </w:r>
          </w:p>
        </w:tc>
        <w:tc>
          <w:tcPr>
            <w:tcW w:w="1417" w:type="dxa"/>
            <w:shd w:val="clear" w:color="auto" w:fill="auto"/>
            <w:noWrap/>
            <w:vAlign w:val="center"/>
            <w:hideMark/>
          </w:tcPr>
          <w:p w14:paraId="48C4FCCD" w14:textId="77777777" w:rsidR="00AA00A3" w:rsidRPr="00A4676B" w:rsidRDefault="006622C6"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Karayolları Genel Müdürlüğü talebi</w:t>
            </w:r>
          </w:p>
        </w:tc>
        <w:tc>
          <w:tcPr>
            <w:tcW w:w="567" w:type="dxa"/>
            <w:shd w:val="clear" w:color="auto" w:fill="auto"/>
            <w:noWrap/>
            <w:vAlign w:val="center"/>
          </w:tcPr>
          <w:p w14:paraId="48232115" w14:textId="7763A433" w:rsidR="00AA00A3" w:rsidRPr="00A4676B" w:rsidRDefault="00556457" w:rsidP="00276C42">
            <w:pPr>
              <w:spacing w:line="240" w:lineRule="auto"/>
              <w:jc w:val="center"/>
              <w:rPr>
                <w:rFonts w:eastAsia="Times New Roman" w:cs="Times New Roman"/>
                <w:color w:val="auto"/>
                <w:sz w:val="20"/>
                <w:szCs w:val="20"/>
                <w:lang w:eastAsia="tr-TR"/>
              </w:rPr>
            </w:pPr>
            <w:r>
              <w:rPr>
                <w:rFonts w:eastAsia="Times New Roman" w:cs="Times New Roman"/>
                <w:color w:val="auto"/>
                <w:sz w:val="20"/>
                <w:szCs w:val="20"/>
                <w:lang w:eastAsia="tr-TR"/>
              </w:rPr>
              <w:t>2024</w:t>
            </w:r>
          </w:p>
        </w:tc>
        <w:tc>
          <w:tcPr>
            <w:tcW w:w="709" w:type="dxa"/>
            <w:shd w:val="clear" w:color="auto" w:fill="auto"/>
            <w:noWrap/>
            <w:vAlign w:val="center"/>
            <w:hideMark/>
          </w:tcPr>
          <w:p w14:paraId="06B90FF4" w14:textId="77777777" w:rsidR="00AA00A3" w:rsidRPr="00A4676B" w:rsidRDefault="006622C6"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300</w:t>
            </w:r>
          </w:p>
        </w:tc>
        <w:tc>
          <w:tcPr>
            <w:tcW w:w="567" w:type="dxa"/>
            <w:shd w:val="clear" w:color="auto" w:fill="auto"/>
            <w:noWrap/>
            <w:vAlign w:val="center"/>
            <w:hideMark/>
          </w:tcPr>
          <w:p w14:paraId="04A5B7A5" w14:textId="77777777" w:rsidR="00AA00A3" w:rsidRPr="00A4676B" w:rsidRDefault="006622C6"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500</w:t>
            </w:r>
          </w:p>
        </w:tc>
        <w:tc>
          <w:tcPr>
            <w:tcW w:w="1559" w:type="dxa"/>
            <w:shd w:val="clear" w:color="auto" w:fill="auto"/>
            <w:noWrap/>
            <w:vAlign w:val="center"/>
            <w:hideMark/>
          </w:tcPr>
          <w:p w14:paraId="6482EAAA"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6.000</w:t>
            </w:r>
          </w:p>
        </w:tc>
        <w:tc>
          <w:tcPr>
            <w:tcW w:w="1560" w:type="dxa"/>
            <w:shd w:val="clear" w:color="auto" w:fill="auto"/>
            <w:noWrap/>
            <w:vAlign w:val="center"/>
          </w:tcPr>
          <w:p w14:paraId="0D715EAB"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3.000</w:t>
            </w:r>
          </w:p>
        </w:tc>
        <w:tc>
          <w:tcPr>
            <w:tcW w:w="1134" w:type="dxa"/>
            <w:shd w:val="clear" w:color="auto" w:fill="auto"/>
            <w:noWrap/>
            <w:vAlign w:val="center"/>
          </w:tcPr>
          <w:p w14:paraId="5149709B"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708" w:type="dxa"/>
            <w:shd w:val="clear" w:color="auto" w:fill="auto"/>
            <w:noWrap/>
            <w:vAlign w:val="center"/>
          </w:tcPr>
          <w:p w14:paraId="0971C3C7"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0</w:t>
            </w:r>
          </w:p>
        </w:tc>
      </w:tr>
      <w:tr w:rsidR="005A0498" w:rsidRPr="00A4676B" w14:paraId="44DD9C0A" w14:textId="77777777" w:rsidTr="005A0498">
        <w:trPr>
          <w:trHeight w:val="220"/>
        </w:trPr>
        <w:tc>
          <w:tcPr>
            <w:tcW w:w="993" w:type="dxa"/>
            <w:shd w:val="clear" w:color="auto" w:fill="auto"/>
            <w:noWrap/>
            <w:vAlign w:val="center"/>
            <w:hideMark/>
          </w:tcPr>
          <w:p w14:paraId="2CF18B42" w14:textId="77777777" w:rsidR="009C1E07" w:rsidRPr="00A4676B" w:rsidRDefault="009C1E07"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Deplase-3</w:t>
            </w:r>
          </w:p>
        </w:tc>
        <w:tc>
          <w:tcPr>
            <w:tcW w:w="1417" w:type="dxa"/>
            <w:shd w:val="clear" w:color="auto" w:fill="auto"/>
            <w:noWrap/>
            <w:vAlign w:val="center"/>
            <w:hideMark/>
          </w:tcPr>
          <w:p w14:paraId="49782F54" w14:textId="77777777" w:rsidR="009C1E07" w:rsidRPr="00A4676B" w:rsidRDefault="009C1E07"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Müşteri talebi</w:t>
            </w:r>
          </w:p>
        </w:tc>
        <w:tc>
          <w:tcPr>
            <w:tcW w:w="567" w:type="dxa"/>
            <w:shd w:val="clear" w:color="auto" w:fill="auto"/>
            <w:noWrap/>
            <w:vAlign w:val="center"/>
          </w:tcPr>
          <w:p w14:paraId="22BC86E1" w14:textId="298CE410" w:rsidR="009C1E07" w:rsidRPr="00A4676B" w:rsidRDefault="00556457" w:rsidP="00276C42">
            <w:pPr>
              <w:spacing w:line="240" w:lineRule="auto"/>
              <w:jc w:val="center"/>
              <w:rPr>
                <w:rFonts w:eastAsia="Times New Roman" w:cs="Times New Roman"/>
                <w:color w:val="auto"/>
                <w:sz w:val="20"/>
                <w:szCs w:val="20"/>
                <w:lang w:eastAsia="tr-TR"/>
              </w:rPr>
            </w:pPr>
            <w:r>
              <w:rPr>
                <w:rFonts w:eastAsia="Times New Roman" w:cs="Times New Roman"/>
                <w:color w:val="auto"/>
                <w:sz w:val="20"/>
                <w:szCs w:val="20"/>
                <w:lang w:eastAsia="tr-TR"/>
              </w:rPr>
              <w:t>2024</w:t>
            </w:r>
          </w:p>
        </w:tc>
        <w:tc>
          <w:tcPr>
            <w:tcW w:w="709" w:type="dxa"/>
            <w:shd w:val="clear" w:color="auto" w:fill="auto"/>
            <w:noWrap/>
            <w:vAlign w:val="center"/>
            <w:hideMark/>
          </w:tcPr>
          <w:p w14:paraId="358F25A7"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567" w:type="dxa"/>
            <w:shd w:val="clear" w:color="auto" w:fill="auto"/>
            <w:noWrap/>
            <w:vAlign w:val="center"/>
            <w:hideMark/>
          </w:tcPr>
          <w:p w14:paraId="4FA44F2F"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100</w:t>
            </w:r>
          </w:p>
        </w:tc>
        <w:tc>
          <w:tcPr>
            <w:tcW w:w="1559" w:type="dxa"/>
            <w:shd w:val="clear" w:color="auto" w:fill="auto"/>
            <w:noWrap/>
            <w:vAlign w:val="center"/>
            <w:hideMark/>
          </w:tcPr>
          <w:p w14:paraId="6D7E9DE8"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560" w:type="dxa"/>
            <w:shd w:val="clear" w:color="auto" w:fill="auto"/>
            <w:noWrap/>
            <w:vAlign w:val="center"/>
          </w:tcPr>
          <w:p w14:paraId="2D7CB356"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1.000</w:t>
            </w:r>
          </w:p>
        </w:tc>
        <w:tc>
          <w:tcPr>
            <w:tcW w:w="1134" w:type="dxa"/>
            <w:shd w:val="clear" w:color="auto" w:fill="auto"/>
            <w:noWrap/>
            <w:vAlign w:val="center"/>
          </w:tcPr>
          <w:p w14:paraId="23F8AD01"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708" w:type="dxa"/>
            <w:shd w:val="clear" w:color="auto" w:fill="auto"/>
            <w:noWrap/>
            <w:vAlign w:val="center"/>
          </w:tcPr>
          <w:p w14:paraId="1611D323"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1.000</w:t>
            </w:r>
          </w:p>
        </w:tc>
      </w:tr>
      <w:tr w:rsidR="005A0498" w:rsidRPr="00A4676B" w14:paraId="41AAB90A" w14:textId="77777777" w:rsidTr="005A0498">
        <w:trPr>
          <w:trHeight w:val="220"/>
        </w:trPr>
        <w:tc>
          <w:tcPr>
            <w:tcW w:w="993" w:type="dxa"/>
            <w:shd w:val="clear" w:color="auto" w:fill="auto"/>
            <w:noWrap/>
            <w:vAlign w:val="center"/>
            <w:hideMark/>
          </w:tcPr>
          <w:p w14:paraId="04B7F990" w14:textId="77777777" w:rsidR="009C1E07" w:rsidRPr="00A4676B" w:rsidRDefault="009C1E07"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Deplase-4</w:t>
            </w:r>
          </w:p>
        </w:tc>
        <w:tc>
          <w:tcPr>
            <w:tcW w:w="1417" w:type="dxa"/>
            <w:shd w:val="clear" w:color="auto" w:fill="auto"/>
            <w:noWrap/>
            <w:vAlign w:val="center"/>
            <w:hideMark/>
          </w:tcPr>
          <w:p w14:paraId="20EDB932" w14:textId="77777777" w:rsidR="009C1E07" w:rsidRPr="00A4676B" w:rsidRDefault="009C1E07"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Müşteri talebi</w:t>
            </w:r>
          </w:p>
        </w:tc>
        <w:tc>
          <w:tcPr>
            <w:tcW w:w="567" w:type="dxa"/>
            <w:shd w:val="clear" w:color="auto" w:fill="auto"/>
            <w:noWrap/>
            <w:vAlign w:val="center"/>
          </w:tcPr>
          <w:p w14:paraId="5AE66943" w14:textId="6E7C1332" w:rsidR="009C1E07" w:rsidRPr="00A4676B" w:rsidRDefault="00556457" w:rsidP="00276C42">
            <w:pPr>
              <w:spacing w:line="240" w:lineRule="auto"/>
              <w:jc w:val="center"/>
              <w:rPr>
                <w:rFonts w:eastAsia="Times New Roman" w:cs="Times New Roman"/>
                <w:color w:val="auto"/>
                <w:sz w:val="20"/>
                <w:szCs w:val="20"/>
                <w:lang w:eastAsia="tr-TR"/>
              </w:rPr>
            </w:pPr>
            <w:r>
              <w:rPr>
                <w:rFonts w:eastAsia="Times New Roman" w:cs="Times New Roman"/>
                <w:color w:val="auto"/>
                <w:sz w:val="20"/>
                <w:szCs w:val="20"/>
                <w:lang w:eastAsia="tr-TR"/>
              </w:rPr>
              <w:t>2024</w:t>
            </w:r>
          </w:p>
        </w:tc>
        <w:tc>
          <w:tcPr>
            <w:tcW w:w="709" w:type="dxa"/>
            <w:shd w:val="clear" w:color="auto" w:fill="auto"/>
            <w:noWrap/>
            <w:vAlign w:val="center"/>
            <w:hideMark/>
          </w:tcPr>
          <w:p w14:paraId="54610EB9"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567" w:type="dxa"/>
            <w:shd w:val="clear" w:color="auto" w:fill="auto"/>
            <w:noWrap/>
            <w:vAlign w:val="center"/>
            <w:hideMark/>
          </w:tcPr>
          <w:p w14:paraId="2A7EB1D0"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559" w:type="dxa"/>
            <w:shd w:val="clear" w:color="auto" w:fill="auto"/>
            <w:noWrap/>
            <w:vAlign w:val="center"/>
            <w:hideMark/>
          </w:tcPr>
          <w:p w14:paraId="597853E6"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560" w:type="dxa"/>
            <w:shd w:val="clear" w:color="auto" w:fill="auto"/>
            <w:noWrap/>
            <w:vAlign w:val="center"/>
          </w:tcPr>
          <w:p w14:paraId="78378880"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134" w:type="dxa"/>
            <w:shd w:val="clear" w:color="auto" w:fill="auto"/>
            <w:noWrap/>
            <w:vAlign w:val="center"/>
          </w:tcPr>
          <w:p w14:paraId="057C9090"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1.500</w:t>
            </w:r>
          </w:p>
        </w:tc>
        <w:tc>
          <w:tcPr>
            <w:tcW w:w="708" w:type="dxa"/>
            <w:shd w:val="clear" w:color="auto" w:fill="auto"/>
            <w:noWrap/>
            <w:vAlign w:val="center"/>
          </w:tcPr>
          <w:p w14:paraId="16C293BF"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1.500</w:t>
            </w:r>
          </w:p>
        </w:tc>
      </w:tr>
    </w:tbl>
    <w:p w14:paraId="78DEC80D" w14:textId="77777777" w:rsidR="005A0498" w:rsidRDefault="005A0498">
      <w:pPr>
        <w:spacing w:line="240" w:lineRule="auto"/>
        <w:contextualSpacing w:val="0"/>
      </w:pPr>
    </w:p>
    <w:p w14:paraId="2FF51799" w14:textId="77777777" w:rsidR="00A647AF" w:rsidRPr="00A647AF" w:rsidRDefault="00A647AF" w:rsidP="00A647AF">
      <w:pPr>
        <w:pStyle w:val="Balk2"/>
      </w:pPr>
      <w:bookmarkStart w:id="32" w:name="_Toc166830709"/>
      <w:r w:rsidRPr="001C5A08">
        <w:t>EK-21/F: Sayaç Bilgileri</w:t>
      </w:r>
      <w:bookmarkEnd w:id="32"/>
    </w:p>
    <w:p w14:paraId="689712AF" w14:textId="77777777" w:rsidR="00A647AF" w:rsidRPr="00A647AF" w:rsidRDefault="00A647AF" w:rsidP="00A647AF">
      <w:pPr>
        <w:spacing w:line="240" w:lineRule="auto"/>
        <w:rPr>
          <w:rFonts w:cs="Times New Roman"/>
        </w:rPr>
      </w:pPr>
    </w:p>
    <w:p w14:paraId="06B4B612" w14:textId="0311748E" w:rsidR="00A647AF" w:rsidRDefault="00A647AF" w:rsidP="00A647AF">
      <w:pPr>
        <w:spacing w:line="240" w:lineRule="auto"/>
        <w:rPr>
          <w:rFonts w:cs="Times New Roman"/>
        </w:rPr>
      </w:pPr>
      <w:r w:rsidRPr="00A647AF">
        <w:rPr>
          <w:rFonts w:cs="Times New Roman"/>
        </w:rPr>
        <w:t xml:space="preserve">Bu tablo, </w:t>
      </w:r>
      <w:r w:rsidR="00556457">
        <w:rPr>
          <w:rFonts w:cs="Times New Roman"/>
        </w:rPr>
        <w:t>2024</w:t>
      </w:r>
      <w:r w:rsidR="00E83C15">
        <w:rPr>
          <w:rFonts w:cs="Times New Roman"/>
        </w:rPr>
        <w:t xml:space="preserve"> </w:t>
      </w:r>
      <w:r w:rsidR="001E78D4">
        <w:rPr>
          <w:rFonts w:cs="Times New Roman"/>
        </w:rPr>
        <w:t>yıl</w:t>
      </w:r>
      <w:r w:rsidR="0017302B">
        <w:rPr>
          <w:rFonts w:cs="Times New Roman"/>
        </w:rPr>
        <w:t>sonu</w:t>
      </w:r>
      <w:r w:rsidR="001E78D4">
        <w:rPr>
          <w:rFonts w:cs="Times New Roman"/>
        </w:rPr>
        <w:t xml:space="preserve"> itibariyle </w:t>
      </w:r>
      <w:r w:rsidRPr="00A647AF">
        <w:rPr>
          <w:rFonts w:cs="Times New Roman"/>
        </w:rPr>
        <w:t>dağıtım şirket</w:t>
      </w:r>
      <w:r w:rsidR="009D126B">
        <w:rPr>
          <w:rFonts w:cs="Times New Roman"/>
        </w:rPr>
        <w:t>i</w:t>
      </w:r>
      <w:r w:rsidRPr="00A647AF">
        <w:rPr>
          <w:rFonts w:cs="Times New Roman"/>
        </w:rPr>
        <w:t xml:space="preserve">nin </w:t>
      </w:r>
      <w:r w:rsidR="001E78D4">
        <w:rPr>
          <w:rFonts w:cs="Times New Roman"/>
        </w:rPr>
        <w:t>şebekesinde takılı bulunan sayaçlar ile dağıtım faaliyetini yürütebilmesi için ihtiyaç duyduğu sayaç stokuna ilişkin bilgileri içermektedir.</w:t>
      </w:r>
      <w:r w:rsidR="00D057F6">
        <w:rPr>
          <w:rFonts w:cs="Times New Roman"/>
        </w:rPr>
        <w:t xml:space="preserve"> Söz konusu tablo, aşağıdaki açıklamalar çerçevesinde doldurulmalıdır.</w:t>
      </w:r>
      <w:r w:rsidRPr="00A647AF">
        <w:rPr>
          <w:rFonts w:cs="Times New Roman"/>
        </w:rPr>
        <w:t xml:space="preserve"> </w:t>
      </w:r>
    </w:p>
    <w:p w14:paraId="4ED07B65" w14:textId="77777777" w:rsidR="006B24F7" w:rsidRPr="00A647AF" w:rsidRDefault="006B24F7" w:rsidP="00A647AF">
      <w:pPr>
        <w:spacing w:line="240" w:lineRule="auto"/>
        <w:rPr>
          <w:rFonts w:cs="Times New Roman"/>
        </w:rPr>
      </w:pPr>
    </w:p>
    <w:tbl>
      <w:tblPr>
        <w:tblW w:w="9260" w:type="dxa"/>
        <w:tblCellMar>
          <w:left w:w="70" w:type="dxa"/>
          <w:right w:w="70" w:type="dxa"/>
        </w:tblCellMar>
        <w:tblLook w:val="04A0" w:firstRow="1" w:lastRow="0" w:firstColumn="1" w:lastColumn="0" w:noHBand="0" w:noVBand="1"/>
      </w:tblPr>
      <w:tblGrid>
        <w:gridCol w:w="406"/>
        <w:gridCol w:w="383"/>
        <w:gridCol w:w="383"/>
        <w:gridCol w:w="1851"/>
        <w:gridCol w:w="6237"/>
      </w:tblGrid>
      <w:tr w:rsidR="00246A81" w:rsidRPr="00D057F6" w14:paraId="73F80FBC" w14:textId="77777777" w:rsidTr="00C51004">
        <w:trPr>
          <w:cantSplit/>
          <w:trHeight w:val="20"/>
        </w:trPr>
        <w:tc>
          <w:tcPr>
            <w:tcW w:w="406"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1DFBE0B" w14:textId="15F0B806" w:rsidR="00D057F6" w:rsidRPr="0017302B" w:rsidRDefault="00D057F6" w:rsidP="00D057F6">
            <w:pPr>
              <w:spacing w:line="240" w:lineRule="auto"/>
              <w:contextualSpacing w:val="0"/>
              <w:jc w:val="center"/>
              <w:rPr>
                <w:rFonts w:eastAsia="Times New Roman" w:cs="Times New Roman"/>
                <w:b/>
                <w:bCs/>
                <w:color w:val="auto"/>
                <w:sz w:val="20"/>
                <w:szCs w:val="20"/>
                <w:lang w:eastAsia="tr-TR"/>
              </w:rPr>
            </w:pPr>
            <w:r>
              <w:rPr>
                <w:rFonts w:cs="Times New Roman"/>
              </w:rPr>
              <w:lastRenderedPageBreak/>
              <w:br w:type="page"/>
            </w:r>
            <w:r w:rsidRPr="0017302B">
              <w:rPr>
                <w:rFonts w:eastAsia="Times New Roman" w:cs="Times New Roman"/>
                <w:b/>
                <w:bCs/>
                <w:color w:val="auto"/>
                <w:sz w:val="22"/>
                <w:szCs w:val="20"/>
                <w:lang w:eastAsia="tr-TR"/>
              </w:rPr>
              <w:t>Şebekede Kurulu Sayaçlar</w:t>
            </w:r>
          </w:p>
        </w:tc>
        <w:tc>
          <w:tcPr>
            <w:tcW w:w="2617" w:type="dxa"/>
            <w:gridSpan w:val="3"/>
            <w:tcBorders>
              <w:top w:val="single" w:sz="4" w:space="0" w:color="auto"/>
              <w:left w:val="nil"/>
              <w:bottom w:val="single" w:sz="4" w:space="0" w:color="auto"/>
              <w:right w:val="single" w:sz="4" w:space="0" w:color="auto"/>
            </w:tcBorders>
            <w:shd w:val="clear" w:color="auto" w:fill="auto"/>
            <w:vAlign w:val="center"/>
            <w:hideMark/>
          </w:tcPr>
          <w:p w14:paraId="6F8A8B87"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Dönem Başı</w:t>
            </w:r>
          </w:p>
        </w:tc>
        <w:tc>
          <w:tcPr>
            <w:tcW w:w="6237" w:type="dxa"/>
            <w:tcBorders>
              <w:top w:val="single" w:sz="4" w:space="0" w:color="auto"/>
              <w:left w:val="nil"/>
              <w:bottom w:val="single" w:sz="4" w:space="0" w:color="auto"/>
              <w:right w:val="single" w:sz="4" w:space="0" w:color="auto"/>
            </w:tcBorders>
            <w:shd w:val="clear" w:color="auto" w:fill="auto"/>
            <w:noWrap/>
            <w:vAlign w:val="center"/>
            <w:hideMark/>
          </w:tcPr>
          <w:p w14:paraId="3117AA96" w14:textId="1A0945F3" w:rsidR="00D057F6" w:rsidRPr="0017302B" w:rsidRDefault="00D057F6" w:rsidP="0017302B">
            <w:pPr>
              <w:spacing w:line="240" w:lineRule="auto"/>
              <w:contextualSpacing w:val="0"/>
              <w:rPr>
                <w:rFonts w:eastAsia="Times New Roman" w:cs="Times New Roman"/>
                <w:color w:val="000000"/>
                <w:sz w:val="20"/>
                <w:szCs w:val="20"/>
                <w:lang w:eastAsia="tr-TR"/>
              </w:rPr>
            </w:pPr>
            <w:r w:rsidRPr="00D057F6">
              <w:rPr>
                <w:rFonts w:eastAsia="Times New Roman" w:cs="Times New Roman"/>
                <w:color w:val="000000"/>
                <w:sz w:val="20"/>
                <w:szCs w:val="20"/>
                <w:lang w:eastAsia="tr-TR"/>
              </w:rPr>
              <w:t>İlgili yılbaşı itibariyle sistemde takılı halde bulunan</w:t>
            </w:r>
            <w:r>
              <w:rPr>
                <w:rFonts w:eastAsia="Times New Roman" w:cs="Times New Roman"/>
                <w:color w:val="000000"/>
                <w:sz w:val="20"/>
                <w:szCs w:val="20"/>
                <w:lang w:eastAsia="tr-TR"/>
              </w:rPr>
              <w:t xml:space="preserve"> tüm</w:t>
            </w:r>
            <w:r w:rsidRPr="00D057F6">
              <w:rPr>
                <w:rFonts w:eastAsia="Times New Roman" w:cs="Times New Roman"/>
                <w:color w:val="000000"/>
                <w:sz w:val="20"/>
                <w:szCs w:val="20"/>
                <w:lang w:eastAsia="tr-TR"/>
              </w:rPr>
              <w:t xml:space="preserve"> sayaç sayısı girilecektir.</w:t>
            </w:r>
            <w:r w:rsidRPr="0017302B">
              <w:rPr>
                <w:rFonts w:eastAsia="Times New Roman" w:cs="Times New Roman"/>
                <w:color w:val="000000"/>
                <w:sz w:val="20"/>
                <w:szCs w:val="20"/>
                <w:lang w:eastAsia="tr-TR"/>
              </w:rPr>
              <w:t> </w:t>
            </w:r>
          </w:p>
        </w:tc>
      </w:tr>
      <w:tr w:rsidR="00D057F6" w:rsidRPr="00D057F6" w14:paraId="0207BB7A"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8097EF"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38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76517061" w14:textId="77777777" w:rsidR="00D057F6" w:rsidRPr="0017302B" w:rsidRDefault="00D057F6" w:rsidP="00D057F6">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Takılan</w:t>
            </w:r>
          </w:p>
        </w:tc>
        <w:tc>
          <w:tcPr>
            <w:tcW w:w="38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2D514129" w14:textId="77777777" w:rsidR="00D057F6" w:rsidRPr="0017302B" w:rsidRDefault="00D057F6" w:rsidP="00D057F6">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Yeni</w:t>
            </w:r>
          </w:p>
        </w:tc>
        <w:tc>
          <w:tcPr>
            <w:tcW w:w="1851" w:type="dxa"/>
            <w:tcBorders>
              <w:top w:val="nil"/>
              <w:left w:val="nil"/>
              <w:bottom w:val="single" w:sz="4" w:space="0" w:color="auto"/>
              <w:right w:val="single" w:sz="4" w:space="0" w:color="auto"/>
            </w:tcBorders>
            <w:shd w:val="clear" w:color="auto" w:fill="auto"/>
            <w:vAlign w:val="center"/>
            <w:hideMark/>
          </w:tcPr>
          <w:p w14:paraId="213D888E" w14:textId="16EA870D" w:rsidR="00D057F6" w:rsidRPr="0017302B" w:rsidRDefault="00246A81" w:rsidP="0017302B">
            <w:pPr>
              <w:spacing w:line="240" w:lineRule="auto"/>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Yatırım Tavanı Kapsamında</w:t>
            </w:r>
            <w:r w:rsidR="00D057F6" w:rsidRPr="0017302B">
              <w:rPr>
                <w:rFonts w:eastAsia="Times New Roman" w:cs="Times New Roman"/>
                <w:b/>
                <w:bCs/>
                <w:color w:val="auto"/>
                <w:sz w:val="20"/>
                <w:szCs w:val="20"/>
                <w:lang w:eastAsia="tr-TR"/>
              </w:rPr>
              <w:t xml:space="preserve"> </w:t>
            </w:r>
          </w:p>
        </w:tc>
        <w:tc>
          <w:tcPr>
            <w:tcW w:w="6237" w:type="dxa"/>
            <w:tcBorders>
              <w:top w:val="nil"/>
              <w:left w:val="nil"/>
              <w:bottom w:val="single" w:sz="4" w:space="0" w:color="auto"/>
              <w:right w:val="single" w:sz="4" w:space="0" w:color="auto"/>
            </w:tcBorders>
            <w:shd w:val="clear" w:color="auto" w:fill="auto"/>
            <w:noWrap/>
            <w:vAlign w:val="center"/>
            <w:hideMark/>
          </w:tcPr>
          <w:p w14:paraId="50AC6E13" w14:textId="1854B96E" w:rsidR="00D057F6" w:rsidRPr="0017302B" w:rsidRDefault="00246A81" w:rsidP="0017302B">
            <w:pPr>
              <w:spacing w:line="240" w:lineRule="auto"/>
              <w:contextualSpacing w:val="0"/>
              <w:rPr>
                <w:rFonts w:eastAsia="Times New Roman" w:cs="Times New Roman"/>
                <w:color w:val="000000"/>
                <w:sz w:val="20"/>
                <w:szCs w:val="20"/>
                <w:lang w:eastAsia="tr-TR"/>
              </w:rPr>
            </w:pPr>
            <w:r w:rsidRPr="00246A81">
              <w:rPr>
                <w:rFonts w:eastAsia="Times New Roman" w:cs="Times New Roman"/>
                <w:color w:val="000000"/>
                <w:sz w:val="20"/>
                <w:szCs w:val="20"/>
                <w:lang w:eastAsia="tr-TR"/>
              </w:rPr>
              <w:t xml:space="preserve">Yatırım Usul ve </w:t>
            </w:r>
            <w:proofErr w:type="spellStart"/>
            <w:r w:rsidRPr="00246A81">
              <w:rPr>
                <w:rFonts w:eastAsia="Times New Roman" w:cs="Times New Roman"/>
                <w:color w:val="000000"/>
                <w:sz w:val="20"/>
                <w:szCs w:val="20"/>
                <w:lang w:eastAsia="tr-TR"/>
              </w:rPr>
              <w:t>Esasları’nın</w:t>
            </w:r>
            <w:proofErr w:type="spellEnd"/>
            <w:r w:rsidRPr="00246A81">
              <w:rPr>
                <w:rFonts w:eastAsia="Times New Roman" w:cs="Times New Roman"/>
                <w:color w:val="000000"/>
                <w:sz w:val="20"/>
                <w:szCs w:val="20"/>
                <w:lang w:eastAsia="tr-TR"/>
              </w:rPr>
              <w:t xml:space="preserve"> 13 üncü maddesi gereğince </w:t>
            </w:r>
            <w:r>
              <w:rPr>
                <w:rFonts w:eastAsia="Times New Roman" w:cs="Times New Roman"/>
                <w:color w:val="000000"/>
                <w:sz w:val="20"/>
                <w:szCs w:val="20"/>
                <w:lang w:eastAsia="tr-TR"/>
              </w:rPr>
              <w:t>yatırım tavanı kapsamında</w:t>
            </w:r>
            <w:r w:rsidRPr="00246A81">
              <w:rPr>
                <w:rFonts w:eastAsia="Times New Roman" w:cs="Times New Roman"/>
                <w:color w:val="000000"/>
                <w:sz w:val="20"/>
                <w:szCs w:val="20"/>
                <w:lang w:eastAsia="tr-TR"/>
              </w:rPr>
              <w:t xml:space="preserve"> sisteme ilk defa </w:t>
            </w:r>
            <w:r w:rsidR="00106F15">
              <w:rPr>
                <w:rFonts w:eastAsia="Times New Roman" w:cs="Times New Roman"/>
                <w:color w:val="000000"/>
                <w:sz w:val="20"/>
                <w:szCs w:val="20"/>
                <w:lang w:eastAsia="tr-TR"/>
              </w:rPr>
              <w:t>dâhil</w:t>
            </w:r>
            <w:r w:rsidRPr="00246A81">
              <w:rPr>
                <w:rFonts w:eastAsia="Times New Roman" w:cs="Times New Roman"/>
                <w:color w:val="000000"/>
                <w:sz w:val="20"/>
                <w:szCs w:val="20"/>
                <w:lang w:eastAsia="tr-TR"/>
              </w:rPr>
              <w:t xml:space="preserve"> edilen </w:t>
            </w:r>
            <w:r>
              <w:rPr>
                <w:rFonts w:eastAsia="Times New Roman" w:cs="Times New Roman"/>
                <w:color w:val="000000"/>
                <w:sz w:val="20"/>
                <w:szCs w:val="20"/>
                <w:lang w:eastAsia="tr-TR"/>
              </w:rPr>
              <w:t xml:space="preserve">yeni </w:t>
            </w:r>
            <w:r w:rsidRPr="00246A81">
              <w:rPr>
                <w:rFonts w:eastAsia="Times New Roman" w:cs="Times New Roman"/>
                <w:color w:val="000000"/>
                <w:sz w:val="20"/>
                <w:szCs w:val="20"/>
                <w:lang w:eastAsia="tr-TR"/>
              </w:rPr>
              <w:t>sayaç sayısı girilecektir.</w:t>
            </w:r>
            <w:r>
              <w:rPr>
                <w:rFonts w:eastAsia="Times New Roman" w:cs="Times New Roman"/>
                <w:color w:val="000000"/>
                <w:sz w:val="20"/>
                <w:szCs w:val="20"/>
                <w:lang w:eastAsia="tr-TR"/>
              </w:rPr>
              <w:t xml:space="preserve"> Söz konusu veri ile Ek-21/A1 tablosunda</w:t>
            </w:r>
            <w:r w:rsidR="0017302B">
              <w:rPr>
                <w:rFonts w:eastAsia="Times New Roman" w:cs="Times New Roman"/>
                <w:color w:val="000000"/>
                <w:sz w:val="20"/>
                <w:szCs w:val="20"/>
                <w:lang w:eastAsia="tr-TR"/>
              </w:rPr>
              <w:t xml:space="preserve"> beyan edilen</w:t>
            </w:r>
            <w:r>
              <w:rPr>
                <w:rFonts w:eastAsia="Times New Roman" w:cs="Times New Roman"/>
                <w:color w:val="000000"/>
                <w:sz w:val="20"/>
                <w:szCs w:val="20"/>
                <w:lang w:eastAsia="tr-TR"/>
              </w:rPr>
              <w:t xml:space="preserve"> sayaç sayıları </w:t>
            </w:r>
            <w:r w:rsidR="00897347">
              <w:rPr>
                <w:rFonts w:eastAsia="Times New Roman" w:cs="Times New Roman"/>
                <w:color w:val="000000"/>
                <w:sz w:val="20"/>
                <w:szCs w:val="20"/>
                <w:lang w:eastAsia="tr-TR"/>
              </w:rPr>
              <w:t xml:space="preserve">ile </w:t>
            </w:r>
            <w:r>
              <w:rPr>
                <w:rFonts w:eastAsia="Times New Roman" w:cs="Times New Roman"/>
                <w:color w:val="000000"/>
                <w:sz w:val="20"/>
                <w:szCs w:val="20"/>
                <w:lang w:eastAsia="tr-TR"/>
              </w:rPr>
              <w:t>uyumlu olmalıdır.</w:t>
            </w:r>
          </w:p>
        </w:tc>
      </w:tr>
      <w:tr w:rsidR="00246A81" w:rsidRPr="00D057F6" w14:paraId="5876BC5D"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5D124A2" w14:textId="77777777" w:rsidR="00246A81" w:rsidRPr="00D057F6" w:rsidRDefault="00246A81" w:rsidP="00D057F6">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tcPr>
          <w:p w14:paraId="23774E18" w14:textId="77777777" w:rsidR="00246A81" w:rsidRPr="00D057F6" w:rsidRDefault="00246A81">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tcPr>
          <w:p w14:paraId="32FBB022" w14:textId="77777777" w:rsidR="00246A81" w:rsidRPr="00D057F6" w:rsidRDefault="00246A81">
            <w:pPr>
              <w:spacing w:line="240" w:lineRule="auto"/>
              <w:contextualSpacing w:val="0"/>
              <w:jc w:val="left"/>
              <w:rPr>
                <w:rFonts w:eastAsia="Times New Roman" w:cs="Times New Roman"/>
                <w:b/>
                <w:bCs/>
                <w:color w:val="auto"/>
                <w:sz w:val="20"/>
                <w:szCs w:val="20"/>
                <w:lang w:eastAsia="tr-TR"/>
              </w:rPr>
            </w:pPr>
          </w:p>
        </w:tc>
        <w:tc>
          <w:tcPr>
            <w:tcW w:w="1851" w:type="dxa"/>
            <w:tcBorders>
              <w:top w:val="nil"/>
              <w:left w:val="nil"/>
              <w:bottom w:val="single" w:sz="4" w:space="0" w:color="auto"/>
              <w:right w:val="single" w:sz="4" w:space="0" w:color="auto"/>
            </w:tcBorders>
            <w:shd w:val="clear" w:color="auto" w:fill="auto"/>
            <w:vAlign w:val="center"/>
          </w:tcPr>
          <w:p w14:paraId="7CA0D1C7" w14:textId="54646494" w:rsidR="00246A81" w:rsidRPr="00246A81" w:rsidRDefault="00246A81" w:rsidP="0017302B">
            <w:pPr>
              <w:spacing w:line="240" w:lineRule="auto"/>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Abone Bağlantı Bedeli Kapsamında</w:t>
            </w:r>
          </w:p>
        </w:tc>
        <w:tc>
          <w:tcPr>
            <w:tcW w:w="6237" w:type="dxa"/>
            <w:tcBorders>
              <w:top w:val="nil"/>
              <w:left w:val="nil"/>
              <w:bottom w:val="single" w:sz="4" w:space="0" w:color="auto"/>
              <w:right w:val="single" w:sz="4" w:space="0" w:color="auto"/>
            </w:tcBorders>
            <w:shd w:val="clear" w:color="auto" w:fill="auto"/>
            <w:noWrap/>
            <w:vAlign w:val="center"/>
          </w:tcPr>
          <w:p w14:paraId="409CBFCC" w14:textId="4BE45EE4" w:rsidR="00246A81" w:rsidRPr="00246A81" w:rsidRDefault="00897347" w:rsidP="00897347">
            <w:pPr>
              <w:spacing w:line="240" w:lineRule="auto"/>
              <w:contextualSpacing w:val="0"/>
              <w:rPr>
                <w:rFonts w:eastAsia="Times New Roman" w:cs="Times New Roman"/>
                <w:color w:val="000000"/>
                <w:sz w:val="20"/>
                <w:szCs w:val="20"/>
                <w:lang w:eastAsia="tr-TR"/>
              </w:rPr>
            </w:pPr>
            <w:r>
              <w:rPr>
                <w:rFonts w:eastAsia="Times New Roman" w:cs="Times New Roman"/>
                <w:color w:val="000000"/>
                <w:sz w:val="20"/>
                <w:szCs w:val="20"/>
                <w:lang w:eastAsia="tr-TR"/>
              </w:rPr>
              <w:t xml:space="preserve">Abone bağlantı bedeli kapsamında sisteme </w:t>
            </w:r>
            <w:r w:rsidRPr="00246A81">
              <w:rPr>
                <w:rFonts w:eastAsia="Times New Roman" w:cs="Times New Roman"/>
                <w:color w:val="000000"/>
                <w:sz w:val="20"/>
                <w:szCs w:val="20"/>
                <w:lang w:eastAsia="tr-TR"/>
              </w:rPr>
              <w:t xml:space="preserve">ilk defa </w:t>
            </w:r>
            <w:r w:rsidR="00106F15">
              <w:rPr>
                <w:rFonts w:eastAsia="Times New Roman" w:cs="Times New Roman"/>
                <w:color w:val="000000"/>
                <w:sz w:val="20"/>
                <w:szCs w:val="20"/>
                <w:lang w:eastAsia="tr-TR"/>
              </w:rPr>
              <w:t>dâhil</w:t>
            </w:r>
            <w:r w:rsidRPr="00246A81">
              <w:rPr>
                <w:rFonts w:eastAsia="Times New Roman" w:cs="Times New Roman"/>
                <w:color w:val="000000"/>
                <w:sz w:val="20"/>
                <w:szCs w:val="20"/>
                <w:lang w:eastAsia="tr-TR"/>
              </w:rPr>
              <w:t xml:space="preserve"> edilen </w:t>
            </w:r>
            <w:r>
              <w:rPr>
                <w:rFonts w:eastAsia="Times New Roman" w:cs="Times New Roman"/>
                <w:color w:val="000000"/>
                <w:sz w:val="20"/>
                <w:szCs w:val="20"/>
                <w:lang w:eastAsia="tr-TR"/>
              </w:rPr>
              <w:t xml:space="preserve">yeni </w:t>
            </w:r>
            <w:r w:rsidRPr="00246A81">
              <w:rPr>
                <w:rFonts w:eastAsia="Times New Roman" w:cs="Times New Roman"/>
                <w:color w:val="000000"/>
                <w:sz w:val="20"/>
                <w:szCs w:val="20"/>
                <w:lang w:eastAsia="tr-TR"/>
              </w:rPr>
              <w:t>sayaç sayısı girilecektir.</w:t>
            </w:r>
            <w:r>
              <w:rPr>
                <w:rFonts w:eastAsia="Times New Roman" w:cs="Times New Roman"/>
                <w:color w:val="000000"/>
                <w:sz w:val="20"/>
                <w:szCs w:val="20"/>
                <w:lang w:eastAsia="tr-TR"/>
              </w:rPr>
              <w:t xml:space="preserve"> Söz konusu sayaçlar, servis hattı yatırımları kapsamında Ek-21/A2 tablosunda beyan edilen sayaç sayıları ile uyumlu olmalıdır.</w:t>
            </w:r>
          </w:p>
        </w:tc>
      </w:tr>
      <w:tr w:rsidR="00D057F6" w:rsidRPr="00D057F6" w14:paraId="512AB7AA"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DAFF25C"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hideMark/>
          </w:tcPr>
          <w:p w14:paraId="61F1B8B8" w14:textId="77777777" w:rsidR="00D057F6" w:rsidRPr="0017302B" w:rsidRDefault="00D057F6">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hideMark/>
          </w:tcPr>
          <w:p w14:paraId="11486102" w14:textId="77777777" w:rsidR="00D057F6" w:rsidRPr="0017302B" w:rsidRDefault="00D057F6">
            <w:pPr>
              <w:spacing w:line="240" w:lineRule="auto"/>
              <w:contextualSpacing w:val="0"/>
              <w:jc w:val="left"/>
              <w:rPr>
                <w:rFonts w:eastAsia="Times New Roman" w:cs="Times New Roman"/>
                <w:b/>
                <w:bCs/>
                <w:color w:val="auto"/>
                <w:sz w:val="20"/>
                <w:szCs w:val="20"/>
                <w:lang w:eastAsia="tr-TR"/>
              </w:rPr>
            </w:pPr>
          </w:p>
        </w:tc>
        <w:tc>
          <w:tcPr>
            <w:tcW w:w="1851" w:type="dxa"/>
            <w:tcBorders>
              <w:top w:val="nil"/>
              <w:left w:val="nil"/>
              <w:bottom w:val="single" w:sz="4" w:space="0" w:color="auto"/>
              <w:right w:val="single" w:sz="4" w:space="0" w:color="auto"/>
            </w:tcBorders>
            <w:shd w:val="clear" w:color="auto" w:fill="auto"/>
            <w:vAlign w:val="center"/>
            <w:hideMark/>
          </w:tcPr>
          <w:p w14:paraId="20BE4E5D"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Diğer</w:t>
            </w:r>
          </w:p>
        </w:tc>
        <w:tc>
          <w:tcPr>
            <w:tcW w:w="6237" w:type="dxa"/>
            <w:tcBorders>
              <w:top w:val="nil"/>
              <w:left w:val="nil"/>
              <w:bottom w:val="single" w:sz="4" w:space="0" w:color="auto"/>
              <w:right w:val="single" w:sz="4" w:space="0" w:color="auto"/>
            </w:tcBorders>
            <w:shd w:val="clear" w:color="auto" w:fill="auto"/>
            <w:noWrap/>
            <w:vAlign w:val="center"/>
            <w:hideMark/>
          </w:tcPr>
          <w:p w14:paraId="3FD107F2" w14:textId="6C4EAB79" w:rsidR="00D057F6" w:rsidRPr="0017302B" w:rsidRDefault="000C4CDF" w:rsidP="0017302B">
            <w:pPr>
              <w:spacing w:line="240" w:lineRule="auto"/>
              <w:contextualSpacing w:val="0"/>
              <w:rPr>
                <w:rFonts w:eastAsia="Times New Roman" w:cs="Times New Roman"/>
                <w:color w:val="000000"/>
                <w:sz w:val="20"/>
                <w:szCs w:val="20"/>
                <w:lang w:eastAsia="tr-TR"/>
              </w:rPr>
            </w:pPr>
            <w:r>
              <w:rPr>
                <w:rFonts w:eastAsia="Times New Roman" w:cs="Times New Roman"/>
                <w:color w:val="000000"/>
                <w:sz w:val="20"/>
                <w:szCs w:val="20"/>
                <w:lang w:eastAsia="tr-TR"/>
              </w:rPr>
              <w:t>Yukarıda</w:t>
            </w:r>
            <w:r w:rsidR="00897347">
              <w:rPr>
                <w:rFonts w:eastAsia="Times New Roman" w:cs="Times New Roman"/>
                <w:color w:val="000000"/>
                <w:sz w:val="20"/>
                <w:szCs w:val="20"/>
                <w:lang w:eastAsia="tr-TR"/>
              </w:rPr>
              <w:t xml:space="preserve"> yer alan iki gerekçe dışında herhangi bir gerekçe ile sisteme ilk defa </w:t>
            </w:r>
            <w:r w:rsidR="00106F15">
              <w:rPr>
                <w:rFonts w:eastAsia="Times New Roman" w:cs="Times New Roman"/>
                <w:color w:val="000000"/>
                <w:sz w:val="20"/>
                <w:szCs w:val="20"/>
                <w:lang w:eastAsia="tr-TR"/>
              </w:rPr>
              <w:t>dâhil</w:t>
            </w:r>
            <w:r w:rsidR="00897347">
              <w:rPr>
                <w:rFonts w:eastAsia="Times New Roman" w:cs="Times New Roman"/>
                <w:color w:val="000000"/>
                <w:sz w:val="20"/>
                <w:szCs w:val="20"/>
                <w:lang w:eastAsia="tr-TR"/>
              </w:rPr>
              <w:t xml:space="preserve"> edilen yeni sayaç sayısı gidilecektir. </w:t>
            </w:r>
          </w:p>
        </w:tc>
      </w:tr>
      <w:tr w:rsidR="00D057F6" w:rsidRPr="00D057F6" w14:paraId="5176CE02"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ED4CC0C"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hideMark/>
          </w:tcPr>
          <w:p w14:paraId="74A4D9A6" w14:textId="77777777" w:rsidR="00D057F6" w:rsidRPr="0017302B" w:rsidRDefault="00D057F6">
            <w:pPr>
              <w:spacing w:line="240" w:lineRule="auto"/>
              <w:contextualSpacing w:val="0"/>
              <w:jc w:val="left"/>
              <w:rPr>
                <w:rFonts w:eastAsia="Times New Roman" w:cs="Times New Roman"/>
                <w:b/>
                <w:bCs/>
                <w:color w:val="auto"/>
                <w:sz w:val="20"/>
                <w:szCs w:val="20"/>
                <w:lang w:eastAsia="tr-TR"/>
              </w:rPr>
            </w:pPr>
          </w:p>
        </w:tc>
        <w:tc>
          <w:tcPr>
            <w:tcW w:w="2234" w:type="dxa"/>
            <w:gridSpan w:val="2"/>
            <w:tcBorders>
              <w:top w:val="single" w:sz="4" w:space="0" w:color="auto"/>
              <w:left w:val="nil"/>
              <w:bottom w:val="single" w:sz="4" w:space="0" w:color="auto"/>
              <w:right w:val="single" w:sz="4" w:space="0" w:color="auto"/>
            </w:tcBorders>
            <w:shd w:val="clear" w:color="auto" w:fill="auto"/>
            <w:vAlign w:val="center"/>
            <w:hideMark/>
          </w:tcPr>
          <w:p w14:paraId="733EA7B8"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Kullanılmış</w:t>
            </w:r>
          </w:p>
        </w:tc>
        <w:tc>
          <w:tcPr>
            <w:tcW w:w="6237" w:type="dxa"/>
            <w:tcBorders>
              <w:top w:val="nil"/>
              <w:left w:val="nil"/>
              <w:bottom w:val="single" w:sz="4" w:space="0" w:color="auto"/>
              <w:right w:val="single" w:sz="4" w:space="0" w:color="auto"/>
            </w:tcBorders>
            <w:shd w:val="clear" w:color="auto" w:fill="auto"/>
            <w:noWrap/>
            <w:vAlign w:val="center"/>
            <w:hideMark/>
          </w:tcPr>
          <w:p w14:paraId="45B525C5" w14:textId="21153D91" w:rsidR="00D057F6" w:rsidRPr="0017302B" w:rsidRDefault="00897347" w:rsidP="0017302B">
            <w:pPr>
              <w:spacing w:line="240" w:lineRule="auto"/>
              <w:contextualSpacing w:val="0"/>
              <w:rPr>
                <w:rFonts w:eastAsia="Times New Roman" w:cs="Times New Roman"/>
                <w:color w:val="000000"/>
                <w:sz w:val="20"/>
                <w:szCs w:val="20"/>
                <w:lang w:eastAsia="tr-TR"/>
              </w:rPr>
            </w:pPr>
            <w:r>
              <w:rPr>
                <w:rFonts w:eastAsia="Times New Roman" w:cs="Times New Roman"/>
                <w:color w:val="000000"/>
                <w:sz w:val="20"/>
                <w:szCs w:val="20"/>
                <w:lang w:eastAsia="tr-TR"/>
              </w:rPr>
              <w:t xml:space="preserve">Daha önceden sisteme </w:t>
            </w:r>
            <w:r w:rsidR="00106F15">
              <w:rPr>
                <w:rFonts w:eastAsia="Times New Roman" w:cs="Times New Roman"/>
                <w:color w:val="000000"/>
                <w:sz w:val="20"/>
                <w:szCs w:val="20"/>
                <w:lang w:eastAsia="tr-TR"/>
              </w:rPr>
              <w:t>dâhil</w:t>
            </w:r>
            <w:r>
              <w:rPr>
                <w:rFonts w:eastAsia="Times New Roman" w:cs="Times New Roman"/>
                <w:color w:val="000000"/>
                <w:sz w:val="20"/>
                <w:szCs w:val="20"/>
                <w:lang w:eastAsia="tr-TR"/>
              </w:rPr>
              <w:t xml:space="preserve"> edilen ancak</w:t>
            </w:r>
            <w:r w:rsidR="000C4CDF">
              <w:rPr>
                <w:rFonts w:eastAsia="Times New Roman" w:cs="Times New Roman"/>
                <w:color w:val="000000"/>
                <w:sz w:val="20"/>
                <w:szCs w:val="20"/>
                <w:lang w:eastAsia="tr-TR"/>
              </w:rPr>
              <w:t xml:space="preserve"> ilgili yıl öncesinde</w:t>
            </w:r>
            <w:r>
              <w:rPr>
                <w:rFonts w:eastAsia="Times New Roman" w:cs="Times New Roman"/>
                <w:color w:val="000000"/>
                <w:sz w:val="20"/>
                <w:szCs w:val="20"/>
                <w:lang w:eastAsia="tr-TR"/>
              </w:rPr>
              <w:t xml:space="preserve"> herhangi bir gerekçe (kalibrasyon, müşteri talebi gibi) ile sökülerek sayaç stokuna alınan sayaçlardan </w:t>
            </w:r>
            <w:r w:rsidR="000C4CDF">
              <w:rPr>
                <w:rFonts w:eastAsia="Times New Roman" w:cs="Times New Roman"/>
                <w:color w:val="000000"/>
                <w:sz w:val="20"/>
                <w:szCs w:val="20"/>
                <w:lang w:eastAsia="tr-TR"/>
              </w:rPr>
              <w:t xml:space="preserve">ilgili yıl içerisinde </w:t>
            </w:r>
            <w:r>
              <w:rPr>
                <w:rFonts w:eastAsia="Times New Roman" w:cs="Times New Roman"/>
                <w:color w:val="000000"/>
                <w:sz w:val="20"/>
                <w:szCs w:val="20"/>
                <w:lang w:eastAsia="tr-TR"/>
              </w:rPr>
              <w:t>tekrar sisteme takılan</w:t>
            </w:r>
            <w:r w:rsidR="000C4CDF">
              <w:rPr>
                <w:rFonts w:eastAsia="Times New Roman" w:cs="Times New Roman"/>
                <w:color w:val="000000"/>
                <w:sz w:val="20"/>
                <w:szCs w:val="20"/>
                <w:lang w:eastAsia="tr-TR"/>
              </w:rPr>
              <w:t xml:space="preserve"> kullanılmış sayaç sayısı girilecektir.</w:t>
            </w:r>
            <w:r>
              <w:rPr>
                <w:rFonts w:eastAsia="Times New Roman" w:cs="Times New Roman"/>
                <w:color w:val="000000"/>
                <w:sz w:val="20"/>
                <w:szCs w:val="20"/>
                <w:lang w:eastAsia="tr-TR"/>
              </w:rPr>
              <w:t xml:space="preserve"> </w:t>
            </w:r>
          </w:p>
        </w:tc>
      </w:tr>
      <w:tr w:rsidR="00D057F6" w:rsidRPr="00D057F6" w14:paraId="0B4EE85C"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5C9FB97"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38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40C5BA07" w14:textId="77777777" w:rsidR="00D057F6" w:rsidRPr="0017302B" w:rsidRDefault="00D057F6" w:rsidP="0017302B">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Sökülen</w:t>
            </w:r>
          </w:p>
        </w:tc>
        <w:tc>
          <w:tcPr>
            <w:tcW w:w="2234" w:type="dxa"/>
            <w:gridSpan w:val="2"/>
            <w:tcBorders>
              <w:top w:val="single" w:sz="4" w:space="0" w:color="auto"/>
              <w:left w:val="nil"/>
              <w:bottom w:val="single" w:sz="4" w:space="0" w:color="auto"/>
              <w:right w:val="single" w:sz="4" w:space="0" w:color="auto"/>
            </w:tcBorders>
            <w:shd w:val="clear" w:color="auto" w:fill="auto"/>
            <w:vAlign w:val="center"/>
            <w:hideMark/>
          </w:tcPr>
          <w:p w14:paraId="7C7E8724"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Damga Süresinin Dolması</w:t>
            </w:r>
          </w:p>
        </w:tc>
        <w:tc>
          <w:tcPr>
            <w:tcW w:w="6237" w:type="dxa"/>
            <w:tcBorders>
              <w:top w:val="nil"/>
              <w:left w:val="nil"/>
              <w:bottom w:val="single" w:sz="4" w:space="0" w:color="auto"/>
              <w:right w:val="single" w:sz="4" w:space="0" w:color="auto"/>
            </w:tcBorders>
            <w:shd w:val="clear" w:color="auto" w:fill="auto"/>
            <w:noWrap/>
            <w:vAlign w:val="center"/>
            <w:hideMark/>
          </w:tcPr>
          <w:p w14:paraId="1D135FCC" w14:textId="720F9A19" w:rsidR="00D057F6" w:rsidRPr="0017302B" w:rsidRDefault="009C2640" w:rsidP="0017302B">
            <w:pPr>
              <w:spacing w:line="240" w:lineRule="auto"/>
              <w:contextualSpacing w:val="0"/>
              <w:rPr>
                <w:rFonts w:eastAsia="Times New Roman" w:cs="Times New Roman"/>
                <w:color w:val="000000"/>
                <w:sz w:val="20"/>
                <w:szCs w:val="20"/>
                <w:lang w:eastAsia="tr-TR"/>
              </w:rPr>
            </w:pPr>
            <w:r w:rsidRPr="009C2640">
              <w:rPr>
                <w:rFonts w:eastAsia="Times New Roman" w:cs="Times New Roman"/>
                <w:color w:val="000000"/>
                <w:sz w:val="20"/>
                <w:szCs w:val="20"/>
                <w:lang w:eastAsia="tr-TR"/>
              </w:rPr>
              <w:t>Ölçü ve Ölçü Aletleri Muayene Yönetmeliğinde</w:t>
            </w:r>
            <w:r w:rsidR="005C28EE">
              <w:rPr>
                <w:rFonts w:eastAsia="Times New Roman" w:cs="Times New Roman"/>
                <w:color w:val="000000"/>
                <w:sz w:val="20"/>
                <w:szCs w:val="20"/>
                <w:lang w:eastAsia="tr-TR"/>
              </w:rPr>
              <w:t xml:space="preserve"> yer alan</w:t>
            </w:r>
            <w:r w:rsidRPr="009C2640">
              <w:rPr>
                <w:rFonts w:eastAsia="Times New Roman" w:cs="Times New Roman"/>
                <w:color w:val="000000"/>
                <w:sz w:val="20"/>
                <w:szCs w:val="20"/>
                <w:lang w:eastAsia="tr-TR"/>
              </w:rPr>
              <w:t xml:space="preserve"> </w:t>
            </w:r>
            <w:r w:rsidR="000C4CDF">
              <w:rPr>
                <w:rFonts w:eastAsia="Times New Roman" w:cs="Times New Roman"/>
                <w:color w:val="000000"/>
                <w:sz w:val="20"/>
                <w:szCs w:val="20"/>
                <w:lang w:eastAsia="tr-TR"/>
              </w:rPr>
              <w:t>yasal d</w:t>
            </w:r>
            <w:r w:rsidR="000C4CDF" w:rsidRPr="000C4CDF">
              <w:rPr>
                <w:rFonts w:eastAsia="Times New Roman" w:cs="Times New Roman"/>
                <w:color w:val="000000"/>
                <w:sz w:val="20"/>
                <w:szCs w:val="20"/>
                <w:lang w:eastAsia="tr-TR"/>
              </w:rPr>
              <w:t>amga süresinin dolması nedeniyle sökülen sayaçların sayısı girilecektir.</w:t>
            </w:r>
          </w:p>
        </w:tc>
      </w:tr>
      <w:tr w:rsidR="00D057F6" w:rsidRPr="00D057F6" w14:paraId="74330A17"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D34BD54"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hideMark/>
          </w:tcPr>
          <w:p w14:paraId="1B502A4A" w14:textId="77777777" w:rsidR="00D057F6" w:rsidRPr="0017302B" w:rsidRDefault="00D057F6">
            <w:pPr>
              <w:spacing w:line="240" w:lineRule="auto"/>
              <w:contextualSpacing w:val="0"/>
              <w:jc w:val="left"/>
              <w:rPr>
                <w:rFonts w:eastAsia="Times New Roman" w:cs="Times New Roman"/>
                <w:b/>
                <w:bCs/>
                <w:color w:val="auto"/>
                <w:sz w:val="20"/>
                <w:szCs w:val="20"/>
                <w:lang w:eastAsia="tr-TR"/>
              </w:rPr>
            </w:pPr>
          </w:p>
        </w:tc>
        <w:tc>
          <w:tcPr>
            <w:tcW w:w="2234" w:type="dxa"/>
            <w:gridSpan w:val="2"/>
            <w:tcBorders>
              <w:top w:val="single" w:sz="4" w:space="0" w:color="auto"/>
              <w:left w:val="nil"/>
              <w:bottom w:val="single" w:sz="4" w:space="0" w:color="auto"/>
              <w:right w:val="single" w:sz="4" w:space="0" w:color="auto"/>
            </w:tcBorders>
            <w:shd w:val="clear" w:color="auto" w:fill="auto"/>
            <w:vAlign w:val="center"/>
            <w:hideMark/>
          </w:tcPr>
          <w:p w14:paraId="6D732C93"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Müşteri Talebi</w:t>
            </w:r>
          </w:p>
        </w:tc>
        <w:tc>
          <w:tcPr>
            <w:tcW w:w="6237" w:type="dxa"/>
            <w:tcBorders>
              <w:top w:val="nil"/>
              <w:left w:val="nil"/>
              <w:bottom w:val="single" w:sz="4" w:space="0" w:color="auto"/>
              <w:right w:val="single" w:sz="4" w:space="0" w:color="auto"/>
            </w:tcBorders>
            <w:shd w:val="clear" w:color="auto" w:fill="auto"/>
            <w:noWrap/>
            <w:vAlign w:val="center"/>
            <w:hideMark/>
          </w:tcPr>
          <w:p w14:paraId="7681FF7B" w14:textId="0B615AEF" w:rsidR="00D057F6" w:rsidRPr="0017302B" w:rsidRDefault="000C4CDF" w:rsidP="0017302B">
            <w:pPr>
              <w:spacing w:line="240" w:lineRule="auto"/>
              <w:contextualSpacing w:val="0"/>
              <w:rPr>
                <w:rFonts w:eastAsia="Times New Roman" w:cs="Times New Roman"/>
                <w:color w:val="000000"/>
                <w:sz w:val="20"/>
                <w:szCs w:val="20"/>
                <w:lang w:eastAsia="tr-TR"/>
              </w:rPr>
            </w:pPr>
            <w:r w:rsidRPr="000C4CDF">
              <w:rPr>
                <w:rFonts w:eastAsia="Times New Roman" w:cs="Times New Roman"/>
                <w:color w:val="000000"/>
                <w:sz w:val="20"/>
                <w:szCs w:val="20"/>
                <w:lang w:eastAsia="tr-TR"/>
              </w:rPr>
              <w:t>Müşteri talebi nedeniyle sökülen sayaçların sayısı girilecektir.</w:t>
            </w:r>
          </w:p>
        </w:tc>
      </w:tr>
      <w:tr w:rsidR="000C4CDF" w:rsidRPr="00D057F6" w14:paraId="5D723188"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51710A9" w14:textId="77777777" w:rsidR="000C4CDF" w:rsidRPr="0017302B" w:rsidRDefault="000C4CDF" w:rsidP="000C4CDF">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hideMark/>
          </w:tcPr>
          <w:p w14:paraId="40E70A6C" w14:textId="77777777" w:rsidR="000C4CDF" w:rsidRPr="0017302B" w:rsidRDefault="000C4CDF">
            <w:pPr>
              <w:spacing w:line="240" w:lineRule="auto"/>
              <w:contextualSpacing w:val="0"/>
              <w:jc w:val="left"/>
              <w:rPr>
                <w:rFonts w:eastAsia="Times New Roman" w:cs="Times New Roman"/>
                <w:b/>
                <w:bCs/>
                <w:color w:val="auto"/>
                <w:sz w:val="20"/>
                <w:szCs w:val="20"/>
                <w:lang w:eastAsia="tr-TR"/>
              </w:rPr>
            </w:pPr>
          </w:p>
        </w:tc>
        <w:tc>
          <w:tcPr>
            <w:tcW w:w="2234" w:type="dxa"/>
            <w:gridSpan w:val="2"/>
            <w:tcBorders>
              <w:top w:val="single" w:sz="4" w:space="0" w:color="auto"/>
              <w:left w:val="nil"/>
              <w:bottom w:val="single" w:sz="4" w:space="0" w:color="auto"/>
              <w:right w:val="single" w:sz="4" w:space="0" w:color="auto"/>
            </w:tcBorders>
            <w:shd w:val="clear" w:color="auto" w:fill="auto"/>
            <w:vAlign w:val="center"/>
            <w:hideMark/>
          </w:tcPr>
          <w:p w14:paraId="7A87A1B4" w14:textId="77777777" w:rsidR="000C4CDF" w:rsidRPr="0017302B" w:rsidRDefault="000C4CDF"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Diğer</w:t>
            </w:r>
          </w:p>
        </w:tc>
        <w:tc>
          <w:tcPr>
            <w:tcW w:w="6237" w:type="dxa"/>
            <w:tcBorders>
              <w:top w:val="nil"/>
              <w:left w:val="nil"/>
              <w:bottom w:val="single" w:sz="4" w:space="0" w:color="auto"/>
              <w:right w:val="single" w:sz="4" w:space="0" w:color="auto"/>
            </w:tcBorders>
            <w:shd w:val="clear" w:color="auto" w:fill="auto"/>
            <w:noWrap/>
            <w:vAlign w:val="center"/>
            <w:hideMark/>
          </w:tcPr>
          <w:p w14:paraId="405379BD" w14:textId="236F17E8" w:rsidR="000C4CDF" w:rsidRPr="0017302B" w:rsidRDefault="000C4CDF" w:rsidP="0017302B">
            <w:pPr>
              <w:spacing w:line="240" w:lineRule="auto"/>
              <w:contextualSpacing w:val="0"/>
              <w:rPr>
                <w:rFonts w:eastAsia="Times New Roman" w:cs="Times New Roman"/>
                <w:color w:val="000000"/>
                <w:sz w:val="20"/>
                <w:szCs w:val="20"/>
                <w:lang w:eastAsia="tr-TR"/>
              </w:rPr>
            </w:pPr>
            <w:r>
              <w:rPr>
                <w:rFonts w:eastAsia="Times New Roman" w:cs="Times New Roman"/>
                <w:color w:val="000000"/>
                <w:sz w:val="20"/>
                <w:szCs w:val="20"/>
                <w:lang w:eastAsia="tr-TR"/>
              </w:rPr>
              <w:t xml:space="preserve">Yukarıda yer alan iki gerekçe dışında herhangi bir gerekçe (kaçak tespiti, dağıtım şirketinin kendi isteğiyle yasal damga süresi dolmadan kalibrasyon yapmak istemesi gibi) ile sistemden sökülen sayaç sayısı gidilecektir. </w:t>
            </w:r>
          </w:p>
        </w:tc>
      </w:tr>
      <w:tr w:rsidR="00246A81" w:rsidRPr="00D057F6" w14:paraId="50703CAA"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0E32180"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2617" w:type="dxa"/>
            <w:gridSpan w:val="3"/>
            <w:tcBorders>
              <w:top w:val="single" w:sz="4" w:space="0" w:color="auto"/>
              <w:left w:val="nil"/>
              <w:bottom w:val="single" w:sz="4" w:space="0" w:color="auto"/>
              <w:right w:val="single" w:sz="4" w:space="0" w:color="auto"/>
            </w:tcBorders>
            <w:shd w:val="clear" w:color="auto" w:fill="auto"/>
            <w:vAlign w:val="center"/>
            <w:hideMark/>
          </w:tcPr>
          <w:p w14:paraId="2488DEFA"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Dönem Sonu</w:t>
            </w:r>
          </w:p>
        </w:tc>
        <w:tc>
          <w:tcPr>
            <w:tcW w:w="6237" w:type="dxa"/>
            <w:tcBorders>
              <w:top w:val="nil"/>
              <w:left w:val="nil"/>
              <w:bottom w:val="single" w:sz="4" w:space="0" w:color="auto"/>
              <w:right w:val="single" w:sz="4" w:space="0" w:color="auto"/>
            </w:tcBorders>
            <w:shd w:val="clear" w:color="auto" w:fill="auto"/>
            <w:noWrap/>
            <w:vAlign w:val="center"/>
            <w:hideMark/>
          </w:tcPr>
          <w:p w14:paraId="31DEEE7F" w14:textId="77F81D90" w:rsidR="00D057F6" w:rsidRPr="0017302B" w:rsidRDefault="000C4CDF" w:rsidP="0017302B">
            <w:pPr>
              <w:spacing w:line="240" w:lineRule="auto"/>
              <w:contextualSpacing w:val="0"/>
              <w:rPr>
                <w:rFonts w:eastAsia="Times New Roman" w:cs="Times New Roman"/>
                <w:color w:val="000000"/>
                <w:sz w:val="20"/>
                <w:szCs w:val="20"/>
                <w:lang w:eastAsia="tr-TR"/>
              </w:rPr>
            </w:pPr>
            <w:r w:rsidRPr="00A647AF">
              <w:rPr>
                <w:rFonts w:eastAsia="Times New Roman" w:cs="Times New Roman"/>
                <w:sz w:val="20"/>
                <w:szCs w:val="20"/>
                <w:lang w:eastAsia="tr-TR"/>
              </w:rPr>
              <w:t>İlgili yılsonu itibariyle sistemde takılı halde bulunan sayaç sayısı girilecektir.</w:t>
            </w:r>
          </w:p>
        </w:tc>
      </w:tr>
    </w:tbl>
    <w:p w14:paraId="222DCF85" w14:textId="77777777" w:rsidR="00A647AF" w:rsidRDefault="00A647AF" w:rsidP="00A647AF">
      <w:pPr>
        <w:spacing w:line="240" w:lineRule="auto"/>
        <w:rPr>
          <w:rFonts w:cs="Times New Roman"/>
        </w:rPr>
      </w:pPr>
    </w:p>
    <w:tbl>
      <w:tblPr>
        <w:tblW w:w="9209" w:type="dxa"/>
        <w:tblCellMar>
          <w:left w:w="70" w:type="dxa"/>
          <w:right w:w="70" w:type="dxa"/>
        </w:tblCellMar>
        <w:tblLook w:val="04A0" w:firstRow="1" w:lastRow="0" w:firstColumn="1" w:lastColumn="0" w:noHBand="0" w:noVBand="1"/>
      </w:tblPr>
      <w:tblGrid>
        <w:gridCol w:w="422"/>
        <w:gridCol w:w="383"/>
        <w:gridCol w:w="2173"/>
        <w:gridCol w:w="6231"/>
      </w:tblGrid>
      <w:tr w:rsidR="00E206D8" w:rsidRPr="000C4CDF" w14:paraId="5FC792DB" w14:textId="77777777" w:rsidTr="00C51004">
        <w:trPr>
          <w:cantSplit/>
          <w:trHeight w:val="20"/>
        </w:trPr>
        <w:tc>
          <w:tcPr>
            <w:tcW w:w="422"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642024E4" w14:textId="77777777" w:rsidR="00E206D8" w:rsidRPr="0017302B" w:rsidRDefault="00E206D8" w:rsidP="000C4CDF">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2"/>
                <w:szCs w:val="20"/>
                <w:lang w:eastAsia="tr-TR"/>
              </w:rPr>
              <w:t>Stok Hareketi</w:t>
            </w:r>
          </w:p>
        </w:tc>
        <w:tc>
          <w:tcPr>
            <w:tcW w:w="2550" w:type="dxa"/>
            <w:gridSpan w:val="2"/>
            <w:tcBorders>
              <w:top w:val="single" w:sz="4" w:space="0" w:color="auto"/>
              <w:left w:val="nil"/>
              <w:bottom w:val="single" w:sz="4" w:space="0" w:color="auto"/>
              <w:right w:val="single" w:sz="4" w:space="0" w:color="auto"/>
            </w:tcBorders>
          </w:tcPr>
          <w:p w14:paraId="40341AEA" w14:textId="40A4CA73" w:rsidR="00E206D8" w:rsidRPr="0017302B" w:rsidRDefault="00E206D8" w:rsidP="00C51004">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Dönem Başı</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14:paraId="29F965EA" w14:textId="62E01B43" w:rsidR="00E206D8" w:rsidRPr="0017302B" w:rsidRDefault="00E206D8" w:rsidP="0017302B">
            <w:pPr>
              <w:spacing w:line="240" w:lineRule="auto"/>
              <w:contextualSpacing w:val="0"/>
              <w:rPr>
                <w:rFonts w:eastAsia="Times New Roman" w:cs="Times New Roman"/>
                <w:bCs/>
                <w:color w:val="auto"/>
                <w:sz w:val="20"/>
                <w:szCs w:val="20"/>
                <w:lang w:eastAsia="tr-TR"/>
              </w:rPr>
            </w:pPr>
            <w:r w:rsidRPr="0017302B">
              <w:rPr>
                <w:rFonts w:eastAsia="Times New Roman" w:cs="Times New Roman"/>
                <w:bCs/>
                <w:color w:val="auto"/>
                <w:sz w:val="20"/>
                <w:szCs w:val="20"/>
                <w:lang w:eastAsia="tr-TR"/>
              </w:rPr>
              <w:t>İlgili yılbaşı itibariyle dağıtım şirketi stokunda bulunan</w:t>
            </w:r>
            <w:r>
              <w:rPr>
                <w:rFonts w:eastAsia="Times New Roman" w:cs="Times New Roman"/>
                <w:bCs/>
                <w:color w:val="auto"/>
                <w:sz w:val="20"/>
                <w:szCs w:val="20"/>
                <w:lang w:eastAsia="tr-TR"/>
              </w:rPr>
              <w:t xml:space="preserve"> tüm </w:t>
            </w:r>
            <w:r w:rsidRPr="0017302B">
              <w:rPr>
                <w:rFonts w:eastAsia="Times New Roman" w:cs="Times New Roman"/>
                <w:bCs/>
                <w:color w:val="auto"/>
                <w:sz w:val="20"/>
                <w:szCs w:val="20"/>
                <w:lang w:eastAsia="tr-TR"/>
              </w:rPr>
              <w:t>sayaç</w:t>
            </w:r>
            <w:r>
              <w:rPr>
                <w:rFonts w:eastAsia="Times New Roman" w:cs="Times New Roman"/>
                <w:bCs/>
                <w:color w:val="auto"/>
                <w:sz w:val="20"/>
                <w:szCs w:val="20"/>
                <w:lang w:eastAsia="tr-TR"/>
              </w:rPr>
              <w:t xml:space="preserve"> (sıfır sayaçlar ile kullanılabilir durumda olan kullanılmış sayaçlar)</w:t>
            </w:r>
            <w:r w:rsidRPr="0017302B">
              <w:rPr>
                <w:rFonts w:eastAsia="Times New Roman" w:cs="Times New Roman"/>
                <w:bCs/>
                <w:color w:val="auto"/>
                <w:sz w:val="20"/>
                <w:szCs w:val="20"/>
                <w:lang w:eastAsia="tr-TR"/>
              </w:rPr>
              <w:t xml:space="preserve"> sayısı girilecektir.</w:t>
            </w:r>
          </w:p>
        </w:tc>
      </w:tr>
      <w:tr w:rsidR="00E206D8" w:rsidRPr="000C4CDF" w14:paraId="4639E594"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0659B507"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val="restart"/>
            <w:tcBorders>
              <w:top w:val="single" w:sz="4" w:space="0" w:color="auto"/>
              <w:left w:val="nil"/>
              <w:right w:val="single" w:sz="4" w:space="0" w:color="auto"/>
            </w:tcBorders>
            <w:textDirection w:val="btLr"/>
          </w:tcPr>
          <w:p w14:paraId="17DB936C" w14:textId="46E799D9" w:rsidR="00E206D8" w:rsidRPr="0017302B" w:rsidRDefault="00E206D8" w:rsidP="00C51004">
            <w:pPr>
              <w:spacing w:line="240" w:lineRule="auto"/>
              <w:ind w:left="113" w:right="113"/>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Stoka</w:t>
            </w:r>
            <w:r w:rsidR="00F666C9">
              <w:rPr>
                <w:rFonts w:eastAsia="Times New Roman" w:cs="Times New Roman"/>
                <w:b/>
                <w:bCs/>
                <w:color w:val="auto"/>
                <w:sz w:val="20"/>
                <w:szCs w:val="20"/>
                <w:lang w:eastAsia="tr-TR"/>
              </w:rPr>
              <w:t xml:space="preserve"> </w:t>
            </w:r>
            <w:r>
              <w:rPr>
                <w:rFonts w:eastAsia="Times New Roman" w:cs="Times New Roman"/>
                <w:b/>
                <w:bCs/>
                <w:color w:val="auto"/>
                <w:sz w:val="20"/>
                <w:szCs w:val="20"/>
                <w:lang w:eastAsia="tr-TR"/>
              </w:rPr>
              <w:t>Alınan</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827C60" w14:textId="0E66C68C"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Satın Alınan</w:t>
            </w:r>
          </w:p>
        </w:tc>
        <w:tc>
          <w:tcPr>
            <w:tcW w:w="6237" w:type="dxa"/>
            <w:tcBorders>
              <w:top w:val="nil"/>
              <w:left w:val="nil"/>
              <w:bottom w:val="single" w:sz="4" w:space="0" w:color="auto"/>
              <w:right w:val="single" w:sz="4" w:space="0" w:color="auto"/>
            </w:tcBorders>
            <w:shd w:val="clear" w:color="auto" w:fill="auto"/>
            <w:vAlign w:val="center"/>
            <w:hideMark/>
          </w:tcPr>
          <w:p w14:paraId="5FEFD259" w14:textId="77777777" w:rsidR="00E206D8" w:rsidRDefault="00E206D8" w:rsidP="0017302B">
            <w:pPr>
              <w:spacing w:line="240" w:lineRule="auto"/>
              <w:contextualSpacing w:val="0"/>
              <w:rPr>
                <w:sz w:val="20"/>
                <w:szCs w:val="20"/>
              </w:rPr>
            </w:pPr>
            <w:r w:rsidRPr="0017302B">
              <w:rPr>
                <w:sz w:val="20"/>
                <w:szCs w:val="20"/>
              </w:rPr>
              <w:t>İlgili yıl içerisinde satın alınan sayaç sayısı girilecektir.</w:t>
            </w:r>
          </w:p>
          <w:p w14:paraId="3AEA3682" w14:textId="7482FB4E" w:rsidR="00F666C9" w:rsidRPr="0017302B" w:rsidRDefault="00F666C9" w:rsidP="0017302B">
            <w:pPr>
              <w:spacing w:line="240" w:lineRule="auto"/>
              <w:contextualSpacing w:val="0"/>
              <w:rPr>
                <w:rFonts w:eastAsia="Times New Roman" w:cs="Times New Roman"/>
                <w:bCs/>
                <w:color w:val="auto"/>
                <w:sz w:val="20"/>
                <w:szCs w:val="20"/>
                <w:lang w:eastAsia="tr-TR"/>
              </w:rPr>
            </w:pPr>
          </w:p>
        </w:tc>
      </w:tr>
      <w:tr w:rsidR="00E206D8" w:rsidRPr="000C4CDF" w14:paraId="1FF82829"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36293C21"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tcBorders>
              <w:left w:val="nil"/>
              <w:right w:val="single" w:sz="4" w:space="0" w:color="auto"/>
            </w:tcBorders>
            <w:textDirection w:val="btLr"/>
          </w:tcPr>
          <w:p w14:paraId="431C9169" w14:textId="77777777" w:rsidR="00E206D8" w:rsidRPr="0017302B" w:rsidRDefault="00E206D8" w:rsidP="00C51004">
            <w:pPr>
              <w:spacing w:line="240" w:lineRule="auto"/>
              <w:ind w:left="113" w:right="113"/>
              <w:contextualSpacing w:val="0"/>
              <w:jc w:val="left"/>
              <w:rPr>
                <w:rFonts w:eastAsia="Times New Roman" w:cs="Times New Roman"/>
                <w:b/>
                <w:bCs/>
                <w:color w:val="auto"/>
                <w:sz w:val="20"/>
                <w:szCs w:val="20"/>
                <w:lang w:eastAsia="tr-TR"/>
              </w:rPr>
            </w:pP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F47DE6" w14:textId="5DB3504D"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Muayeneden Gelen</w:t>
            </w:r>
          </w:p>
        </w:tc>
        <w:tc>
          <w:tcPr>
            <w:tcW w:w="6237" w:type="dxa"/>
            <w:tcBorders>
              <w:top w:val="nil"/>
              <w:left w:val="nil"/>
              <w:bottom w:val="single" w:sz="4" w:space="0" w:color="auto"/>
              <w:right w:val="single" w:sz="4" w:space="0" w:color="auto"/>
            </w:tcBorders>
            <w:shd w:val="clear" w:color="auto" w:fill="auto"/>
            <w:vAlign w:val="center"/>
            <w:hideMark/>
          </w:tcPr>
          <w:p w14:paraId="4C8EDE6F" w14:textId="4CA420D7" w:rsidR="00F666C9" w:rsidRPr="0017302B" w:rsidRDefault="00E206D8">
            <w:pPr>
              <w:spacing w:line="240" w:lineRule="auto"/>
              <w:contextualSpacing w:val="0"/>
              <w:rPr>
                <w:rFonts w:eastAsia="Times New Roman" w:cs="Times New Roman"/>
                <w:bCs/>
                <w:color w:val="auto"/>
                <w:sz w:val="20"/>
                <w:szCs w:val="20"/>
                <w:lang w:eastAsia="tr-TR"/>
              </w:rPr>
            </w:pPr>
            <w:r w:rsidRPr="0017302B">
              <w:rPr>
                <w:sz w:val="20"/>
                <w:szCs w:val="20"/>
              </w:rPr>
              <w:t>Herhangi bir sebeple muayeneye gönderilen sayaçlardan çalışır vaziyette gelerek dağıtım şirketi stokuna alınan sayaçların sayısı girilecektir.</w:t>
            </w:r>
          </w:p>
        </w:tc>
      </w:tr>
      <w:tr w:rsidR="00E206D8" w:rsidRPr="000C4CDF" w14:paraId="6C2A6681"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0E296C96"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tcBorders>
              <w:left w:val="nil"/>
              <w:bottom w:val="single" w:sz="4" w:space="0" w:color="auto"/>
              <w:right w:val="single" w:sz="4" w:space="0" w:color="auto"/>
            </w:tcBorders>
            <w:textDirection w:val="btLr"/>
          </w:tcPr>
          <w:p w14:paraId="27816E00" w14:textId="77777777" w:rsidR="00E206D8" w:rsidRPr="0017302B" w:rsidRDefault="00E206D8" w:rsidP="00C51004">
            <w:pPr>
              <w:spacing w:line="240" w:lineRule="auto"/>
              <w:ind w:left="113" w:right="113"/>
              <w:contextualSpacing w:val="0"/>
              <w:jc w:val="left"/>
              <w:rPr>
                <w:rFonts w:eastAsia="Times New Roman" w:cs="Times New Roman"/>
                <w:b/>
                <w:bCs/>
                <w:color w:val="auto"/>
                <w:sz w:val="20"/>
                <w:szCs w:val="20"/>
                <w:lang w:eastAsia="tr-TR"/>
              </w:rPr>
            </w:pP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37791A" w14:textId="3A03312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Sökülerek Doğrudan Stoka Alınan</w:t>
            </w:r>
          </w:p>
        </w:tc>
        <w:tc>
          <w:tcPr>
            <w:tcW w:w="6237" w:type="dxa"/>
            <w:tcBorders>
              <w:top w:val="nil"/>
              <w:left w:val="nil"/>
              <w:bottom w:val="single" w:sz="4" w:space="0" w:color="auto"/>
              <w:right w:val="single" w:sz="4" w:space="0" w:color="auto"/>
            </w:tcBorders>
            <w:shd w:val="clear" w:color="auto" w:fill="auto"/>
            <w:vAlign w:val="center"/>
            <w:hideMark/>
          </w:tcPr>
          <w:p w14:paraId="792DC6A3" w14:textId="58FC85AF" w:rsidR="00E206D8" w:rsidRPr="0017302B" w:rsidRDefault="00E206D8" w:rsidP="0017302B">
            <w:pPr>
              <w:spacing w:line="240" w:lineRule="auto"/>
              <w:contextualSpacing w:val="0"/>
              <w:rPr>
                <w:rFonts w:eastAsia="Times New Roman" w:cs="Times New Roman"/>
                <w:bCs/>
                <w:color w:val="auto"/>
                <w:sz w:val="20"/>
                <w:szCs w:val="20"/>
                <w:lang w:eastAsia="tr-TR"/>
              </w:rPr>
            </w:pPr>
            <w:r w:rsidRPr="0017302B">
              <w:rPr>
                <w:sz w:val="20"/>
                <w:szCs w:val="20"/>
              </w:rPr>
              <w:t xml:space="preserve">Sistemde </w:t>
            </w:r>
            <w:r>
              <w:rPr>
                <w:sz w:val="20"/>
                <w:szCs w:val="20"/>
              </w:rPr>
              <w:t>çalışır durumda iken</w:t>
            </w:r>
            <w:r w:rsidRPr="0017302B">
              <w:rPr>
                <w:sz w:val="20"/>
                <w:szCs w:val="20"/>
              </w:rPr>
              <w:t xml:space="preserve"> herhangi bir gerekçeyle sökülerek doğrudan dağıtım şirketi stokuna alınan sayaçların sayısı girilecektir.</w:t>
            </w:r>
          </w:p>
        </w:tc>
      </w:tr>
      <w:tr w:rsidR="00E206D8" w:rsidRPr="000C4CDF" w14:paraId="6B203AC1"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31AB567B"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val="restart"/>
            <w:tcBorders>
              <w:top w:val="single" w:sz="4" w:space="0" w:color="auto"/>
              <w:left w:val="nil"/>
              <w:right w:val="single" w:sz="4" w:space="0" w:color="auto"/>
            </w:tcBorders>
            <w:textDirection w:val="btLr"/>
          </w:tcPr>
          <w:p w14:paraId="7953DA43" w14:textId="3B6503B8" w:rsidR="00E206D8" w:rsidRPr="0017302B" w:rsidRDefault="00E206D8" w:rsidP="00C51004">
            <w:pPr>
              <w:spacing w:line="240" w:lineRule="auto"/>
              <w:ind w:left="113" w:right="113"/>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Stoktan Çıkartılan</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216AA7" w14:textId="2B65BEC2"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Takılan</w:t>
            </w:r>
          </w:p>
        </w:tc>
        <w:tc>
          <w:tcPr>
            <w:tcW w:w="6237" w:type="dxa"/>
            <w:tcBorders>
              <w:top w:val="nil"/>
              <w:left w:val="nil"/>
              <w:bottom w:val="single" w:sz="4" w:space="0" w:color="auto"/>
              <w:right w:val="single" w:sz="4" w:space="0" w:color="auto"/>
            </w:tcBorders>
            <w:shd w:val="clear" w:color="auto" w:fill="auto"/>
            <w:vAlign w:val="center"/>
            <w:hideMark/>
          </w:tcPr>
          <w:p w14:paraId="3E054476" w14:textId="3E06002F" w:rsidR="00E206D8" w:rsidRPr="0017302B" w:rsidRDefault="00E206D8" w:rsidP="0017302B">
            <w:pPr>
              <w:spacing w:line="240" w:lineRule="auto"/>
              <w:contextualSpacing w:val="0"/>
              <w:rPr>
                <w:rFonts w:eastAsia="Times New Roman" w:cs="Times New Roman"/>
                <w:bCs/>
                <w:color w:val="auto"/>
                <w:sz w:val="20"/>
                <w:szCs w:val="20"/>
                <w:lang w:eastAsia="tr-TR"/>
              </w:rPr>
            </w:pPr>
            <w:r>
              <w:rPr>
                <w:sz w:val="20"/>
                <w:szCs w:val="20"/>
              </w:rPr>
              <w:t xml:space="preserve">Sisteme dâhil edilen sayaç sayısını ifade etmektedir. </w:t>
            </w:r>
            <w:r w:rsidRPr="0017302B">
              <w:rPr>
                <w:sz w:val="20"/>
                <w:szCs w:val="20"/>
              </w:rPr>
              <w:t>Formül içerdiğinden veri girişi yapılmayacaktır.</w:t>
            </w:r>
          </w:p>
        </w:tc>
      </w:tr>
      <w:tr w:rsidR="00E206D8" w:rsidRPr="000C4CDF" w14:paraId="3341977E"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tcPr>
          <w:p w14:paraId="399C7369"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tcBorders>
              <w:left w:val="nil"/>
              <w:right w:val="single" w:sz="4" w:space="0" w:color="auto"/>
            </w:tcBorders>
          </w:tcPr>
          <w:p w14:paraId="420466F3"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14:paraId="3DEE5005" w14:textId="2D4C8D5A"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Stoktan Doğrudan Satış</w:t>
            </w:r>
          </w:p>
        </w:tc>
        <w:tc>
          <w:tcPr>
            <w:tcW w:w="6237" w:type="dxa"/>
            <w:tcBorders>
              <w:top w:val="nil"/>
              <w:left w:val="nil"/>
              <w:bottom w:val="single" w:sz="4" w:space="0" w:color="auto"/>
              <w:right w:val="single" w:sz="4" w:space="0" w:color="auto"/>
            </w:tcBorders>
            <w:shd w:val="clear" w:color="auto" w:fill="auto"/>
            <w:vAlign w:val="center"/>
          </w:tcPr>
          <w:p w14:paraId="7A809E30" w14:textId="06A9EEAA" w:rsidR="00E206D8" w:rsidRDefault="009E24AE">
            <w:pPr>
              <w:spacing w:line="240" w:lineRule="auto"/>
              <w:contextualSpacing w:val="0"/>
              <w:rPr>
                <w:sz w:val="20"/>
                <w:szCs w:val="20"/>
              </w:rPr>
            </w:pPr>
            <w:r>
              <w:rPr>
                <w:sz w:val="20"/>
                <w:szCs w:val="20"/>
              </w:rPr>
              <w:t xml:space="preserve">Stokta </w:t>
            </w:r>
            <w:r w:rsidR="004D7257">
              <w:rPr>
                <w:sz w:val="20"/>
                <w:szCs w:val="20"/>
              </w:rPr>
              <w:t>bulunurken</w:t>
            </w:r>
            <w:r>
              <w:rPr>
                <w:sz w:val="20"/>
                <w:szCs w:val="20"/>
              </w:rPr>
              <w:t xml:space="preserve"> doğrudan satış yapılarak stoktan çıkartılan sayaç sayısı girilecektir</w:t>
            </w:r>
          </w:p>
        </w:tc>
      </w:tr>
      <w:tr w:rsidR="00E206D8" w:rsidRPr="000C4CDF" w14:paraId="42E1FF23"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tcPr>
          <w:p w14:paraId="18B0426B"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tcBorders>
              <w:left w:val="nil"/>
              <w:bottom w:val="single" w:sz="4" w:space="0" w:color="auto"/>
              <w:right w:val="single" w:sz="4" w:space="0" w:color="auto"/>
            </w:tcBorders>
          </w:tcPr>
          <w:p w14:paraId="3CF0AEDB"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14:paraId="7870D2EF" w14:textId="6CD78890"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Diğer</w:t>
            </w:r>
          </w:p>
        </w:tc>
        <w:tc>
          <w:tcPr>
            <w:tcW w:w="6237" w:type="dxa"/>
            <w:tcBorders>
              <w:top w:val="nil"/>
              <w:left w:val="nil"/>
              <w:bottom w:val="single" w:sz="4" w:space="0" w:color="auto"/>
              <w:right w:val="single" w:sz="4" w:space="0" w:color="auto"/>
            </w:tcBorders>
            <w:shd w:val="clear" w:color="auto" w:fill="auto"/>
            <w:vAlign w:val="center"/>
          </w:tcPr>
          <w:p w14:paraId="1B5910B0" w14:textId="4035AFD2" w:rsidR="00E206D8" w:rsidRDefault="009E24AE" w:rsidP="009E24AE">
            <w:pPr>
              <w:spacing w:line="240" w:lineRule="auto"/>
              <w:contextualSpacing w:val="0"/>
              <w:rPr>
                <w:sz w:val="20"/>
                <w:szCs w:val="20"/>
              </w:rPr>
            </w:pPr>
            <w:r>
              <w:rPr>
                <w:sz w:val="20"/>
                <w:szCs w:val="20"/>
              </w:rPr>
              <w:t>Stokta bulunurken sisteme dâhil edilen veya stoktan doğrudan satışı yapılan s</w:t>
            </w:r>
            <w:r w:rsidR="004D7257">
              <w:rPr>
                <w:sz w:val="20"/>
                <w:szCs w:val="20"/>
              </w:rPr>
              <w:t>ay</w:t>
            </w:r>
            <w:r>
              <w:rPr>
                <w:sz w:val="20"/>
                <w:szCs w:val="20"/>
              </w:rPr>
              <w:t>açlar hariç herhangi bir nedenle (</w:t>
            </w:r>
            <w:proofErr w:type="spellStart"/>
            <w:r>
              <w:rPr>
                <w:sz w:val="20"/>
                <w:szCs w:val="20"/>
              </w:rPr>
              <w:t>örn</w:t>
            </w:r>
            <w:proofErr w:type="spellEnd"/>
            <w:r>
              <w:rPr>
                <w:sz w:val="20"/>
                <w:szCs w:val="20"/>
              </w:rPr>
              <w:t>: depoda çıkan yangın sonucu sayaçların kullanılamaz hale gelmesi) stoktan düşürülen sayaç sayısı girilecektir.</w:t>
            </w:r>
          </w:p>
        </w:tc>
      </w:tr>
      <w:tr w:rsidR="00E206D8" w:rsidRPr="000C4CDF" w14:paraId="4ADCD1E0"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4E7B00CA"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2550" w:type="dxa"/>
            <w:gridSpan w:val="2"/>
            <w:tcBorders>
              <w:top w:val="nil"/>
              <w:left w:val="nil"/>
              <w:bottom w:val="single" w:sz="4" w:space="0" w:color="auto"/>
              <w:right w:val="single" w:sz="4" w:space="0" w:color="auto"/>
            </w:tcBorders>
          </w:tcPr>
          <w:p w14:paraId="5FDA16D4" w14:textId="20E9289D"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Dönem Sonu</w:t>
            </w:r>
          </w:p>
        </w:tc>
        <w:tc>
          <w:tcPr>
            <w:tcW w:w="6237" w:type="dxa"/>
            <w:tcBorders>
              <w:top w:val="nil"/>
              <w:left w:val="nil"/>
              <w:bottom w:val="single" w:sz="4" w:space="0" w:color="auto"/>
              <w:right w:val="single" w:sz="4" w:space="0" w:color="auto"/>
            </w:tcBorders>
            <w:shd w:val="clear" w:color="auto" w:fill="auto"/>
            <w:vAlign w:val="center"/>
            <w:hideMark/>
          </w:tcPr>
          <w:p w14:paraId="4CAAADDD" w14:textId="56CB4C9E" w:rsidR="00E206D8" w:rsidRPr="0017302B" w:rsidRDefault="005010CF" w:rsidP="0017302B">
            <w:pPr>
              <w:spacing w:line="240" w:lineRule="auto"/>
              <w:contextualSpacing w:val="0"/>
              <w:rPr>
                <w:rFonts w:eastAsia="Times New Roman" w:cs="Times New Roman"/>
                <w:bCs/>
                <w:color w:val="auto"/>
                <w:sz w:val="20"/>
                <w:szCs w:val="20"/>
                <w:lang w:eastAsia="tr-TR"/>
              </w:rPr>
            </w:pPr>
            <w:r>
              <w:rPr>
                <w:sz w:val="20"/>
                <w:szCs w:val="20"/>
              </w:rPr>
              <w:t>İlgili yıl</w:t>
            </w:r>
            <w:r w:rsidR="00E206D8">
              <w:rPr>
                <w:sz w:val="20"/>
                <w:szCs w:val="20"/>
              </w:rPr>
              <w:t xml:space="preserve">sonu itibariyle dağıtım şirketinin stokunda bulunan toplam sayaç sayısını ifade etmektedir. </w:t>
            </w:r>
            <w:r w:rsidR="00E206D8" w:rsidRPr="0017302B">
              <w:rPr>
                <w:sz w:val="20"/>
                <w:szCs w:val="20"/>
              </w:rPr>
              <w:t>Formül içerdiğinden veri girişi yapılmayacaktır.</w:t>
            </w:r>
          </w:p>
        </w:tc>
      </w:tr>
    </w:tbl>
    <w:p w14:paraId="30B257B0" w14:textId="15AD8EDD" w:rsidR="005010CF" w:rsidRDefault="005010CF" w:rsidP="00A647AF">
      <w:pPr>
        <w:spacing w:line="240" w:lineRule="auto"/>
        <w:rPr>
          <w:rFonts w:cs="Times New Roman"/>
        </w:rPr>
      </w:pPr>
    </w:p>
    <w:tbl>
      <w:tblPr>
        <w:tblW w:w="9210" w:type="dxa"/>
        <w:tblCellMar>
          <w:left w:w="70" w:type="dxa"/>
          <w:right w:w="70" w:type="dxa"/>
        </w:tblCellMar>
        <w:tblLook w:val="04A0" w:firstRow="1" w:lastRow="0" w:firstColumn="1" w:lastColumn="0" w:noHBand="0" w:noVBand="1"/>
      </w:tblPr>
      <w:tblGrid>
        <w:gridCol w:w="410"/>
        <w:gridCol w:w="2569"/>
        <w:gridCol w:w="1344"/>
        <w:gridCol w:w="4887"/>
      </w:tblGrid>
      <w:tr w:rsidR="009C6EA6" w:rsidRPr="0082497E" w14:paraId="15CEF47C" w14:textId="77777777" w:rsidTr="00E3034F">
        <w:trPr>
          <w:trHeight w:val="300"/>
        </w:trPr>
        <w:tc>
          <w:tcPr>
            <w:tcW w:w="41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D9068AF" w14:textId="77777777" w:rsidR="009C6EA6" w:rsidRPr="0017302B" w:rsidRDefault="009C6EA6" w:rsidP="0082497E">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2"/>
                <w:szCs w:val="20"/>
                <w:lang w:eastAsia="tr-TR"/>
              </w:rPr>
              <w:t>Hurda</w:t>
            </w:r>
          </w:p>
        </w:tc>
        <w:tc>
          <w:tcPr>
            <w:tcW w:w="2569" w:type="dxa"/>
            <w:tcBorders>
              <w:top w:val="single" w:sz="4" w:space="0" w:color="auto"/>
              <w:left w:val="nil"/>
              <w:bottom w:val="single" w:sz="4" w:space="0" w:color="auto"/>
              <w:right w:val="single" w:sz="4" w:space="0" w:color="auto"/>
            </w:tcBorders>
            <w:shd w:val="clear" w:color="auto" w:fill="auto"/>
            <w:vAlign w:val="center"/>
            <w:hideMark/>
          </w:tcPr>
          <w:p w14:paraId="380CE6CE" w14:textId="77777777"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14 Yaşını Doldurmamış</w:t>
            </w:r>
          </w:p>
        </w:tc>
        <w:tc>
          <w:tcPr>
            <w:tcW w:w="6231" w:type="dxa"/>
            <w:gridSpan w:val="2"/>
            <w:tcBorders>
              <w:top w:val="single" w:sz="4" w:space="0" w:color="auto"/>
              <w:left w:val="nil"/>
              <w:bottom w:val="single" w:sz="4" w:space="0" w:color="auto"/>
              <w:right w:val="single" w:sz="4" w:space="0" w:color="auto"/>
            </w:tcBorders>
          </w:tcPr>
          <w:p w14:paraId="61FF2F85" w14:textId="053BC045" w:rsidR="009C6EA6" w:rsidRPr="0017302B" w:rsidRDefault="009C6EA6">
            <w:pPr>
              <w:spacing w:line="240" w:lineRule="auto"/>
              <w:contextualSpacing w:val="0"/>
              <w:rPr>
                <w:rFonts w:eastAsia="Times New Roman" w:cs="Times New Roman"/>
                <w:bCs/>
                <w:color w:val="auto"/>
                <w:sz w:val="20"/>
                <w:szCs w:val="20"/>
                <w:lang w:eastAsia="tr-TR"/>
              </w:rPr>
            </w:pPr>
            <w:r w:rsidRPr="003109D0">
              <w:rPr>
                <w:sz w:val="20"/>
                <w:szCs w:val="20"/>
              </w:rPr>
              <w:t>6</w:t>
            </w:r>
            <w:r>
              <w:rPr>
                <w:sz w:val="20"/>
                <w:szCs w:val="20"/>
              </w:rPr>
              <w:t>914 sayılı Kurul Kararı’nın 13 üncü m</w:t>
            </w:r>
            <w:r w:rsidRPr="003109D0">
              <w:rPr>
                <w:sz w:val="20"/>
                <w:szCs w:val="20"/>
              </w:rPr>
              <w:t>addesi kapsamı</w:t>
            </w:r>
            <w:r>
              <w:rPr>
                <w:sz w:val="20"/>
                <w:szCs w:val="20"/>
              </w:rPr>
              <w:t>nda</w:t>
            </w:r>
            <w:r w:rsidRPr="003109D0">
              <w:rPr>
                <w:sz w:val="20"/>
                <w:szCs w:val="20"/>
              </w:rPr>
              <w:t xml:space="preserve"> </w:t>
            </w:r>
            <w:r w:rsidRPr="0017302B">
              <w:rPr>
                <w:sz w:val="20"/>
                <w:szCs w:val="20"/>
              </w:rPr>
              <w:t>14 yaşını doldurmamış olan sayaçlardan hurdaya ayrılanların sayısı girilecektir.</w:t>
            </w:r>
          </w:p>
        </w:tc>
      </w:tr>
      <w:tr w:rsidR="009C6EA6" w:rsidRPr="0082497E" w14:paraId="5ACA2C79" w14:textId="77777777" w:rsidTr="00743C54">
        <w:trPr>
          <w:trHeight w:val="616"/>
        </w:trPr>
        <w:tc>
          <w:tcPr>
            <w:tcW w:w="410" w:type="dxa"/>
            <w:vMerge/>
            <w:tcBorders>
              <w:top w:val="single" w:sz="4" w:space="0" w:color="auto"/>
              <w:left w:val="single" w:sz="4" w:space="0" w:color="auto"/>
              <w:bottom w:val="single" w:sz="4" w:space="0" w:color="auto"/>
              <w:right w:val="single" w:sz="4" w:space="0" w:color="auto"/>
            </w:tcBorders>
            <w:vAlign w:val="center"/>
          </w:tcPr>
          <w:p w14:paraId="3E3CEF49" w14:textId="77777777"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p>
        </w:tc>
        <w:tc>
          <w:tcPr>
            <w:tcW w:w="25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B4A813" w14:textId="48EC1D2F" w:rsidR="009C6EA6" w:rsidRPr="0017302B" w:rsidRDefault="009C6EA6" w:rsidP="0082497E">
            <w:pPr>
              <w:spacing w:line="240" w:lineRule="auto"/>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14 Yaşını Doldurmuş, 20 Yaşını Doldurmamış</w:t>
            </w:r>
          </w:p>
        </w:tc>
        <w:tc>
          <w:tcPr>
            <w:tcW w:w="1344" w:type="dxa"/>
            <w:tcBorders>
              <w:top w:val="single" w:sz="4" w:space="0" w:color="auto"/>
              <w:left w:val="single" w:sz="4" w:space="0" w:color="auto"/>
              <w:bottom w:val="single" w:sz="4" w:space="0" w:color="auto"/>
              <w:right w:val="single" w:sz="4" w:space="0" w:color="auto"/>
            </w:tcBorders>
            <w:vAlign w:val="center"/>
          </w:tcPr>
          <w:p w14:paraId="4E34AD2F" w14:textId="0581B703" w:rsidR="009C6EA6" w:rsidRPr="00E3034F" w:rsidRDefault="006F6238" w:rsidP="00941356">
            <w:pPr>
              <w:spacing w:line="240" w:lineRule="auto"/>
              <w:contextualSpacing w:val="0"/>
              <w:jc w:val="center"/>
              <w:rPr>
                <w:b/>
                <w:sz w:val="20"/>
                <w:szCs w:val="20"/>
              </w:rPr>
            </w:pPr>
            <w:r w:rsidRPr="00E3034F">
              <w:rPr>
                <w:b/>
                <w:sz w:val="20"/>
                <w:szCs w:val="20"/>
              </w:rPr>
              <w:t xml:space="preserve">Teknik Arıza </w:t>
            </w:r>
            <w:r w:rsidR="00941356">
              <w:rPr>
                <w:b/>
                <w:sz w:val="20"/>
                <w:szCs w:val="20"/>
              </w:rPr>
              <w:t>Nedeniyle</w:t>
            </w:r>
          </w:p>
        </w:tc>
        <w:tc>
          <w:tcPr>
            <w:tcW w:w="4887" w:type="dxa"/>
            <w:tcBorders>
              <w:top w:val="single" w:sz="4" w:space="0" w:color="auto"/>
              <w:left w:val="single" w:sz="4" w:space="0" w:color="auto"/>
              <w:bottom w:val="single" w:sz="4" w:space="0" w:color="auto"/>
              <w:right w:val="single" w:sz="4" w:space="0" w:color="auto"/>
            </w:tcBorders>
            <w:shd w:val="clear" w:color="auto" w:fill="auto"/>
          </w:tcPr>
          <w:p w14:paraId="27A0B19A" w14:textId="2BB4B4D4" w:rsidR="009C6EA6" w:rsidRPr="003109D0" w:rsidRDefault="006F6238" w:rsidP="00941356">
            <w:pPr>
              <w:spacing w:line="240" w:lineRule="auto"/>
              <w:contextualSpacing w:val="0"/>
              <w:rPr>
                <w:sz w:val="20"/>
                <w:szCs w:val="20"/>
              </w:rPr>
            </w:pPr>
            <w:r w:rsidRPr="003109D0">
              <w:rPr>
                <w:sz w:val="20"/>
                <w:szCs w:val="20"/>
              </w:rPr>
              <w:t>6</w:t>
            </w:r>
            <w:r>
              <w:rPr>
                <w:sz w:val="20"/>
                <w:szCs w:val="20"/>
              </w:rPr>
              <w:t>914 sayılı Kurul Kararı’nın 13 üncü m</w:t>
            </w:r>
            <w:r w:rsidRPr="003109D0">
              <w:rPr>
                <w:sz w:val="20"/>
                <w:szCs w:val="20"/>
              </w:rPr>
              <w:t>addesi kapsamı</w:t>
            </w:r>
            <w:r>
              <w:rPr>
                <w:sz w:val="20"/>
                <w:szCs w:val="20"/>
              </w:rPr>
              <w:t>nda</w:t>
            </w:r>
            <w:r w:rsidRPr="003109D0">
              <w:rPr>
                <w:sz w:val="20"/>
                <w:szCs w:val="20"/>
              </w:rPr>
              <w:t xml:space="preserve"> </w:t>
            </w:r>
            <w:r w:rsidRPr="0017302B">
              <w:rPr>
                <w:sz w:val="20"/>
                <w:szCs w:val="20"/>
              </w:rPr>
              <w:t xml:space="preserve">14 yaşını doldurmuş ancak 20 yaşını doldurmamış olan </w:t>
            </w:r>
            <w:r w:rsidRPr="00743C54">
              <w:rPr>
                <w:sz w:val="20"/>
                <w:szCs w:val="20"/>
              </w:rPr>
              <w:t xml:space="preserve">sayaçlardan </w:t>
            </w:r>
            <w:r w:rsidR="00743C54" w:rsidRPr="00743C54">
              <w:rPr>
                <w:sz w:val="20"/>
                <w:szCs w:val="20"/>
              </w:rPr>
              <w:t>tekn</w:t>
            </w:r>
            <w:r w:rsidR="00743C54">
              <w:rPr>
                <w:sz w:val="20"/>
                <w:szCs w:val="20"/>
              </w:rPr>
              <w:t xml:space="preserve">ik arıza </w:t>
            </w:r>
            <w:r w:rsidR="00941356">
              <w:rPr>
                <w:sz w:val="20"/>
                <w:szCs w:val="20"/>
              </w:rPr>
              <w:t>nedeniyle</w:t>
            </w:r>
            <w:r w:rsidR="00743C54">
              <w:rPr>
                <w:sz w:val="20"/>
                <w:szCs w:val="20"/>
              </w:rPr>
              <w:t xml:space="preserve"> hurdaya ayrılanlar girilecektir.</w:t>
            </w:r>
          </w:p>
        </w:tc>
      </w:tr>
      <w:tr w:rsidR="009C6EA6" w:rsidRPr="0082497E" w14:paraId="21BEAD14" w14:textId="77777777" w:rsidTr="00743C54">
        <w:trPr>
          <w:trHeight w:val="315"/>
        </w:trPr>
        <w:tc>
          <w:tcPr>
            <w:tcW w:w="410" w:type="dxa"/>
            <w:vMerge/>
            <w:tcBorders>
              <w:top w:val="single" w:sz="4" w:space="0" w:color="auto"/>
              <w:left w:val="single" w:sz="4" w:space="0" w:color="auto"/>
              <w:bottom w:val="single" w:sz="4" w:space="0" w:color="auto"/>
              <w:right w:val="single" w:sz="4" w:space="0" w:color="auto"/>
            </w:tcBorders>
            <w:vAlign w:val="center"/>
            <w:hideMark/>
          </w:tcPr>
          <w:p w14:paraId="3F85F37E" w14:textId="77777777"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p>
        </w:tc>
        <w:tc>
          <w:tcPr>
            <w:tcW w:w="256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0DAF654" w14:textId="6715C324"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p>
        </w:tc>
        <w:tc>
          <w:tcPr>
            <w:tcW w:w="1344" w:type="dxa"/>
            <w:tcBorders>
              <w:top w:val="single" w:sz="4" w:space="0" w:color="auto"/>
              <w:left w:val="single" w:sz="4" w:space="0" w:color="auto"/>
              <w:bottom w:val="single" w:sz="4" w:space="0" w:color="auto"/>
              <w:right w:val="single" w:sz="4" w:space="0" w:color="auto"/>
            </w:tcBorders>
            <w:vAlign w:val="center"/>
          </w:tcPr>
          <w:p w14:paraId="43900918" w14:textId="4D2F1D89" w:rsidR="009C6EA6" w:rsidRPr="00E3034F" w:rsidRDefault="00743C54" w:rsidP="00E3034F">
            <w:pPr>
              <w:spacing w:line="240" w:lineRule="auto"/>
              <w:contextualSpacing w:val="0"/>
              <w:jc w:val="center"/>
              <w:rPr>
                <w:b/>
                <w:sz w:val="20"/>
                <w:szCs w:val="20"/>
              </w:rPr>
            </w:pPr>
            <w:r w:rsidRPr="00743C54">
              <w:rPr>
                <w:b/>
                <w:sz w:val="20"/>
                <w:szCs w:val="20"/>
              </w:rPr>
              <w:t>Diğer</w:t>
            </w:r>
          </w:p>
        </w:tc>
        <w:tc>
          <w:tcPr>
            <w:tcW w:w="4887" w:type="dxa"/>
            <w:tcBorders>
              <w:top w:val="single" w:sz="4" w:space="0" w:color="auto"/>
              <w:left w:val="single" w:sz="4" w:space="0" w:color="auto"/>
              <w:bottom w:val="single" w:sz="4" w:space="0" w:color="auto"/>
              <w:right w:val="single" w:sz="4" w:space="0" w:color="auto"/>
            </w:tcBorders>
            <w:shd w:val="clear" w:color="auto" w:fill="auto"/>
            <w:hideMark/>
          </w:tcPr>
          <w:p w14:paraId="3B28A7EB" w14:textId="0856E879" w:rsidR="009C6EA6" w:rsidRPr="0017302B" w:rsidRDefault="009C6EA6" w:rsidP="00941356">
            <w:pPr>
              <w:spacing w:line="240" w:lineRule="auto"/>
              <w:contextualSpacing w:val="0"/>
              <w:rPr>
                <w:rFonts w:eastAsia="Times New Roman" w:cs="Times New Roman"/>
                <w:bCs/>
                <w:color w:val="auto"/>
                <w:sz w:val="20"/>
                <w:szCs w:val="20"/>
                <w:lang w:eastAsia="tr-TR"/>
              </w:rPr>
            </w:pPr>
            <w:r w:rsidRPr="003109D0">
              <w:rPr>
                <w:sz w:val="20"/>
                <w:szCs w:val="20"/>
              </w:rPr>
              <w:t>6</w:t>
            </w:r>
            <w:r>
              <w:rPr>
                <w:sz w:val="20"/>
                <w:szCs w:val="20"/>
              </w:rPr>
              <w:t>914 sayılı Kurul Kararı’nın 13 üncü m</w:t>
            </w:r>
            <w:r w:rsidRPr="003109D0">
              <w:rPr>
                <w:sz w:val="20"/>
                <w:szCs w:val="20"/>
              </w:rPr>
              <w:t>addesi kapsamı</w:t>
            </w:r>
            <w:r>
              <w:rPr>
                <w:sz w:val="20"/>
                <w:szCs w:val="20"/>
              </w:rPr>
              <w:t>nda</w:t>
            </w:r>
            <w:r w:rsidRPr="003109D0">
              <w:rPr>
                <w:sz w:val="20"/>
                <w:szCs w:val="20"/>
              </w:rPr>
              <w:t xml:space="preserve"> </w:t>
            </w:r>
            <w:r w:rsidRPr="0017302B">
              <w:rPr>
                <w:sz w:val="20"/>
                <w:szCs w:val="20"/>
              </w:rPr>
              <w:t xml:space="preserve">14 yaşını doldurmuş ancak 20 yaşını doldurmamış olan sayaçlardan </w:t>
            </w:r>
            <w:r w:rsidR="00743C54">
              <w:rPr>
                <w:sz w:val="20"/>
                <w:szCs w:val="20"/>
              </w:rPr>
              <w:t>teknik arıza olmadan hurdaya ayrılanlar girilecektir.</w:t>
            </w:r>
          </w:p>
        </w:tc>
      </w:tr>
      <w:tr w:rsidR="009C6EA6" w:rsidRPr="0082497E" w14:paraId="619BC03F" w14:textId="77777777" w:rsidTr="00E3034F">
        <w:trPr>
          <w:trHeight w:val="300"/>
        </w:trPr>
        <w:tc>
          <w:tcPr>
            <w:tcW w:w="410" w:type="dxa"/>
            <w:vMerge/>
            <w:tcBorders>
              <w:top w:val="single" w:sz="4" w:space="0" w:color="auto"/>
              <w:left w:val="single" w:sz="4" w:space="0" w:color="auto"/>
              <w:bottom w:val="single" w:sz="4" w:space="0" w:color="auto"/>
              <w:right w:val="single" w:sz="4" w:space="0" w:color="auto"/>
            </w:tcBorders>
            <w:vAlign w:val="center"/>
            <w:hideMark/>
          </w:tcPr>
          <w:p w14:paraId="2B028F6A" w14:textId="77777777"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p>
        </w:tc>
        <w:tc>
          <w:tcPr>
            <w:tcW w:w="2569" w:type="dxa"/>
            <w:tcBorders>
              <w:top w:val="single" w:sz="4" w:space="0" w:color="auto"/>
              <w:left w:val="nil"/>
              <w:bottom w:val="single" w:sz="4" w:space="0" w:color="auto"/>
              <w:right w:val="single" w:sz="4" w:space="0" w:color="auto"/>
            </w:tcBorders>
            <w:shd w:val="clear" w:color="auto" w:fill="auto"/>
            <w:vAlign w:val="center"/>
            <w:hideMark/>
          </w:tcPr>
          <w:p w14:paraId="1C44A35C" w14:textId="66A6F0BD"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20 Yaşını Doldurmuş</w:t>
            </w:r>
          </w:p>
        </w:tc>
        <w:tc>
          <w:tcPr>
            <w:tcW w:w="6231" w:type="dxa"/>
            <w:gridSpan w:val="2"/>
            <w:tcBorders>
              <w:top w:val="single" w:sz="4" w:space="0" w:color="auto"/>
              <w:left w:val="nil"/>
              <w:bottom w:val="single" w:sz="4" w:space="0" w:color="auto"/>
              <w:right w:val="single" w:sz="4" w:space="0" w:color="auto"/>
            </w:tcBorders>
          </w:tcPr>
          <w:p w14:paraId="103BCFB3" w14:textId="07B9B16B" w:rsidR="009C6EA6" w:rsidRPr="0017302B" w:rsidRDefault="009C6EA6" w:rsidP="0017302B">
            <w:pPr>
              <w:spacing w:line="240" w:lineRule="auto"/>
              <w:contextualSpacing w:val="0"/>
              <w:rPr>
                <w:rFonts w:eastAsia="Times New Roman" w:cs="Times New Roman"/>
                <w:bCs/>
                <w:color w:val="auto"/>
                <w:sz w:val="20"/>
                <w:szCs w:val="20"/>
                <w:lang w:eastAsia="tr-TR"/>
              </w:rPr>
            </w:pPr>
            <w:r w:rsidRPr="003109D0">
              <w:rPr>
                <w:sz w:val="20"/>
                <w:szCs w:val="20"/>
              </w:rPr>
              <w:t>6</w:t>
            </w:r>
            <w:r>
              <w:rPr>
                <w:sz w:val="20"/>
                <w:szCs w:val="20"/>
              </w:rPr>
              <w:t>914 sayılı Kurul Kararı’nın 13 üncü m</w:t>
            </w:r>
            <w:r w:rsidRPr="003109D0">
              <w:rPr>
                <w:sz w:val="20"/>
                <w:szCs w:val="20"/>
              </w:rPr>
              <w:t>addesi kapsamı</w:t>
            </w:r>
            <w:r>
              <w:rPr>
                <w:sz w:val="20"/>
                <w:szCs w:val="20"/>
              </w:rPr>
              <w:t>nda</w:t>
            </w:r>
            <w:r w:rsidRPr="003109D0">
              <w:rPr>
                <w:sz w:val="20"/>
                <w:szCs w:val="20"/>
              </w:rPr>
              <w:t xml:space="preserve"> </w:t>
            </w:r>
            <w:r w:rsidRPr="0017302B">
              <w:rPr>
                <w:sz w:val="20"/>
                <w:szCs w:val="20"/>
              </w:rPr>
              <w:t>20 yaşını doldurmuş olan sayaçlardan hurdaya ayrılanların sayısı girilecektir.</w:t>
            </w:r>
          </w:p>
        </w:tc>
      </w:tr>
    </w:tbl>
    <w:p w14:paraId="40461BDC" w14:textId="40C758DF" w:rsidR="00E10D4F" w:rsidRDefault="00E10D4F" w:rsidP="00F65FB1">
      <w:pPr>
        <w:spacing w:line="240" w:lineRule="auto"/>
      </w:pPr>
      <w:r>
        <w:br w:type="page"/>
      </w:r>
    </w:p>
    <w:p w14:paraId="041CB9E5" w14:textId="24CF503E" w:rsidR="0009553C" w:rsidRPr="00B952F6" w:rsidRDefault="004501AF" w:rsidP="00DB011C">
      <w:pPr>
        <w:pStyle w:val="Balk2"/>
      </w:pPr>
      <w:bookmarkStart w:id="33" w:name="_Toc166830710"/>
      <w:r w:rsidRPr="00B952F6">
        <w:lastRenderedPageBreak/>
        <w:t>EK-</w:t>
      </w:r>
      <w:r w:rsidR="00A07BA8" w:rsidRPr="00B952F6">
        <w:t>22/A:</w:t>
      </w:r>
      <w:r w:rsidR="0009553C" w:rsidRPr="00B952F6">
        <w:t xml:space="preserve"> </w:t>
      </w:r>
      <w:proofErr w:type="spellStart"/>
      <w:r w:rsidR="0009553C" w:rsidRPr="00B952F6">
        <w:t>Hakedişler</w:t>
      </w:r>
      <w:bookmarkEnd w:id="33"/>
      <w:proofErr w:type="spellEnd"/>
    </w:p>
    <w:p w14:paraId="5D143180" w14:textId="77777777" w:rsidR="0009553C" w:rsidRPr="00B952F6" w:rsidRDefault="0009553C" w:rsidP="00DB011C">
      <w:pPr>
        <w:spacing w:line="240" w:lineRule="auto"/>
        <w:rPr>
          <w:rFonts w:cs="Times New Roman"/>
        </w:rPr>
      </w:pPr>
    </w:p>
    <w:p w14:paraId="6ABBD4E3" w14:textId="5B8DFD21" w:rsidR="0009553C" w:rsidRPr="007F025C" w:rsidRDefault="0009553C" w:rsidP="00DB011C">
      <w:pPr>
        <w:spacing w:line="240" w:lineRule="auto"/>
        <w:rPr>
          <w:rFonts w:cs="Times New Roman"/>
        </w:rPr>
      </w:pPr>
      <w:r w:rsidRPr="00B952F6">
        <w:rPr>
          <w:rFonts w:cs="Times New Roman"/>
        </w:rPr>
        <w:t xml:space="preserve">Bu </w:t>
      </w:r>
      <w:r w:rsidR="00505DD8" w:rsidRPr="00B952F6">
        <w:rPr>
          <w:rFonts w:cs="Times New Roman"/>
        </w:rPr>
        <w:t xml:space="preserve">tabloda </w:t>
      </w:r>
      <w:r w:rsidR="004501AF" w:rsidRPr="00B952F6">
        <w:rPr>
          <w:rFonts w:cs="Times New Roman"/>
        </w:rPr>
        <w:t>EK-</w:t>
      </w:r>
      <w:r w:rsidR="00505DD8" w:rsidRPr="00B952F6">
        <w:rPr>
          <w:rFonts w:cs="Times New Roman"/>
        </w:rPr>
        <w:t>21/A</w:t>
      </w:r>
      <w:r w:rsidR="001B0086">
        <w:rPr>
          <w:rFonts w:cs="Times New Roman"/>
        </w:rPr>
        <w:t>1, A2 ve A3</w:t>
      </w:r>
      <w:r w:rsidR="00505DD8" w:rsidRPr="00B952F6">
        <w:rPr>
          <w:rFonts w:cs="Times New Roman"/>
        </w:rPr>
        <w:t xml:space="preserve"> tablo</w:t>
      </w:r>
      <w:r w:rsidR="001B0086">
        <w:rPr>
          <w:rFonts w:cs="Times New Roman"/>
        </w:rPr>
        <w:t>larında</w:t>
      </w:r>
      <w:r w:rsidR="00505DD8" w:rsidRPr="00B952F6">
        <w:rPr>
          <w:rFonts w:cs="Times New Roman"/>
        </w:rPr>
        <w:t xml:space="preserve"> </w:t>
      </w:r>
      <w:r w:rsidRPr="00B952F6">
        <w:rPr>
          <w:rFonts w:cs="Times New Roman"/>
        </w:rPr>
        <w:t xml:space="preserve">yer verilen </w:t>
      </w:r>
      <w:r w:rsidR="001B0086">
        <w:rPr>
          <w:rFonts w:cs="Times New Roman"/>
        </w:rPr>
        <w:t xml:space="preserve">tüm </w:t>
      </w:r>
      <w:r w:rsidRPr="00B952F6">
        <w:rPr>
          <w:rFonts w:cs="Times New Roman"/>
        </w:rPr>
        <w:t xml:space="preserve">yatırımlara yönelik düzenlenmiş </w:t>
      </w:r>
      <w:r w:rsidR="00394418" w:rsidRPr="00B952F6">
        <w:rPr>
          <w:rFonts w:cs="Times New Roman"/>
        </w:rPr>
        <w:t xml:space="preserve">ve </w:t>
      </w:r>
      <w:r w:rsidR="00556457">
        <w:rPr>
          <w:rFonts w:cs="Times New Roman"/>
        </w:rPr>
        <w:t>2024</w:t>
      </w:r>
      <w:r w:rsidR="00E83C15" w:rsidRPr="00B952F6">
        <w:rPr>
          <w:rFonts w:cs="Times New Roman"/>
        </w:rPr>
        <w:t xml:space="preserve"> </w:t>
      </w:r>
      <w:r w:rsidR="0013172F" w:rsidRPr="00B952F6">
        <w:rPr>
          <w:rFonts w:cs="Times New Roman"/>
        </w:rPr>
        <w:t>yılına</w:t>
      </w:r>
      <w:r w:rsidR="00394418" w:rsidRPr="00B952F6">
        <w:rPr>
          <w:rFonts w:cs="Times New Roman"/>
        </w:rPr>
        <w:t xml:space="preserve"> ait</w:t>
      </w:r>
      <w:r w:rsidR="00394418" w:rsidRPr="007F025C">
        <w:rPr>
          <w:rFonts w:cs="Times New Roman"/>
        </w:rPr>
        <w:t xml:space="preserve"> </w:t>
      </w:r>
      <w:r w:rsidRPr="007F025C">
        <w:rPr>
          <w:rFonts w:cs="Times New Roman"/>
        </w:rPr>
        <w:t xml:space="preserve">olan </w:t>
      </w:r>
      <w:r w:rsidR="00E77B6A">
        <w:rPr>
          <w:rFonts w:cs="Times New Roman"/>
        </w:rPr>
        <w:t xml:space="preserve">tüm </w:t>
      </w:r>
      <w:proofErr w:type="spellStart"/>
      <w:r w:rsidR="00EA1412" w:rsidRPr="007F025C">
        <w:rPr>
          <w:rFonts w:cs="Times New Roman"/>
        </w:rPr>
        <w:t>hak</w:t>
      </w:r>
      <w:r w:rsidR="00505DD8" w:rsidRPr="007F025C">
        <w:rPr>
          <w:rFonts w:cs="Times New Roman"/>
        </w:rPr>
        <w:t>edişler</w:t>
      </w:r>
      <w:proofErr w:type="spellEnd"/>
      <w:r w:rsidR="00B952F6">
        <w:rPr>
          <w:rFonts w:cs="Times New Roman"/>
        </w:rPr>
        <w:t xml:space="preserve"> (kaplama </w:t>
      </w:r>
      <w:proofErr w:type="spellStart"/>
      <w:r w:rsidR="00B952F6">
        <w:rPr>
          <w:rFonts w:cs="Times New Roman"/>
        </w:rPr>
        <w:t>hakedişleri</w:t>
      </w:r>
      <w:proofErr w:type="spellEnd"/>
      <w:r w:rsidR="00B952F6">
        <w:rPr>
          <w:rFonts w:cs="Times New Roman"/>
        </w:rPr>
        <w:t xml:space="preserve"> </w:t>
      </w:r>
      <w:r w:rsidR="00106F15">
        <w:rPr>
          <w:rFonts w:cs="Times New Roman"/>
        </w:rPr>
        <w:t>dâhil</w:t>
      </w:r>
      <w:r w:rsidR="00B952F6">
        <w:rPr>
          <w:rFonts w:cs="Times New Roman"/>
        </w:rPr>
        <w:t>)</w:t>
      </w:r>
      <w:r w:rsidR="00505DD8" w:rsidRPr="007F025C">
        <w:rPr>
          <w:rFonts w:cs="Times New Roman"/>
        </w:rPr>
        <w:t xml:space="preserve"> ile ilgili aşağıdaki tabloda açıklanan bilgiler sunulacaktır.</w:t>
      </w:r>
    </w:p>
    <w:p w14:paraId="42E2FD0E" w14:textId="77777777" w:rsidR="006D55A0" w:rsidRPr="007F025C" w:rsidRDefault="006D55A0" w:rsidP="00DB011C">
      <w:pPr>
        <w:spacing w:line="240" w:lineRule="auto"/>
        <w:rPr>
          <w:rFonts w:cs="Times New Roman"/>
        </w:rPr>
      </w:pPr>
    </w:p>
    <w:p w14:paraId="1912CDD7" w14:textId="77777777" w:rsidR="00224DB4" w:rsidRDefault="006D55A0" w:rsidP="00DB011C">
      <w:pPr>
        <w:spacing w:line="240" w:lineRule="auto"/>
        <w:rPr>
          <w:rFonts w:cs="Times New Roman"/>
        </w:rPr>
      </w:pPr>
      <w:r w:rsidRPr="007F025C">
        <w:rPr>
          <w:rFonts w:cs="Times New Roman"/>
        </w:rPr>
        <w:t>İhtiyaç duyulması halinde, söz konusu tabloya ilave satır eklemek suretiyle yeni veri girişi yapılabilir.</w:t>
      </w:r>
    </w:p>
    <w:p w14:paraId="016F7D16" w14:textId="77777777" w:rsidR="0022202B" w:rsidRDefault="0022202B" w:rsidP="00DB011C">
      <w:pPr>
        <w:spacing w:line="240" w:lineRule="auto"/>
        <w:rPr>
          <w:rFonts w:cs="Times New Roman"/>
        </w:rPr>
      </w:pPr>
    </w:p>
    <w:tbl>
      <w:tblPr>
        <w:tblW w:w="9063" w:type="dxa"/>
        <w:tblInd w:w="65" w:type="dxa"/>
        <w:tblCellMar>
          <w:left w:w="70" w:type="dxa"/>
          <w:right w:w="70" w:type="dxa"/>
        </w:tblCellMar>
        <w:tblLook w:val="04A0" w:firstRow="1" w:lastRow="0" w:firstColumn="1" w:lastColumn="0" w:noHBand="0" w:noVBand="1"/>
      </w:tblPr>
      <w:tblGrid>
        <w:gridCol w:w="1565"/>
        <w:gridCol w:w="7498"/>
      </w:tblGrid>
      <w:tr w:rsidR="00E77B6A" w:rsidRPr="00D6433A" w14:paraId="7D381850"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1E6F83"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Hakediş Tarih</w:t>
            </w:r>
            <w:r>
              <w:rPr>
                <w:rFonts w:eastAsia="Times New Roman" w:cs="Times New Roman"/>
                <w:b/>
                <w:bCs/>
                <w:sz w:val="20"/>
                <w:lang w:eastAsia="tr-TR"/>
              </w:rPr>
              <w:t>i</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03A8C91D"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proofErr w:type="spellStart"/>
            <w:r w:rsidRPr="00D6433A">
              <w:rPr>
                <w:rFonts w:eastAsia="Times New Roman" w:cs="Times New Roman"/>
                <w:bCs/>
                <w:sz w:val="20"/>
                <w:lang w:eastAsia="tr-TR"/>
              </w:rPr>
              <w:t>hakedişin</w:t>
            </w:r>
            <w:proofErr w:type="spellEnd"/>
            <w:r w:rsidRPr="00D6433A">
              <w:rPr>
                <w:rFonts w:eastAsia="Times New Roman" w:cs="Times New Roman"/>
                <w:bCs/>
                <w:sz w:val="20"/>
                <w:lang w:eastAsia="tr-TR"/>
              </w:rPr>
              <w:t xml:space="preserve"> düzenlenme tarihi yazılacaktır.</w:t>
            </w:r>
          </w:p>
        </w:tc>
      </w:tr>
      <w:tr w:rsidR="00E77B6A" w:rsidRPr="00D6433A" w14:paraId="409AE470"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9B526"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Hakediş</w:t>
            </w:r>
          </w:p>
        </w:tc>
        <w:tc>
          <w:tcPr>
            <w:tcW w:w="7498" w:type="dxa"/>
            <w:tcBorders>
              <w:top w:val="single" w:sz="4" w:space="0" w:color="auto"/>
              <w:left w:val="nil"/>
              <w:bottom w:val="single" w:sz="4" w:space="0" w:color="auto"/>
              <w:right w:val="single" w:sz="4" w:space="0" w:color="auto"/>
            </w:tcBorders>
            <w:shd w:val="clear" w:color="auto" w:fill="auto"/>
            <w:noWrap/>
            <w:vAlign w:val="center"/>
            <w:hideMark/>
          </w:tcPr>
          <w:p w14:paraId="4B77739B" w14:textId="5AD3D504" w:rsidR="00E77B6A" w:rsidRPr="00D6433A" w:rsidRDefault="00E77B6A" w:rsidP="00276C42">
            <w:pPr>
              <w:spacing w:line="240" w:lineRule="auto"/>
              <w:ind w:left="31"/>
              <w:rPr>
                <w:rFonts w:eastAsia="Times New Roman" w:cs="Times New Roman"/>
                <w:bCs/>
                <w:sz w:val="20"/>
                <w:lang w:eastAsia="tr-TR"/>
              </w:rPr>
            </w:pPr>
            <w:r w:rsidRPr="00D6433A">
              <w:rPr>
                <w:rFonts w:eastAsia="Times New Roman" w:cs="Times New Roman"/>
                <w:bCs/>
                <w:sz w:val="20"/>
                <w:lang w:eastAsia="tr-TR"/>
              </w:rPr>
              <w:t>Haked</w:t>
            </w:r>
            <w:r w:rsidR="00301DD4">
              <w:rPr>
                <w:rFonts w:eastAsia="Times New Roman" w:cs="Times New Roman"/>
                <w:bCs/>
                <w:sz w:val="20"/>
                <w:lang w:eastAsia="tr-TR"/>
              </w:rPr>
              <w:t xml:space="preserve">iş adı/kısa tanımı yazılacak olup, tanımlama ilgili </w:t>
            </w:r>
            <w:proofErr w:type="spellStart"/>
            <w:r w:rsidR="00301DD4">
              <w:rPr>
                <w:rFonts w:eastAsia="Times New Roman" w:cs="Times New Roman"/>
                <w:bCs/>
                <w:sz w:val="20"/>
                <w:lang w:eastAsia="tr-TR"/>
              </w:rPr>
              <w:t>hakedişin</w:t>
            </w:r>
            <w:proofErr w:type="spellEnd"/>
            <w:r w:rsidR="00301DD4">
              <w:rPr>
                <w:rFonts w:eastAsia="Times New Roman" w:cs="Times New Roman"/>
                <w:bCs/>
                <w:sz w:val="20"/>
                <w:lang w:eastAsia="tr-TR"/>
              </w:rPr>
              <w:t xml:space="preserve"> içeriği ile ilişkili olmalıdır. (</w:t>
            </w:r>
            <w:r w:rsidR="00301DD4" w:rsidRPr="00301DD4">
              <w:rPr>
                <w:rFonts w:eastAsia="Times New Roman" w:cs="Times New Roman"/>
                <w:b/>
                <w:bCs/>
                <w:i/>
                <w:sz w:val="20"/>
                <w:lang w:eastAsia="tr-TR"/>
              </w:rPr>
              <w:t xml:space="preserve">Örneğin; </w:t>
            </w:r>
            <w:r w:rsidR="00556457">
              <w:rPr>
                <w:rFonts w:eastAsia="Times New Roman" w:cs="Times New Roman"/>
                <w:b/>
                <w:bCs/>
                <w:i/>
                <w:sz w:val="20"/>
                <w:lang w:eastAsia="tr-TR"/>
              </w:rPr>
              <w:t>2024</w:t>
            </w:r>
            <w:r w:rsidR="00A2041B" w:rsidRPr="00301DD4">
              <w:rPr>
                <w:rFonts w:eastAsia="Times New Roman" w:cs="Times New Roman"/>
                <w:b/>
                <w:bCs/>
                <w:i/>
                <w:sz w:val="20"/>
                <w:lang w:eastAsia="tr-TR"/>
              </w:rPr>
              <w:t xml:space="preserve"> </w:t>
            </w:r>
            <w:r w:rsidR="00301DD4" w:rsidRPr="00301DD4">
              <w:rPr>
                <w:rFonts w:eastAsia="Times New Roman" w:cs="Times New Roman"/>
                <w:b/>
                <w:bCs/>
                <w:i/>
                <w:sz w:val="20"/>
                <w:lang w:eastAsia="tr-TR"/>
              </w:rPr>
              <w:t xml:space="preserve">A Bölgesi ST-PE-SH İşi, </w:t>
            </w:r>
            <w:r w:rsidR="00556457">
              <w:rPr>
                <w:rFonts w:eastAsia="Times New Roman" w:cs="Times New Roman"/>
                <w:b/>
                <w:bCs/>
                <w:i/>
                <w:sz w:val="20"/>
                <w:lang w:eastAsia="tr-TR"/>
              </w:rPr>
              <w:t>2024</w:t>
            </w:r>
            <w:r w:rsidR="0050167E">
              <w:rPr>
                <w:rFonts w:eastAsia="Times New Roman" w:cs="Times New Roman"/>
                <w:b/>
                <w:bCs/>
                <w:i/>
                <w:sz w:val="20"/>
                <w:lang w:eastAsia="tr-TR"/>
              </w:rPr>
              <w:t xml:space="preserve"> </w:t>
            </w:r>
            <w:r w:rsidR="00301DD4" w:rsidRPr="00301DD4">
              <w:rPr>
                <w:rFonts w:eastAsia="Times New Roman" w:cs="Times New Roman"/>
                <w:b/>
                <w:bCs/>
                <w:i/>
                <w:sz w:val="20"/>
                <w:lang w:eastAsia="tr-TR"/>
              </w:rPr>
              <w:t xml:space="preserve">B Bölgesi ST Hat Yapımı, </w:t>
            </w:r>
            <w:r w:rsidR="00556457">
              <w:rPr>
                <w:rFonts w:eastAsia="Times New Roman" w:cs="Times New Roman"/>
                <w:b/>
                <w:bCs/>
                <w:i/>
                <w:sz w:val="20"/>
                <w:lang w:eastAsia="tr-TR"/>
              </w:rPr>
              <w:t>2024</w:t>
            </w:r>
            <w:r w:rsidR="00A2041B" w:rsidRPr="00301DD4">
              <w:rPr>
                <w:rFonts w:eastAsia="Times New Roman" w:cs="Times New Roman"/>
                <w:b/>
                <w:bCs/>
                <w:i/>
                <w:sz w:val="20"/>
                <w:lang w:eastAsia="tr-TR"/>
              </w:rPr>
              <w:t xml:space="preserve"> </w:t>
            </w:r>
            <w:r w:rsidR="00301DD4" w:rsidRPr="00301DD4">
              <w:rPr>
                <w:rFonts w:eastAsia="Times New Roman" w:cs="Times New Roman"/>
                <w:b/>
                <w:bCs/>
                <w:i/>
                <w:sz w:val="20"/>
                <w:lang w:eastAsia="tr-TR"/>
              </w:rPr>
              <w:t xml:space="preserve">C Şehri Üstyapı Onarım İşi, </w:t>
            </w:r>
            <w:r w:rsidR="00556457">
              <w:rPr>
                <w:rFonts w:eastAsia="Times New Roman" w:cs="Times New Roman"/>
                <w:b/>
                <w:bCs/>
                <w:i/>
                <w:sz w:val="20"/>
                <w:lang w:eastAsia="tr-TR"/>
              </w:rPr>
              <w:t>2024</w:t>
            </w:r>
            <w:r w:rsidR="00A2041B" w:rsidRPr="00301DD4">
              <w:rPr>
                <w:rFonts w:eastAsia="Times New Roman" w:cs="Times New Roman"/>
                <w:b/>
                <w:bCs/>
                <w:i/>
                <w:sz w:val="20"/>
                <w:lang w:eastAsia="tr-TR"/>
              </w:rPr>
              <w:t xml:space="preserve"> </w:t>
            </w:r>
            <w:r w:rsidR="00301DD4" w:rsidRPr="00301DD4">
              <w:rPr>
                <w:rFonts w:eastAsia="Times New Roman" w:cs="Times New Roman"/>
                <w:b/>
                <w:bCs/>
                <w:i/>
                <w:sz w:val="20"/>
                <w:lang w:eastAsia="tr-TR"/>
              </w:rPr>
              <w:t>X Şirketi Münferit Hat Yapım İşi vb.</w:t>
            </w:r>
            <w:r w:rsidR="00301DD4">
              <w:rPr>
                <w:rFonts w:eastAsia="Times New Roman" w:cs="Times New Roman"/>
                <w:bCs/>
                <w:sz w:val="20"/>
                <w:lang w:eastAsia="tr-TR"/>
              </w:rPr>
              <w:t>)</w:t>
            </w:r>
          </w:p>
        </w:tc>
      </w:tr>
      <w:tr w:rsidR="00E77B6A" w:rsidRPr="00D6433A" w14:paraId="15B20C7D"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3A8271"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Yüklenici</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0CAAF628"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İlgili yüklenicinin unvanı yazılacaktır.</w:t>
            </w:r>
          </w:p>
        </w:tc>
      </w:tr>
      <w:tr w:rsidR="00E77B6A" w:rsidRPr="00D6433A" w14:paraId="0DCC621D"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95D479"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Tutar</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11052796"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İlgili hakediş ile tahakkuk eden yatırım tutarı yazılacaktır.</w:t>
            </w:r>
          </w:p>
        </w:tc>
      </w:tr>
      <w:tr w:rsidR="00E77B6A" w:rsidRPr="00D6433A" w14:paraId="4772F142"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DCA3FC"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Bölge</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4F8BF641"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proofErr w:type="spellStart"/>
            <w:r w:rsidRPr="00D6433A">
              <w:rPr>
                <w:rFonts w:eastAsia="Times New Roman" w:cs="Times New Roman"/>
                <w:bCs/>
                <w:sz w:val="20"/>
                <w:lang w:eastAsia="tr-TR"/>
              </w:rPr>
              <w:t>hakedişe</w:t>
            </w:r>
            <w:proofErr w:type="spellEnd"/>
            <w:r w:rsidRPr="00D6433A">
              <w:rPr>
                <w:rFonts w:eastAsia="Times New Roman" w:cs="Times New Roman"/>
                <w:bCs/>
                <w:sz w:val="20"/>
                <w:lang w:eastAsia="tr-TR"/>
              </w:rPr>
              <w:t xml:space="preserve"> esas yatırımın gerçekleştirdiği dağıtım bölgesi (şehir) yazılacaktır.</w:t>
            </w:r>
          </w:p>
        </w:tc>
      </w:tr>
      <w:tr w:rsidR="00E77B6A" w:rsidRPr="00D6433A" w14:paraId="11191B84"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9E3C0F"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Usul</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1472BF14"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proofErr w:type="spellStart"/>
            <w:r w:rsidRPr="00D6433A">
              <w:rPr>
                <w:rFonts w:eastAsia="Times New Roman" w:cs="Times New Roman"/>
                <w:bCs/>
                <w:sz w:val="20"/>
                <w:lang w:eastAsia="tr-TR"/>
              </w:rPr>
              <w:t>hakedişe</w:t>
            </w:r>
            <w:proofErr w:type="spellEnd"/>
            <w:r w:rsidRPr="00D6433A">
              <w:rPr>
                <w:rFonts w:eastAsia="Times New Roman" w:cs="Times New Roman"/>
                <w:bCs/>
                <w:sz w:val="20"/>
                <w:lang w:eastAsia="tr-TR"/>
              </w:rPr>
              <w:t xml:space="preserve"> esas yatırım için yüklenici seçiminde kullanılan yöntem (İhale, teklif, pazarlık, diğer) girilecektir.</w:t>
            </w:r>
          </w:p>
        </w:tc>
      </w:tr>
      <w:tr w:rsidR="00E77B6A" w:rsidRPr="00D6433A" w14:paraId="163537ED"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4141BE"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Açıklama</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6183BEA2"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Eğer usul olarak “Diğer” seçilmiş ise açıklama yapılacaktır.</w:t>
            </w:r>
          </w:p>
        </w:tc>
      </w:tr>
    </w:tbl>
    <w:p w14:paraId="079BF9ED" w14:textId="77777777" w:rsidR="00CC36CF" w:rsidRDefault="00CC36CF" w:rsidP="0091024A">
      <w:pPr>
        <w:pStyle w:val="AralkYok"/>
      </w:pPr>
      <w:bookmarkStart w:id="34" w:name="_Toc166830711"/>
    </w:p>
    <w:p w14:paraId="6972BDB2" w14:textId="1252A54B" w:rsidR="0009553C" w:rsidRPr="00B952F6" w:rsidRDefault="004501AF" w:rsidP="00DB011C">
      <w:pPr>
        <w:pStyle w:val="Balk2"/>
      </w:pPr>
      <w:r w:rsidRPr="00B952F6">
        <w:t>EK-</w:t>
      </w:r>
      <w:r w:rsidR="00A07BA8" w:rsidRPr="00B952F6">
        <w:t xml:space="preserve">22/B: </w:t>
      </w:r>
      <w:proofErr w:type="spellStart"/>
      <w:r w:rsidR="0009553C" w:rsidRPr="00B952F6">
        <w:t>H</w:t>
      </w:r>
      <w:r w:rsidR="00147FE5" w:rsidRPr="00B952F6">
        <w:t>akediş</w:t>
      </w:r>
      <w:proofErr w:type="spellEnd"/>
      <w:r w:rsidR="0009553C" w:rsidRPr="00B952F6">
        <w:t xml:space="preserve"> Metraj Detayı</w:t>
      </w:r>
      <w:bookmarkEnd w:id="34"/>
    </w:p>
    <w:p w14:paraId="71E453B1" w14:textId="77777777" w:rsidR="0009553C" w:rsidRPr="00B952F6" w:rsidRDefault="0009553C" w:rsidP="00DB011C">
      <w:pPr>
        <w:spacing w:line="240" w:lineRule="auto"/>
        <w:rPr>
          <w:rFonts w:cs="Times New Roman"/>
        </w:rPr>
      </w:pPr>
    </w:p>
    <w:p w14:paraId="5F6B9B12" w14:textId="108B714C" w:rsidR="00EB2B15" w:rsidRPr="007F025C" w:rsidRDefault="00822601" w:rsidP="00DB011C">
      <w:pPr>
        <w:spacing w:line="240" w:lineRule="auto"/>
        <w:rPr>
          <w:rFonts w:cs="Times New Roman"/>
        </w:rPr>
      </w:pPr>
      <w:r w:rsidRPr="00B952F6">
        <w:rPr>
          <w:rFonts w:cs="Times New Roman"/>
        </w:rPr>
        <w:t>İşbu tablo</w:t>
      </w:r>
      <w:r w:rsidR="00EB2B15" w:rsidRPr="00B952F6">
        <w:rPr>
          <w:rFonts w:cs="Times New Roman"/>
        </w:rPr>
        <w:t>da</w:t>
      </w:r>
      <w:r w:rsidR="003E294A" w:rsidRPr="00B952F6">
        <w:rPr>
          <w:rFonts w:cs="Times New Roman"/>
        </w:rPr>
        <w:t xml:space="preserve">, </w:t>
      </w:r>
      <w:r w:rsidR="004501AF" w:rsidRPr="00B952F6">
        <w:rPr>
          <w:rFonts w:cs="Times New Roman"/>
        </w:rPr>
        <w:t>EK-</w:t>
      </w:r>
      <w:r w:rsidR="003E294A" w:rsidRPr="00B952F6">
        <w:rPr>
          <w:rFonts w:cs="Times New Roman"/>
        </w:rPr>
        <w:t>21/A</w:t>
      </w:r>
      <w:r w:rsidR="001B0086">
        <w:rPr>
          <w:rFonts w:cs="Times New Roman"/>
        </w:rPr>
        <w:t>1, A2 ve A3</w:t>
      </w:r>
      <w:r w:rsidR="003E294A" w:rsidRPr="00B952F6">
        <w:rPr>
          <w:rFonts w:cs="Times New Roman"/>
        </w:rPr>
        <w:t xml:space="preserve"> tablo</w:t>
      </w:r>
      <w:r w:rsidR="001B0086">
        <w:rPr>
          <w:rFonts w:cs="Times New Roman"/>
        </w:rPr>
        <w:t>ları</w:t>
      </w:r>
      <w:r w:rsidR="003E294A" w:rsidRPr="00B952F6">
        <w:rPr>
          <w:rFonts w:cs="Times New Roman"/>
        </w:rPr>
        <w:t>nda yer verilen yatırım</w:t>
      </w:r>
      <w:r w:rsidR="001B0086" w:rsidRPr="00B952F6">
        <w:rPr>
          <w:rFonts w:cs="Times New Roman"/>
        </w:rPr>
        <w:t xml:space="preserve"> </w:t>
      </w:r>
      <w:r w:rsidR="003E294A" w:rsidRPr="00B952F6">
        <w:rPr>
          <w:rFonts w:cs="Times New Roman"/>
        </w:rPr>
        <w:t>metrajlarına</w:t>
      </w:r>
      <w:r w:rsidR="003E294A" w:rsidRPr="007F025C">
        <w:rPr>
          <w:rFonts w:cs="Times New Roman"/>
        </w:rPr>
        <w:t xml:space="preserve"> esas </w:t>
      </w:r>
      <w:r w:rsidR="00556457">
        <w:rPr>
          <w:rFonts w:cs="Times New Roman"/>
        </w:rPr>
        <w:t>2024</w:t>
      </w:r>
      <w:r w:rsidR="00E83C15">
        <w:rPr>
          <w:rFonts w:cs="Times New Roman"/>
        </w:rPr>
        <w:t xml:space="preserve"> </w:t>
      </w:r>
      <w:r w:rsidR="0013172F">
        <w:rPr>
          <w:rFonts w:cs="Times New Roman"/>
        </w:rPr>
        <w:t>yılı</w:t>
      </w:r>
      <w:r w:rsidR="00EB2B15" w:rsidRPr="007F025C">
        <w:rPr>
          <w:rFonts w:cs="Times New Roman"/>
        </w:rPr>
        <w:t xml:space="preserve"> </w:t>
      </w:r>
      <w:r w:rsidR="00854BEE" w:rsidRPr="00854BEE">
        <w:rPr>
          <w:rFonts w:cs="Times New Roman"/>
          <w:b/>
        </w:rPr>
        <w:t xml:space="preserve">kesin </w:t>
      </w:r>
      <w:proofErr w:type="spellStart"/>
      <w:r w:rsidR="003E294A" w:rsidRPr="00854BEE">
        <w:rPr>
          <w:rFonts w:cs="Times New Roman"/>
          <w:b/>
        </w:rPr>
        <w:t>hakedişler</w:t>
      </w:r>
      <w:r w:rsidR="00EB2B15" w:rsidRPr="00854BEE">
        <w:rPr>
          <w:rFonts w:cs="Times New Roman"/>
          <w:b/>
        </w:rPr>
        <w:t>i</w:t>
      </w:r>
      <w:proofErr w:type="spellEnd"/>
      <w:r w:rsidR="003E294A" w:rsidRPr="007F025C">
        <w:rPr>
          <w:rFonts w:cs="Times New Roman"/>
        </w:rPr>
        <w:t xml:space="preserve"> baz alınarak</w:t>
      </w:r>
      <w:r w:rsidR="00EB2B15" w:rsidRPr="007F025C">
        <w:rPr>
          <w:rFonts w:cs="Times New Roman"/>
        </w:rPr>
        <w:t>,</w:t>
      </w:r>
      <w:r w:rsidR="003E294A" w:rsidRPr="007F025C">
        <w:rPr>
          <w:rFonts w:cs="Times New Roman"/>
        </w:rPr>
        <w:t xml:space="preserve"> </w:t>
      </w:r>
      <w:r w:rsidR="00EB2B15" w:rsidRPr="007F025C">
        <w:rPr>
          <w:rFonts w:cs="Times New Roman"/>
        </w:rPr>
        <w:t>aşağıdaki tabloda açıklanan bilgiler sunulacaktır.</w:t>
      </w:r>
      <w:r w:rsidR="00854BEE">
        <w:rPr>
          <w:rFonts w:cs="Times New Roman"/>
        </w:rPr>
        <w:t xml:space="preserve"> </w:t>
      </w:r>
    </w:p>
    <w:p w14:paraId="3E28DF6D" w14:textId="77777777" w:rsidR="005D6A28" w:rsidRPr="007F025C" w:rsidRDefault="005D6A28" w:rsidP="00DB011C">
      <w:pPr>
        <w:spacing w:line="240" w:lineRule="auto"/>
        <w:rPr>
          <w:rFonts w:cs="Times New Roman"/>
        </w:rPr>
      </w:pPr>
    </w:p>
    <w:p w14:paraId="411022ED" w14:textId="77777777" w:rsidR="005D6A28" w:rsidRPr="007F025C" w:rsidRDefault="005D6A28" w:rsidP="00DB011C">
      <w:pPr>
        <w:spacing w:line="240" w:lineRule="auto"/>
        <w:rPr>
          <w:rFonts w:cs="Times New Roman"/>
        </w:rPr>
      </w:pPr>
      <w:r w:rsidRPr="007F025C">
        <w:rPr>
          <w:rFonts w:cs="Times New Roman"/>
        </w:rPr>
        <w:t>İhtiyaç duyulması halinde, söz konusu tabloya ilave satır eklemek suretiyle yeni veri girişi yapılabilir.</w:t>
      </w:r>
    </w:p>
    <w:p w14:paraId="13F65330" w14:textId="77777777" w:rsidR="005A0498" w:rsidRPr="007F025C" w:rsidRDefault="005A0498" w:rsidP="00DB011C">
      <w:pPr>
        <w:rPr>
          <w:rFonts w:cs="Times New Roman"/>
        </w:rPr>
      </w:pPr>
    </w:p>
    <w:tbl>
      <w:tblPr>
        <w:tblW w:w="9077" w:type="dxa"/>
        <w:tblInd w:w="65" w:type="dxa"/>
        <w:tblCellMar>
          <w:left w:w="70" w:type="dxa"/>
          <w:right w:w="70" w:type="dxa"/>
        </w:tblCellMar>
        <w:tblLook w:val="04A0" w:firstRow="1" w:lastRow="0" w:firstColumn="1" w:lastColumn="0" w:noHBand="0" w:noVBand="1"/>
      </w:tblPr>
      <w:tblGrid>
        <w:gridCol w:w="1565"/>
        <w:gridCol w:w="7512"/>
      </w:tblGrid>
      <w:tr w:rsidR="00B66EA0" w:rsidRPr="00D6433A" w14:paraId="6CCA66C0"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693773" w14:textId="77777777" w:rsidR="00B66EA0" w:rsidRPr="00D6433A" w:rsidRDefault="00B66EA0" w:rsidP="00DB011C">
            <w:pPr>
              <w:spacing w:line="240" w:lineRule="auto"/>
              <w:jc w:val="left"/>
              <w:rPr>
                <w:rFonts w:eastAsia="Times New Roman" w:cs="Times New Roman"/>
                <w:b/>
                <w:bCs/>
                <w:sz w:val="20"/>
                <w:lang w:eastAsia="tr-TR"/>
              </w:rPr>
            </w:pPr>
            <w:r w:rsidRPr="00D6433A">
              <w:rPr>
                <w:rFonts w:eastAsia="Times New Roman" w:cs="Times New Roman"/>
                <w:b/>
                <w:bCs/>
                <w:sz w:val="20"/>
                <w:lang w:eastAsia="tr-TR"/>
              </w:rPr>
              <w:t>Hakediş</w:t>
            </w:r>
            <w:r>
              <w:rPr>
                <w:rFonts w:eastAsia="Times New Roman" w:cs="Times New Roman"/>
                <w:b/>
                <w:bCs/>
                <w:sz w:val="20"/>
                <w:lang w:eastAsia="tr-TR"/>
              </w:rPr>
              <w:t xml:space="preserve"> Tarihi</w:t>
            </w:r>
          </w:p>
        </w:tc>
        <w:tc>
          <w:tcPr>
            <w:tcW w:w="7512" w:type="dxa"/>
            <w:tcBorders>
              <w:top w:val="single" w:sz="4" w:space="0" w:color="auto"/>
              <w:left w:val="nil"/>
              <w:bottom w:val="single" w:sz="4" w:space="0" w:color="auto"/>
              <w:right w:val="single" w:sz="4" w:space="0" w:color="auto"/>
            </w:tcBorders>
            <w:shd w:val="clear" w:color="auto" w:fill="auto"/>
            <w:noWrap/>
            <w:vAlign w:val="center"/>
          </w:tcPr>
          <w:p w14:paraId="6A80DDD0" w14:textId="77777777" w:rsidR="00B66EA0" w:rsidRPr="00D6433A" w:rsidRDefault="00B66EA0"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proofErr w:type="spellStart"/>
            <w:r w:rsidRPr="00D6433A">
              <w:rPr>
                <w:rFonts w:eastAsia="Times New Roman" w:cs="Times New Roman"/>
                <w:bCs/>
                <w:sz w:val="20"/>
                <w:lang w:eastAsia="tr-TR"/>
              </w:rPr>
              <w:t>hakedişin</w:t>
            </w:r>
            <w:proofErr w:type="spellEnd"/>
            <w:r w:rsidRPr="00D6433A">
              <w:rPr>
                <w:rFonts w:eastAsia="Times New Roman" w:cs="Times New Roman"/>
                <w:bCs/>
                <w:sz w:val="20"/>
                <w:lang w:eastAsia="tr-TR"/>
              </w:rPr>
              <w:t xml:space="preserve"> düzenlenme tarihi yazılacaktır.</w:t>
            </w:r>
          </w:p>
        </w:tc>
      </w:tr>
      <w:tr w:rsidR="00822601" w:rsidRPr="00D6433A" w14:paraId="262AED62"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4CD0F" w14:textId="77777777" w:rsidR="00822601" w:rsidRPr="00D6433A" w:rsidRDefault="00822601" w:rsidP="00DB011C">
            <w:pPr>
              <w:spacing w:line="240" w:lineRule="auto"/>
              <w:jc w:val="left"/>
              <w:rPr>
                <w:rFonts w:eastAsia="Times New Roman" w:cs="Times New Roman"/>
                <w:b/>
                <w:bCs/>
                <w:sz w:val="20"/>
                <w:lang w:eastAsia="tr-TR"/>
              </w:rPr>
            </w:pPr>
            <w:r w:rsidRPr="00D6433A">
              <w:rPr>
                <w:rFonts w:eastAsia="Times New Roman" w:cs="Times New Roman"/>
                <w:b/>
                <w:bCs/>
                <w:sz w:val="20"/>
                <w:lang w:eastAsia="tr-TR"/>
              </w:rPr>
              <w:t>Hakediş</w:t>
            </w:r>
          </w:p>
        </w:tc>
        <w:tc>
          <w:tcPr>
            <w:tcW w:w="7512" w:type="dxa"/>
            <w:tcBorders>
              <w:top w:val="single" w:sz="4" w:space="0" w:color="auto"/>
              <w:left w:val="nil"/>
              <w:bottom w:val="single" w:sz="4" w:space="0" w:color="auto"/>
              <w:right w:val="single" w:sz="4" w:space="0" w:color="auto"/>
            </w:tcBorders>
            <w:shd w:val="clear" w:color="auto" w:fill="auto"/>
            <w:noWrap/>
            <w:vAlign w:val="center"/>
            <w:hideMark/>
          </w:tcPr>
          <w:p w14:paraId="1DCB954A" w14:textId="77777777" w:rsidR="00822601" w:rsidRPr="00D6433A" w:rsidRDefault="00EB2B15"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Hakediş adı/kısa </w:t>
            </w:r>
            <w:r w:rsidR="00822601" w:rsidRPr="00D6433A">
              <w:rPr>
                <w:rFonts w:eastAsia="Times New Roman" w:cs="Times New Roman"/>
                <w:bCs/>
                <w:sz w:val="20"/>
                <w:lang w:eastAsia="tr-TR"/>
              </w:rPr>
              <w:t>tanımı yazılacaktır.</w:t>
            </w:r>
          </w:p>
        </w:tc>
      </w:tr>
      <w:tr w:rsidR="00822601" w:rsidRPr="00D6433A" w14:paraId="42C429DF"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E1969A" w14:textId="77777777" w:rsidR="00822601" w:rsidRPr="00D6433A" w:rsidRDefault="00822601" w:rsidP="00DB011C">
            <w:pPr>
              <w:spacing w:line="240" w:lineRule="auto"/>
              <w:jc w:val="left"/>
              <w:rPr>
                <w:rFonts w:eastAsia="Times New Roman" w:cs="Times New Roman"/>
                <w:b/>
                <w:bCs/>
                <w:sz w:val="20"/>
                <w:lang w:eastAsia="tr-TR"/>
              </w:rPr>
            </w:pPr>
            <w:r w:rsidRPr="00D6433A">
              <w:rPr>
                <w:rFonts w:eastAsia="Times New Roman" w:cs="Times New Roman"/>
                <w:b/>
                <w:bCs/>
                <w:sz w:val="20"/>
                <w:lang w:eastAsia="tr-TR"/>
              </w:rPr>
              <w:t>Yüklenici</w:t>
            </w:r>
          </w:p>
        </w:tc>
        <w:tc>
          <w:tcPr>
            <w:tcW w:w="7512" w:type="dxa"/>
            <w:tcBorders>
              <w:top w:val="single" w:sz="4" w:space="0" w:color="auto"/>
              <w:left w:val="nil"/>
              <w:bottom w:val="single" w:sz="4" w:space="0" w:color="auto"/>
              <w:right w:val="single" w:sz="4" w:space="0" w:color="auto"/>
            </w:tcBorders>
            <w:shd w:val="clear" w:color="auto" w:fill="auto"/>
            <w:noWrap/>
            <w:vAlign w:val="center"/>
          </w:tcPr>
          <w:p w14:paraId="045B6F29" w14:textId="77777777" w:rsidR="00822601" w:rsidRPr="00D6433A" w:rsidRDefault="00822601"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İlgili yüklenicinin unvanı yazılacaktır.</w:t>
            </w:r>
          </w:p>
        </w:tc>
      </w:tr>
      <w:tr w:rsidR="00822601" w:rsidRPr="00D6433A" w14:paraId="573B0879"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872FC4" w14:textId="77777777" w:rsidR="00822601" w:rsidRPr="00D6433A" w:rsidRDefault="00B66EA0" w:rsidP="00DB011C">
            <w:pPr>
              <w:spacing w:line="240" w:lineRule="auto"/>
              <w:jc w:val="left"/>
              <w:rPr>
                <w:rFonts w:eastAsia="Times New Roman" w:cs="Times New Roman"/>
                <w:b/>
                <w:bCs/>
                <w:sz w:val="20"/>
                <w:lang w:eastAsia="tr-TR"/>
              </w:rPr>
            </w:pPr>
            <w:r>
              <w:rPr>
                <w:rFonts w:eastAsia="Times New Roman" w:cs="Times New Roman"/>
                <w:b/>
                <w:bCs/>
                <w:sz w:val="20"/>
                <w:lang w:eastAsia="tr-TR"/>
              </w:rPr>
              <w:t>Yatırım</w:t>
            </w:r>
            <w:r w:rsidR="00822601" w:rsidRPr="00D6433A">
              <w:rPr>
                <w:rFonts w:eastAsia="Times New Roman" w:cs="Times New Roman"/>
                <w:b/>
                <w:bCs/>
                <w:sz w:val="20"/>
                <w:lang w:eastAsia="tr-TR"/>
              </w:rPr>
              <w:t xml:space="preserve"> Yıl</w:t>
            </w:r>
            <w:r>
              <w:rPr>
                <w:rFonts w:eastAsia="Times New Roman" w:cs="Times New Roman"/>
                <w:b/>
                <w:bCs/>
                <w:sz w:val="20"/>
                <w:lang w:eastAsia="tr-TR"/>
              </w:rPr>
              <w:t>ı</w:t>
            </w:r>
          </w:p>
        </w:tc>
        <w:tc>
          <w:tcPr>
            <w:tcW w:w="7512" w:type="dxa"/>
            <w:tcBorders>
              <w:top w:val="single" w:sz="4" w:space="0" w:color="auto"/>
              <w:left w:val="nil"/>
              <w:bottom w:val="single" w:sz="4" w:space="0" w:color="auto"/>
              <w:right w:val="single" w:sz="4" w:space="0" w:color="auto"/>
            </w:tcBorders>
            <w:shd w:val="clear" w:color="auto" w:fill="auto"/>
            <w:noWrap/>
            <w:vAlign w:val="center"/>
          </w:tcPr>
          <w:p w14:paraId="2F4077A7" w14:textId="77777777" w:rsidR="00822601" w:rsidRPr="00D6433A" w:rsidRDefault="00B66EA0" w:rsidP="00DB011C">
            <w:pPr>
              <w:spacing w:line="240" w:lineRule="auto"/>
              <w:ind w:left="31"/>
              <w:rPr>
                <w:rFonts w:eastAsia="Times New Roman" w:cs="Times New Roman"/>
                <w:bCs/>
                <w:sz w:val="20"/>
                <w:lang w:eastAsia="tr-TR"/>
              </w:rPr>
            </w:pPr>
            <w:r>
              <w:rPr>
                <w:rFonts w:eastAsia="Times New Roman" w:cs="Times New Roman"/>
                <w:bCs/>
                <w:sz w:val="20"/>
                <w:lang w:eastAsia="tr-TR"/>
              </w:rPr>
              <w:t xml:space="preserve">İlgili </w:t>
            </w:r>
            <w:proofErr w:type="spellStart"/>
            <w:r>
              <w:rPr>
                <w:rFonts w:eastAsia="Times New Roman" w:cs="Times New Roman"/>
                <w:bCs/>
                <w:sz w:val="20"/>
                <w:lang w:eastAsia="tr-TR"/>
              </w:rPr>
              <w:t>hakedişe</w:t>
            </w:r>
            <w:proofErr w:type="spellEnd"/>
            <w:r>
              <w:rPr>
                <w:rFonts w:eastAsia="Times New Roman" w:cs="Times New Roman"/>
                <w:bCs/>
                <w:sz w:val="20"/>
                <w:lang w:eastAsia="tr-TR"/>
              </w:rPr>
              <w:t xml:space="preserve"> konu yatırımların ait olduğu yıl yazılacaktır.</w:t>
            </w:r>
          </w:p>
        </w:tc>
      </w:tr>
      <w:tr w:rsidR="00822601" w:rsidRPr="00D6433A" w14:paraId="3640C1A3"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C0FCC0" w14:textId="77777777" w:rsidR="00822601" w:rsidRPr="00D6433A" w:rsidRDefault="00822601" w:rsidP="00DB011C">
            <w:pPr>
              <w:spacing w:line="240" w:lineRule="auto"/>
              <w:jc w:val="left"/>
              <w:rPr>
                <w:rFonts w:eastAsia="Times New Roman" w:cs="Times New Roman"/>
                <w:b/>
                <w:bCs/>
                <w:sz w:val="20"/>
                <w:lang w:eastAsia="tr-TR"/>
              </w:rPr>
            </w:pPr>
            <w:r w:rsidRPr="00D6433A">
              <w:rPr>
                <w:rFonts w:eastAsia="Times New Roman" w:cs="Times New Roman"/>
                <w:b/>
                <w:bCs/>
                <w:sz w:val="20"/>
                <w:lang w:eastAsia="tr-TR"/>
              </w:rPr>
              <w:t>Tip</w:t>
            </w:r>
          </w:p>
        </w:tc>
        <w:tc>
          <w:tcPr>
            <w:tcW w:w="7512" w:type="dxa"/>
            <w:tcBorders>
              <w:top w:val="single" w:sz="4" w:space="0" w:color="auto"/>
              <w:left w:val="nil"/>
              <w:bottom w:val="single" w:sz="4" w:space="0" w:color="auto"/>
              <w:right w:val="single" w:sz="4" w:space="0" w:color="auto"/>
            </w:tcBorders>
            <w:shd w:val="clear" w:color="auto" w:fill="auto"/>
            <w:noWrap/>
            <w:vAlign w:val="center"/>
          </w:tcPr>
          <w:p w14:paraId="1CAD0FB8" w14:textId="1DBB2BD8" w:rsidR="00822601" w:rsidRPr="00D6433A" w:rsidRDefault="004501AF">
            <w:pPr>
              <w:spacing w:line="240" w:lineRule="auto"/>
              <w:ind w:left="31"/>
              <w:rPr>
                <w:rFonts w:eastAsia="Times New Roman" w:cs="Times New Roman"/>
                <w:bCs/>
                <w:sz w:val="20"/>
                <w:lang w:eastAsia="tr-TR"/>
              </w:rPr>
            </w:pPr>
            <w:r w:rsidRPr="00D6433A">
              <w:rPr>
                <w:rFonts w:eastAsia="Times New Roman" w:cs="Times New Roman"/>
                <w:bCs/>
                <w:sz w:val="20"/>
                <w:lang w:eastAsia="tr-TR"/>
              </w:rPr>
              <w:t>EK-</w:t>
            </w:r>
            <w:r w:rsidR="00EB2B15" w:rsidRPr="00D6433A">
              <w:rPr>
                <w:rFonts w:eastAsia="Times New Roman" w:cs="Times New Roman"/>
                <w:bCs/>
                <w:sz w:val="20"/>
                <w:lang w:eastAsia="tr-TR"/>
              </w:rPr>
              <w:t>21/A tablosunda sınıflandırılması yapılan çelik ve polietilen boru tipi (ör</w:t>
            </w:r>
            <w:r w:rsidR="00B92EA1">
              <w:rPr>
                <w:rFonts w:eastAsia="Times New Roman" w:cs="Times New Roman"/>
                <w:bCs/>
                <w:sz w:val="20"/>
                <w:lang w:eastAsia="tr-TR"/>
              </w:rPr>
              <w:t xml:space="preserve">neğin </w:t>
            </w:r>
            <w:r w:rsidR="00B92EA1" w:rsidRPr="00B92EA1">
              <w:rPr>
                <w:rFonts w:eastAsia="Times New Roman" w:cs="Times New Roman"/>
                <w:b/>
                <w:bCs/>
                <w:i/>
                <w:sz w:val="20"/>
                <w:lang w:eastAsia="tr-TR"/>
              </w:rPr>
              <w:t>ST6, ST</w:t>
            </w:r>
            <w:r w:rsidR="00EB2B15" w:rsidRPr="00B92EA1">
              <w:rPr>
                <w:rFonts w:eastAsia="Times New Roman" w:cs="Times New Roman"/>
                <w:b/>
                <w:bCs/>
                <w:i/>
                <w:sz w:val="20"/>
                <w:lang w:eastAsia="tr-TR"/>
              </w:rPr>
              <w:t>12</w:t>
            </w:r>
            <w:r w:rsidR="00B92EA1" w:rsidRPr="00B92EA1">
              <w:rPr>
                <w:rFonts w:eastAsia="Times New Roman" w:cs="Times New Roman"/>
                <w:b/>
                <w:bCs/>
                <w:i/>
                <w:sz w:val="20"/>
                <w:lang w:eastAsia="tr-TR"/>
              </w:rPr>
              <w:t>, ST18</w:t>
            </w:r>
            <w:r w:rsidR="00EB2B15" w:rsidRPr="00B92EA1">
              <w:rPr>
                <w:rFonts w:eastAsia="Times New Roman" w:cs="Times New Roman"/>
                <w:b/>
                <w:bCs/>
                <w:i/>
                <w:sz w:val="20"/>
                <w:lang w:eastAsia="tr-TR"/>
              </w:rPr>
              <w:t>, ND63, ND125 gibi</w:t>
            </w:r>
            <w:r w:rsidR="00EB2B15" w:rsidRPr="00D6433A">
              <w:rPr>
                <w:rFonts w:eastAsia="Times New Roman" w:cs="Times New Roman"/>
                <w:bCs/>
                <w:sz w:val="20"/>
                <w:lang w:eastAsia="tr-TR"/>
              </w:rPr>
              <w:t xml:space="preserve">) ile servis hattı (ND20-32) </w:t>
            </w:r>
            <w:r w:rsidR="00B66EA0">
              <w:rPr>
                <w:rFonts w:eastAsia="Times New Roman" w:cs="Times New Roman"/>
                <w:bCs/>
                <w:sz w:val="20"/>
                <w:lang w:eastAsia="tr-TR"/>
              </w:rPr>
              <w:t>yazılacaktı</w:t>
            </w:r>
            <w:r w:rsidR="00EB2B15" w:rsidRPr="00D6433A">
              <w:rPr>
                <w:rFonts w:eastAsia="Times New Roman" w:cs="Times New Roman"/>
                <w:bCs/>
                <w:sz w:val="20"/>
                <w:lang w:eastAsia="tr-TR"/>
              </w:rPr>
              <w:t xml:space="preserve">r. Bunun yanında, </w:t>
            </w:r>
            <w:r w:rsidR="00EB2B15" w:rsidRPr="00B542A4">
              <w:rPr>
                <w:rFonts w:eastAsia="Times New Roman" w:cs="Times New Roman"/>
                <w:b/>
                <w:bCs/>
                <w:i/>
                <w:sz w:val="20"/>
                <w:lang w:eastAsia="tr-TR"/>
              </w:rPr>
              <w:t>aynı kanal içerisinde çoklu boru imalatı yapılması durumunda bu imalat</w:t>
            </w:r>
            <w:r w:rsidR="00B92EA1">
              <w:rPr>
                <w:rFonts w:eastAsia="Times New Roman" w:cs="Times New Roman"/>
                <w:b/>
                <w:bCs/>
                <w:i/>
                <w:sz w:val="20"/>
                <w:lang w:eastAsia="tr-TR"/>
              </w:rPr>
              <w:t xml:space="preserve"> </w:t>
            </w:r>
            <w:r w:rsidR="00F96843">
              <w:rPr>
                <w:rFonts w:eastAsia="Times New Roman" w:cs="Times New Roman"/>
                <w:b/>
                <w:bCs/>
                <w:i/>
                <w:sz w:val="20"/>
                <w:lang w:eastAsia="tr-TR"/>
              </w:rPr>
              <w:t>d</w:t>
            </w:r>
            <w:r w:rsidR="00EB2B15" w:rsidRPr="00B542A4">
              <w:rPr>
                <w:rFonts w:eastAsia="Times New Roman" w:cs="Times New Roman"/>
                <w:b/>
                <w:bCs/>
                <w:i/>
                <w:sz w:val="20"/>
                <w:lang w:eastAsia="tr-TR"/>
              </w:rPr>
              <w:t xml:space="preserve">a ayrı olarak girilecektir (örneğin </w:t>
            </w:r>
            <w:r w:rsidR="00B92EA1">
              <w:rPr>
                <w:rFonts w:eastAsia="Times New Roman" w:cs="Times New Roman"/>
                <w:b/>
                <w:bCs/>
                <w:i/>
                <w:sz w:val="20"/>
                <w:lang w:eastAsia="tr-TR"/>
              </w:rPr>
              <w:t>ST6+</w:t>
            </w:r>
            <w:r w:rsidR="00EB2B15" w:rsidRPr="00B542A4">
              <w:rPr>
                <w:rFonts w:eastAsia="Times New Roman" w:cs="Times New Roman"/>
                <w:b/>
                <w:bCs/>
                <w:i/>
                <w:sz w:val="20"/>
                <w:lang w:eastAsia="tr-TR"/>
              </w:rPr>
              <w:t>ND125 gibi)</w:t>
            </w:r>
            <w:r w:rsidR="00EB2B15" w:rsidRPr="00D6433A">
              <w:rPr>
                <w:rFonts w:eastAsia="Times New Roman" w:cs="Times New Roman"/>
                <w:bCs/>
                <w:sz w:val="20"/>
                <w:lang w:eastAsia="tr-TR"/>
              </w:rPr>
              <w:t xml:space="preserve">. </w:t>
            </w:r>
          </w:p>
        </w:tc>
      </w:tr>
      <w:tr w:rsidR="00822601" w:rsidRPr="00D6433A" w14:paraId="7AE5B0B5"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51621A" w14:textId="77777777" w:rsidR="00822601" w:rsidRPr="00D6433A" w:rsidRDefault="00822601" w:rsidP="00DB011C">
            <w:pPr>
              <w:spacing w:line="240" w:lineRule="auto"/>
              <w:jc w:val="left"/>
              <w:rPr>
                <w:rFonts w:eastAsia="Times New Roman" w:cs="Times New Roman"/>
                <w:b/>
                <w:bCs/>
                <w:sz w:val="20"/>
                <w:lang w:eastAsia="tr-TR"/>
              </w:rPr>
            </w:pPr>
            <w:r w:rsidRPr="00D6433A">
              <w:rPr>
                <w:rFonts w:eastAsia="Times New Roman" w:cs="Times New Roman"/>
                <w:b/>
                <w:bCs/>
                <w:sz w:val="20"/>
                <w:lang w:eastAsia="tr-TR"/>
              </w:rPr>
              <w:t>Metraj</w:t>
            </w:r>
          </w:p>
        </w:tc>
        <w:tc>
          <w:tcPr>
            <w:tcW w:w="7512" w:type="dxa"/>
            <w:tcBorders>
              <w:top w:val="single" w:sz="4" w:space="0" w:color="auto"/>
              <w:left w:val="nil"/>
              <w:bottom w:val="single" w:sz="4" w:space="0" w:color="auto"/>
              <w:right w:val="single" w:sz="4" w:space="0" w:color="auto"/>
            </w:tcBorders>
            <w:shd w:val="clear" w:color="auto" w:fill="auto"/>
            <w:noWrap/>
            <w:vAlign w:val="center"/>
          </w:tcPr>
          <w:p w14:paraId="662D821E" w14:textId="77777777" w:rsidR="00822601" w:rsidRPr="00D6433A" w:rsidRDefault="00822601"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proofErr w:type="spellStart"/>
            <w:r w:rsidRPr="00D6433A">
              <w:rPr>
                <w:rFonts w:eastAsia="Times New Roman" w:cs="Times New Roman"/>
                <w:bCs/>
                <w:sz w:val="20"/>
                <w:lang w:eastAsia="tr-TR"/>
              </w:rPr>
              <w:t>hakedişe</w:t>
            </w:r>
            <w:proofErr w:type="spellEnd"/>
            <w:r w:rsidRPr="00D6433A">
              <w:rPr>
                <w:rFonts w:eastAsia="Times New Roman" w:cs="Times New Roman"/>
                <w:bCs/>
                <w:sz w:val="20"/>
                <w:lang w:eastAsia="tr-TR"/>
              </w:rPr>
              <w:t xml:space="preserve"> esas yatırımın </w:t>
            </w:r>
            <w:r w:rsidR="00EB2B15" w:rsidRPr="00D6433A">
              <w:rPr>
                <w:rFonts w:eastAsia="Times New Roman" w:cs="Times New Roman"/>
                <w:bCs/>
                <w:sz w:val="20"/>
                <w:lang w:eastAsia="tr-TR"/>
              </w:rPr>
              <w:t>(boru tipinin) metrajı yazılacaktır.</w:t>
            </w:r>
          </w:p>
        </w:tc>
      </w:tr>
    </w:tbl>
    <w:p w14:paraId="58B8FA9A" w14:textId="6BE20937" w:rsidR="0013113A" w:rsidRDefault="0013113A" w:rsidP="001C5A08">
      <w:pPr>
        <w:spacing w:line="240" w:lineRule="auto"/>
      </w:pPr>
    </w:p>
    <w:p w14:paraId="4B72C0AF" w14:textId="77777777" w:rsidR="00301DD4" w:rsidRPr="00A47B2A" w:rsidRDefault="00301DD4" w:rsidP="00B92EA1">
      <w:pPr>
        <w:spacing w:line="240" w:lineRule="auto"/>
        <w:rPr>
          <w:b/>
        </w:rPr>
      </w:pPr>
      <w:r w:rsidRPr="00A47B2A">
        <w:rPr>
          <w:b/>
          <w:u w:val="single"/>
        </w:rPr>
        <w:t>Metraj girişi aşağıdaki ilkeler çerçevesinde yapılacaktır</w:t>
      </w:r>
      <w:r w:rsidRPr="00A47B2A">
        <w:rPr>
          <w:b/>
        </w:rPr>
        <w:t>:</w:t>
      </w:r>
    </w:p>
    <w:p w14:paraId="0C56D225" w14:textId="77777777" w:rsidR="00B92EA1" w:rsidRPr="00A47B2A" w:rsidRDefault="00B92EA1" w:rsidP="00B92EA1">
      <w:pPr>
        <w:spacing w:line="240" w:lineRule="auto"/>
        <w:rPr>
          <w:b/>
        </w:rPr>
      </w:pPr>
    </w:p>
    <w:p w14:paraId="79C87D60" w14:textId="77777777" w:rsidR="00301DD4" w:rsidRPr="00B92EA1" w:rsidRDefault="00301DD4" w:rsidP="00A47B2A">
      <w:pPr>
        <w:pStyle w:val="ListeParagraf"/>
        <w:numPr>
          <w:ilvl w:val="0"/>
          <w:numId w:val="34"/>
        </w:numPr>
        <w:spacing w:line="240" w:lineRule="auto"/>
        <w:ind w:left="567" w:hanging="283"/>
        <w:rPr>
          <w:rFonts w:cs="Times New Roman"/>
        </w:rPr>
      </w:pPr>
      <w:r w:rsidRPr="00B92EA1">
        <w:rPr>
          <w:rFonts w:cs="Times New Roman"/>
        </w:rPr>
        <w:t xml:space="preserve">Çelik hatlar için </w:t>
      </w:r>
      <w:r w:rsidRPr="00B92EA1">
        <w:rPr>
          <w:rFonts w:cs="Times New Roman"/>
          <w:b/>
        </w:rPr>
        <w:t>"</w:t>
      </w:r>
      <w:r w:rsidRPr="00B92EA1">
        <w:rPr>
          <w:rFonts w:cs="Times New Roman"/>
        </w:rPr>
        <w:t xml:space="preserve"> simgesi yerine, yerine </w:t>
      </w:r>
      <w:r w:rsidRPr="00B92EA1">
        <w:rPr>
          <w:rFonts w:cs="Times New Roman"/>
          <w:b/>
        </w:rPr>
        <w:t>ST</w:t>
      </w:r>
      <w:r w:rsidRPr="00B92EA1">
        <w:rPr>
          <w:rFonts w:cs="Times New Roman"/>
        </w:rPr>
        <w:t xml:space="preserve"> kısaltması kullanılacaktır.</w:t>
      </w:r>
    </w:p>
    <w:p w14:paraId="1B7EC4F6" w14:textId="77777777" w:rsidR="00301DD4" w:rsidRPr="00B92EA1" w:rsidRDefault="00D547AB" w:rsidP="00A47B2A">
      <w:pPr>
        <w:pStyle w:val="ListeParagraf"/>
        <w:numPr>
          <w:ilvl w:val="0"/>
          <w:numId w:val="34"/>
        </w:numPr>
        <w:spacing w:line="240" w:lineRule="auto"/>
        <w:ind w:left="567" w:hanging="283"/>
        <w:rPr>
          <w:rFonts w:cs="Times New Roman"/>
        </w:rPr>
      </w:pPr>
      <w:r w:rsidRPr="00B92EA1">
        <w:rPr>
          <w:rFonts w:cs="Times New Roman"/>
        </w:rPr>
        <w:t xml:space="preserve">Polietilen hatlar için </w:t>
      </w:r>
      <w:r w:rsidRPr="00B92EA1">
        <w:rPr>
          <w:rFonts w:cs="Times New Roman"/>
          <w:b/>
        </w:rPr>
        <w:t>Ø</w:t>
      </w:r>
      <w:r w:rsidRPr="00B92EA1">
        <w:rPr>
          <w:rFonts w:cs="Times New Roman"/>
        </w:rPr>
        <w:t xml:space="preserve"> simgesi yerine </w:t>
      </w:r>
      <w:r w:rsidR="00B92EA1" w:rsidRPr="00B92EA1">
        <w:rPr>
          <w:rFonts w:cs="Times New Roman"/>
          <w:b/>
        </w:rPr>
        <w:t>ND</w:t>
      </w:r>
      <w:r w:rsidR="00B92EA1" w:rsidRPr="00B92EA1">
        <w:rPr>
          <w:rFonts w:cs="Times New Roman"/>
        </w:rPr>
        <w:t xml:space="preserve"> kısaltması kullanılacaktır.</w:t>
      </w:r>
    </w:p>
    <w:p w14:paraId="6956D939" w14:textId="77777777" w:rsidR="00B92EA1" w:rsidRDefault="00B92EA1" w:rsidP="00A47B2A">
      <w:pPr>
        <w:pStyle w:val="ListeParagraf"/>
        <w:numPr>
          <w:ilvl w:val="0"/>
          <w:numId w:val="34"/>
        </w:numPr>
        <w:spacing w:line="240" w:lineRule="auto"/>
        <w:ind w:left="567" w:hanging="283"/>
        <w:rPr>
          <w:rFonts w:cs="Times New Roman"/>
        </w:rPr>
      </w:pPr>
      <w:r w:rsidRPr="00B92EA1">
        <w:rPr>
          <w:rFonts w:cs="Times New Roman"/>
        </w:rPr>
        <w:t>Aynı kanal içerisinde çoklu boru imalatı yapılması durumunda söz konusu imalat ilgili boru tipleri ayrı ayrı gösterilmek suretiyle ve her boru tipi arasına “</w:t>
      </w:r>
      <w:r w:rsidRPr="00B92EA1">
        <w:rPr>
          <w:rFonts w:cs="Times New Roman"/>
          <w:b/>
        </w:rPr>
        <w:t>+</w:t>
      </w:r>
      <w:r w:rsidRPr="00B92EA1">
        <w:rPr>
          <w:rFonts w:cs="Times New Roman"/>
        </w:rPr>
        <w:t xml:space="preserve">” ilave edilerek beyan edilecektir. Örneğin, aynı kanal içerisinde </w:t>
      </w:r>
      <w:r w:rsidRPr="00B92EA1">
        <w:rPr>
          <w:rFonts w:cs="Times New Roman"/>
          <w:b/>
        </w:rPr>
        <w:t>ST4</w:t>
      </w:r>
      <w:r w:rsidRPr="00B92EA1">
        <w:rPr>
          <w:rFonts w:cs="Times New Roman"/>
        </w:rPr>
        <w:t xml:space="preserve">, </w:t>
      </w:r>
      <w:r w:rsidRPr="00B92EA1">
        <w:rPr>
          <w:rFonts w:cs="Times New Roman"/>
          <w:b/>
        </w:rPr>
        <w:t>ND125</w:t>
      </w:r>
      <w:r w:rsidRPr="00B92EA1">
        <w:rPr>
          <w:rFonts w:cs="Times New Roman"/>
        </w:rPr>
        <w:t xml:space="preserve"> ve </w:t>
      </w:r>
      <w:r w:rsidRPr="00B92EA1">
        <w:rPr>
          <w:rFonts w:cs="Times New Roman"/>
          <w:b/>
        </w:rPr>
        <w:t>ND40</w:t>
      </w:r>
      <w:r w:rsidRPr="00B92EA1">
        <w:rPr>
          <w:rFonts w:cs="Times New Roman"/>
        </w:rPr>
        <w:t xml:space="preserve"> boru döşenmesi halinde, bahse konu imalat </w:t>
      </w:r>
      <w:r>
        <w:rPr>
          <w:rFonts w:cs="Times New Roman"/>
        </w:rPr>
        <w:t>(</w:t>
      </w:r>
      <w:r w:rsidRPr="00B92EA1">
        <w:rPr>
          <w:rFonts w:cs="Times New Roman"/>
          <w:b/>
        </w:rPr>
        <w:t>ST4+ND125+ND40</w:t>
      </w:r>
      <w:r>
        <w:rPr>
          <w:rFonts w:cs="Times New Roman"/>
        </w:rPr>
        <w:t>)</w:t>
      </w:r>
      <w:r w:rsidRPr="00B92EA1">
        <w:rPr>
          <w:rFonts w:cs="Times New Roman"/>
        </w:rPr>
        <w:t xml:space="preserve"> olarak bildirilecektir.</w:t>
      </w:r>
      <w:r>
        <w:rPr>
          <w:rFonts w:cs="Times New Roman"/>
        </w:rPr>
        <w:t xml:space="preserve"> </w:t>
      </w:r>
    </w:p>
    <w:p w14:paraId="43303565" w14:textId="48E51B53" w:rsidR="0013113A" w:rsidRDefault="00B92EA1" w:rsidP="00B2221A">
      <w:pPr>
        <w:pStyle w:val="ListeParagraf"/>
        <w:numPr>
          <w:ilvl w:val="0"/>
          <w:numId w:val="34"/>
        </w:numPr>
        <w:spacing w:line="240" w:lineRule="auto"/>
        <w:ind w:left="567" w:hanging="283"/>
        <w:rPr>
          <w:rFonts w:cs="Times New Roman"/>
        </w:rPr>
      </w:pPr>
      <w:r>
        <w:rPr>
          <w:rFonts w:cs="Times New Roman"/>
        </w:rPr>
        <w:t xml:space="preserve">Özel geçişler için boru tipinin başına ÖG ibaresi </w:t>
      </w:r>
      <w:r w:rsidR="00FA28A1">
        <w:rPr>
          <w:rFonts w:cs="Times New Roman"/>
        </w:rPr>
        <w:t>eklenecektir. Örneğin 12 inç çelik</w:t>
      </w:r>
      <w:r>
        <w:rPr>
          <w:rFonts w:cs="Times New Roman"/>
        </w:rPr>
        <w:t xml:space="preserve"> boru özel geçiş imalatı için </w:t>
      </w:r>
      <w:r w:rsidRPr="00B92EA1">
        <w:rPr>
          <w:rFonts w:cs="Times New Roman"/>
          <w:b/>
        </w:rPr>
        <w:t>ÖGST12</w:t>
      </w:r>
      <w:r>
        <w:rPr>
          <w:rFonts w:cs="Times New Roman"/>
        </w:rPr>
        <w:t xml:space="preserve"> şeklinde veri girişi yapılacaktır.</w:t>
      </w:r>
    </w:p>
    <w:p w14:paraId="185620C9" w14:textId="77777777" w:rsidR="0013113A" w:rsidRPr="0013113A" w:rsidRDefault="0013113A" w:rsidP="0013113A">
      <w:pPr>
        <w:pStyle w:val="ListeParagraf"/>
        <w:spacing w:line="240" w:lineRule="auto"/>
        <w:ind w:left="567"/>
        <w:rPr>
          <w:rFonts w:cs="Times New Roman"/>
        </w:rPr>
      </w:pPr>
    </w:p>
    <w:p w14:paraId="0443E54E" w14:textId="4052CA85" w:rsidR="00B2221A" w:rsidRDefault="00B2221A" w:rsidP="00B2221A">
      <w:pPr>
        <w:pStyle w:val="Balk2"/>
      </w:pPr>
      <w:bookmarkStart w:id="35" w:name="_Toc166830712"/>
      <w:r w:rsidRPr="00B952F6">
        <w:t>EK-22/</w:t>
      </w:r>
      <w:r>
        <w:t>C</w:t>
      </w:r>
      <w:r w:rsidRPr="00B952F6">
        <w:t xml:space="preserve">: </w:t>
      </w:r>
      <w:r>
        <w:t>Kaplama Detayları</w:t>
      </w:r>
      <w:bookmarkEnd w:id="35"/>
    </w:p>
    <w:p w14:paraId="062BD93B" w14:textId="77777777" w:rsidR="000D0FE2" w:rsidRDefault="000D0FE2" w:rsidP="00B2221A">
      <w:pPr>
        <w:spacing w:line="240" w:lineRule="auto"/>
        <w:rPr>
          <w:rFonts w:cs="Times New Roman"/>
        </w:rPr>
      </w:pPr>
    </w:p>
    <w:p w14:paraId="411BD698" w14:textId="45796DC9" w:rsidR="000D0FE2" w:rsidRPr="007F025C" w:rsidRDefault="000D0FE2" w:rsidP="000D0FE2">
      <w:pPr>
        <w:spacing w:line="240" w:lineRule="auto"/>
        <w:rPr>
          <w:rFonts w:cs="Times New Roman"/>
        </w:rPr>
      </w:pPr>
      <w:r w:rsidRPr="00B952F6">
        <w:rPr>
          <w:rFonts w:cs="Times New Roman"/>
        </w:rPr>
        <w:lastRenderedPageBreak/>
        <w:t xml:space="preserve">İşbu tabloda, </w:t>
      </w:r>
      <w:r w:rsidR="00556457">
        <w:t>2024</w:t>
      </w:r>
      <w:r w:rsidR="001B1583">
        <w:t xml:space="preserve"> yılına ilişkin</w:t>
      </w:r>
      <w:r w:rsidR="0013113A" w:rsidRPr="00432D68">
        <w:t xml:space="preserve"> </w:t>
      </w:r>
      <w:r w:rsidRPr="00B952F6">
        <w:rPr>
          <w:rFonts w:cs="Times New Roman"/>
        </w:rPr>
        <w:t>EK-21/A tablo</w:t>
      </w:r>
      <w:r w:rsidR="001B0086">
        <w:rPr>
          <w:rFonts w:cs="Times New Roman"/>
        </w:rPr>
        <w:t>ların</w:t>
      </w:r>
      <w:r w:rsidRPr="00B952F6">
        <w:rPr>
          <w:rFonts w:cs="Times New Roman"/>
        </w:rPr>
        <w:t xml:space="preserve">da yer verilen </w:t>
      </w:r>
      <w:r w:rsidRPr="00C51004">
        <w:rPr>
          <w:rFonts w:cs="Times New Roman"/>
        </w:rPr>
        <w:t>kaplama</w:t>
      </w:r>
      <w:r w:rsidRPr="00B952F6">
        <w:rPr>
          <w:rFonts w:cs="Times New Roman"/>
        </w:rPr>
        <w:t xml:space="preserve"> yatırım</w:t>
      </w:r>
      <w:r>
        <w:rPr>
          <w:rFonts w:cs="Times New Roman"/>
        </w:rPr>
        <w:t>ları</w:t>
      </w:r>
      <w:r w:rsidR="001B0086">
        <w:rPr>
          <w:rFonts w:cs="Times New Roman"/>
        </w:rPr>
        <w:t xml:space="preserve">na </w:t>
      </w:r>
      <w:r w:rsidR="001B1583">
        <w:rPr>
          <w:rFonts w:cs="Times New Roman"/>
        </w:rPr>
        <w:t>yönelik</w:t>
      </w:r>
      <w:r>
        <w:rPr>
          <w:rFonts w:cs="Times New Roman"/>
        </w:rPr>
        <w:t xml:space="preserve"> </w:t>
      </w:r>
      <w:r w:rsidRPr="007F025C">
        <w:rPr>
          <w:rFonts w:cs="Times New Roman"/>
        </w:rPr>
        <w:t>aşağıdaki tabloda açıklanan bilgiler sunulacaktır.</w:t>
      </w:r>
      <w:r>
        <w:rPr>
          <w:rFonts w:cs="Times New Roman"/>
        </w:rPr>
        <w:t xml:space="preserve"> </w:t>
      </w:r>
    </w:p>
    <w:p w14:paraId="1E686A1A" w14:textId="77777777" w:rsidR="00B2221A" w:rsidRPr="007F025C" w:rsidRDefault="00B2221A" w:rsidP="00B2221A">
      <w:pPr>
        <w:spacing w:line="240" w:lineRule="auto"/>
        <w:rPr>
          <w:rFonts w:cs="Times New Roman"/>
        </w:rPr>
      </w:pPr>
    </w:p>
    <w:p w14:paraId="26BB1800" w14:textId="77777777" w:rsidR="00B2221A" w:rsidRDefault="00B2221A" w:rsidP="00B2221A">
      <w:pPr>
        <w:spacing w:line="240" w:lineRule="auto"/>
        <w:rPr>
          <w:rFonts w:cs="Times New Roman"/>
        </w:rPr>
      </w:pPr>
      <w:r w:rsidRPr="007F025C">
        <w:rPr>
          <w:rFonts w:cs="Times New Roman"/>
        </w:rPr>
        <w:t>İhtiyaç duyulması halinde, söz konusu tabloya ilave satır eklemek suretiyle yeni veri girişi yapılabilir.</w:t>
      </w:r>
    </w:p>
    <w:p w14:paraId="72948672" w14:textId="77777777" w:rsidR="00B2221A" w:rsidRDefault="00B2221A" w:rsidP="00B2221A">
      <w:pPr>
        <w:spacing w:line="240" w:lineRule="auto"/>
        <w:rPr>
          <w:rFonts w:cs="Times New Roman"/>
        </w:rPr>
      </w:pPr>
    </w:p>
    <w:tbl>
      <w:tblPr>
        <w:tblW w:w="9063"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5"/>
        <w:gridCol w:w="7498"/>
      </w:tblGrid>
      <w:tr w:rsidR="00B2221A" w:rsidRPr="00D6433A" w14:paraId="77E96DFA" w14:textId="77777777" w:rsidTr="00C51004">
        <w:trPr>
          <w:trHeight w:val="20"/>
        </w:trPr>
        <w:tc>
          <w:tcPr>
            <w:tcW w:w="1565" w:type="dxa"/>
            <w:shd w:val="clear" w:color="auto" w:fill="auto"/>
            <w:noWrap/>
            <w:vAlign w:val="center"/>
          </w:tcPr>
          <w:p w14:paraId="46F6CA6F" w14:textId="357901CC" w:rsidR="00B2221A" w:rsidRPr="00D6433A" w:rsidRDefault="00B2221A" w:rsidP="00B2221A">
            <w:pPr>
              <w:spacing w:line="240" w:lineRule="auto"/>
              <w:rPr>
                <w:rFonts w:eastAsia="Times New Roman" w:cs="Times New Roman"/>
                <w:b/>
                <w:bCs/>
                <w:sz w:val="20"/>
                <w:lang w:eastAsia="tr-TR"/>
              </w:rPr>
            </w:pPr>
            <w:r>
              <w:rPr>
                <w:rFonts w:eastAsia="Times New Roman" w:cs="Times New Roman"/>
                <w:b/>
                <w:bCs/>
                <w:sz w:val="20"/>
                <w:lang w:eastAsia="tr-TR"/>
              </w:rPr>
              <w:t>Kaplama Türü</w:t>
            </w:r>
          </w:p>
        </w:tc>
        <w:tc>
          <w:tcPr>
            <w:tcW w:w="7498" w:type="dxa"/>
            <w:shd w:val="clear" w:color="auto" w:fill="auto"/>
            <w:noWrap/>
            <w:vAlign w:val="center"/>
          </w:tcPr>
          <w:p w14:paraId="04C0EA4E" w14:textId="01461771" w:rsidR="00B2221A" w:rsidRPr="00D6433A" w:rsidRDefault="00B2221A" w:rsidP="00B65F61">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r w:rsidR="00B65F61">
              <w:rPr>
                <w:rFonts w:eastAsia="Times New Roman" w:cs="Times New Roman"/>
                <w:bCs/>
                <w:sz w:val="20"/>
                <w:lang w:eastAsia="tr-TR"/>
              </w:rPr>
              <w:t>kaplamanın türü yazılacaktır.</w:t>
            </w:r>
          </w:p>
        </w:tc>
      </w:tr>
      <w:tr w:rsidR="00B2221A" w:rsidRPr="00D6433A" w14:paraId="17DDA1C4" w14:textId="77777777" w:rsidTr="00C51004">
        <w:trPr>
          <w:trHeight w:val="20"/>
        </w:trPr>
        <w:tc>
          <w:tcPr>
            <w:tcW w:w="1565" w:type="dxa"/>
            <w:shd w:val="clear" w:color="auto" w:fill="auto"/>
            <w:noWrap/>
            <w:vAlign w:val="center"/>
          </w:tcPr>
          <w:p w14:paraId="50993A9F" w14:textId="14F3E8ED" w:rsidR="00B2221A" w:rsidRPr="00D6433A" w:rsidRDefault="00B2221A" w:rsidP="00B2221A">
            <w:pPr>
              <w:spacing w:line="240" w:lineRule="auto"/>
              <w:rPr>
                <w:rFonts w:eastAsia="Times New Roman" w:cs="Times New Roman"/>
                <w:b/>
                <w:bCs/>
                <w:sz w:val="20"/>
                <w:lang w:eastAsia="tr-TR"/>
              </w:rPr>
            </w:pPr>
            <w:r>
              <w:rPr>
                <w:rFonts w:eastAsia="Times New Roman" w:cs="Times New Roman"/>
                <w:b/>
                <w:bCs/>
                <w:sz w:val="20"/>
                <w:lang w:eastAsia="tr-TR"/>
              </w:rPr>
              <w:t>Yapan Taraf</w:t>
            </w:r>
          </w:p>
        </w:tc>
        <w:tc>
          <w:tcPr>
            <w:tcW w:w="7498" w:type="dxa"/>
            <w:shd w:val="clear" w:color="auto" w:fill="auto"/>
            <w:noWrap/>
            <w:vAlign w:val="center"/>
          </w:tcPr>
          <w:p w14:paraId="216AC393" w14:textId="4B706CB6" w:rsidR="00B2221A" w:rsidRPr="00D6433A" w:rsidRDefault="00B2221A">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r w:rsidR="00B65F61">
              <w:rPr>
                <w:rFonts w:eastAsia="Times New Roman" w:cs="Times New Roman"/>
                <w:bCs/>
                <w:sz w:val="20"/>
                <w:lang w:eastAsia="tr-TR"/>
              </w:rPr>
              <w:t>kaplama</w:t>
            </w:r>
            <w:r w:rsidR="00532BC9">
              <w:rPr>
                <w:rFonts w:eastAsia="Times New Roman" w:cs="Times New Roman"/>
                <w:bCs/>
                <w:sz w:val="20"/>
                <w:lang w:eastAsia="tr-TR"/>
              </w:rPr>
              <w:t xml:space="preserve">nın kimin tarafından (Belediye/Alt Yüklenici) yapıldığı yazılacaktır. </w:t>
            </w:r>
            <w:r w:rsidR="00B65F61">
              <w:rPr>
                <w:rFonts w:eastAsia="Times New Roman" w:cs="Times New Roman"/>
                <w:bCs/>
                <w:sz w:val="20"/>
                <w:lang w:eastAsia="tr-TR"/>
              </w:rPr>
              <w:t xml:space="preserve"> </w:t>
            </w:r>
          </w:p>
        </w:tc>
      </w:tr>
      <w:tr w:rsidR="00B2221A" w:rsidRPr="00D6433A" w14:paraId="0A1417D6" w14:textId="77777777" w:rsidTr="00C51004">
        <w:trPr>
          <w:trHeight w:val="20"/>
        </w:trPr>
        <w:tc>
          <w:tcPr>
            <w:tcW w:w="1565" w:type="dxa"/>
            <w:shd w:val="clear" w:color="auto" w:fill="auto"/>
            <w:noWrap/>
            <w:vAlign w:val="center"/>
          </w:tcPr>
          <w:p w14:paraId="03BC489F" w14:textId="6DD81C8C" w:rsidR="00B2221A" w:rsidRPr="00D6433A" w:rsidRDefault="00B2221A" w:rsidP="00B2221A">
            <w:pPr>
              <w:spacing w:line="240" w:lineRule="auto"/>
              <w:rPr>
                <w:rFonts w:eastAsia="Times New Roman" w:cs="Times New Roman"/>
                <w:b/>
                <w:bCs/>
                <w:sz w:val="20"/>
                <w:lang w:eastAsia="tr-TR"/>
              </w:rPr>
            </w:pPr>
            <w:r>
              <w:rPr>
                <w:rFonts w:eastAsia="Times New Roman" w:cs="Times New Roman"/>
                <w:b/>
                <w:bCs/>
                <w:sz w:val="20"/>
                <w:lang w:eastAsia="tr-TR"/>
              </w:rPr>
              <w:t>Miktar</w:t>
            </w:r>
          </w:p>
        </w:tc>
        <w:tc>
          <w:tcPr>
            <w:tcW w:w="7498" w:type="dxa"/>
            <w:shd w:val="clear" w:color="auto" w:fill="auto"/>
            <w:noWrap/>
            <w:vAlign w:val="center"/>
          </w:tcPr>
          <w:p w14:paraId="693AA68B" w14:textId="4E6DD88B" w:rsidR="00B2221A" w:rsidRPr="00D6433A" w:rsidRDefault="00B65F61" w:rsidP="00B65F61">
            <w:pPr>
              <w:spacing w:line="240" w:lineRule="auto"/>
              <w:ind w:left="31"/>
              <w:rPr>
                <w:rFonts w:eastAsia="Times New Roman" w:cs="Times New Roman"/>
                <w:bCs/>
                <w:sz w:val="20"/>
                <w:lang w:eastAsia="tr-TR"/>
              </w:rPr>
            </w:pPr>
            <w:r>
              <w:rPr>
                <w:rFonts w:eastAsia="Times New Roman" w:cs="Times New Roman"/>
                <w:bCs/>
                <w:sz w:val="20"/>
                <w:lang w:eastAsia="tr-TR"/>
              </w:rPr>
              <w:t>İlgili kaplamaya ilişkin yapılan işin miktarı yazılacaktır.</w:t>
            </w:r>
          </w:p>
        </w:tc>
      </w:tr>
      <w:tr w:rsidR="00B2221A" w:rsidRPr="00D6433A" w14:paraId="62FD53B1" w14:textId="77777777" w:rsidTr="00C51004">
        <w:trPr>
          <w:trHeight w:val="20"/>
        </w:trPr>
        <w:tc>
          <w:tcPr>
            <w:tcW w:w="1565" w:type="dxa"/>
            <w:shd w:val="clear" w:color="auto" w:fill="auto"/>
            <w:noWrap/>
            <w:vAlign w:val="center"/>
          </w:tcPr>
          <w:p w14:paraId="3FE33174" w14:textId="61B0EE22" w:rsidR="00B2221A" w:rsidRPr="00D6433A" w:rsidRDefault="00B2221A" w:rsidP="00B2221A">
            <w:pPr>
              <w:spacing w:line="240" w:lineRule="auto"/>
              <w:rPr>
                <w:rFonts w:eastAsia="Times New Roman" w:cs="Times New Roman"/>
                <w:b/>
                <w:bCs/>
                <w:sz w:val="20"/>
                <w:lang w:eastAsia="tr-TR"/>
              </w:rPr>
            </w:pPr>
            <w:r>
              <w:rPr>
                <w:rFonts w:eastAsia="Times New Roman" w:cs="Times New Roman"/>
                <w:b/>
                <w:bCs/>
                <w:sz w:val="20"/>
                <w:lang w:eastAsia="tr-TR"/>
              </w:rPr>
              <w:t>Tutar</w:t>
            </w:r>
          </w:p>
        </w:tc>
        <w:tc>
          <w:tcPr>
            <w:tcW w:w="7498" w:type="dxa"/>
            <w:shd w:val="clear" w:color="auto" w:fill="auto"/>
            <w:noWrap/>
            <w:vAlign w:val="center"/>
          </w:tcPr>
          <w:p w14:paraId="09ECF846" w14:textId="0130F9AE" w:rsidR="00B2221A" w:rsidRPr="00D6433A" w:rsidRDefault="00B2221A" w:rsidP="00B65F61">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r w:rsidR="00B65F61">
              <w:rPr>
                <w:rFonts w:eastAsia="Times New Roman" w:cs="Times New Roman"/>
                <w:bCs/>
                <w:sz w:val="20"/>
                <w:lang w:eastAsia="tr-TR"/>
              </w:rPr>
              <w:t xml:space="preserve">kaplama için </w:t>
            </w:r>
            <w:r w:rsidRPr="00D6433A">
              <w:rPr>
                <w:rFonts w:eastAsia="Times New Roman" w:cs="Times New Roman"/>
                <w:bCs/>
                <w:sz w:val="20"/>
                <w:lang w:eastAsia="tr-TR"/>
              </w:rPr>
              <w:t xml:space="preserve">tahakkuk eden </w:t>
            </w:r>
            <w:r w:rsidR="00B65F61">
              <w:rPr>
                <w:rFonts w:eastAsia="Times New Roman" w:cs="Times New Roman"/>
                <w:bCs/>
                <w:sz w:val="20"/>
                <w:lang w:eastAsia="tr-TR"/>
              </w:rPr>
              <w:t>tutar</w:t>
            </w:r>
            <w:r w:rsidRPr="00D6433A">
              <w:rPr>
                <w:rFonts w:eastAsia="Times New Roman" w:cs="Times New Roman"/>
                <w:bCs/>
                <w:sz w:val="20"/>
                <w:lang w:eastAsia="tr-TR"/>
              </w:rPr>
              <w:t xml:space="preserve"> yazılacaktır.</w:t>
            </w:r>
          </w:p>
        </w:tc>
      </w:tr>
    </w:tbl>
    <w:p w14:paraId="71BA3584" w14:textId="77777777" w:rsidR="00B2221A" w:rsidRPr="00B2221A" w:rsidRDefault="00B2221A" w:rsidP="00104D31">
      <w:pPr>
        <w:spacing w:line="240" w:lineRule="auto"/>
      </w:pPr>
    </w:p>
    <w:p w14:paraId="0DC50AFA" w14:textId="77777777" w:rsidR="00CC4FFE" w:rsidRPr="007F025C" w:rsidRDefault="004501AF" w:rsidP="00104D31">
      <w:pPr>
        <w:pStyle w:val="Balk2"/>
        <w:spacing w:line="240" w:lineRule="auto"/>
      </w:pPr>
      <w:bookmarkStart w:id="36" w:name="_Toc166830713"/>
      <w:r>
        <w:t>EK-</w:t>
      </w:r>
      <w:r w:rsidR="00C10CA2" w:rsidRPr="007F025C">
        <w:t>23:</w:t>
      </w:r>
      <w:r w:rsidR="00394418" w:rsidRPr="007F025C">
        <w:t xml:space="preserve"> Şebeke Harici Varlıklar</w:t>
      </w:r>
      <w:bookmarkEnd w:id="36"/>
    </w:p>
    <w:p w14:paraId="5B42BF68" w14:textId="77777777" w:rsidR="00394418" w:rsidRPr="007F025C" w:rsidRDefault="00394418" w:rsidP="00104D31">
      <w:pPr>
        <w:spacing w:line="240" w:lineRule="auto"/>
        <w:rPr>
          <w:rFonts w:cs="Times New Roman"/>
        </w:rPr>
      </w:pPr>
    </w:p>
    <w:p w14:paraId="1F7FEB5B" w14:textId="5E10861C" w:rsidR="00A47B2A" w:rsidRDefault="00432D68" w:rsidP="00104D31">
      <w:pPr>
        <w:spacing w:line="240" w:lineRule="auto"/>
      </w:pPr>
      <w:r w:rsidRPr="00432D68">
        <w:t>Bu tablo, ilgili yılsonu (</w:t>
      </w:r>
      <w:r w:rsidR="00556457">
        <w:t>2024</w:t>
      </w:r>
      <w:r w:rsidRPr="00432D68">
        <w:t xml:space="preserve">) itibariyle mülkiyeti dağıtım şirketinde bulunan; </w:t>
      </w:r>
      <w:r w:rsidR="0045482C">
        <w:t>gayrimenkul (bina, depo, ofis, istasyonların üzerinde kurulu bulunduğu arsa/araziler haricindeki arazi ve arsalar), taşıt</w:t>
      </w:r>
      <w:r w:rsidRPr="00432D68">
        <w:t xml:space="preserve"> </w:t>
      </w:r>
      <w:r w:rsidR="0045482C">
        <w:t xml:space="preserve">ve </w:t>
      </w:r>
      <w:r w:rsidRPr="00432D68">
        <w:t xml:space="preserve">yazılımlara yönelik bilgileri içermektedir. Kiralama usulüyle edinilen </w:t>
      </w:r>
      <w:r w:rsidR="0045482C">
        <w:t>gayrimenkul</w:t>
      </w:r>
      <w:r w:rsidRPr="00432D68">
        <w:t>, taşıt ve yazılımlar kesinlikle b</w:t>
      </w:r>
      <w:r>
        <w:t>u tabloda yer verilmeyecek olup</w:t>
      </w:r>
      <w:r w:rsidRPr="00432D68">
        <w:t xml:space="preserve"> ilgisine göre </w:t>
      </w:r>
      <w:r w:rsidR="004501AF">
        <w:t>EK-1</w:t>
      </w:r>
      <w:r w:rsidRPr="00432D68">
        <w:t xml:space="preserve">0/D-E-F tablolarında sunulacaktır. Bu tabloda, ihtiyaç duyulması halinde, ilave satır eklemek suretiyle yeni </w:t>
      </w:r>
      <w:r w:rsidR="0045482C">
        <w:t>gayrimenkul</w:t>
      </w:r>
      <w:r w:rsidRPr="00432D68">
        <w:t>, taşıt ve yazılım veri girişi yapılabilir.</w:t>
      </w:r>
      <w:r>
        <w:t xml:space="preserve"> </w:t>
      </w:r>
    </w:p>
    <w:p w14:paraId="7C7C6784" w14:textId="77777777" w:rsidR="00CA7DB0" w:rsidRDefault="00CA7DB0" w:rsidP="00104D31">
      <w:pPr>
        <w:spacing w:line="240" w:lineRule="auto"/>
        <w:rPr>
          <w:rFonts w:cs="Times New Roman"/>
        </w:rPr>
      </w:pPr>
    </w:p>
    <w:p w14:paraId="0974B636" w14:textId="77777777" w:rsidR="00394418" w:rsidRPr="007F025C" w:rsidRDefault="004501AF" w:rsidP="00104D31">
      <w:pPr>
        <w:pStyle w:val="Balk2"/>
        <w:spacing w:line="240" w:lineRule="auto"/>
      </w:pPr>
      <w:bookmarkStart w:id="37" w:name="_Toc166830714"/>
      <w:r>
        <w:t>EK-</w:t>
      </w:r>
      <w:r w:rsidR="00A43E96" w:rsidRPr="007F025C">
        <w:t>24/A:</w:t>
      </w:r>
      <w:r w:rsidR="002B10BB" w:rsidRPr="007F025C">
        <w:t xml:space="preserve"> Faaliyet Gelirleri</w:t>
      </w:r>
      <w:bookmarkEnd w:id="37"/>
    </w:p>
    <w:p w14:paraId="5D7EF947" w14:textId="77777777" w:rsidR="0009553C" w:rsidRPr="007F025C" w:rsidRDefault="0009553C" w:rsidP="00104D31">
      <w:pPr>
        <w:spacing w:line="240" w:lineRule="auto"/>
        <w:rPr>
          <w:rFonts w:cs="Times New Roman"/>
        </w:rPr>
      </w:pPr>
    </w:p>
    <w:p w14:paraId="6B2DF374" w14:textId="04FB5C92" w:rsidR="00A47B2A" w:rsidRDefault="00E31078" w:rsidP="00A47B2A">
      <w:pPr>
        <w:spacing w:line="240" w:lineRule="auto"/>
        <w:rPr>
          <w:rFonts w:cs="Times New Roman"/>
          <w:highlight w:val="yellow"/>
        </w:rPr>
      </w:pPr>
      <w:r w:rsidRPr="007F025C">
        <w:rPr>
          <w:rFonts w:cs="Times New Roman"/>
        </w:rPr>
        <w:t xml:space="preserve">Bu tabloda, </w:t>
      </w:r>
      <w:r w:rsidR="00556457">
        <w:rPr>
          <w:rFonts w:cs="Times New Roman"/>
        </w:rPr>
        <w:t>2024</w:t>
      </w:r>
      <w:r w:rsidR="00E83C15">
        <w:rPr>
          <w:rFonts w:cs="Times New Roman"/>
        </w:rPr>
        <w:t xml:space="preserve"> </w:t>
      </w:r>
      <w:r w:rsidR="006475D5">
        <w:rPr>
          <w:rFonts w:cs="Times New Roman"/>
        </w:rPr>
        <w:t>yılı</w:t>
      </w:r>
      <w:r w:rsidRPr="007F025C">
        <w:rPr>
          <w:rFonts w:cs="Times New Roman"/>
        </w:rPr>
        <w:t xml:space="preserve"> dağıtım fa</w:t>
      </w:r>
      <w:r w:rsidR="001A170B" w:rsidRPr="007F025C">
        <w:rPr>
          <w:rFonts w:cs="Times New Roman"/>
        </w:rPr>
        <w:t>aliyeti kapsamında elde edilmiş (</w:t>
      </w:r>
      <w:r w:rsidRPr="007F025C">
        <w:rPr>
          <w:rFonts w:cs="Times New Roman"/>
        </w:rPr>
        <w:t>tahakkuk etmiş</w:t>
      </w:r>
      <w:r w:rsidR="00F75B2C">
        <w:rPr>
          <w:rFonts w:cs="Times New Roman"/>
        </w:rPr>
        <w:t>-fatura edilmiş</w:t>
      </w:r>
      <w:r w:rsidR="001A170B" w:rsidRPr="007F025C">
        <w:rPr>
          <w:rFonts w:cs="Times New Roman"/>
        </w:rPr>
        <w:t>)</w:t>
      </w:r>
      <w:r w:rsidRPr="007F025C">
        <w:rPr>
          <w:rFonts w:cs="Times New Roman"/>
        </w:rPr>
        <w:t xml:space="preserve"> gelirler yıl bazında girilecektir. Tabloda yer verilmemiş ve/fakat tahakkuk etmiş</w:t>
      </w:r>
      <w:r w:rsidR="005B3F9D" w:rsidRPr="007F025C">
        <w:rPr>
          <w:rFonts w:cs="Times New Roman"/>
        </w:rPr>
        <w:t xml:space="preserve"> gelirler </w:t>
      </w:r>
      <w:r w:rsidR="001A170B" w:rsidRPr="007F025C">
        <w:rPr>
          <w:rFonts w:cs="Times New Roman"/>
        </w:rPr>
        <w:t>“</w:t>
      </w:r>
      <w:r w:rsidR="005B3F9D" w:rsidRPr="007F025C">
        <w:rPr>
          <w:rFonts w:cs="Times New Roman"/>
          <w:b/>
        </w:rPr>
        <w:t>Diğer Gelirler</w:t>
      </w:r>
      <w:r w:rsidR="001A170B" w:rsidRPr="007F025C">
        <w:rPr>
          <w:rFonts w:cs="Times New Roman"/>
        </w:rPr>
        <w:t>”</w:t>
      </w:r>
      <w:r w:rsidR="005B3F9D" w:rsidRPr="007F025C">
        <w:rPr>
          <w:rFonts w:cs="Times New Roman"/>
        </w:rPr>
        <w:t xml:space="preserve"> altına satır eklemek suretiyle </w:t>
      </w:r>
      <w:r w:rsidRPr="007F025C">
        <w:rPr>
          <w:rFonts w:cs="Times New Roman"/>
        </w:rPr>
        <w:t>ayrıca sunulacaktır</w:t>
      </w:r>
      <w:r w:rsidR="005B3F9D" w:rsidRPr="007F025C">
        <w:rPr>
          <w:rFonts w:cs="Times New Roman"/>
        </w:rPr>
        <w:t>.</w:t>
      </w:r>
    </w:p>
    <w:p w14:paraId="5CE1A119" w14:textId="77777777" w:rsidR="00A47B2A" w:rsidRDefault="00A47B2A" w:rsidP="00A47B2A">
      <w:pPr>
        <w:spacing w:line="240" w:lineRule="auto"/>
        <w:rPr>
          <w:rFonts w:cs="Times New Roman"/>
          <w:highlight w:val="yellow"/>
        </w:rPr>
      </w:pPr>
    </w:p>
    <w:tbl>
      <w:tblPr>
        <w:tblW w:w="9156"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
        <w:gridCol w:w="3618"/>
        <w:gridCol w:w="5528"/>
      </w:tblGrid>
      <w:tr w:rsidR="00B95CE7" w:rsidRPr="007F025C" w14:paraId="29E63DE8" w14:textId="77777777" w:rsidTr="001E0676">
        <w:trPr>
          <w:gridBefore w:val="1"/>
          <w:wBefore w:w="10" w:type="dxa"/>
          <w:trHeight w:val="20"/>
        </w:trPr>
        <w:tc>
          <w:tcPr>
            <w:tcW w:w="3618" w:type="dxa"/>
            <w:shd w:val="clear" w:color="auto" w:fill="auto"/>
            <w:vAlign w:val="center"/>
            <w:hideMark/>
          </w:tcPr>
          <w:p w14:paraId="56EE34F1" w14:textId="77777777" w:rsidR="00B95CE7" w:rsidRPr="007F025C" w:rsidRDefault="00B95CE7" w:rsidP="00DB011C">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1. Sistem Kullanım Gelirleri</w:t>
            </w:r>
          </w:p>
        </w:tc>
        <w:tc>
          <w:tcPr>
            <w:tcW w:w="5528" w:type="dxa"/>
            <w:shd w:val="clear" w:color="auto" w:fill="auto"/>
            <w:noWrap/>
            <w:vAlign w:val="center"/>
            <w:hideMark/>
          </w:tcPr>
          <w:p w14:paraId="0B71DADE" w14:textId="77777777" w:rsidR="00B95CE7" w:rsidRPr="007F025C" w:rsidRDefault="00E31078" w:rsidP="00DB011C">
            <w:pPr>
              <w:spacing w:line="240" w:lineRule="auto"/>
              <w:ind w:left="-10"/>
              <w:rPr>
                <w:rFonts w:eastAsia="Times New Roman" w:cs="Times New Roman"/>
                <w:bCs/>
                <w:sz w:val="18"/>
                <w:szCs w:val="20"/>
                <w:lang w:eastAsia="tr-TR"/>
              </w:rPr>
            </w:pPr>
            <w:r w:rsidRPr="007F025C">
              <w:rPr>
                <w:rFonts w:eastAsia="Times New Roman" w:cs="Times New Roman"/>
                <w:bCs/>
                <w:sz w:val="18"/>
                <w:szCs w:val="20"/>
                <w:lang w:eastAsia="tr-TR"/>
              </w:rPr>
              <w:t>Elde edilmiş sistem kullanım gelirlerini ifade etmektedir. Bu bölüm formül içermekte olup, ayrıca veri girişi yapılmayacaktır.</w:t>
            </w:r>
          </w:p>
        </w:tc>
      </w:tr>
      <w:tr w:rsidR="00B95CE7" w:rsidRPr="007F025C" w14:paraId="17A7C3C2" w14:textId="77777777" w:rsidTr="001E0676">
        <w:trPr>
          <w:gridBefore w:val="1"/>
          <w:wBefore w:w="10" w:type="dxa"/>
          <w:trHeight w:val="20"/>
        </w:trPr>
        <w:tc>
          <w:tcPr>
            <w:tcW w:w="3618" w:type="dxa"/>
            <w:shd w:val="clear" w:color="auto" w:fill="auto"/>
            <w:vAlign w:val="center"/>
            <w:hideMark/>
          </w:tcPr>
          <w:p w14:paraId="00E1BD29" w14:textId="743439F9" w:rsidR="00B95CE7" w:rsidRPr="007F025C" w:rsidRDefault="00B95CE7" w:rsidP="00F344B9">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1.1. 0 - 10.000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p>
        </w:tc>
        <w:tc>
          <w:tcPr>
            <w:tcW w:w="5528" w:type="dxa"/>
            <w:vMerge w:val="restart"/>
            <w:shd w:val="clear" w:color="auto" w:fill="auto"/>
            <w:noWrap/>
            <w:vAlign w:val="center"/>
            <w:hideMark/>
          </w:tcPr>
          <w:p w14:paraId="6F227322" w14:textId="12A10357" w:rsidR="00B95CE7" w:rsidRPr="00B50F1C" w:rsidRDefault="00B95CE7" w:rsidP="00DB011C">
            <w:pPr>
              <w:spacing w:line="240" w:lineRule="auto"/>
              <w:ind w:left="-10"/>
              <w:rPr>
                <w:rFonts w:eastAsia="Times New Roman" w:cs="Times New Roman"/>
                <w:bCs/>
                <w:sz w:val="18"/>
                <w:szCs w:val="20"/>
                <w:lang w:eastAsia="tr-TR"/>
              </w:rPr>
            </w:pPr>
            <w:r w:rsidRPr="007F025C">
              <w:rPr>
                <w:rFonts w:eastAsia="Times New Roman" w:cs="Times New Roman"/>
                <w:bCs/>
                <w:sz w:val="18"/>
                <w:szCs w:val="20"/>
                <w:lang w:eastAsia="tr-TR"/>
              </w:rPr>
              <w:t xml:space="preserve">Doğal gaz dağıtım firmasının ihale bedeli (BHAB) veya Kurul tarafından </w:t>
            </w:r>
            <w:r w:rsidRPr="00B50F1C">
              <w:rPr>
                <w:rFonts w:eastAsia="Times New Roman" w:cs="Times New Roman"/>
                <w:bCs/>
                <w:sz w:val="18"/>
                <w:szCs w:val="18"/>
                <w:lang w:eastAsia="tr-TR"/>
              </w:rPr>
              <w:t>kademe bazında belirlenen sistem kullanım bedelleri kapsamında elde ettiği gelirler, kademe bazlı olarak girilecektir.</w:t>
            </w:r>
            <w:r w:rsidR="00B50F1C" w:rsidRPr="00B50F1C">
              <w:rPr>
                <w:rFonts w:eastAsia="Times New Roman" w:cs="Times New Roman"/>
                <w:bCs/>
                <w:sz w:val="18"/>
                <w:szCs w:val="18"/>
                <w:lang w:eastAsia="tr-TR"/>
              </w:rPr>
              <w:t xml:space="preserve"> Kademe bazlı ayrıştırma yapılamaması durumunda toplam tutar </w:t>
            </w:r>
            <w:r w:rsidR="009B2630">
              <w:rPr>
                <w:rFonts w:eastAsia="Times New Roman" w:cs="Times New Roman"/>
                <w:b/>
                <w:bCs/>
                <w:sz w:val="18"/>
                <w:szCs w:val="18"/>
                <w:lang w:eastAsia="tr-TR"/>
              </w:rPr>
              <w:t>0-</w:t>
            </w:r>
            <w:r w:rsidR="00B50F1C" w:rsidRPr="00B50F1C">
              <w:rPr>
                <w:rFonts w:eastAsia="Times New Roman" w:cs="Times New Roman"/>
                <w:b/>
                <w:bCs/>
                <w:sz w:val="18"/>
                <w:szCs w:val="18"/>
                <w:lang w:eastAsia="tr-TR"/>
              </w:rPr>
              <w:t xml:space="preserve">10.000 </w:t>
            </w:r>
            <w:r w:rsidR="00F344B9">
              <w:rPr>
                <w:rFonts w:eastAsia="Times New Roman" w:cs="Times New Roman"/>
                <w:b/>
                <w:bCs/>
                <w:sz w:val="18"/>
                <w:szCs w:val="18"/>
                <w:lang w:eastAsia="tr-TR"/>
              </w:rPr>
              <w:t>S</w:t>
            </w:r>
            <w:r w:rsidR="00B50F1C" w:rsidRPr="00B50F1C">
              <w:rPr>
                <w:rFonts w:eastAsia="Times New Roman" w:cs="Times New Roman"/>
                <w:b/>
                <w:bCs/>
                <w:sz w:val="18"/>
                <w:szCs w:val="18"/>
                <w:lang w:eastAsia="tr-TR"/>
              </w:rPr>
              <w:t>m</w:t>
            </w:r>
            <w:r w:rsidR="00B50F1C" w:rsidRPr="00B50F1C">
              <w:rPr>
                <w:rFonts w:eastAsia="Times New Roman" w:cs="Times New Roman"/>
                <w:b/>
                <w:bCs/>
                <w:sz w:val="18"/>
                <w:szCs w:val="18"/>
                <w:vertAlign w:val="superscript"/>
                <w:lang w:eastAsia="tr-TR"/>
              </w:rPr>
              <w:t xml:space="preserve">3 </w:t>
            </w:r>
            <w:r w:rsidR="00B50F1C">
              <w:rPr>
                <w:rFonts w:eastAsia="Times New Roman" w:cs="Times New Roman"/>
                <w:b/>
                <w:bCs/>
                <w:sz w:val="18"/>
                <w:szCs w:val="18"/>
                <w:lang w:eastAsia="tr-TR"/>
              </w:rPr>
              <w:t>kısmına</w:t>
            </w:r>
            <w:r w:rsidR="00B50F1C" w:rsidRPr="00B50F1C">
              <w:rPr>
                <w:rFonts w:eastAsia="Times New Roman" w:cs="Times New Roman"/>
                <w:bCs/>
                <w:sz w:val="18"/>
                <w:szCs w:val="18"/>
                <w:lang w:eastAsia="tr-TR"/>
              </w:rPr>
              <w:t xml:space="preserve"> girilecektir.</w:t>
            </w:r>
          </w:p>
        </w:tc>
      </w:tr>
      <w:tr w:rsidR="00B95CE7" w:rsidRPr="007F025C" w14:paraId="6BE9014F" w14:textId="77777777" w:rsidTr="001E0676">
        <w:trPr>
          <w:gridBefore w:val="1"/>
          <w:wBefore w:w="10" w:type="dxa"/>
          <w:trHeight w:val="20"/>
        </w:trPr>
        <w:tc>
          <w:tcPr>
            <w:tcW w:w="3618" w:type="dxa"/>
            <w:shd w:val="clear" w:color="auto" w:fill="auto"/>
            <w:vAlign w:val="center"/>
            <w:hideMark/>
          </w:tcPr>
          <w:p w14:paraId="1A0DB7C7" w14:textId="4609DA13" w:rsidR="00B95CE7" w:rsidRPr="007F025C" w:rsidRDefault="00B95CE7" w:rsidP="00DB011C">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1.2. 10.001 - 100.000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p>
        </w:tc>
        <w:tc>
          <w:tcPr>
            <w:tcW w:w="5528" w:type="dxa"/>
            <w:vMerge/>
            <w:shd w:val="clear" w:color="auto" w:fill="auto"/>
            <w:noWrap/>
            <w:vAlign w:val="center"/>
            <w:hideMark/>
          </w:tcPr>
          <w:p w14:paraId="1B502004" w14:textId="77777777" w:rsidR="00B95CE7" w:rsidRPr="007F025C" w:rsidRDefault="00B95CE7" w:rsidP="00DB011C">
            <w:pPr>
              <w:spacing w:line="240" w:lineRule="auto"/>
              <w:rPr>
                <w:rFonts w:eastAsia="Times New Roman" w:cs="Times New Roman"/>
                <w:bCs/>
                <w:sz w:val="20"/>
                <w:szCs w:val="20"/>
                <w:lang w:eastAsia="tr-TR"/>
              </w:rPr>
            </w:pPr>
          </w:p>
        </w:tc>
      </w:tr>
      <w:tr w:rsidR="00B95CE7" w:rsidRPr="007F025C" w14:paraId="5C18C324" w14:textId="77777777" w:rsidTr="001E0676">
        <w:trPr>
          <w:gridBefore w:val="1"/>
          <w:wBefore w:w="10" w:type="dxa"/>
          <w:trHeight w:val="20"/>
        </w:trPr>
        <w:tc>
          <w:tcPr>
            <w:tcW w:w="3618" w:type="dxa"/>
            <w:shd w:val="clear" w:color="auto" w:fill="auto"/>
            <w:vAlign w:val="center"/>
            <w:hideMark/>
          </w:tcPr>
          <w:p w14:paraId="64E414F4" w14:textId="02FFF0F5" w:rsidR="00B95CE7" w:rsidRPr="007F025C" w:rsidRDefault="00B95CE7" w:rsidP="00DB011C">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1.3. 100.001 - 1.000.000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p>
        </w:tc>
        <w:tc>
          <w:tcPr>
            <w:tcW w:w="5528" w:type="dxa"/>
            <w:vMerge/>
            <w:shd w:val="clear" w:color="auto" w:fill="auto"/>
            <w:noWrap/>
            <w:vAlign w:val="center"/>
            <w:hideMark/>
          </w:tcPr>
          <w:p w14:paraId="1D04CC27" w14:textId="77777777" w:rsidR="00B95CE7" w:rsidRPr="007F025C" w:rsidRDefault="00B95CE7" w:rsidP="00DB011C">
            <w:pPr>
              <w:spacing w:line="240" w:lineRule="auto"/>
              <w:rPr>
                <w:rFonts w:eastAsia="Times New Roman" w:cs="Times New Roman"/>
                <w:bCs/>
                <w:sz w:val="20"/>
                <w:szCs w:val="20"/>
                <w:lang w:eastAsia="tr-TR"/>
              </w:rPr>
            </w:pPr>
          </w:p>
        </w:tc>
      </w:tr>
      <w:tr w:rsidR="00B95CE7" w:rsidRPr="007F025C" w14:paraId="0907643E" w14:textId="77777777" w:rsidTr="001E0676">
        <w:trPr>
          <w:gridBefore w:val="1"/>
          <w:wBefore w:w="10" w:type="dxa"/>
          <w:trHeight w:val="20"/>
        </w:trPr>
        <w:tc>
          <w:tcPr>
            <w:tcW w:w="3618" w:type="dxa"/>
            <w:shd w:val="clear" w:color="auto" w:fill="auto"/>
            <w:vAlign w:val="center"/>
            <w:hideMark/>
          </w:tcPr>
          <w:p w14:paraId="3D032727" w14:textId="2FCBA99E" w:rsidR="00B95CE7" w:rsidRPr="007F025C" w:rsidRDefault="00B95CE7" w:rsidP="00DB011C">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1.4. 1.000.001 - 10.000.000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p>
        </w:tc>
        <w:tc>
          <w:tcPr>
            <w:tcW w:w="5528" w:type="dxa"/>
            <w:vMerge/>
            <w:shd w:val="clear" w:color="auto" w:fill="auto"/>
            <w:noWrap/>
            <w:vAlign w:val="center"/>
            <w:hideMark/>
          </w:tcPr>
          <w:p w14:paraId="3D01CC4C" w14:textId="77777777" w:rsidR="00B95CE7" w:rsidRPr="007F025C" w:rsidRDefault="00B95CE7" w:rsidP="00DB011C">
            <w:pPr>
              <w:spacing w:line="240" w:lineRule="auto"/>
              <w:rPr>
                <w:rFonts w:eastAsia="Times New Roman" w:cs="Times New Roman"/>
                <w:bCs/>
                <w:sz w:val="20"/>
                <w:szCs w:val="20"/>
                <w:lang w:eastAsia="tr-TR"/>
              </w:rPr>
            </w:pPr>
          </w:p>
        </w:tc>
      </w:tr>
      <w:tr w:rsidR="00B95CE7" w:rsidRPr="007F025C" w14:paraId="39E9F01F" w14:textId="77777777" w:rsidTr="001E0676">
        <w:trPr>
          <w:gridBefore w:val="1"/>
          <w:wBefore w:w="10" w:type="dxa"/>
          <w:trHeight w:val="20"/>
        </w:trPr>
        <w:tc>
          <w:tcPr>
            <w:tcW w:w="3618" w:type="dxa"/>
            <w:shd w:val="clear" w:color="auto" w:fill="auto"/>
            <w:vAlign w:val="center"/>
            <w:hideMark/>
          </w:tcPr>
          <w:p w14:paraId="7B9D4FD3" w14:textId="3336D83C" w:rsidR="00B95CE7" w:rsidRPr="007F025C" w:rsidRDefault="00B95CE7" w:rsidP="00DB011C">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1.5. 10.000.001 - 100.000.000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p>
        </w:tc>
        <w:tc>
          <w:tcPr>
            <w:tcW w:w="5528" w:type="dxa"/>
            <w:vMerge/>
            <w:shd w:val="clear" w:color="auto" w:fill="auto"/>
            <w:noWrap/>
            <w:vAlign w:val="center"/>
            <w:hideMark/>
          </w:tcPr>
          <w:p w14:paraId="5D0C3F6C" w14:textId="77777777" w:rsidR="00B95CE7" w:rsidRPr="007F025C" w:rsidRDefault="00B95CE7" w:rsidP="00DB011C">
            <w:pPr>
              <w:spacing w:line="240" w:lineRule="auto"/>
              <w:rPr>
                <w:rFonts w:eastAsia="Times New Roman" w:cs="Times New Roman"/>
                <w:bCs/>
                <w:sz w:val="20"/>
                <w:szCs w:val="20"/>
                <w:lang w:eastAsia="tr-TR"/>
              </w:rPr>
            </w:pPr>
          </w:p>
        </w:tc>
      </w:tr>
      <w:tr w:rsidR="00B95CE7" w:rsidRPr="007F025C" w14:paraId="61EF9AEB" w14:textId="77777777" w:rsidTr="001E0676">
        <w:trPr>
          <w:gridBefore w:val="1"/>
          <w:wBefore w:w="10" w:type="dxa"/>
          <w:trHeight w:val="20"/>
        </w:trPr>
        <w:tc>
          <w:tcPr>
            <w:tcW w:w="3618" w:type="dxa"/>
            <w:shd w:val="clear" w:color="auto" w:fill="auto"/>
            <w:vAlign w:val="center"/>
            <w:hideMark/>
          </w:tcPr>
          <w:p w14:paraId="5EAD9F97" w14:textId="5A124B5D" w:rsidR="00B95CE7" w:rsidRPr="007F025C" w:rsidRDefault="00B95CE7" w:rsidP="00DB011C">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1.6. 100.000.001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r w:rsidRPr="007F025C">
              <w:rPr>
                <w:rFonts w:eastAsia="Times New Roman" w:cs="Times New Roman"/>
                <w:bCs/>
                <w:sz w:val="20"/>
                <w:szCs w:val="20"/>
                <w:lang w:eastAsia="tr-TR"/>
              </w:rPr>
              <w:t xml:space="preserve"> ve Üzeri</w:t>
            </w:r>
          </w:p>
        </w:tc>
        <w:tc>
          <w:tcPr>
            <w:tcW w:w="5528" w:type="dxa"/>
            <w:vMerge/>
            <w:shd w:val="clear" w:color="auto" w:fill="auto"/>
            <w:noWrap/>
            <w:vAlign w:val="center"/>
            <w:hideMark/>
          </w:tcPr>
          <w:p w14:paraId="45D044E3" w14:textId="77777777" w:rsidR="00B95CE7" w:rsidRPr="007F025C" w:rsidRDefault="00B95CE7" w:rsidP="00DB011C">
            <w:pPr>
              <w:spacing w:line="240" w:lineRule="auto"/>
              <w:rPr>
                <w:rFonts w:eastAsia="Times New Roman" w:cs="Times New Roman"/>
                <w:bCs/>
                <w:sz w:val="20"/>
                <w:szCs w:val="20"/>
                <w:lang w:eastAsia="tr-TR"/>
              </w:rPr>
            </w:pPr>
          </w:p>
        </w:tc>
      </w:tr>
      <w:tr w:rsidR="00F004DD" w:rsidRPr="009C2640" w14:paraId="23BA0E72" w14:textId="77777777" w:rsidTr="001E0676">
        <w:tblPrEx>
          <w:tblCellMar>
            <w:left w:w="0" w:type="dxa"/>
            <w:right w:w="0" w:type="dxa"/>
          </w:tblCellMar>
        </w:tblPrEx>
        <w:trPr>
          <w:gridBefore w:val="1"/>
          <w:wBefore w:w="10" w:type="dxa"/>
          <w:trHeight w:val="20"/>
        </w:trPr>
        <w:tc>
          <w:tcPr>
            <w:tcW w:w="3618" w:type="dxa"/>
            <w:tcMar>
              <w:top w:w="0" w:type="dxa"/>
              <w:left w:w="70" w:type="dxa"/>
              <w:bottom w:w="0" w:type="dxa"/>
              <w:right w:w="70" w:type="dxa"/>
            </w:tcMar>
            <w:vAlign w:val="center"/>
            <w:hideMark/>
          </w:tcPr>
          <w:p w14:paraId="40171D23" w14:textId="77777777" w:rsidR="00F004DD" w:rsidRDefault="00F004DD" w:rsidP="00DB011C">
            <w:pPr>
              <w:rPr>
                <w:b/>
                <w:bCs/>
                <w:color w:val="000000"/>
                <w:sz w:val="20"/>
                <w:szCs w:val="20"/>
                <w:lang w:eastAsia="tr-TR"/>
              </w:rPr>
            </w:pPr>
            <w:r>
              <w:rPr>
                <w:b/>
                <w:bCs/>
                <w:sz w:val="20"/>
                <w:szCs w:val="20"/>
                <w:lang w:eastAsia="tr-TR"/>
              </w:rPr>
              <w:t>2. Bağlantı Gelirleri</w:t>
            </w:r>
          </w:p>
        </w:tc>
        <w:tc>
          <w:tcPr>
            <w:tcW w:w="5528" w:type="dxa"/>
            <w:noWrap/>
            <w:tcMar>
              <w:top w:w="0" w:type="dxa"/>
              <w:left w:w="70" w:type="dxa"/>
              <w:bottom w:w="0" w:type="dxa"/>
              <w:right w:w="70" w:type="dxa"/>
            </w:tcMar>
            <w:vAlign w:val="center"/>
            <w:hideMark/>
          </w:tcPr>
          <w:p w14:paraId="51C5938B" w14:textId="77777777" w:rsidR="00F004DD" w:rsidRPr="00F004DD" w:rsidRDefault="00F004DD" w:rsidP="00DB011C">
            <w:pPr>
              <w:ind w:left="-10"/>
              <w:rPr>
                <w:color w:val="000000"/>
                <w:sz w:val="18"/>
                <w:szCs w:val="18"/>
                <w:lang w:eastAsia="tr-TR"/>
              </w:rPr>
            </w:pPr>
            <w:r w:rsidRPr="00F004DD">
              <w:rPr>
                <w:sz w:val="18"/>
                <w:szCs w:val="18"/>
                <w:lang w:eastAsia="tr-TR"/>
              </w:rPr>
              <w:t>Bağlantı hizmeti karşılığında elde edilen gelirler ile bağlantı hizmeti sertifika sahiplerince yapılmış hatlar için verilen kontrol hizmeti karşılığında elde edilmiş gelirleri ifade etmektedir. Bu bölüm formül içermekte olup, ayrıca veri girişi yapılmayacaktır.</w:t>
            </w:r>
          </w:p>
        </w:tc>
      </w:tr>
      <w:tr w:rsidR="00F004DD" w14:paraId="57F003A0" w14:textId="77777777" w:rsidTr="001E0676">
        <w:tblPrEx>
          <w:tblCellMar>
            <w:left w:w="0" w:type="dxa"/>
            <w:right w:w="0" w:type="dxa"/>
          </w:tblCellMar>
        </w:tblPrEx>
        <w:trPr>
          <w:gridBefore w:val="1"/>
          <w:wBefore w:w="10" w:type="dxa"/>
          <w:trHeight w:val="20"/>
        </w:trPr>
        <w:tc>
          <w:tcPr>
            <w:tcW w:w="3618" w:type="dxa"/>
            <w:tcMar>
              <w:top w:w="0" w:type="dxa"/>
              <w:left w:w="70" w:type="dxa"/>
              <w:bottom w:w="0" w:type="dxa"/>
              <w:right w:w="70" w:type="dxa"/>
            </w:tcMar>
            <w:vAlign w:val="center"/>
            <w:hideMark/>
          </w:tcPr>
          <w:p w14:paraId="33C8E1D0" w14:textId="77777777" w:rsidR="00F004DD" w:rsidRDefault="00F004DD" w:rsidP="00DB011C">
            <w:pPr>
              <w:ind w:firstLine="140"/>
              <w:rPr>
                <w:color w:val="000000"/>
                <w:sz w:val="20"/>
                <w:szCs w:val="20"/>
                <w:lang w:eastAsia="tr-TR"/>
              </w:rPr>
            </w:pPr>
            <w:r>
              <w:rPr>
                <w:sz w:val="20"/>
                <w:szCs w:val="20"/>
                <w:lang w:eastAsia="tr-TR"/>
              </w:rPr>
              <w:t>2.1. BBS Esaslı Bağlantı Gelirleri</w:t>
            </w:r>
          </w:p>
        </w:tc>
        <w:tc>
          <w:tcPr>
            <w:tcW w:w="5528" w:type="dxa"/>
            <w:noWrap/>
            <w:tcMar>
              <w:top w:w="0" w:type="dxa"/>
              <w:left w:w="70" w:type="dxa"/>
              <w:bottom w:w="0" w:type="dxa"/>
              <w:right w:w="70" w:type="dxa"/>
            </w:tcMar>
            <w:vAlign w:val="center"/>
            <w:hideMark/>
          </w:tcPr>
          <w:p w14:paraId="3C8BBD75" w14:textId="77777777" w:rsidR="00F004DD" w:rsidRPr="00F004DD" w:rsidRDefault="00F004DD" w:rsidP="00DB011C">
            <w:pPr>
              <w:ind w:left="-10"/>
              <w:rPr>
                <w:sz w:val="18"/>
                <w:szCs w:val="18"/>
                <w:lang w:eastAsia="tr-TR"/>
              </w:rPr>
            </w:pPr>
            <w:r w:rsidRPr="00F004DD">
              <w:rPr>
                <w:sz w:val="18"/>
                <w:szCs w:val="18"/>
                <w:lang w:eastAsia="tr-TR"/>
              </w:rPr>
              <w:t>Kurum tarafından belirlenen sabit bağlantı bedeli karşılığı elde edilen bağlantı gelirleri (bir diğer ifadeyle bağlantı bedeli BBS üzerinden hesaplanan tüketicilere tahakkuk ettirilen bağlantı bedelleri) girilecektir.</w:t>
            </w:r>
          </w:p>
        </w:tc>
      </w:tr>
      <w:tr w:rsidR="00F004DD" w14:paraId="34D2B0B2" w14:textId="77777777" w:rsidTr="001E0676">
        <w:tblPrEx>
          <w:tblCellMar>
            <w:left w:w="0" w:type="dxa"/>
            <w:right w:w="0" w:type="dxa"/>
          </w:tblCellMar>
        </w:tblPrEx>
        <w:trPr>
          <w:gridBefore w:val="1"/>
          <w:wBefore w:w="10" w:type="dxa"/>
          <w:trHeight w:val="20"/>
        </w:trPr>
        <w:tc>
          <w:tcPr>
            <w:tcW w:w="3618" w:type="dxa"/>
            <w:tcMar>
              <w:top w:w="0" w:type="dxa"/>
              <w:left w:w="70" w:type="dxa"/>
              <w:bottom w:w="0" w:type="dxa"/>
              <w:right w:w="70" w:type="dxa"/>
            </w:tcMar>
            <w:vAlign w:val="center"/>
            <w:hideMark/>
          </w:tcPr>
          <w:p w14:paraId="2DC7EDF6" w14:textId="77777777" w:rsidR="00F004DD" w:rsidRDefault="00F004DD" w:rsidP="00DB011C">
            <w:pPr>
              <w:ind w:firstLine="140"/>
              <w:rPr>
                <w:color w:val="000000"/>
                <w:sz w:val="20"/>
                <w:szCs w:val="20"/>
                <w:lang w:eastAsia="tr-TR"/>
              </w:rPr>
            </w:pPr>
            <w:r>
              <w:rPr>
                <w:sz w:val="20"/>
                <w:szCs w:val="20"/>
                <w:lang w:eastAsia="tr-TR"/>
              </w:rPr>
              <w:t>2.2. Diğer Bağlantı Gelirleri</w:t>
            </w:r>
          </w:p>
        </w:tc>
        <w:tc>
          <w:tcPr>
            <w:tcW w:w="5528" w:type="dxa"/>
            <w:noWrap/>
            <w:tcMar>
              <w:top w:w="0" w:type="dxa"/>
              <w:left w:w="70" w:type="dxa"/>
              <w:bottom w:w="0" w:type="dxa"/>
              <w:right w:w="70" w:type="dxa"/>
            </w:tcMar>
            <w:vAlign w:val="center"/>
          </w:tcPr>
          <w:p w14:paraId="6A00D23A" w14:textId="77777777" w:rsidR="00947C56" w:rsidRPr="00F004DD" w:rsidRDefault="00276CE6" w:rsidP="00DB011C">
            <w:pPr>
              <w:rPr>
                <w:rFonts w:ascii="Calibri" w:hAnsi="Calibri"/>
                <w:color w:val="auto"/>
                <w:sz w:val="18"/>
                <w:szCs w:val="18"/>
              </w:rPr>
            </w:pPr>
            <w:r>
              <w:rPr>
                <w:sz w:val="18"/>
                <w:szCs w:val="18"/>
              </w:rPr>
              <w:t>-</w:t>
            </w:r>
            <w:r w:rsidR="00F004DD" w:rsidRPr="00F004DD">
              <w:rPr>
                <w:sz w:val="18"/>
                <w:szCs w:val="18"/>
              </w:rPr>
              <w:t>Dağıtım şirketi tarafından verilen bağlantı hizmeti karşılığında ilgili müşteriye tahakkuk ettirilen fakat Kurum tarafından belirlenen sabit bağlantı bedeli üzerinden hesaplanmayan (bir diğer ifadeyle bağlantı bedeli BBS üzerinden hesaplanmayan)</w:t>
            </w:r>
            <w:r w:rsidR="00947C56">
              <w:rPr>
                <w:sz w:val="18"/>
                <w:szCs w:val="18"/>
              </w:rPr>
              <w:t xml:space="preserve"> b</w:t>
            </w:r>
            <w:r w:rsidR="00947C56" w:rsidRPr="00F004DD">
              <w:rPr>
                <w:sz w:val="18"/>
                <w:szCs w:val="18"/>
              </w:rPr>
              <w:t xml:space="preserve">ağlantı gelirleri, </w:t>
            </w:r>
          </w:p>
          <w:p w14:paraId="3C8DEF6F" w14:textId="77777777" w:rsidR="00947C56" w:rsidRDefault="00F004DD" w:rsidP="00DB011C">
            <w:pPr>
              <w:pStyle w:val="ListeParagraf"/>
              <w:numPr>
                <w:ilvl w:val="0"/>
                <w:numId w:val="18"/>
              </w:numPr>
              <w:spacing w:line="240" w:lineRule="auto"/>
              <w:ind w:left="0"/>
              <w:rPr>
                <w:sz w:val="18"/>
                <w:szCs w:val="18"/>
                <w:lang w:eastAsia="tr-TR"/>
              </w:rPr>
            </w:pPr>
            <w:r w:rsidRPr="00F004DD">
              <w:rPr>
                <w:sz w:val="18"/>
                <w:szCs w:val="18"/>
              </w:rPr>
              <w:t>- Münferit hattın sertifika sahiplerince yapılması durumunda, anılan hatlar için verilen kontrol hizmeti karşılığında elde edilen gelirler</w:t>
            </w:r>
            <w:r w:rsidR="00947C56">
              <w:rPr>
                <w:sz w:val="18"/>
                <w:szCs w:val="18"/>
              </w:rPr>
              <w:t>,</w:t>
            </w:r>
          </w:p>
          <w:p w14:paraId="2C275289" w14:textId="77777777" w:rsidR="00587416" w:rsidRDefault="00587416" w:rsidP="00DB011C">
            <w:pPr>
              <w:pStyle w:val="ListeParagraf"/>
              <w:numPr>
                <w:ilvl w:val="0"/>
                <w:numId w:val="18"/>
              </w:numPr>
              <w:spacing w:line="240" w:lineRule="auto"/>
              <w:ind w:left="0"/>
              <w:rPr>
                <w:sz w:val="18"/>
                <w:szCs w:val="18"/>
                <w:lang w:eastAsia="tr-TR"/>
              </w:rPr>
            </w:pPr>
            <w:proofErr w:type="gramStart"/>
            <w:r>
              <w:rPr>
                <w:sz w:val="18"/>
                <w:szCs w:val="18"/>
              </w:rPr>
              <w:t>ilgili</w:t>
            </w:r>
            <w:proofErr w:type="gramEnd"/>
            <w:r>
              <w:rPr>
                <w:sz w:val="18"/>
                <w:szCs w:val="18"/>
              </w:rPr>
              <w:t xml:space="preserve"> kısımlara girilecektir.</w:t>
            </w:r>
          </w:p>
          <w:p w14:paraId="7B962A1B" w14:textId="77777777" w:rsidR="00587416" w:rsidRDefault="00587416" w:rsidP="00DB011C">
            <w:pPr>
              <w:pStyle w:val="ListeParagraf"/>
              <w:numPr>
                <w:ilvl w:val="0"/>
                <w:numId w:val="18"/>
              </w:numPr>
              <w:spacing w:line="240" w:lineRule="auto"/>
              <w:ind w:left="0"/>
              <w:rPr>
                <w:sz w:val="18"/>
                <w:szCs w:val="18"/>
                <w:lang w:eastAsia="tr-TR"/>
              </w:rPr>
            </w:pPr>
          </w:p>
          <w:p w14:paraId="4ADA53EE" w14:textId="77777777" w:rsidR="00F004DD" w:rsidRPr="00F004DD" w:rsidRDefault="00F004DD" w:rsidP="00DB011C">
            <w:pPr>
              <w:pStyle w:val="ListeParagraf"/>
              <w:numPr>
                <w:ilvl w:val="0"/>
                <w:numId w:val="18"/>
              </w:numPr>
              <w:spacing w:line="240" w:lineRule="auto"/>
              <w:ind w:left="0"/>
              <w:rPr>
                <w:sz w:val="18"/>
                <w:szCs w:val="18"/>
                <w:lang w:eastAsia="tr-TR"/>
              </w:rPr>
            </w:pPr>
            <w:r w:rsidRPr="00F004DD">
              <w:rPr>
                <w:sz w:val="18"/>
                <w:szCs w:val="18"/>
              </w:rPr>
              <w:t>Bu bölüm formül içermekte olup, ayrıca veri girişi yapılmayacaktır.</w:t>
            </w:r>
          </w:p>
        </w:tc>
      </w:tr>
      <w:tr w:rsidR="00F004DD" w14:paraId="2E0C4AB4" w14:textId="77777777" w:rsidTr="001E0676">
        <w:tblPrEx>
          <w:tblCellMar>
            <w:left w:w="0" w:type="dxa"/>
            <w:right w:w="0" w:type="dxa"/>
          </w:tblCellMar>
        </w:tblPrEx>
        <w:trPr>
          <w:gridBefore w:val="1"/>
          <w:wBefore w:w="10" w:type="dxa"/>
          <w:trHeight w:val="20"/>
        </w:trPr>
        <w:tc>
          <w:tcPr>
            <w:tcW w:w="3618" w:type="dxa"/>
            <w:tcMar>
              <w:top w:w="0" w:type="dxa"/>
              <w:left w:w="70" w:type="dxa"/>
              <w:bottom w:w="0" w:type="dxa"/>
              <w:right w:w="70" w:type="dxa"/>
            </w:tcMar>
            <w:vAlign w:val="center"/>
            <w:hideMark/>
          </w:tcPr>
          <w:p w14:paraId="11D17156" w14:textId="77777777" w:rsidR="00F004DD" w:rsidRDefault="00F004DD" w:rsidP="00DB011C">
            <w:pPr>
              <w:pStyle w:val="ListeParagraf"/>
              <w:numPr>
                <w:ilvl w:val="0"/>
                <w:numId w:val="19"/>
              </w:numPr>
              <w:spacing w:line="240" w:lineRule="auto"/>
              <w:ind w:left="497" w:hanging="283"/>
              <w:jc w:val="left"/>
              <w:rPr>
                <w:sz w:val="20"/>
                <w:szCs w:val="20"/>
                <w:lang w:eastAsia="tr-TR"/>
              </w:rPr>
            </w:pPr>
            <w:r>
              <w:rPr>
                <w:sz w:val="20"/>
                <w:szCs w:val="20"/>
                <w:lang w:eastAsia="tr-TR"/>
              </w:rPr>
              <w:t>Bağlantı Hattının Dağıtım Şirketince Yapılması</w:t>
            </w:r>
          </w:p>
        </w:tc>
        <w:tc>
          <w:tcPr>
            <w:tcW w:w="5528" w:type="dxa"/>
            <w:noWrap/>
            <w:tcMar>
              <w:top w:w="0" w:type="dxa"/>
              <w:left w:w="70" w:type="dxa"/>
              <w:bottom w:w="0" w:type="dxa"/>
              <w:right w:w="70" w:type="dxa"/>
            </w:tcMar>
            <w:vAlign w:val="center"/>
            <w:hideMark/>
          </w:tcPr>
          <w:p w14:paraId="2AF5AD76" w14:textId="77777777" w:rsidR="00F004DD" w:rsidRPr="00F004DD" w:rsidRDefault="00F004DD" w:rsidP="00DB011C">
            <w:pPr>
              <w:ind w:left="-10"/>
              <w:rPr>
                <w:color w:val="000000"/>
                <w:sz w:val="18"/>
                <w:szCs w:val="18"/>
                <w:lang w:eastAsia="tr-TR"/>
              </w:rPr>
            </w:pPr>
            <w:r w:rsidRPr="00F004DD">
              <w:rPr>
                <w:sz w:val="18"/>
                <w:szCs w:val="18"/>
                <w:lang w:eastAsia="tr-TR"/>
              </w:rPr>
              <w:t>Münferit hattın dağıtım şirketince yapılması durumunda elde edilen gelirler girilecektir.</w:t>
            </w:r>
          </w:p>
        </w:tc>
      </w:tr>
      <w:tr w:rsidR="00F004DD" w14:paraId="786B5DE2" w14:textId="77777777" w:rsidTr="001E0676">
        <w:tblPrEx>
          <w:tblCellMar>
            <w:left w:w="0" w:type="dxa"/>
            <w:right w:w="0" w:type="dxa"/>
          </w:tblCellMar>
        </w:tblPrEx>
        <w:trPr>
          <w:gridBefore w:val="1"/>
          <w:wBefore w:w="10" w:type="dxa"/>
          <w:trHeight w:val="20"/>
        </w:trPr>
        <w:tc>
          <w:tcPr>
            <w:tcW w:w="3618" w:type="dxa"/>
            <w:tcMar>
              <w:top w:w="0" w:type="dxa"/>
              <w:left w:w="70" w:type="dxa"/>
              <w:bottom w:w="0" w:type="dxa"/>
              <w:right w:w="70" w:type="dxa"/>
            </w:tcMar>
            <w:vAlign w:val="center"/>
            <w:hideMark/>
          </w:tcPr>
          <w:p w14:paraId="289AB621" w14:textId="77777777" w:rsidR="00F004DD" w:rsidRDefault="00F004DD" w:rsidP="00DB011C">
            <w:pPr>
              <w:pStyle w:val="ListeParagraf"/>
              <w:numPr>
                <w:ilvl w:val="0"/>
                <w:numId w:val="19"/>
              </w:numPr>
              <w:spacing w:line="240" w:lineRule="auto"/>
              <w:ind w:left="497" w:hanging="283"/>
              <w:jc w:val="left"/>
              <w:rPr>
                <w:color w:val="000000"/>
                <w:sz w:val="20"/>
                <w:szCs w:val="20"/>
                <w:lang w:eastAsia="tr-TR"/>
              </w:rPr>
            </w:pPr>
            <w:r>
              <w:rPr>
                <w:sz w:val="20"/>
                <w:szCs w:val="20"/>
                <w:lang w:eastAsia="tr-TR"/>
              </w:rPr>
              <w:t>Bağlantı Hattının Sertifikalıya Yaptırılması</w:t>
            </w:r>
          </w:p>
        </w:tc>
        <w:tc>
          <w:tcPr>
            <w:tcW w:w="5528" w:type="dxa"/>
            <w:noWrap/>
            <w:tcMar>
              <w:top w:w="0" w:type="dxa"/>
              <w:left w:w="70" w:type="dxa"/>
              <w:bottom w:w="0" w:type="dxa"/>
              <w:right w:w="70" w:type="dxa"/>
            </w:tcMar>
            <w:vAlign w:val="center"/>
            <w:hideMark/>
          </w:tcPr>
          <w:p w14:paraId="5249E88D" w14:textId="77777777" w:rsidR="00F004DD" w:rsidRPr="00F004DD" w:rsidRDefault="00F004DD" w:rsidP="00DB011C">
            <w:pPr>
              <w:rPr>
                <w:color w:val="000000"/>
                <w:sz w:val="18"/>
                <w:szCs w:val="18"/>
                <w:lang w:eastAsia="tr-TR"/>
              </w:rPr>
            </w:pPr>
            <w:r w:rsidRPr="00F004DD">
              <w:rPr>
                <w:sz w:val="18"/>
                <w:szCs w:val="18"/>
                <w:lang w:eastAsia="tr-TR"/>
              </w:rPr>
              <w:t>Münferit hattın sertifika sahiplerince yapılması durumunda, anılan hat için dağıtım şirketi tarafından verilen kontrol hizmeti karşılığında elde edilmiş gelirler bu bölüme girilecektir.</w:t>
            </w:r>
          </w:p>
        </w:tc>
      </w:tr>
      <w:tr w:rsidR="00C674BD" w:rsidRPr="007F025C" w14:paraId="1F923381" w14:textId="77777777" w:rsidTr="00C67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2"/>
        </w:trPr>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DA02F" w14:textId="0C68393C" w:rsidR="00C674BD" w:rsidRPr="00C674BD" w:rsidRDefault="00C674BD" w:rsidP="00C674BD">
            <w:pPr>
              <w:spacing w:line="240" w:lineRule="auto"/>
              <w:rPr>
                <w:rFonts w:eastAsia="Times New Roman" w:cs="Times New Roman"/>
                <w:b/>
                <w:bCs/>
                <w:sz w:val="20"/>
                <w:szCs w:val="20"/>
                <w:lang w:eastAsia="tr-TR"/>
              </w:rPr>
            </w:pPr>
            <w:r w:rsidRPr="00C674BD">
              <w:rPr>
                <w:rFonts w:eastAsia="Times New Roman" w:cs="Times New Roman"/>
                <w:b/>
                <w:bCs/>
                <w:sz w:val="20"/>
                <w:szCs w:val="20"/>
                <w:lang w:eastAsia="tr-TR"/>
              </w:rPr>
              <w:lastRenderedPageBreak/>
              <w:t>3. İç Tesisat İşlem Gelirleri</w:t>
            </w:r>
          </w:p>
        </w:tc>
        <w:tc>
          <w:tcPr>
            <w:tcW w:w="55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F7194C" w14:textId="0F09383A" w:rsidR="00C674BD" w:rsidRPr="00C674BD" w:rsidRDefault="00C674BD" w:rsidP="00C674BD">
            <w:pPr>
              <w:spacing w:line="240" w:lineRule="auto"/>
              <w:rPr>
                <w:rFonts w:eastAsia="Times New Roman" w:cs="Times New Roman"/>
                <w:bCs/>
                <w:sz w:val="18"/>
                <w:szCs w:val="18"/>
                <w:lang w:eastAsia="tr-TR"/>
              </w:rPr>
            </w:pPr>
            <w:r w:rsidRPr="00C674BD">
              <w:rPr>
                <w:rFonts w:eastAsia="Times New Roman" w:cs="Times New Roman"/>
                <w:bCs/>
                <w:sz w:val="18"/>
                <w:szCs w:val="18"/>
                <w:lang w:eastAsia="tr-TR"/>
              </w:rPr>
              <w:t xml:space="preserve">İlgili mevzuat ile bedellerine ilişkin üst sınır belirlenen “iç tesisat proje onay, kontrolörlük, test ve işletmeye alma işlemleri” ile iç tesisat tadilat projeleri için aynı bedeller üzerinden elde edilen gelirleri ifade etmektedir. </w:t>
            </w:r>
            <w:r w:rsidRPr="00C674BD">
              <w:rPr>
                <w:sz w:val="18"/>
                <w:szCs w:val="18"/>
                <w:lang w:eastAsia="tr-TR"/>
              </w:rPr>
              <w:t>Bu bölüm formül içermekte olup, ayrıca veri girişi yapılmayacaktır.</w:t>
            </w:r>
            <w:r w:rsidRPr="00C674BD">
              <w:rPr>
                <w:rFonts w:eastAsia="Times New Roman" w:cs="Times New Roman"/>
                <w:bCs/>
                <w:sz w:val="18"/>
                <w:szCs w:val="18"/>
                <w:lang w:eastAsia="tr-TR"/>
              </w:rPr>
              <w:t xml:space="preserve"> </w:t>
            </w:r>
          </w:p>
        </w:tc>
      </w:tr>
      <w:tr w:rsidR="00C674BD" w:rsidRPr="007F025C" w14:paraId="171EC695" w14:textId="77777777" w:rsidTr="001E0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2"/>
        </w:trPr>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5E90E" w14:textId="77777777" w:rsidR="00C674BD" w:rsidRPr="00C674BD" w:rsidRDefault="00C674BD" w:rsidP="00C674BD">
            <w:pPr>
              <w:ind w:firstLine="140"/>
              <w:rPr>
                <w:rFonts w:eastAsia="Times New Roman" w:cs="Times New Roman"/>
                <w:b/>
                <w:bCs/>
                <w:sz w:val="20"/>
                <w:szCs w:val="20"/>
                <w:lang w:eastAsia="tr-TR"/>
              </w:rPr>
            </w:pPr>
            <w:r w:rsidRPr="00C674BD">
              <w:rPr>
                <w:sz w:val="20"/>
                <w:szCs w:val="20"/>
                <w:lang w:eastAsia="tr-TR"/>
              </w:rPr>
              <w:t>3.1. Sayaç Kontrollük Gelirleri</w:t>
            </w:r>
          </w:p>
          <w:p w14:paraId="1F55BA74" w14:textId="3BAAEFB3" w:rsidR="00C674BD" w:rsidRPr="00C674BD" w:rsidRDefault="00C674BD" w:rsidP="00C674BD">
            <w:pPr>
              <w:spacing w:line="240" w:lineRule="auto"/>
              <w:rPr>
                <w:rFonts w:eastAsia="Times New Roman" w:cs="Times New Roman"/>
                <w:b/>
                <w:bCs/>
                <w:sz w:val="20"/>
                <w:szCs w:val="20"/>
                <w:lang w:eastAsia="tr-TR"/>
              </w:rPr>
            </w:pPr>
          </w:p>
        </w:tc>
        <w:tc>
          <w:tcPr>
            <w:tcW w:w="55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DEA9A4" w14:textId="2F188EF5" w:rsidR="00C674BD" w:rsidRPr="00C674BD" w:rsidRDefault="00C674BD" w:rsidP="00C674BD">
            <w:pPr>
              <w:spacing w:line="240" w:lineRule="auto"/>
              <w:rPr>
                <w:rFonts w:eastAsia="Times New Roman" w:cs="Times New Roman"/>
                <w:bCs/>
                <w:sz w:val="18"/>
                <w:szCs w:val="18"/>
                <w:lang w:eastAsia="tr-TR"/>
              </w:rPr>
            </w:pPr>
            <w:r w:rsidRPr="00C674BD">
              <w:rPr>
                <w:rFonts w:eastAsia="Times New Roman" w:cs="Times New Roman"/>
                <w:bCs/>
                <w:sz w:val="18"/>
                <w:szCs w:val="18"/>
                <w:lang w:eastAsia="tr-TR"/>
              </w:rPr>
              <w:t>İlgili mevzuat ile bedellerine ilişkin üst sınır belirlenen sayaç kontrol gelirleri girilecektir.</w:t>
            </w:r>
          </w:p>
        </w:tc>
      </w:tr>
      <w:tr w:rsidR="00C674BD" w:rsidRPr="007F025C" w14:paraId="5E3D67E4" w14:textId="77777777" w:rsidTr="001E0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2"/>
        </w:trPr>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47A65" w14:textId="77777777" w:rsidR="00C674BD" w:rsidRPr="00C674BD" w:rsidRDefault="00C674BD" w:rsidP="00C674BD">
            <w:pPr>
              <w:ind w:firstLine="140"/>
              <w:rPr>
                <w:sz w:val="20"/>
                <w:szCs w:val="20"/>
                <w:lang w:eastAsia="tr-TR"/>
              </w:rPr>
            </w:pPr>
            <w:r w:rsidRPr="00C674BD">
              <w:rPr>
                <w:sz w:val="20"/>
                <w:szCs w:val="20"/>
                <w:lang w:eastAsia="tr-TR"/>
              </w:rPr>
              <w:t>3.2. Kolon Hattı Gelirleri</w:t>
            </w:r>
          </w:p>
          <w:p w14:paraId="0D4FC442" w14:textId="644CBDBA" w:rsidR="00C674BD" w:rsidRPr="00C674BD" w:rsidRDefault="00C674BD" w:rsidP="00C674BD">
            <w:pPr>
              <w:spacing w:line="240" w:lineRule="auto"/>
              <w:rPr>
                <w:rFonts w:eastAsia="Times New Roman" w:cs="Times New Roman"/>
                <w:b/>
                <w:bCs/>
                <w:sz w:val="20"/>
                <w:szCs w:val="20"/>
                <w:lang w:eastAsia="tr-TR"/>
              </w:rPr>
            </w:pPr>
          </w:p>
        </w:tc>
        <w:tc>
          <w:tcPr>
            <w:tcW w:w="55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28BF3D" w14:textId="568189C5" w:rsidR="00C674BD" w:rsidRPr="00C674BD" w:rsidRDefault="00C674BD" w:rsidP="00C674BD">
            <w:pPr>
              <w:spacing w:line="240" w:lineRule="auto"/>
              <w:rPr>
                <w:rFonts w:eastAsia="Times New Roman" w:cs="Times New Roman"/>
                <w:bCs/>
                <w:sz w:val="18"/>
                <w:szCs w:val="18"/>
                <w:lang w:eastAsia="tr-TR"/>
              </w:rPr>
            </w:pPr>
            <w:r w:rsidRPr="00C674BD">
              <w:rPr>
                <w:rFonts w:eastAsia="Times New Roman" w:cs="Times New Roman"/>
                <w:bCs/>
                <w:sz w:val="18"/>
                <w:szCs w:val="18"/>
                <w:lang w:eastAsia="tr-TR"/>
              </w:rPr>
              <w:t>İlgili mevzuat ile bedellerine ilişkin üst sınır belirlenen kolon hattı gelirleri girilecektir.</w:t>
            </w:r>
          </w:p>
        </w:tc>
      </w:tr>
      <w:tr w:rsidR="00C674BD" w:rsidRPr="007F025C" w14:paraId="456FB5B0" w14:textId="77777777" w:rsidTr="001E0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2"/>
        </w:trPr>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C5118" w14:textId="799C8E4E" w:rsidR="00C674BD" w:rsidRPr="00C674BD" w:rsidRDefault="00C674BD" w:rsidP="00C674BD">
            <w:pPr>
              <w:ind w:firstLine="140"/>
              <w:rPr>
                <w:rFonts w:eastAsia="Times New Roman" w:cs="Times New Roman"/>
                <w:b/>
                <w:bCs/>
                <w:sz w:val="20"/>
                <w:szCs w:val="20"/>
                <w:lang w:eastAsia="tr-TR"/>
              </w:rPr>
            </w:pPr>
            <w:r w:rsidRPr="00C674BD">
              <w:rPr>
                <w:sz w:val="20"/>
                <w:szCs w:val="20"/>
                <w:lang w:eastAsia="tr-TR"/>
              </w:rPr>
              <w:t>3.3 Ön Proje Onay Gelirleri</w:t>
            </w:r>
          </w:p>
        </w:tc>
        <w:tc>
          <w:tcPr>
            <w:tcW w:w="55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9FE70D" w14:textId="5D1209DD" w:rsidR="00C674BD" w:rsidRPr="00C674BD" w:rsidRDefault="00C674BD" w:rsidP="001E0786">
            <w:pPr>
              <w:spacing w:line="240" w:lineRule="auto"/>
              <w:rPr>
                <w:rFonts w:eastAsia="Times New Roman" w:cs="Times New Roman"/>
                <w:bCs/>
                <w:sz w:val="18"/>
                <w:szCs w:val="18"/>
                <w:lang w:eastAsia="tr-TR"/>
              </w:rPr>
            </w:pPr>
            <w:r w:rsidRPr="00C674BD">
              <w:rPr>
                <w:rFonts w:eastAsia="Times New Roman" w:cs="Times New Roman"/>
                <w:bCs/>
                <w:sz w:val="18"/>
                <w:szCs w:val="18"/>
                <w:lang w:eastAsia="tr-TR"/>
              </w:rPr>
              <w:t>İlgili mevzuat ile bedellerine ilişkin üst sınır belirlenen ön proje onay gelirleri girilecektir.</w:t>
            </w:r>
          </w:p>
        </w:tc>
      </w:tr>
      <w:tr w:rsidR="00C674BD" w:rsidRPr="007F025C" w14:paraId="4B1E4C1A" w14:textId="77777777" w:rsidTr="001E0676">
        <w:trPr>
          <w:trHeight w:val="20"/>
        </w:trPr>
        <w:tc>
          <w:tcPr>
            <w:tcW w:w="3628" w:type="dxa"/>
            <w:gridSpan w:val="2"/>
            <w:shd w:val="clear" w:color="auto" w:fill="auto"/>
            <w:vAlign w:val="center"/>
            <w:hideMark/>
          </w:tcPr>
          <w:p w14:paraId="46CEACDC"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4. Sertifika Hizmet Gelirleri</w:t>
            </w:r>
          </w:p>
        </w:tc>
        <w:tc>
          <w:tcPr>
            <w:tcW w:w="5528" w:type="dxa"/>
            <w:shd w:val="clear" w:color="auto" w:fill="auto"/>
            <w:noWrap/>
            <w:vAlign w:val="center"/>
            <w:hideMark/>
          </w:tcPr>
          <w:p w14:paraId="01CA5B54" w14:textId="77777777" w:rsidR="00C674BD" w:rsidRPr="007F025C" w:rsidRDefault="00C674BD" w:rsidP="00C674BD">
            <w:pPr>
              <w:spacing w:line="240" w:lineRule="auto"/>
              <w:rPr>
                <w:rFonts w:eastAsia="Times New Roman" w:cs="Times New Roman"/>
                <w:bCs/>
                <w:sz w:val="18"/>
                <w:szCs w:val="18"/>
                <w:lang w:eastAsia="tr-TR"/>
              </w:rPr>
            </w:pPr>
            <w:r w:rsidRPr="007F025C">
              <w:rPr>
                <w:rFonts w:cs="Times New Roman"/>
                <w:sz w:val="18"/>
                <w:szCs w:val="18"/>
              </w:rPr>
              <w:t>Doğal Gaz Piyasası Sertifika Yönetmeliği uyarınca, iç tesisat ve servis hatları sertifikası kapsamındaki sertifika alma, sertifika yenileme, sertifika tadili, sertifika sureti çıkartma ve sertifika vize işlemleri ile ilgili alınan hizmet bedelleri</w:t>
            </w:r>
            <w:r w:rsidRPr="007F025C">
              <w:rPr>
                <w:rFonts w:eastAsia="Times New Roman" w:cs="Times New Roman"/>
                <w:bCs/>
                <w:sz w:val="18"/>
                <w:szCs w:val="18"/>
                <w:lang w:eastAsia="tr-TR"/>
              </w:rPr>
              <w:t xml:space="preserve"> girilecektir.</w:t>
            </w:r>
          </w:p>
        </w:tc>
      </w:tr>
      <w:tr w:rsidR="00C674BD" w:rsidRPr="007F025C" w14:paraId="10D1FDFC" w14:textId="77777777" w:rsidTr="001E0676">
        <w:trPr>
          <w:trHeight w:val="20"/>
        </w:trPr>
        <w:tc>
          <w:tcPr>
            <w:tcW w:w="3628" w:type="dxa"/>
            <w:gridSpan w:val="2"/>
            <w:shd w:val="clear" w:color="auto" w:fill="auto"/>
            <w:vAlign w:val="center"/>
            <w:hideMark/>
          </w:tcPr>
          <w:p w14:paraId="645A7031"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5. Sayaç Açma Kapama Gelirleri</w:t>
            </w:r>
          </w:p>
        </w:tc>
        <w:tc>
          <w:tcPr>
            <w:tcW w:w="5528" w:type="dxa"/>
            <w:shd w:val="clear" w:color="auto" w:fill="auto"/>
            <w:noWrap/>
            <w:vAlign w:val="center"/>
            <w:hideMark/>
          </w:tcPr>
          <w:p w14:paraId="7C8EE41C" w14:textId="77777777" w:rsidR="00C674BD" w:rsidRPr="007F025C" w:rsidRDefault="00C674BD" w:rsidP="00C674BD">
            <w:pPr>
              <w:spacing w:line="240" w:lineRule="auto"/>
              <w:rPr>
                <w:rFonts w:eastAsia="Times New Roman" w:cs="Times New Roman"/>
                <w:bCs/>
                <w:sz w:val="18"/>
                <w:szCs w:val="18"/>
                <w:lang w:eastAsia="tr-TR"/>
              </w:rPr>
            </w:pPr>
            <w:r w:rsidRPr="007F025C">
              <w:rPr>
                <w:rFonts w:cs="Times New Roman"/>
                <w:sz w:val="18"/>
                <w:szCs w:val="18"/>
              </w:rPr>
              <w:t>Yönetmeliğin 44 üncü maddesine göre doğal gazı kesilerek hizmeti durdurulan müşterilerden Yönetmeliğin 45 inci maddesine göre alınan sayaç açma kapama bedelleri girilecektir.</w:t>
            </w:r>
          </w:p>
        </w:tc>
      </w:tr>
      <w:tr w:rsidR="00C674BD" w:rsidRPr="007F025C" w14:paraId="7D45AEA7" w14:textId="77777777" w:rsidTr="001E0676">
        <w:trPr>
          <w:trHeight w:val="20"/>
        </w:trPr>
        <w:tc>
          <w:tcPr>
            <w:tcW w:w="3628" w:type="dxa"/>
            <w:gridSpan w:val="2"/>
            <w:shd w:val="clear" w:color="auto" w:fill="auto"/>
            <w:vAlign w:val="center"/>
            <w:hideMark/>
          </w:tcPr>
          <w:p w14:paraId="6309711B"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6. Deplase Hat Gelirleri</w:t>
            </w:r>
          </w:p>
        </w:tc>
        <w:tc>
          <w:tcPr>
            <w:tcW w:w="5528" w:type="dxa"/>
            <w:shd w:val="clear" w:color="auto" w:fill="auto"/>
            <w:noWrap/>
            <w:vAlign w:val="center"/>
            <w:hideMark/>
          </w:tcPr>
          <w:p w14:paraId="7C44FA5D" w14:textId="70E3DB45"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 xml:space="preserve">Deplase işlemleri karşılığı edinilen gelirler girilecek olup, </w:t>
            </w:r>
            <w:r>
              <w:rPr>
                <w:rFonts w:eastAsia="Times New Roman" w:cs="Times New Roman"/>
                <w:bCs/>
                <w:sz w:val="18"/>
                <w:szCs w:val="18"/>
                <w:lang w:eastAsia="tr-TR"/>
              </w:rPr>
              <w:t>Ek-21/E tablosunda beyan edilen gelirler ile uyumlu olmalıdır.</w:t>
            </w:r>
          </w:p>
        </w:tc>
      </w:tr>
      <w:tr w:rsidR="00C674BD" w:rsidRPr="007F025C" w14:paraId="22FF2311" w14:textId="77777777" w:rsidTr="001E0676">
        <w:trPr>
          <w:trHeight w:val="20"/>
        </w:trPr>
        <w:tc>
          <w:tcPr>
            <w:tcW w:w="3628" w:type="dxa"/>
            <w:gridSpan w:val="2"/>
            <w:shd w:val="clear" w:color="auto" w:fill="auto"/>
            <w:vAlign w:val="center"/>
            <w:hideMark/>
          </w:tcPr>
          <w:p w14:paraId="754A3A05"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7. Hasar Gelirleri</w:t>
            </w:r>
          </w:p>
        </w:tc>
        <w:tc>
          <w:tcPr>
            <w:tcW w:w="5528" w:type="dxa"/>
            <w:shd w:val="clear" w:color="auto" w:fill="auto"/>
            <w:noWrap/>
            <w:vAlign w:val="center"/>
            <w:hideMark/>
          </w:tcPr>
          <w:p w14:paraId="3BA0CDAC" w14:textId="107387F9"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 xml:space="preserve">Şebekede meydana gelen hasarlar ile aktifleştirilmiş ve kullanımda olan sayaçlara </w:t>
            </w:r>
            <w:r>
              <w:rPr>
                <w:rFonts w:eastAsia="Times New Roman" w:cs="Times New Roman"/>
                <w:bCs/>
                <w:sz w:val="18"/>
                <w:szCs w:val="18"/>
                <w:lang w:eastAsia="tr-TR"/>
              </w:rPr>
              <w:t xml:space="preserve">müşteriler veya </w:t>
            </w:r>
            <w:r w:rsidRPr="007F025C">
              <w:rPr>
                <w:rFonts w:eastAsia="Times New Roman" w:cs="Times New Roman"/>
                <w:bCs/>
                <w:sz w:val="18"/>
                <w:szCs w:val="18"/>
                <w:lang w:eastAsia="tr-TR"/>
              </w:rPr>
              <w:t xml:space="preserve">üçüncü taraflarca verilen hasarlar </w:t>
            </w:r>
            <w:r>
              <w:rPr>
                <w:rFonts w:eastAsia="Times New Roman" w:cs="Times New Roman"/>
                <w:bCs/>
                <w:sz w:val="18"/>
                <w:szCs w:val="18"/>
                <w:lang w:eastAsia="tr-TR"/>
              </w:rPr>
              <w:t>kapsamında</w:t>
            </w:r>
            <w:r w:rsidRPr="007F025C">
              <w:rPr>
                <w:rFonts w:eastAsia="Times New Roman" w:cs="Times New Roman"/>
                <w:bCs/>
                <w:sz w:val="18"/>
                <w:szCs w:val="18"/>
                <w:lang w:eastAsia="tr-TR"/>
              </w:rPr>
              <w:t xml:space="preserve"> ilgilisinden </w:t>
            </w:r>
            <w:r>
              <w:rPr>
                <w:rFonts w:eastAsia="Times New Roman" w:cs="Times New Roman"/>
                <w:bCs/>
                <w:sz w:val="18"/>
                <w:szCs w:val="18"/>
                <w:lang w:eastAsia="tr-TR"/>
              </w:rPr>
              <w:t>alınan</w:t>
            </w:r>
            <w:r w:rsidRPr="007F025C">
              <w:rPr>
                <w:rFonts w:eastAsia="Times New Roman" w:cs="Times New Roman"/>
                <w:bCs/>
                <w:sz w:val="18"/>
                <w:szCs w:val="18"/>
                <w:lang w:eastAsia="tr-TR"/>
              </w:rPr>
              <w:t xml:space="preserve"> bedeller girilecektir.</w:t>
            </w:r>
          </w:p>
        </w:tc>
      </w:tr>
      <w:tr w:rsidR="00C674BD" w:rsidRPr="007F025C" w14:paraId="411B4C95" w14:textId="77777777" w:rsidTr="001E0676">
        <w:trPr>
          <w:trHeight w:val="20"/>
        </w:trPr>
        <w:tc>
          <w:tcPr>
            <w:tcW w:w="3628" w:type="dxa"/>
            <w:gridSpan w:val="2"/>
            <w:shd w:val="clear" w:color="auto" w:fill="auto"/>
            <w:vAlign w:val="center"/>
            <w:hideMark/>
          </w:tcPr>
          <w:p w14:paraId="30F10603"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8. Usulsüz Gaz Kullanım Bedeli</w:t>
            </w:r>
          </w:p>
        </w:tc>
        <w:tc>
          <w:tcPr>
            <w:tcW w:w="5528" w:type="dxa"/>
            <w:shd w:val="clear" w:color="auto" w:fill="auto"/>
            <w:noWrap/>
            <w:vAlign w:val="center"/>
            <w:hideMark/>
          </w:tcPr>
          <w:p w14:paraId="29807BD4"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Yönetmeliğin 53 üncü maddesi kapsamında, hakkında usulsüz doğal gaz kullanım işlemi yapılarak doğal gazı kesilen müşteriden, Yönetmeliğin 54 üncü maddesi ve Kaçak veya Usulsüz Doğal Gaz Kullanımı Durumunda Uygulanacak Usul ve Esaslar uyarınca alınan bedeller girilecektir.</w:t>
            </w:r>
          </w:p>
        </w:tc>
      </w:tr>
      <w:tr w:rsidR="00C674BD" w:rsidRPr="007F025C" w14:paraId="27F8856F" w14:textId="77777777" w:rsidTr="001E0676">
        <w:trPr>
          <w:trHeight w:val="20"/>
        </w:trPr>
        <w:tc>
          <w:tcPr>
            <w:tcW w:w="3628" w:type="dxa"/>
            <w:gridSpan w:val="2"/>
            <w:shd w:val="clear" w:color="auto" w:fill="auto"/>
            <w:vAlign w:val="center"/>
            <w:hideMark/>
          </w:tcPr>
          <w:p w14:paraId="4F55BE6E"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9. Kaçak Gaz Kullanım Bedeli</w:t>
            </w:r>
          </w:p>
        </w:tc>
        <w:tc>
          <w:tcPr>
            <w:tcW w:w="5528" w:type="dxa"/>
            <w:shd w:val="clear" w:color="auto" w:fill="auto"/>
            <w:noWrap/>
            <w:vAlign w:val="center"/>
            <w:hideMark/>
          </w:tcPr>
          <w:p w14:paraId="277754AF"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 xml:space="preserve">Yönetmeliğin 52 </w:t>
            </w:r>
            <w:proofErr w:type="spellStart"/>
            <w:r w:rsidRPr="007F025C">
              <w:rPr>
                <w:rFonts w:eastAsia="Times New Roman" w:cs="Times New Roman"/>
                <w:bCs/>
                <w:sz w:val="18"/>
                <w:szCs w:val="18"/>
                <w:lang w:eastAsia="tr-TR"/>
              </w:rPr>
              <w:t>nci</w:t>
            </w:r>
            <w:proofErr w:type="spellEnd"/>
            <w:r w:rsidRPr="007F025C">
              <w:rPr>
                <w:rFonts w:eastAsia="Times New Roman" w:cs="Times New Roman"/>
                <w:bCs/>
                <w:sz w:val="18"/>
                <w:szCs w:val="18"/>
                <w:lang w:eastAsia="tr-TR"/>
              </w:rPr>
              <w:t xml:space="preserve"> maddesi kapsamında, hakkında kaçak doğal gaz kullanım işlemi yapılarak doğal gazı kesilen müşteriden, Kaçak veya Usulsüz Doğal Gaz Kullanımı Durumunda Uygulanacak Usul ve Esaslar uyarınca alınan bedeller ilgili kısımlara girilecektir. Söz konusu bedel “</w:t>
            </w:r>
            <w:r w:rsidRPr="008F44C0">
              <w:rPr>
                <w:rFonts w:eastAsia="Times New Roman" w:cs="Times New Roman"/>
                <w:b/>
                <w:bCs/>
                <w:sz w:val="18"/>
                <w:szCs w:val="18"/>
                <w:lang w:eastAsia="tr-TR"/>
              </w:rPr>
              <w:t>Kaçak Gaz Tüketim Bedeli</w:t>
            </w:r>
            <w:r w:rsidRPr="007F025C">
              <w:rPr>
                <w:rFonts w:eastAsia="Times New Roman" w:cs="Times New Roman"/>
                <w:bCs/>
                <w:sz w:val="18"/>
                <w:szCs w:val="18"/>
                <w:lang w:eastAsia="tr-TR"/>
              </w:rPr>
              <w:t>” ile “</w:t>
            </w:r>
            <w:r w:rsidRPr="008F44C0">
              <w:rPr>
                <w:rFonts w:eastAsia="Times New Roman" w:cs="Times New Roman"/>
                <w:b/>
                <w:bCs/>
                <w:sz w:val="18"/>
                <w:szCs w:val="18"/>
                <w:lang w:eastAsia="tr-TR"/>
              </w:rPr>
              <w:t>Kaçak Gaz Ceza Bedeli</w:t>
            </w:r>
            <w:r w:rsidRPr="007F025C">
              <w:rPr>
                <w:rFonts w:eastAsia="Times New Roman" w:cs="Times New Roman"/>
                <w:bCs/>
                <w:sz w:val="18"/>
                <w:szCs w:val="18"/>
                <w:lang w:eastAsia="tr-TR"/>
              </w:rPr>
              <w:t>” şeklinde ik</w:t>
            </w:r>
            <w:r>
              <w:rPr>
                <w:rFonts w:eastAsia="Times New Roman" w:cs="Times New Roman"/>
                <w:bCs/>
                <w:sz w:val="18"/>
                <w:szCs w:val="18"/>
                <w:lang w:eastAsia="tr-TR"/>
              </w:rPr>
              <w:t>i</w:t>
            </w:r>
            <w:r w:rsidRPr="007F025C">
              <w:rPr>
                <w:rFonts w:eastAsia="Times New Roman" w:cs="Times New Roman"/>
                <w:bCs/>
                <w:sz w:val="18"/>
                <w:szCs w:val="18"/>
                <w:lang w:eastAsia="tr-TR"/>
              </w:rPr>
              <w:t xml:space="preserve"> alt kalemden oluşmakta olup her iki alt kalem için de ayrı ayrı veri girişi yapılacaktır. Bu bölüm formül içermekte olup, bu kısma ayrıca veri girişi yapılmayacaktır.</w:t>
            </w:r>
          </w:p>
        </w:tc>
      </w:tr>
      <w:tr w:rsidR="00C674BD" w:rsidRPr="007F025C" w14:paraId="0125D003" w14:textId="77777777" w:rsidTr="001E0676">
        <w:trPr>
          <w:trHeight w:val="20"/>
        </w:trPr>
        <w:tc>
          <w:tcPr>
            <w:tcW w:w="3628" w:type="dxa"/>
            <w:gridSpan w:val="2"/>
            <w:shd w:val="clear" w:color="auto" w:fill="auto"/>
            <w:vAlign w:val="center"/>
            <w:hideMark/>
          </w:tcPr>
          <w:p w14:paraId="0423AE39"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10. Gecikme Gelirleri</w:t>
            </w:r>
          </w:p>
        </w:tc>
        <w:tc>
          <w:tcPr>
            <w:tcW w:w="5528" w:type="dxa"/>
            <w:shd w:val="clear" w:color="auto" w:fill="auto"/>
            <w:noWrap/>
            <w:vAlign w:val="center"/>
            <w:hideMark/>
          </w:tcPr>
          <w:p w14:paraId="67DF6B57" w14:textId="77777777" w:rsidR="00C674BD" w:rsidRPr="007F025C" w:rsidRDefault="00C674BD" w:rsidP="00C674BD">
            <w:pPr>
              <w:spacing w:line="240" w:lineRule="auto"/>
              <w:rPr>
                <w:rFonts w:eastAsia="Times New Roman" w:cs="Times New Roman"/>
                <w:bCs/>
                <w:sz w:val="18"/>
                <w:szCs w:val="18"/>
                <w:lang w:eastAsia="tr-TR"/>
              </w:rPr>
            </w:pPr>
            <w:r w:rsidRPr="007F025C">
              <w:rPr>
                <w:rFonts w:cs="Times New Roman"/>
                <w:sz w:val="18"/>
                <w:szCs w:val="18"/>
              </w:rPr>
              <w:t>Yönetmeliğin 49 uncu maddesi kapsamında zamanında ödenmeyen faturalara ilişkin tahakkuk ettirilen gecikme zamları ile diğer gecikme gelirleri girilecektir.</w:t>
            </w:r>
          </w:p>
        </w:tc>
      </w:tr>
      <w:tr w:rsidR="00C674BD" w:rsidRPr="007F025C" w14:paraId="4CBDD807" w14:textId="77777777" w:rsidTr="001E0676">
        <w:trPr>
          <w:trHeight w:val="20"/>
        </w:trPr>
        <w:tc>
          <w:tcPr>
            <w:tcW w:w="3628" w:type="dxa"/>
            <w:gridSpan w:val="2"/>
            <w:shd w:val="clear" w:color="auto" w:fill="auto"/>
            <w:vAlign w:val="center"/>
            <w:hideMark/>
          </w:tcPr>
          <w:p w14:paraId="22A9A9AE"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11. Diğer Gelirler</w:t>
            </w:r>
          </w:p>
        </w:tc>
        <w:tc>
          <w:tcPr>
            <w:tcW w:w="5528" w:type="dxa"/>
            <w:shd w:val="clear" w:color="auto" w:fill="auto"/>
            <w:noWrap/>
            <w:vAlign w:val="center"/>
            <w:hideMark/>
          </w:tcPr>
          <w:p w14:paraId="61DF4097"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Yukarıda sayılan gelirler haricinde elde edilmiş ve aşağıda örneklendirilmiş gelir kalemlerinden oluşmaktadır. Aşağıda yer verilmemiş ve/fakat tahakkuk etmiş gelirler, 11.15 başlığından başlamak üzere ayrıca sunulacaktır.</w:t>
            </w:r>
            <w:r w:rsidRPr="007F025C">
              <w:rPr>
                <w:rFonts w:cs="Times New Roman"/>
              </w:rPr>
              <w:t xml:space="preserve"> </w:t>
            </w:r>
            <w:r w:rsidRPr="007F025C">
              <w:rPr>
                <w:rFonts w:eastAsia="Times New Roman" w:cs="Times New Roman"/>
                <w:bCs/>
                <w:sz w:val="18"/>
                <w:szCs w:val="18"/>
                <w:lang w:eastAsia="tr-TR"/>
              </w:rPr>
              <w:t>Bu bölüm formül içermekte olup, bu kısma ayrıca veri girişi yapılmayacaktır.</w:t>
            </w:r>
          </w:p>
        </w:tc>
      </w:tr>
      <w:tr w:rsidR="00C674BD" w:rsidRPr="007F025C" w14:paraId="4ACACD68" w14:textId="77777777" w:rsidTr="001E0676">
        <w:trPr>
          <w:trHeight w:val="20"/>
        </w:trPr>
        <w:tc>
          <w:tcPr>
            <w:tcW w:w="3628" w:type="dxa"/>
            <w:gridSpan w:val="2"/>
            <w:shd w:val="clear" w:color="auto" w:fill="auto"/>
            <w:vAlign w:val="center"/>
            <w:hideMark/>
          </w:tcPr>
          <w:p w14:paraId="2A156DBE"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11.1. Kira Gelirleri</w:t>
            </w:r>
          </w:p>
        </w:tc>
        <w:tc>
          <w:tcPr>
            <w:tcW w:w="5528" w:type="dxa"/>
            <w:shd w:val="clear" w:color="auto" w:fill="auto"/>
            <w:noWrap/>
            <w:vAlign w:val="center"/>
            <w:hideMark/>
          </w:tcPr>
          <w:p w14:paraId="131FECC4"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Aktifte kayıtlı bulunan menkul/gayrimenkullerin kiralanması karşılığında elde edilen gelirler girilecektir.</w:t>
            </w:r>
          </w:p>
        </w:tc>
      </w:tr>
      <w:tr w:rsidR="00C674BD" w:rsidRPr="007F025C" w14:paraId="06F3E18E" w14:textId="77777777" w:rsidTr="001E0676">
        <w:trPr>
          <w:trHeight w:val="20"/>
        </w:trPr>
        <w:tc>
          <w:tcPr>
            <w:tcW w:w="3628" w:type="dxa"/>
            <w:gridSpan w:val="2"/>
            <w:shd w:val="clear" w:color="auto" w:fill="auto"/>
            <w:vAlign w:val="center"/>
            <w:hideMark/>
          </w:tcPr>
          <w:p w14:paraId="6136DD14"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11.2. Hot-Tap Operasyon Gelirleri</w:t>
            </w:r>
          </w:p>
        </w:tc>
        <w:tc>
          <w:tcPr>
            <w:tcW w:w="5528" w:type="dxa"/>
            <w:shd w:val="clear" w:color="auto" w:fill="auto"/>
            <w:noWrap/>
            <w:vAlign w:val="center"/>
            <w:hideMark/>
          </w:tcPr>
          <w:p w14:paraId="10CC415A"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Üçüncü şahıslara verilen hot-tap hizmeti karşılığında elde edilen gelir girilecektir.</w:t>
            </w:r>
          </w:p>
        </w:tc>
      </w:tr>
      <w:tr w:rsidR="00C674BD" w:rsidRPr="007F025C" w14:paraId="1D93D49D" w14:textId="77777777" w:rsidTr="001E0676">
        <w:trPr>
          <w:trHeight w:val="20"/>
        </w:trPr>
        <w:tc>
          <w:tcPr>
            <w:tcW w:w="3628" w:type="dxa"/>
            <w:gridSpan w:val="2"/>
            <w:shd w:val="clear" w:color="auto" w:fill="auto"/>
            <w:vAlign w:val="center"/>
            <w:hideMark/>
          </w:tcPr>
          <w:p w14:paraId="5520BF7B"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11.3. Şartname Satış Gelirleri</w:t>
            </w:r>
          </w:p>
        </w:tc>
        <w:tc>
          <w:tcPr>
            <w:tcW w:w="5528" w:type="dxa"/>
            <w:shd w:val="clear" w:color="auto" w:fill="auto"/>
            <w:noWrap/>
            <w:vAlign w:val="center"/>
            <w:hideMark/>
          </w:tcPr>
          <w:p w14:paraId="645EA2AE" w14:textId="77777777" w:rsidR="00C674BD" w:rsidRPr="007F025C" w:rsidRDefault="00C674BD" w:rsidP="00C674BD">
            <w:pPr>
              <w:spacing w:line="240" w:lineRule="auto"/>
              <w:rPr>
                <w:rFonts w:eastAsia="Times New Roman" w:cs="Times New Roman"/>
                <w:bCs/>
                <w:sz w:val="18"/>
                <w:szCs w:val="18"/>
                <w:lang w:eastAsia="tr-TR"/>
              </w:rPr>
            </w:pPr>
            <w:r w:rsidRPr="007F025C">
              <w:rPr>
                <w:rFonts w:cs="Times New Roman"/>
                <w:sz w:val="18"/>
                <w:szCs w:val="18"/>
              </w:rPr>
              <w:t>Açılan ihaleler kapsamında satılan şartnamelerden elde edilen gelirler girilecektir.</w:t>
            </w:r>
          </w:p>
        </w:tc>
      </w:tr>
      <w:tr w:rsidR="00C674BD" w:rsidRPr="007F025C" w14:paraId="5E3DFB8E" w14:textId="77777777" w:rsidTr="001E0676">
        <w:trPr>
          <w:trHeight w:val="20"/>
        </w:trPr>
        <w:tc>
          <w:tcPr>
            <w:tcW w:w="3628" w:type="dxa"/>
            <w:gridSpan w:val="2"/>
            <w:shd w:val="clear" w:color="auto" w:fill="auto"/>
            <w:vAlign w:val="center"/>
            <w:hideMark/>
          </w:tcPr>
          <w:p w14:paraId="4B5057FC"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11.4. Diğer Hizmet Gelirleri</w:t>
            </w:r>
          </w:p>
        </w:tc>
        <w:tc>
          <w:tcPr>
            <w:tcW w:w="5528" w:type="dxa"/>
            <w:shd w:val="clear" w:color="auto" w:fill="auto"/>
            <w:noWrap/>
            <w:vAlign w:val="center"/>
            <w:hideMark/>
          </w:tcPr>
          <w:p w14:paraId="644C4D4A"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Sahip olunan şebeke haricindeki OSB şebekesi ve diğer şahıslara ait şebeke için ilgili şahıslara verilen kaçak gaz arama, sayaç tamir gibi işletme ve bakım hizmetleri karşılığında elde edilen gelirler girilecektir.</w:t>
            </w:r>
          </w:p>
        </w:tc>
      </w:tr>
      <w:tr w:rsidR="00C674BD" w:rsidRPr="007F025C" w14:paraId="6C68E478" w14:textId="77777777" w:rsidTr="001E0676">
        <w:trPr>
          <w:trHeight w:val="20"/>
        </w:trPr>
        <w:tc>
          <w:tcPr>
            <w:tcW w:w="3628" w:type="dxa"/>
            <w:gridSpan w:val="2"/>
            <w:shd w:val="clear" w:color="auto" w:fill="auto"/>
            <w:vAlign w:val="center"/>
            <w:hideMark/>
          </w:tcPr>
          <w:p w14:paraId="0AE8511A"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11.5. Duran Varlık Satış Gelirleri</w:t>
            </w:r>
          </w:p>
        </w:tc>
        <w:tc>
          <w:tcPr>
            <w:tcW w:w="5528" w:type="dxa"/>
            <w:shd w:val="clear" w:color="auto" w:fill="auto"/>
            <w:noWrap/>
            <w:vAlign w:val="center"/>
            <w:hideMark/>
          </w:tcPr>
          <w:p w14:paraId="0D7C161C"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Duran varlık satış gelirlerini ifade etmekte olup, formül içerdiği için veri girişi yapılmayacaktır.</w:t>
            </w:r>
          </w:p>
        </w:tc>
      </w:tr>
      <w:tr w:rsidR="00C674BD" w:rsidRPr="007F025C" w14:paraId="742FAFF1" w14:textId="77777777" w:rsidTr="001E0676">
        <w:trPr>
          <w:trHeight w:val="20"/>
        </w:trPr>
        <w:tc>
          <w:tcPr>
            <w:tcW w:w="3628" w:type="dxa"/>
            <w:gridSpan w:val="2"/>
            <w:shd w:val="clear" w:color="auto" w:fill="auto"/>
            <w:vAlign w:val="center"/>
            <w:hideMark/>
          </w:tcPr>
          <w:p w14:paraId="0F11C78F" w14:textId="77777777" w:rsidR="00C674BD" w:rsidRPr="007F025C" w:rsidRDefault="00C674BD" w:rsidP="00C674BD">
            <w:pPr>
              <w:tabs>
                <w:tab w:val="left" w:pos="933"/>
              </w:tabs>
              <w:spacing w:line="240" w:lineRule="auto"/>
              <w:ind w:left="224"/>
              <w:jc w:val="left"/>
              <w:rPr>
                <w:rFonts w:eastAsia="Times New Roman" w:cs="Times New Roman"/>
                <w:sz w:val="20"/>
                <w:szCs w:val="20"/>
                <w:lang w:eastAsia="tr-TR"/>
              </w:rPr>
            </w:pPr>
            <w:r>
              <w:rPr>
                <w:rFonts w:eastAsia="Times New Roman" w:cs="Times New Roman"/>
                <w:sz w:val="20"/>
                <w:szCs w:val="20"/>
                <w:lang w:eastAsia="tr-TR"/>
              </w:rPr>
              <w:t>11.5.1.</w:t>
            </w:r>
            <w:r w:rsidRPr="007F025C">
              <w:rPr>
                <w:rFonts w:eastAsia="Times New Roman" w:cs="Times New Roman"/>
                <w:sz w:val="20"/>
                <w:szCs w:val="20"/>
                <w:lang w:eastAsia="tr-TR"/>
              </w:rPr>
              <w:t>Şebeke Varlık Satış Gelirleri</w:t>
            </w:r>
          </w:p>
        </w:tc>
        <w:tc>
          <w:tcPr>
            <w:tcW w:w="5528" w:type="dxa"/>
            <w:shd w:val="clear" w:color="auto" w:fill="auto"/>
            <w:noWrap/>
            <w:vAlign w:val="center"/>
            <w:hideMark/>
          </w:tcPr>
          <w:p w14:paraId="38216515" w14:textId="77777777" w:rsidR="00C674BD" w:rsidRPr="007F025C" w:rsidRDefault="00C674BD" w:rsidP="00C674BD">
            <w:pPr>
              <w:spacing w:line="240" w:lineRule="auto"/>
              <w:rPr>
                <w:rFonts w:eastAsia="Times New Roman" w:cs="Times New Roman"/>
                <w:sz w:val="18"/>
                <w:szCs w:val="18"/>
                <w:lang w:eastAsia="tr-TR"/>
              </w:rPr>
            </w:pPr>
            <w:r w:rsidRPr="007F025C">
              <w:rPr>
                <w:rFonts w:eastAsia="Times New Roman" w:cs="Times New Roman"/>
                <w:sz w:val="18"/>
                <w:szCs w:val="18"/>
                <w:lang w:eastAsia="tr-TR"/>
              </w:rPr>
              <w:t xml:space="preserve">Şebeke varlıklarının satışından elde edilen gelir </w:t>
            </w:r>
            <w:r>
              <w:rPr>
                <w:rFonts w:eastAsia="Times New Roman" w:cs="Times New Roman"/>
                <w:sz w:val="18"/>
                <w:szCs w:val="18"/>
                <w:lang w:eastAsia="tr-TR"/>
              </w:rPr>
              <w:t>(</w:t>
            </w:r>
            <w:r w:rsidRPr="00F94AD3">
              <w:rPr>
                <w:rFonts w:eastAsia="Times New Roman" w:cs="Times New Roman"/>
                <w:b/>
                <w:i/>
                <w:sz w:val="18"/>
                <w:szCs w:val="18"/>
                <w:lang w:eastAsia="tr-TR"/>
              </w:rPr>
              <w:t>satış değeri</w:t>
            </w:r>
            <w:r>
              <w:rPr>
                <w:rFonts w:eastAsia="Times New Roman" w:cs="Times New Roman"/>
                <w:sz w:val="18"/>
                <w:szCs w:val="18"/>
                <w:lang w:eastAsia="tr-TR"/>
              </w:rPr>
              <w:t xml:space="preserve">) </w:t>
            </w:r>
            <w:r w:rsidRPr="007F025C">
              <w:rPr>
                <w:rFonts w:eastAsia="Times New Roman" w:cs="Times New Roman"/>
                <w:sz w:val="18"/>
                <w:szCs w:val="18"/>
                <w:lang w:eastAsia="tr-TR"/>
              </w:rPr>
              <w:t>girilecektir.</w:t>
            </w:r>
          </w:p>
        </w:tc>
      </w:tr>
      <w:tr w:rsidR="00C674BD" w:rsidRPr="007F025C" w14:paraId="58CE1C65" w14:textId="77777777" w:rsidTr="001E0676">
        <w:trPr>
          <w:trHeight w:val="20"/>
        </w:trPr>
        <w:tc>
          <w:tcPr>
            <w:tcW w:w="3628" w:type="dxa"/>
            <w:gridSpan w:val="2"/>
            <w:shd w:val="clear" w:color="auto" w:fill="auto"/>
            <w:vAlign w:val="center"/>
            <w:hideMark/>
          </w:tcPr>
          <w:p w14:paraId="647D9E2B" w14:textId="77777777" w:rsidR="00C674BD" w:rsidRPr="007F025C" w:rsidRDefault="00C674BD" w:rsidP="00C674BD">
            <w:pPr>
              <w:spacing w:line="240" w:lineRule="auto"/>
              <w:ind w:left="791" w:hanging="567"/>
              <w:jc w:val="left"/>
              <w:rPr>
                <w:rFonts w:eastAsia="Times New Roman" w:cs="Times New Roman"/>
                <w:sz w:val="20"/>
                <w:szCs w:val="20"/>
                <w:lang w:eastAsia="tr-TR"/>
              </w:rPr>
            </w:pPr>
            <w:r>
              <w:rPr>
                <w:rFonts w:eastAsia="Times New Roman" w:cs="Times New Roman"/>
                <w:sz w:val="20"/>
                <w:szCs w:val="20"/>
                <w:lang w:eastAsia="tr-TR"/>
              </w:rPr>
              <w:t>11.5.2.</w:t>
            </w:r>
            <w:r w:rsidRPr="007F025C">
              <w:rPr>
                <w:rFonts w:eastAsia="Times New Roman" w:cs="Times New Roman"/>
                <w:sz w:val="20"/>
                <w:szCs w:val="20"/>
                <w:lang w:eastAsia="tr-TR"/>
              </w:rPr>
              <w:t>Şebeke Harici Varlık Satış Gelirleri</w:t>
            </w:r>
          </w:p>
        </w:tc>
        <w:tc>
          <w:tcPr>
            <w:tcW w:w="5528" w:type="dxa"/>
            <w:shd w:val="clear" w:color="auto" w:fill="auto"/>
            <w:noWrap/>
            <w:vAlign w:val="center"/>
            <w:hideMark/>
          </w:tcPr>
          <w:p w14:paraId="4229CDEF" w14:textId="77777777" w:rsidR="00C674BD" w:rsidRPr="007F025C" w:rsidRDefault="00C674BD" w:rsidP="00C674BD">
            <w:pPr>
              <w:spacing w:line="240" w:lineRule="auto"/>
              <w:rPr>
                <w:rFonts w:eastAsia="Times New Roman" w:cs="Times New Roman"/>
                <w:sz w:val="18"/>
                <w:szCs w:val="18"/>
                <w:lang w:eastAsia="tr-TR"/>
              </w:rPr>
            </w:pPr>
            <w:r w:rsidRPr="007F025C">
              <w:rPr>
                <w:rFonts w:eastAsia="Times New Roman" w:cs="Times New Roman"/>
                <w:sz w:val="18"/>
                <w:szCs w:val="18"/>
                <w:lang w:eastAsia="tr-TR"/>
              </w:rPr>
              <w:t>Şebeke harici varlıklarının satışından elde edilen gelir</w:t>
            </w:r>
            <w:r>
              <w:rPr>
                <w:rFonts w:eastAsia="Times New Roman" w:cs="Times New Roman"/>
                <w:sz w:val="18"/>
                <w:szCs w:val="18"/>
                <w:lang w:eastAsia="tr-TR"/>
              </w:rPr>
              <w:t xml:space="preserve"> (</w:t>
            </w:r>
            <w:r w:rsidRPr="00F94AD3">
              <w:rPr>
                <w:rFonts w:eastAsia="Times New Roman" w:cs="Times New Roman"/>
                <w:b/>
                <w:i/>
                <w:sz w:val="18"/>
                <w:szCs w:val="18"/>
                <w:lang w:eastAsia="tr-TR"/>
              </w:rPr>
              <w:t>satış değeri</w:t>
            </w:r>
            <w:r>
              <w:rPr>
                <w:rFonts w:eastAsia="Times New Roman" w:cs="Times New Roman"/>
                <w:sz w:val="18"/>
                <w:szCs w:val="18"/>
                <w:lang w:eastAsia="tr-TR"/>
              </w:rPr>
              <w:t>)</w:t>
            </w:r>
            <w:r w:rsidRPr="007F025C">
              <w:rPr>
                <w:rFonts w:eastAsia="Times New Roman" w:cs="Times New Roman"/>
                <w:sz w:val="18"/>
                <w:szCs w:val="18"/>
                <w:lang w:eastAsia="tr-TR"/>
              </w:rPr>
              <w:t xml:space="preserve"> girilecektir.</w:t>
            </w:r>
          </w:p>
        </w:tc>
      </w:tr>
      <w:tr w:rsidR="00C674BD" w:rsidRPr="007F025C" w14:paraId="3B445A41" w14:textId="77777777" w:rsidTr="001E0676">
        <w:trPr>
          <w:trHeight w:val="20"/>
        </w:trPr>
        <w:tc>
          <w:tcPr>
            <w:tcW w:w="3628" w:type="dxa"/>
            <w:gridSpan w:val="2"/>
            <w:shd w:val="clear" w:color="auto" w:fill="auto"/>
            <w:vAlign w:val="center"/>
            <w:hideMark/>
          </w:tcPr>
          <w:p w14:paraId="76242EF9"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11.6. Hurda Satış Gelirleri</w:t>
            </w:r>
          </w:p>
        </w:tc>
        <w:tc>
          <w:tcPr>
            <w:tcW w:w="5528" w:type="dxa"/>
            <w:shd w:val="clear" w:color="auto" w:fill="auto"/>
            <w:noWrap/>
            <w:vAlign w:val="center"/>
            <w:hideMark/>
          </w:tcPr>
          <w:p w14:paraId="652AEFF4"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Hurda satışından elde edilen gelir girilecektir.</w:t>
            </w:r>
          </w:p>
        </w:tc>
      </w:tr>
      <w:tr w:rsidR="00C674BD" w:rsidRPr="007F025C" w14:paraId="3163D4DE" w14:textId="77777777" w:rsidTr="001E0676">
        <w:trPr>
          <w:trHeight w:val="20"/>
        </w:trPr>
        <w:tc>
          <w:tcPr>
            <w:tcW w:w="3628" w:type="dxa"/>
            <w:gridSpan w:val="2"/>
            <w:shd w:val="clear" w:color="auto" w:fill="auto"/>
            <w:vAlign w:val="center"/>
            <w:hideMark/>
          </w:tcPr>
          <w:p w14:paraId="484737B2"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11.7. Sigorta Tazmin Gelirleri</w:t>
            </w:r>
          </w:p>
        </w:tc>
        <w:tc>
          <w:tcPr>
            <w:tcW w:w="5528" w:type="dxa"/>
            <w:shd w:val="clear" w:color="auto" w:fill="auto"/>
            <w:noWrap/>
            <w:vAlign w:val="center"/>
            <w:hideMark/>
          </w:tcPr>
          <w:p w14:paraId="6F307776"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Sigortalanan varlıkla</w:t>
            </w:r>
            <w:r>
              <w:rPr>
                <w:rFonts w:eastAsia="Times New Roman" w:cs="Times New Roman"/>
                <w:bCs/>
                <w:sz w:val="18"/>
                <w:szCs w:val="18"/>
                <w:lang w:eastAsia="tr-TR"/>
              </w:rPr>
              <w:t xml:space="preserve">rın hasar görmesi vb. </w:t>
            </w:r>
            <w:r w:rsidRPr="007F025C">
              <w:rPr>
                <w:rFonts w:eastAsia="Times New Roman" w:cs="Times New Roman"/>
                <w:bCs/>
                <w:sz w:val="18"/>
                <w:szCs w:val="18"/>
                <w:lang w:eastAsia="tr-TR"/>
              </w:rPr>
              <w:t xml:space="preserve">durumlarda tahakkuk eden sigorta tazmin gelirleri girilecektir. </w:t>
            </w:r>
          </w:p>
        </w:tc>
      </w:tr>
      <w:tr w:rsidR="00C674BD" w:rsidRPr="007F025C" w14:paraId="7B783491" w14:textId="77777777" w:rsidTr="001E0676">
        <w:trPr>
          <w:trHeight w:val="20"/>
        </w:trPr>
        <w:tc>
          <w:tcPr>
            <w:tcW w:w="3628" w:type="dxa"/>
            <w:gridSpan w:val="2"/>
            <w:shd w:val="clear" w:color="auto" w:fill="auto"/>
            <w:vAlign w:val="center"/>
            <w:hideMark/>
          </w:tcPr>
          <w:p w14:paraId="5DEA0ACF"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lastRenderedPageBreak/>
              <w:t>11.8. Sayaç Tamir Gelirleri</w:t>
            </w:r>
          </w:p>
        </w:tc>
        <w:tc>
          <w:tcPr>
            <w:tcW w:w="5528" w:type="dxa"/>
            <w:shd w:val="clear" w:color="auto" w:fill="auto"/>
            <w:noWrap/>
            <w:vAlign w:val="center"/>
            <w:hideMark/>
          </w:tcPr>
          <w:p w14:paraId="76AD8FF2"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Tüketici hatasından kaynaklı olarak sayaca zarar verilmesi durumunda sayacın tamiri ile ilgili oluşan maliyetlerin tüketiciden tahsili kapsamında elde edilen gelir girilecektir.</w:t>
            </w:r>
          </w:p>
        </w:tc>
      </w:tr>
      <w:tr w:rsidR="00C674BD" w:rsidRPr="007F025C" w14:paraId="7E76620D" w14:textId="77777777" w:rsidTr="001E0676">
        <w:trPr>
          <w:trHeight w:val="20"/>
        </w:trPr>
        <w:tc>
          <w:tcPr>
            <w:tcW w:w="3628" w:type="dxa"/>
            <w:gridSpan w:val="2"/>
            <w:shd w:val="clear" w:color="auto" w:fill="auto"/>
            <w:vAlign w:val="center"/>
            <w:hideMark/>
          </w:tcPr>
          <w:p w14:paraId="4D85900B"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11.9. Reklam Gelirleri</w:t>
            </w:r>
          </w:p>
        </w:tc>
        <w:tc>
          <w:tcPr>
            <w:tcW w:w="5528" w:type="dxa"/>
            <w:shd w:val="clear" w:color="auto" w:fill="auto"/>
            <w:noWrap/>
            <w:vAlign w:val="center"/>
            <w:hideMark/>
          </w:tcPr>
          <w:p w14:paraId="17F3C918"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Dağıtım şirketinin başka firmaların tanıtımı karşılığında elde etmiş olduğu gelirler girilecektir.</w:t>
            </w:r>
          </w:p>
        </w:tc>
      </w:tr>
    </w:tbl>
    <w:p w14:paraId="2BA84D7D" w14:textId="6D92475E" w:rsidR="00104D31" w:rsidRDefault="00104D31"/>
    <w:tbl>
      <w:tblPr>
        <w:tblpPr w:leftFromText="141" w:rightFromText="141" w:vertAnchor="text" w:horzAnchor="margin" w:tblpY="11"/>
        <w:tblW w:w="9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28"/>
        <w:gridCol w:w="5528"/>
      </w:tblGrid>
      <w:tr w:rsidR="00DB4EF9" w:rsidRPr="007F025C" w14:paraId="790AA582" w14:textId="77777777" w:rsidTr="00DB4EF9">
        <w:trPr>
          <w:trHeight w:val="20"/>
        </w:trPr>
        <w:tc>
          <w:tcPr>
            <w:tcW w:w="3628" w:type="dxa"/>
            <w:shd w:val="clear" w:color="auto" w:fill="auto"/>
            <w:vAlign w:val="center"/>
            <w:hideMark/>
          </w:tcPr>
          <w:p w14:paraId="79396E58" w14:textId="77777777" w:rsidR="00DB4EF9" w:rsidRPr="007F025C" w:rsidRDefault="00DB4EF9" w:rsidP="00DB4EF9">
            <w:pPr>
              <w:spacing w:line="240" w:lineRule="auto"/>
              <w:ind w:firstLineChars="70" w:firstLine="168"/>
              <w:rPr>
                <w:rFonts w:eastAsia="Times New Roman" w:cs="Times New Roman"/>
                <w:bCs/>
                <w:sz w:val="20"/>
                <w:szCs w:val="20"/>
                <w:lang w:eastAsia="tr-TR"/>
              </w:rPr>
            </w:pPr>
            <w:r>
              <w:br w:type="page"/>
            </w:r>
            <w:r w:rsidRPr="007F025C">
              <w:rPr>
                <w:rFonts w:eastAsia="Times New Roman" w:cs="Times New Roman"/>
                <w:bCs/>
                <w:sz w:val="20"/>
                <w:szCs w:val="20"/>
                <w:lang w:eastAsia="tr-TR"/>
              </w:rPr>
              <w:t>11.10. İlk Madde ve Malzeme Satış Gelirleri</w:t>
            </w:r>
          </w:p>
        </w:tc>
        <w:tc>
          <w:tcPr>
            <w:tcW w:w="5528" w:type="dxa"/>
            <w:shd w:val="clear" w:color="auto" w:fill="auto"/>
            <w:noWrap/>
            <w:vAlign w:val="center"/>
            <w:hideMark/>
          </w:tcPr>
          <w:p w14:paraId="2B4B0BA6" w14:textId="77777777" w:rsidR="00DB4EF9" w:rsidRPr="007F025C" w:rsidRDefault="00DB4EF9" w:rsidP="00DB4EF9">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 xml:space="preserve">Esas işletme faaliyetinin doğrudan bir parçası olmamakla birlikte, istisnai işlem niteliğinde olan ve işletme envanterinde iken üçüncü taraflara satılan ilk madde malzeme (sayaç </w:t>
            </w:r>
            <w:r>
              <w:rPr>
                <w:rFonts w:eastAsia="Times New Roman" w:cs="Times New Roman"/>
                <w:bCs/>
                <w:sz w:val="18"/>
                <w:szCs w:val="18"/>
                <w:lang w:eastAsia="tr-TR"/>
              </w:rPr>
              <w:t>dâhil</w:t>
            </w:r>
            <w:r w:rsidRPr="007F025C">
              <w:rPr>
                <w:rFonts w:eastAsia="Times New Roman" w:cs="Times New Roman"/>
                <w:bCs/>
                <w:sz w:val="18"/>
                <w:szCs w:val="18"/>
                <w:lang w:eastAsia="tr-TR"/>
              </w:rPr>
              <w:t>) satışından elde edilen gelirler girilecektir.</w:t>
            </w:r>
          </w:p>
        </w:tc>
      </w:tr>
      <w:tr w:rsidR="00DB4EF9" w:rsidRPr="007F025C" w14:paraId="096CAC34" w14:textId="77777777" w:rsidTr="00DB4EF9">
        <w:trPr>
          <w:trHeight w:val="20"/>
        </w:trPr>
        <w:tc>
          <w:tcPr>
            <w:tcW w:w="3628" w:type="dxa"/>
            <w:shd w:val="clear" w:color="auto" w:fill="auto"/>
            <w:vAlign w:val="center"/>
            <w:hideMark/>
          </w:tcPr>
          <w:p w14:paraId="287C7400" w14:textId="77777777" w:rsidR="00DB4EF9" w:rsidRPr="007F025C" w:rsidRDefault="00DB4EF9" w:rsidP="00DB4EF9">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11.11. Yan Hizmet Gelirleri</w:t>
            </w:r>
          </w:p>
        </w:tc>
        <w:tc>
          <w:tcPr>
            <w:tcW w:w="5528" w:type="dxa"/>
            <w:shd w:val="clear" w:color="auto" w:fill="auto"/>
            <w:noWrap/>
            <w:vAlign w:val="center"/>
            <w:hideMark/>
          </w:tcPr>
          <w:p w14:paraId="497ADC92" w14:textId="77777777" w:rsidR="00DB4EF9" w:rsidRPr="007F025C" w:rsidRDefault="00DB4EF9" w:rsidP="00DB4EF9">
            <w:pPr>
              <w:spacing w:line="240" w:lineRule="auto"/>
              <w:rPr>
                <w:rFonts w:eastAsia="Times New Roman" w:cs="Times New Roman"/>
                <w:bCs/>
                <w:sz w:val="18"/>
                <w:szCs w:val="18"/>
                <w:lang w:eastAsia="tr-TR"/>
              </w:rPr>
            </w:pPr>
            <w:r w:rsidRPr="007F025C">
              <w:rPr>
                <w:rFonts w:cs="Times New Roman"/>
                <w:sz w:val="18"/>
                <w:szCs w:val="18"/>
              </w:rPr>
              <w:t>Müşteri talebi doğrultusunda sağlanan nitelikli gaz (dağıtım şirketine iletim şirketi tarafından ŞİD hükümlerine uygun olarak teslim edilen doğal gazdan farklı bir kalitedeki ve/veya dağıtım şebekesinin izin verdiği basınç ve sıcaklık değerlerinden farklı bir basınç ve/veya sıcaklıktaki doğal gaz) tedariki kapsamında dağıtım şirketince sunulan (sayaç açma kapama hizmeti hariç) hizmetler karşılığında elde edilen gelir girilecektir.</w:t>
            </w:r>
          </w:p>
        </w:tc>
      </w:tr>
      <w:tr w:rsidR="00DB4EF9" w:rsidRPr="007F025C" w14:paraId="69498464" w14:textId="77777777" w:rsidTr="00DB4EF9">
        <w:trPr>
          <w:trHeight w:val="20"/>
        </w:trPr>
        <w:tc>
          <w:tcPr>
            <w:tcW w:w="3628" w:type="dxa"/>
            <w:shd w:val="clear" w:color="auto" w:fill="auto"/>
            <w:vAlign w:val="center"/>
            <w:hideMark/>
          </w:tcPr>
          <w:p w14:paraId="2916EE3B" w14:textId="77777777" w:rsidR="00DB4EF9" w:rsidRPr="007F025C" w:rsidRDefault="00DB4EF9" w:rsidP="00DB4EF9">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11.12. Ön Ödemeli Sayaç Değişim Gelirleri</w:t>
            </w:r>
          </w:p>
        </w:tc>
        <w:tc>
          <w:tcPr>
            <w:tcW w:w="5528" w:type="dxa"/>
            <w:shd w:val="clear" w:color="auto" w:fill="auto"/>
            <w:noWrap/>
            <w:vAlign w:val="center"/>
            <w:hideMark/>
          </w:tcPr>
          <w:p w14:paraId="6FBE0EC5" w14:textId="77777777" w:rsidR="00DB4EF9" w:rsidRPr="007F025C" w:rsidRDefault="00DB4EF9" w:rsidP="00DB4EF9">
            <w:pPr>
              <w:spacing w:line="240" w:lineRule="auto"/>
              <w:rPr>
                <w:rFonts w:eastAsia="Times New Roman" w:cs="Times New Roman"/>
                <w:bCs/>
                <w:sz w:val="18"/>
                <w:szCs w:val="18"/>
                <w:lang w:eastAsia="tr-TR"/>
              </w:rPr>
            </w:pPr>
            <w:r w:rsidRPr="007F025C">
              <w:rPr>
                <w:rFonts w:cs="Times New Roman"/>
                <w:sz w:val="18"/>
                <w:szCs w:val="18"/>
              </w:rPr>
              <w:t>Mevcut mekanik sayacın ön ödemeli sayaç ile değiştirilmesi durumunda alınacak bedeller kapsamında elde edilen gelir girilecektir.</w:t>
            </w:r>
          </w:p>
        </w:tc>
      </w:tr>
      <w:tr w:rsidR="00DB4EF9" w:rsidRPr="007F025C" w14:paraId="6EF2D913" w14:textId="77777777" w:rsidTr="00DB4EF9">
        <w:trPr>
          <w:trHeight w:val="20"/>
        </w:trPr>
        <w:tc>
          <w:tcPr>
            <w:tcW w:w="3628" w:type="dxa"/>
            <w:shd w:val="clear" w:color="auto" w:fill="auto"/>
            <w:vAlign w:val="center"/>
            <w:hideMark/>
          </w:tcPr>
          <w:p w14:paraId="4468CEAA" w14:textId="77777777" w:rsidR="00DB4EF9" w:rsidRPr="007F025C" w:rsidRDefault="00DB4EF9" w:rsidP="00DB4EF9">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11.13. Ölçüm Ekipmanı Muayene Gelirleri</w:t>
            </w:r>
          </w:p>
        </w:tc>
        <w:tc>
          <w:tcPr>
            <w:tcW w:w="5528" w:type="dxa"/>
            <w:shd w:val="clear" w:color="auto" w:fill="auto"/>
            <w:noWrap/>
            <w:vAlign w:val="center"/>
            <w:hideMark/>
          </w:tcPr>
          <w:p w14:paraId="03CD1D8A" w14:textId="77777777" w:rsidR="00DB4EF9" w:rsidRPr="007F025C" w:rsidRDefault="00DB4EF9" w:rsidP="00DB4EF9">
            <w:pPr>
              <w:spacing w:line="240" w:lineRule="auto"/>
              <w:rPr>
                <w:rFonts w:eastAsia="Times New Roman" w:cs="Times New Roman"/>
                <w:bCs/>
                <w:sz w:val="18"/>
                <w:szCs w:val="18"/>
                <w:lang w:eastAsia="tr-TR"/>
              </w:rPr>
            </w:pPr>
            <w:r w:rsidRPr="007F025C">
              <w:rPr>
                <w:rFonts w:cs="Times New Roman"/>
                <w:sz w:val="18"/>
                <w:szCs w:val="18"/>
              </w:rPr>
              <w:t>Tedarikçi ve/veya müşterilerin talebi doğrultusunda 3516 sayılı Ölçüler ve Ayar Kanunu hükümleri çerçevesinde yaptırılan muayene/te</w:t>
            </w:r>
            <w:r>
              <w:rPr>
                <w:rFonts w:cs="Times New Roman"/>
                <w:sz w:val="18"/>
                <w:szCs w:val="18"/>
              </w:rPr>
              <w:t>st ve kalibrasyon işlemlerinde,</w:t>
            </w:r>
            <w:r w:rsidRPr="007F025C">
              <w:rPr>
                <w:rFonts w:cs="Times New Roman"/>
                <w:sz w:val="18"/>
                <w:szCs w:val="18"/>
              </w:rPr>
              <w:t xml:space="preserve"> müşterinin haksız olduğunun ortaya konması halinde ilgili müşteriye tahakkuk ettirilen bedeller </w:t>
            </w:r>
            <w:r w:rsidRPr="007F025C">
              <w:rPr>
                <w:rFonts w:eastAsia="Times New Roman" w:cs="Times New Roman"/>
                <w:bCs/>
                <w:sz w:val="18"/>
                <w:szCs w:val="18"/>
                <w:lang w:eastAsia="tr-TR"/>
              </w:rPr>
              <w:t>girilecektir.</w:t>
            </w:r>
          </w:p>
        </w:tc>
      </w:tr>
      <w:tr w:rsidR="00DB4EF9" w:rsidRPr="007F025C" w14:paraId="73086146" w14:textId="77777777" w:rsidTr="00DB4EF9">
        <w:trPr>
          <w:trHeight w:val="20"/>
        </w:trPr>
        <w:tc>
          <w:tcPr>
            <w:tcW w:w="3628" w:type="dxa"/>
            <w:shd w:val="clear" w:color="auto" w:fill="auto"/>
            <w:vAlign w:val="center"/>
            <w:hideMark/>
          </w:tcPr>
          <w:p w14:paraId="757E929A" w14:textId="77777777" w:rsidR="00DB4EF9" w:rsidRPr="007F025C" w:rsidRDefault="00DB4EF9" w:rsidP="00DB4EF9">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11.14. Kalibrasyon Gelirleri</w:t>
            </w:r>
          </w:p>
        </w:tc>
        <w:tc>
          <w:tcPr>
            <w:tcW w:w="5528" w:type="dxa"/>
            <w:shd w:val="clear" w:color="auto" w:fill="auto"/>
            <w:noWrap/>
            <w:vAlign w:val="center"/>
            <w:hideMark/>
          </w:tcPr>
          <w:p w14:paraId="13CB22F2" w14:textId="77777777" w:rsidR="00DB4EF9" w:rsidRPr="007F025C" w:rsidRDefault="00DB4EF9" w:rsidP="00DB4EF9">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Müşterilere ait sayaçlar için verilen kalibrasyon hizmeti karşılığında elde edilen gelirler</w:t>
            </w:r>
            <w:r>
              <w:rPr>
                <w:rFonts w:eastAsia="Times New Roman" w:cs="Times New Roman"/>
                <w:bCs/>
                <w:sz w:val="18"/>
                <w:szCs w:val="18"/>
                <w:lang w:eastAsia="tr-TR"/>
              </w:rPr>
              <w:t xml:space="preserve"> </w:t>
            </w:r>
            <w:r w:rsidRPr="007F025C">
              <w:rPr>
                <w:rFonts w:eastAsia="Times New Roman" w:cs="Times New Roman"/>
                <w:bCs/>
                <w:sz w:val="18"/>
                <w:szCs w:val="18"/>
                <w:lang w:eastAsia="tr-TR"/>
              </w:rPr>
              <w:t>girilecektir.</w:t>
            </w:r>
          </w:p>
        </w:tc>
      </w:tr>
    </w:tbl>
    <w:p w14:paraId="1FC8C674" w14:textId="77777777" w:rsidR="00DB4EF9" w:rsidRDefault="00DB4EF9"/>
    <w:p w14:paraId="5A5B9ADC" w14:textId="09324EFC" w:rsidR="00AA5BCF" w:rsidRPr="007F025C" w:rsidRDefault="004501AF" w:rsidP="00CA7DB0">
      <w:pPr>
        <w:pStyle w:val="Balk2"/>
        <w:spacing w:line="240" w:lineRule="auto"/>
      </w:pPr>
      <w:bookmarkStart w:id="38" w:name="_Toc166830715"/>
      <w:r>
        <w:t>EK-</w:t>
      </w:r>
      <w:r w:rsidR="00193A14" w:rsidRPr="007F025C">
        <w:t>24/B:</w:t>
      </w:r>
      <w:r w:rsidR="00AA5BCF" w:rsidRPr="007F025C">
        <w:t xml:space="preserve"> Faaliyet Gelirleri Mizan Karşılığı</w:t>
      </w:r>
      <w:bookmarkEnd w:id="38"/>
    </w:p>
    <w:p w14:paraId="0750C962" w14:textId="77777777" w:rsidR="00193A14" w:rsidRPr="007F025C" w:rsidRDefault="00193A14" w:rsidP="00CA7DB0">
      <w:pPr>
        <w:spacing w:line="240" w:lineRule="auto"/>
        <w:rPr>
          <w:rFonts w:cs="Times New Roman"/>
        </w:rPr>
      </w:pPr>
    </w:p>
    <w:p w14:paraId="414A77D0" w14:textId="77777777" w:rsidR="00193A14" w:rsidRDefault="00193A14" w:rsidP="00CA7DB0">
      <w:pPr>
        <w:spacing w:line="240" w:lineRule="auto"/>
        <w:rPr>
          <w:rFonts w:cs="Times New Roman"/>
        </w:rPr>
      </w:pPr>
      <w:r w:rsidRPr="007F025C">
        <w:rPr>
          <w:rFonts w:cs="Times New Roman"/>
        </w:rPr>
        <w:t xml:space="preserve">Bu tabloda ilgili faaliyet geliri kaleminin esas alındığı ve ilgili yıl mizanındaki hesap/hesapların numarası ve adına yer verilecektir. Bir gider kalemi birden fazla hesap ile ilişkilendirilmiş ise her hesap ayrıca ilgili </w:t>
      </w:r>
      <w:r w:rsidR="00F75B2C">
        <w:rPr>
          <w:rFonts w:cs="Times New Roman"/>
        </w:rPr>
        <w:t>gelir kaleminin</w:t>
      </w:r>
      <w:r w:rsidRPr="007F025C">
        <w:rPr>
          <w:rFonts w:cs="Times New Roman"/>
        </w:rPr>
        <w:t xml:space="preserve"> altına eklenecektir.</w:t>
      </w:r>
    </w:p>
    <w:p w14:paraId="60E33DC7" w14:textId="77777777" w:rsidR="00F75B2C" w:rsidRDefault="00F75B2C" w:rsidP="00CA7DB0">
      <w:pPr>
        <w:spacing w:line="240" w:lineRule="auto"/>
        <w:jc w:val="center"/>
        <w:rPr>
          <w:rFonts w:cs="Times New Roman"/>
        </w:rPr>
      </w:pPr>
    </w:p>
    <w:p w14:paraId="08C5E59F" w14:textId="77777777" w:rsidR="00F75B2C" w:rsidRPr="00F75B2C" w:rsidRDefault="00F75B2C" w:rsidP="00CA7DB0">
      <w:pPr>
        <w:spacing w:line="240" w:lineRule="auto"/>
        <w:rPr>
          <w:rFonts w:cs="Times New Roman"/>
          <w:highlight w:val="yellow"/>
        </w:rPr>
      </w:pPr>
      <w:r>
        <w:rPr>
          <w:rFonts w:cs="Times New Roman"/>
        </w:rPr>
        <w:t xml:space="preserve">Bu tablonun dolduruluşu, </w:t>
      </w:r>
      <w:r w:rsidRPr="00F75B2C">
        <w:rPr>
          <w:rFonts w:cs="Times New Roman"/>
          <w:b/>
        </w:rPr>
        <w:t>EK-10/C</w:t>
      </w:r>
      <w:r>
        <w:rPr>
          <w:rFonts w:cs="Times New Roman"/>
          <w:b/>
        </w:rPr>
        <w:t xml:space="preserve"> </w:t>
      </w:r>
      <w:r>
        <w:rPr>
          <w:rFonts w:cs="Times New Roman"/>
        </w:rPr>
        <w:t>tablosunun dolduruluş ma</w:t>
      </w:r>
      <w:r w:rsidR="008C22E7">
        <w:rPr>
          <w:rFonts w:cs="Times New Roman"/>
        </w:rPr>
        <w:t>ntığı ile aynıdır.</w:t>
      </w:r>
    </w:p>
    <w:p w14:paraId="2B06AE93" w14:textId="77777777" w:rsidR="00804DF9" w:rsidRDefault="00804DF9" w:rsidP="00CA7DB0">
      <w:pPr>
        <w:spacing w:line="240" w:lineRule="auto"/>
      </w:pPr>
    </w:p>
    <w:p w14:paraId="3A63FE84" w14:textId="77777777" w:rsidR="00C200DC" w:rsidRPr="007F025C" w:rsidRDefault="004501AF" w:rsidP="00CA7DB0">
      <w:pPr>
        <w:pStyle w:val="Balk2"/>
        <w:spacing w:line="240" w:lineRule="auto"/>
      </w:pPr>
      <w:bookmarkStart w:id="39" w:name="_Toc166830716"/>
      <w:r>
        <w:t>EK-</w:t>
      </w:r>
      <w:r w:rsidR="00193A14" w:rsidRPr="007F025C">
        <w:t>25:</w:t>
      </w:r>
      <w:r w:rsidR="00C200DC" w:rsidRPr="007F025C">
        <w:t xml:space="preserve"> Güvence Bedeli Akış Tablosu</w:t>
      </w:r>
      <w:bookmarkEnd w:id="39"/>
    </w:p>
    <w:p w14:paraId="2927E1E0" w14:textId="77777777" w:rsidR="00ED2DB9" w:rsidRDefault="00ED2DB9" w:rsidP="00CA7DB0">
      <w:pPr>
        <w:spacing w:line="240" w:lineRule="auto"/>
        <w:rPr>
          <w:rFonts w:cs="Times New Roman"/>
        </w:rPr>
      </w:pPr>
    </w:p>
    <w:p w14:paraId="7A1112A2" w14:textId="36EA30E8" w:rsidR="00C200DC" w:rsidRPr="007F025C" w:rsidRDefault="001D2865" w:rsidP="00CA7DB0">
      <w:pPr>
        <w:spacing w:line="240" w:lineRule="auto"/>
        <w:rPr>
          <w:rFonts w:cs="Times New Roman"/>
        </w:rPr>
      </w:pPr>
      <w:r w:rsidRPr="007F025C">
        <w:rPr>
          <w:rFonts w:cs="Times New Roman"/>
        </w:rPr>
        <w:t xml:space="preserve">Bu tabloda, </w:t>
      </w:r>
      <w:r w:rsidR="00556457">
        <w:rPr>
          <w:rFonts w:cs="Times New Roman"/>
        </w:rPr>
        <w:t>2024</w:t>
      </w:r>
      <w:r w:rsidR="00E83C15">
        <w:rPr>
          <w:rFonts w:cs="Times New Roman"/>
        </w:rPr>
        <w:t xml:space="preserve"> </w:t>
      </w:r>
      <w:r w:rsidR="006475D5">
        <w:rPr>
          <w:rFonts w:cs="Times New Roman"/>
        </w:rPr>
        <w:t>yılında</w:t>
      </w:r>
      <w:r w:rsidR="00193A14" w:rsidRPr="007F025C">
        <w:rPr>
          <w:rFonts w:cs="Times New Roman"/>
        </w:rPr>
        <w:t xml:space="preserve"> </w:t>
      </w:r>
      <w:r w:rsidRPr="007F025C">
        <w:rPr>
          <w:rFonts w:cs="Times New Roman"/>
        </w:rPr>
        <w:t xml:space="preserve">dağıtım </w:t>
      </w:r>
      <w:r w:rsidR="007C5588" w:rsidRPr="007F025C">
        <w:rPr>
          <w:rFonts w:cs="Times New Roman"/>
        </w:rPr>
        <w:t>şirket</w:t>
      </w:r>
      <w:r w:rsidR="00193A14" w:rsidRPr="007F025C">
        <w:rPr>
          <w:rFonts w:cs="Times New Roman"/>
        </w:rPr>
        <w:t>i tarafından abone ve</w:t>
      </w:r>
      <w:r w:rsidRPr="007F025C">
        <w:rPr>
          <w:rFonts w:cs="Times New Roman"/>
        </w:rPr>
        <w:t xml:space="preserve"> serbest tüketicile</w:t>
      </w:r>
      <w:r w:rsidR="007C5588" w:rsidRPr="007F025C">
        <w:rPr>
          <w:rFonts w:cs="Times New Roman"/>
        </w:rPr>
        <w:t xml:space="preserve">rden tahsil edilen güvence bedellerine </w:t>
      </w:r>
      <w:r w:rsidRPr="007F025C">
        <w:rPr>
          <w:rFonts w:cs="Times New Roman"/>
        </w:rPr>
        <w:t>ilişkin bilgiler yer alacaktır.</w:t>
      </w:r>
      <w:r w:rsidR="007C5588" w:rsidRPr="007F025C">
        <w:rPr>
          <w:rFonts w:cs="Times New Roman"/>
        </w:rPr>
        <w:t xml:space="preserve"> Teminat mektubu şeklinde alınan güvence bedellerine bu tabloda yer verilmeyecektir.</w:t>
      </w:r>
    </w:p>
    <w:p w14:paraId="7C04BCE5" w14:textId="77777777" w:rsidR="00ED2DB9" w:rsidRDefault="00ED2DB9" w:rsidP="00DB011C">
      <w:pPr>
        <w:spacing w:line="240" w:lineRule="auto"/>
        <w:rPr>
          <w:rFonts w:cs="Times New Roman"/>
        </w:rPr>
      </w:pPr>
    </w:p>
    <w:p w14:paraId="5CCF9AB2" w14:textId="77777777" w:rsidR="007C5588" w:rsidRPr="007F025C" w:rsidRDefault="007C5588" w:rsidP="00DB011C">
      <w:pPr>
        <w:spacing w:line="240" w:lineRule="auto"/>
        <w:rPr>
          <w:rFonts w:cs="Times New Roman"/>
        </w:rPr>
      </w:pPr>
      <w:r w:rsidRPr="007F025C">
        <w:rPr>
          <w:rFonts w:cs="Times New Roman"/>
        </w:rPr>
        <w:t>Tablo aşağıda açıklamalarına yer verilen 5 ana başlıktan oluşmaktadır ve her başlık “Abone” ve “Diğer Müşteriler” olarak ayrıştırılmıştır.</w:t>
      </w:r>
    </w:p>
    <w:p w14:paraId="236E8219" w14:textId="77777777" w:rsidR="007C5588" w:rsidRPr="007F025C" w:rsidRDefault="007C5588" w:rsidP="00DB011C">
      <w:pPr>
        <w:rPr>
          <w:rFonts w:cs="Times New Roman"/>
          <w:highlight w:val="yellow"/>
        </w:rPr>
      </w:pPr>
    </w:p>
    <w:tbl>
      <w:tblPr>
        <w:tblW w:w="9224"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54"/>
        <w:gridCol w:w="5670"/>
      </w:tblGrid>
      <w:tr w:rsidR="007C5588" w:rsidRPr="007F025C" w14:paraId="59F57813" w14:textId="77777777" w:rsidTr="001C5A08">
        <w:trPr>
          <w:trHeight w:val="20"/>
        </w:trPr>
        <w:tc>
          <w:tcPr>
            <w:tcW w:w="3554" w:type="dxa"/>
            <w:shd w:val="clear" w:color="auto" w:fill="auto"/>
            <w:vAlign w:val="center"/>
            <w:hideMark/>
          </w:tcPr>
          <w:p w14:paraId="6181ADFB" w14:textId="77777777" w:rsidR="007C5588" w:rsidRPr="00ED2DB9" w:rsidRDefault="007C5588" w:rsidP="00DB011C">
            <w:pPr>
              <w:spacing w:line="240" w:lineRule="auto"/>
              <w:jc w:val="left"/>
              <w:rPr>
                <w:rFonts w:eastAsia="Times New Roman" w:cs="Times New Roman"/>
                <w:b/>
                <w:bCs/>
                <w:sz w:val="20"/>
                <w:szCs w:val="20"/>
                <w:lang w:eastAsia="tr-TR"/>
              </w:rPr>
            </w:pPr>
            <w:r w:rsidRPr="00ED2DB9">
              <w:rPr>
                <w:rFonts w:eastAsia="Times New Roman" w:cs="Times New Roman"/>
                <w:b/>
                <w:bCs/>
                <w:sz w:val="20"/>
                <w:szCs w:val="20"/>
                <w:lang w:eastAsia="tr-TR"/>
              </w:rPr>
              <w:t>1. İlgili Yıl Başı İtibariyle Tahsil Edilmiş Güvence Bedeli Toplamı (Enflasyon Hariç)</w:t>
            </w:r>
          </w:p>
        </w:tc>
        <w:tc>
          <w:tcPr>
            <w:tcW w:w="5670" w:type="dxa"/>
            <w:vAlign w:val="center"/>
          </w:tcPr>
          <w:p w14:paraId="46FC592A" w14:textId="77777777" w:rsidR="007C5588" w:rsidRPr="007B36E6" w:rsidRDefault="006924FC" w:rsidP="00DB011C">
            <w:pPr>
              <w:spacing w:line="240" w:lineRule="auto"/>
              <w:rPr>
                <w:rFonts w:eastAsia="Times New Roman" w:cs="Times New Roman"/>
                <w:bCs/>
                <w:sz w:val="19"/>
                <w:szCs w:val="19"/>
                <w:lang w:eastAsia="tr-TR"/>
              </w:rPr>
            </w:pPr>
            <w:r w:rsidRPr="007B36E6">
              <w:rPr>
                <w:rFonts w:eastAsia="Times New Roman" w:cs="Times New Roman"/>
                <w:bCs/>
                <w:sz w:val="19"/>
                <w:szCs w:val="19"/>
                <w:lang w:eastAsia="tr-TR"/>
              </w:rPr>
              <w:t>Bu kaleme, i</w:t>
            </w:r>
            <w:r w:rsidR="007C5588" w:rsidRPr="007B36E6">
              <w:rPr>
                <w:rFonts w:eastAsia="Times New Roman" w:cs="Times New Roman"/>
                <w:bCs/>
                <w:sz w:val="19"/>
                <w:szCs w:val="19"/>
                <w:lang w:eastAsia="tr-TR"/>
              </w:rPr>
              <w:t>lgili yılbaşı itibariyle (bir önceki yılın dönem sonu itibariyle) tahsil edilmiş olan güvence bedellerinin defter değeri üzerinden (tahsil edildikleri tutarlar baz alınarak)</w:t>
            </w:r>
            <w:r w:rsidRPr="007B36E6">
              <w:rPr>
                <w:rFonts w:eastAsia="Times New Roman" w:cs="Times New Roman"/>
                <w:bCs/>
                <w:sz w:val="19"/>
                <w:szCs w:val="19"/>
                <w:lang w:eastAsia="tr-TR"/>
              </w:rPr>
              <w:t xml:space="preserve"> toplamı yazılacaktır</w:t>
            </w:r>
            <w:r w:rsidR="007C5588" w:rsidRPr="007B36E6">
              <w:rPr>
                <w:rFonts w:eastAsia="Times New Roman" w:cs="Times New Roman"/>
                <w:bCs/>
                <w:sz w:val="19"/>
                <w:szCs w:val="19"/>
                <w:lang w:eastAsia="tr-TR"/>
              </w:rPr>
              <w:t>.</w:t>
            </w:r>
          </w:p>
        </w:tc>
      </w:tr>
      <w:tr w:rsidR="007C5588" w:rsidRPr="007F025C" w14:paraId="54EAB09D" w14:textId="77777777" w:rsidTr="001C5A08">
        <w:trPr>
          <w:trHeight w:val="20"/>
        </w:trPr>
        <w:tc>
          <w:tcPr>
            <w:tcW w:w="3554" w:type="dxa"/>
            <w:shd w:val="clear" w:color="auto" w:fill="auto"/>
            <w:vAlign w:val="center"/>
            <w:hideMark/>
          </w:tcPr>
          <w:p w14:paraId="390C463F" w14:textId="77777777" w:rsidR="007C5588" w:rsidRPr="00ED2DB9" w:rsidRDefault="007C5588" w:rsidP="00DB011C">
            <w:pPr>
              <w:spacing w:line="240" w:lineRule="auto"/>
              <w:jc w:val="left"/>
              <w:rPr>
                <w:rFonts w:eastAsia="Times New Roman" w:cs="Times New Roman"/>
                <w:b/>
                <w:bCs/>
                <w:sz w:val="20"/>
                <w:szCs w:val="20"/>
                <w:lang w:eastAsia="tr-TR"/>
              </w:rPr>
            </w:pPr>
            <w:r w:rsidRPr="00ED2DB9">
              <w:rPr>
                <w:rFonts w:eastAsia="Times New Roman" w:cs="Times New Roman"/>
                <w:b/>
                <w:bCs/>
                <w:sz w:val="20"/>
                <w:szCs w:val="20"/>
                <w:lang w:eastAsia="tr-TR"/>
              </w:rPr>
              <w:t>2. İlgili Yıl Başı İtibariyle Tahsil Edilmiş Güvence Bedellerinin Dönem Başı İtibariyle Enflasyon Farkı Toplamı</w:t>
            </w:r>
          </w:p>
        </w:tc>
        <w:tc>
          <w:tcPr>
            <w:tcW w:w="5670" w:type="dxa"/>
            <w:vAlign w:val="center"/>
          </w:tcPr>
          <w:p w14:paraId="26EFB475" w14:textId="77777777" w:rsidR="007C5588" w:rsidRPr="007B36E6" w:rsidRDefault="006924FC" w:rsidP="00DB011C">
            <w:pPr>
              <w:spacing w:line="240" w:lineRule="auto"/>
              <w:rPr>
                <w:rFonts w:eastAsia="Times New Roman" w:cs="Times New Roman"/>
                <w:bCs/>
                <w:sz w:val="19"/>
                <w:szCs w:val="19"/>
                <w:lang w:eastAsia="tr-TR"/>
              </w:rPr>
            </w:pPr>
            <w:r w:rsidRPr="007B36E6">
              <w:rPr>
                <w:rFonts w:eastAsia="Times New Roman" w:cs="Times New Roman"/>
                <w:bCs/>
                <w:sz w:val="19"/>
                <w:szCs w:val="19"/>
                <w:lang w:eastAsia="tr-TR"/>
              </w:rPr>
              <w:t>Bu kaleme, i</w:t>
            </w:r>
            <w:r w:rsidR="007C5588" w:rsidRPr="007B36E6">
              <w:rPr>
                <w:rFonts w:eastAsia="Times New Roman" w:cs="Times New Roman"/>
                <w:bCs/>
                <w:sz w:val="19"/>
                <w:szCs w:val="19"/>
                <w:lang w:eastAsia="tr-TR"/>
              </w:rPr>
              <w:t>lgili yılbaşı itibariyle (bir önceki yılın dönem sonu itibariyle) tahsil ed</w:t>
            </w:r>
            <w:r w:rsidRPr="007B36E6">
              <w:rPr>
                <w:rFonts w:eastAsia="Times New Roman" w:cs="Times New Roman"/>
                <w:bCs/>
                <w:sz w:val="19"/>
                <w:szCs w:val="19"/>
                <w:lang w:eastAsia="tr-TR"/>
              </w:rPr>
              <w:t>ilmiş</w:t>
            </w:r>
            <w:r w:rsidR="00ED2DB9" w:rsidRPr="007B36E6">
              <w:rPr>
                <w:rFonts w:eastAsia="Times New Roman" w:cs="Times New Roman"/>
                <w:bCs/>
                <w:sz w:val="19"/>
                <w:szCs w:val="19"/>
                <w:lang w:eastAsia="tr-TR"/>
              </w:rPr>
              <w:t xml:space="preserve"> olan güvence bedellerinin, yıl</w:t>
            </w:r>
            <w:r w:rsidRPr="007B36E6">
              <w:rPr>
                <w:rFonts w:eastAsia="Times New Roman" w:cs="Times New Roman"/>
                <w:bCs/>
                <w:sz w:val="19"/>
                <w:szCs w:val="19"/>
                <w:lang w:eastAsia="tr-TR"/>
              </w:rPr>
              <w:t>başı itibariyle ilgililerine ödenmesi varsayımı altında, ilgili mevzuat kapsamında güncelleştirilmiş tutarları ile defter değerleri arasındaki fark toplamını yazılacaktır.</w:t>
            </w:r>
          </w:p>
        </w:tc>
      </w:tr>
      <w:tr w:rsidR="006924FC" w:rsidRPr="007F025C" w14:paraId="47CD0084" w14:textId="77777777" w:rsidTr="001C5A08">
        <w:trPr>
          <w:trHeight w:val="20"/>
        </w:trPr>
        <w:tc>
          <w:tcPr>
            <w:tcW w:w="3554" w:type="dxa"/>
            <w:shd w:val="clear" w:color="auto" w:fill="auto"/>
            <w:vAlign w:val="center"/>
            <w:hideMark/>
          </w:tcPr>
          <w:p w14:paraId="4A865525" w14:textId="77777777" w:rsidR="006924FC" w:rsidRPr="00ED2DB9" w:rsidRDefault="006924FC" w:rsidP="00DB011C">
            <w:pPr>
              <w:spacing w:line="240" w:lineRule="auto"/>
              <w:jc w:val="left"/>
              <w:rPr>
                <w:rFonts w:eastAsia="Times New Roman" w:cs="Times New Roman"/>
                <w:b/>
                <w:bCs/>
                <w:sz w:val="20"/>
                <w:szCs w:val="20"/>
                <w:lang w:eastAsia="tr-TR"/>
              </w:rPr>
            </w:pPr>
            <w:r w:rsidRPr="00ED2DB9">
              <w:rPr>
                <w:rFonts w:eastAsia="Times New Roman" w:cs="Times New Roman"/>
                <w:b/>
                <w:bCs/>
                <w:sz w:val="20"/>
                <w:szCs w:val="20"/>
                <w:lang w:eastAsia="tr-TR"/>
              </w:rPr>
              <w:t>3. İlgili Yıl İçinde Tahsil Edilen Güvence Bedeli Tutarı</w:t>
            </w:r>
          </w:p>
        </w:tc>
        <w:tc>
          <w:tcPr>
            <w:tcW w:w="5670" w:type="dxa"/>
            <w:vAlign w:val="center"/>
          </w:tcPr>
          <w:p w14:paraId="1E7D4BAD" w14:textId="77777777" w:rsidR="006924FC" w:rsidRPr="007B36E6" w:rsidRDefault="006924FC" w:rsidP="00DB011C">
            <w:pPr>
              <w:spacing w:line="240" w:lineRule="auto"/>
              <w:rPr>
                <w:rFonts w:eastAsia="Times New Roman" w:cs="Times New Roman"/>
                <w:sz w:val="19"/>
                <w:szCs w:val="19"/>
                <w:lang w:eastAsia="tr-TR"/>
              </w:rPr>
            </w:pPr>
            <w:r w:rsidRPr="007B36E6">
              <w:rPr>
                <w:rFonts w:eastAsia="Times New Roman" w:cs="Times New Roman"/>
                <w:sz w:val="19"/>
                <w:szCs w:val="19"/>
                <w:lang w:eastAsia="tr-TR"/>
              </w:rPr>
              <w:t>Bu kaleme, hem ilk kez sisteme giren tüketicilerden alınan güvence bedeli tutarı hem de adres değişikliği ve benzeri sebeplerle eski aboneliğini iptal ettirip yeni abonelik yaptıran tüketicilere yeni bedel üzerinden tahakkuk ettirilen bedelin tamamı girilecektir. Eski abonelerin yeni abonelik yaptırmaları durumunda netleştirilmiş güvence bedeli değil yeni abonelik kapsamındaki güvence bedelinin tamamı bu kaleme yazılacaktır.</w:t>
            </w:r>
          </w:p>
        </w:tc>
      </w:tr>
      <w:tr w:rsidR="006924FC" w:rsidRPr="007F025C" w14:paraId="761E3A0B" w14:textId="77777777" w:rsidTr="001C5A08">
        <w:trPr>
          <w:trHeight w:val="20"/>
        </w:trPr>
        <w:tc>
          <w:tcPr>
            <w:tcW w:w="3554" w:type="dxa"/>
            <w:shd w:val="clear" w:color="auto" w:fill="auto"/>
            <w:vAlign w:val="center"/>
            <w:hideMark/>
          </w:tcPr>
          <w:p w14:paraId="1E99AB89" w14:textId="77777777" w:rsidR="006924FC" w:rsidRPr="00ED2DB9" w:rsidRDefault="006924FC" w:rsidP="00DB011C">
            <w:pPr>
              <w:spacing w:line="240" w:lineRule="auto"/>
              <w:jc w:val="left"/>
              <w:rPr>
                <w:rFonts w:eastAsia="Times New Roman" w:cs="Times New Roman"/>
                <w:b/>
                <w:bCs/>
                <w:sz w:val="20"/>
                <w:szCs w:val="20"/>
                <w:lang w:eastAsia="tr-TR"/>
              </w:rPr>
            </w:pPr>
            <w:r w:rsidRPr="00ED2DB9">
              <w:rPr>
                <w:rFonts w:eastAsia="Times New Roman" w:cs="Times New Roman"/>
                <w:b/>
                <w:bCs/>
                <w:sz w:val="20"/>
                <w:szCs w:val="20"/>
                <w:lang w:eastAsia="tr-TR"/>
              </w:rPr>
              <w:t xml:space="preserve">4. İlgili Yıl İçinde Abonelik Sonlandırması Sebebiyle Ödenen </w:t>
            </w:r>
            <w:r w:rsidRPr="00ED2DB9">
              <w:rPr>
                <w:rFonts w:eastAsia="Times New Roman" w:cs="Times New Roman"/>
                <w:b/>
                <w:bCs/>
                <w:sz w:val="20"/>
                <w:szCs w:val="20"/>
                <w:lang w:eastAsia="tr-TR"/>
              </w:rPr>
              <w:lastRenderedPageBreak/>
              <w:t>Güvence Bedellerinin Anapara Toplamı</w:t>
            </w:r>
          </w:p>
        </w:tc>
        <w:tc>
          <w:tcPr>
            <w:tcW w:w="5670" w:type="dxa"/>
            <w:vAlign w:val="center"/>
          </w:tcPr>
          <w:p w14:paraId="0856699C" w14:textId="2AF7AC78" w:rsidR="006924FC" w:rsidRPr="007B36E6" w:rsidRDefault="006924FC" w:rsidP="00E22B43">
            <w:pPr>
              <w:spacing w:line="240" w:lineRule="auto"/>
              <w:rPr>
                <w:rFonts w:eastAsia="Times New Roman" w:cs="Times New Roman"/>
                <w:sz w:val="19"/>
                <w:szCs w:val="19"/>
                <w:lang w:eastAsia="tr-TR"/>
              </w:rPr>
            </w:pPr>
            <w:r w:rsidRPr="007B36E6">
              <w:rPr>
                <w:rFonts w:eastAsia="Times New Roman" w:cs="Times New Roman"/>
                <w:sz w:val="19"/>
                <w:szCs w:val="19"/>
                <w:lang w:eastAsia="tr-TR"/>
              </w:rPr>
              <w:lastRenderedPageBreak/>
              <w:t>Bu kalemde, abonelik iptali sonucu öden</w:t>
            </w:r>
            <w:r w:rsidR="00E22B43">
              <w:rPr>
                <w:rFonts w:eastAsia="Times New Roman" w:cs="Times New Roman"/>
                <w:sz w:val="19"/>
                <w:szCs w:val="19"/>
                <w:lang w:eastAsia="tr-TR"/>
              </w:rPr>
              <w:t>en</w:t>
            </w:r>
            <w:r w:rsidRPr="007B36E6">
              <w:rPr>
                <w:rFonts w:eastAsia="Times New Roman" w:cs="Times New Roman"/>
                <w:sz w:val="19"/>
                <w:szCs w:val="19"/>
                <w:lang w:eastAsia="tr-TR"/>
              </w:rPr>
              <w:t xml:space="preserve"> güvence bedellerinin defter değerleri toplamı yer alacaktır. Abonelik yenileyen tüketicilere </w:t>
            </w:r>
            <w:r w:rsidRPr="007B36E6">
              <w:rPr>
                <w:rFonts w:eastAsia="Times New Roman" w:cs="Times New Roman"/>
                <w:sz w:val="19"/>
                <w:szCs w:val="19"/>
                <w:lang w:eastAsia="tr-TR"/>
              </w:rPr>
              <w:lastRenderedPageBreak/>
              <w:t>(borçlarının bulunması vb. nedenlerle) güvence bedeli geri ödemesi yapılmasa bile bu kalemde yer verilecektir.</w:t>
            </w:r>
          </w:p>
        </w:tc>
      </w:tr>
      <w:tr w:rsidR="006924FC" w:rsidRPr="007F025C" w14:paraId="4B558B85" w14:textId="77777777" w:rsidTr="008F1813">
        <w:trPr>
          <w:trHeight w:val="20"/>
        </w:trPr>
        <w:tc>
          <w:tcPr>
            <w:tcW w:w="3554" w:type="dxa"/>
            <w:shd w:val="clear" w:color="auto" w:fill="auto"/>
            <w:vAlign w:val="center"/>
            <w:hideMark/>
          </w:tcPr>
          <w:p w14:paraId="00A5B6EE" w14:textId="77777777" w:rsidR="006924FC" w:rsidRPr="00ED2DB9" w:rsidRDefault="006924FC" w:rsidP="00DB011C">
            <w:pPr>
              <w:spacing w:line="240" w:lineRule="auto"/>
              <w:jc w:val="left"/>
              <w:rPr>
                <w:rFonts w:eastAsia="Times New Roman" w:cs="Times New Roman"/>
                <w:b/>
                <w:bCs/>
                <w:sz w:val="20"/>
                <w:szCs w:val="20"/>
                <w:lang w:eastAsia="tr-TR"/>
              </w:rPr>
            </w:pPr>
            <w:r w:rsidRPr="00ED2DB9">
              <w:rPr>
                <w:rFonts w:eastAsia="Times New Roman" w:cs="Times New Roman"/>
                <w:b/>
                <w:bCs/>
                <w:sz w:val="20"/>
                <w:szCs w:val="20"/>
                <w:lang w:eastAsia="tr-TR"/>
              </w:rPr>
              <w:lastRenderedPageBreak/>
              <w:t>5. İlgili Yıl İçinde Abonelik Sonlandırması Sebebiyle Ödenen Güvence Bedellerinin Enflasyon Farkı Toplamı</w:t>
            </w:r>
          </w:p>
        </w:tc>
        <w:tc>
          <w:tcPr>
            <w:tcW w:w="5670" w:type="dxa"/>
            <w:vAlign w:val="center"/>
          </w:tcPr>
          <w:p w14:paraId="7067708C" w14:textId="7AA0413F" w:rsidR="006924FC" w:rsidRPr="007B36E6" w:rsidRDefault="006924FC" w:rsidP="00E22B43">
            <w:pPr>
              <w:spacing w:line="240" w:lineRule="auto"/>
              <w:rPr>
                <w:rFonts w:ascii="Arial TUR" w:eastAsia="Times New Roman" w:hAnsi="Arial TUR" w:cs="Times New Roman"/>
                <w:sz w:val="19"/>
                <w:szCs w:val="19"/>
                <w:lang w:eastAsia="tr-TR"/>
              </w:rPr>
            </w:pPr>
            <w:r w:rsidRPr="007B36E6">
              <w:rPr>
                <w:rFonts w:eastAsia="Times New Roman" w:cs="Times New Roman"/>
                <w:sz w:val="19"/>
                <w:szCs w:val="19"/>
                <w:lang w:eastAsia="tr-TR"/>
              </w:rPr>
              <w:t>Bu kaleme, abonelik iptali sonucu öden</w:t>
            </w:r>
            <w:r w:rsidR="00E22B43">
              <w:rPr>
                <w:rFonts w:eastAsia="Times New Roman" w:cs="Times New Roman"/>
                <w:sz w:val="19"/>
                <w:szCs w:val="19"/>
                <w:lang w:eastAsia="tr-TR"/>
              </w:rPr>
              <w:t>en</w:t>
            </w:r>
            <w:r w:rsidRPr="007B36E6">
              <w:rPr>
                <w:rFonts w:eastAsia="Times New Roman" w:cs="Times New Roman"/>
                <w:sz w:val="19"/>
                <w:szCs w:val="19"/>
                <w:lang w:eastAsia="tr-TR"/>
              </w:rPr>
              <w:t xml:space="preserve"> güncelleştirilmiş güvence bedelleri ile tahsil edilmiş güvence bedelleri arasındaki fark toplamı girilecektir.</w:t>
            </w:r>
          </w:p>
        </w:tc>
      </w:tr>
    </w:tbl>
    <w:p w14:paraId="0F39AB69" w14:textId="77777777" w:rsidR="00104D31" w:rsidRDefault="00104D31" w:rsidP="00F65FB1">
      <w:pPr>
        <w:spacing w:line="240" w:lineRule="auto"/>
      </w:pPr>
    </w:p>
    <w:p w14:paraId="5441348D" w14:textId="77777777" w:rsidR="001D2865" w:rsidRPr="007F025C" w:rsidRDefault="004501AF" w:rsidP="00DB011C">
      <w:pPr>
        <w:pStyle w:val="Balk2"/>
      </w:pPr>
      <w:bookmarkStart w:id="40" w:name="_Toc166830717"/>
      <w:r>
        <w:t>EK-</w:t>
      </w:r>
      <w:r w:rsidR="006924FC" w:rsidRPr="007F025C">
        <w:t>26:</w:t>
      </w:r>
      <w:r w:rsidR="001D2865" w:rsidRPr="007F025C">
        <w:t xml:space="preserve"> Varlık Satışı</w:t>
      </w:r>
      <w:bookmarkEnd w:id="40"/>
    </w:p>
    <w:p w14:paraId="6489E0B5" w14:textId="77777777" w:rsidR="001D2865" w:rsidRPr="007F025C" w:rsidRDefault="001D2865" w:rsidP="00DB011C">
      <w:pPr>
        <w:spacing w:line="240" w:lineRule="auto"/>
        <w:rPr>
          <w:rFonts w:cs="Times New Roman"/>
        </w:rPr>
      </w:pPr>
    </w:p>
    <w:p w14:paraId="187E77A4" w14:textId="5C3EF9AE" w:rsidR="00F94AD3" w:rsidRPr="007F025C" w:rsidRDefault="006924FC" w:rsidP="00DB011C">
      <w:pPr>
        <w:spacing w:line="240" w:lineRule="auto"/>
        <w:rPr>
          <w:rFonts w:cs="Times New Roman"/>
        </w:rPr>
      </w:pPr>
      <w:r w:rsidRPr="007F025C">
        <w:rPr>
          <w:rFonts w:cs="Times New Roman"/>
        </w:rPr>
        <w:t xml:space="preserve">Bu tablo, </w:t>
      </w:r>
      <w:r w:rsidR="00556457">
        <w:rPr>
          <w:rFonts w:cs="Times New Roman"/>
        </w:rPr>
        <w:t>2024</w:t>
      </w:r>
      <w:r w:rsidR="00E83C15">
        <w:rPr>
          <w:rFonts w:cs="Times New Roman"/>
        </w:rPr>
        <w:t xml:space="preserve"> </w:t>
      </w:r>
      <w:r w:rsidR="006475D5">
        <w:rPr>
          <w:rFonts w:cs="Times New Roman"/>
        </w:rPr>
        <w:t>yılında</w:t>
      </w:r>
      <w:r w:rsidRPr="007F025C">
        <w:rPr>
          <w:rFonts w:cs="Times New Roman"/>
        </w:rPr>
        <w:t xml:space="preserve"> satışı gerçekleştirilmiş şebeke unsurları ve şebeke har</w:t>
      </w:r>
      <w:r w:rsidR="00AC0907">
        <w:rPr>
          <w:rFonts w:cs="Times New Roman"/>
        </w:rPr>
        <w:t xml:space="preserve">ici varlıklara ilişkin bilgileri </w:t>
      </w:r>
      <w:r w:rsidRPr="007F025C">
        <w:rPr>
          <w:rFonts w:cs="Times New Roman"/>
        </w:rPr>
        <w:t>içermektedir.</w:t>
      </w:r>
      <w:r w:rsidR="00F94AD3">
        <w:rPr>
          <w:rFonts w:cs="Times New Roman"/>
        </w:rPr>
        <w:t xml:space="preserve"> İş bu tabloda yer verilen varlıkların ilgili yıl </w:t>
      </w:r>
      <w:r w:rsidR="00F94AD3" w:rsidRPr="00F94AD3">
        <w:rPr>
          <w:rFonts w:cs="Times New Roman"/>
          <w:b/>
          <w:i/>
        </w:rPr>
        <w:t>satış değerleri toplamı</w:t>
      </w:r>
      <w:r w:rsidR="00F94AD3" w:rsidRPr="00F94AD3">
        <w:rPr>
          <w:rFonts w:cs="Times New Roman"/>
        </w:rPr>
        <w:t xml:space="preserve"> </w:t>
      </w:r>
      <w:r w:rsidR="00F94AD3">
        <w:rPr>
          <w:rFonts w:cs="Times New Roman"/>
        </w:rPr>
        <w:t>EK-24/A</w:t>
      </w:r>
      <w:r w:rsidR="00F94AD3" w:rsidRPr="00F94AD3">
        <w:rPr>
          <w:rFonts w:cs="Times New Roman"/>
        </w:rPr>
        <w:t xml:space="preserve"> tablosunun</w:t>
      </w:r>
      <w:r w:rsidR="00F94AD3">
        <w:rPr>
          <w:rFonts w:cs="Times New Roman"/>
        </w:rPr>
        <w:t xml:space="preserve"> “</w:t>
      </w:r>
      <w:r w:rsidR="00F94AD3" w:rsidRPr="00F94AD3">
        <w:rPr>
          <w:rFonts w:cs="Times New Roman"/>
          <w:b/>
          <w:i/>
        </w:rPr>
        <w:t>11.5. Duran Varlık Satış Gelirleri</w:t>
      </w:r>
      <w:r w:rsidR="00F94AD3">
        <w:rPr>
          <w:rFonts w:cs="Times New Roman"/>
        </w:rPr>
        <w:t>” kısmındaki değer ile aynı olmalıdır.</w:t>
      </w:r>
    </w:p>
    <w:p w14:paraId="399F5435" w14:textId="77777777" w:rsidR="00587416" w:rsidRPr="007852D8" w:rsidRDefault="00587416" w:rsidP="00BA2898">
      <w:pPr>
        <w:spacing w:line="240" w:lineRule="auto"/>
        <w:rPr>
          <w:rFonts w:cs="Times New Roman"/>
        </w:rPr>
      </w:pPr>
    </w:p>
    <w:tbl>
      <w:tblPr>
        <w:tblpPr w:leftFromText="141" w:rightFromText="141" w:vertAnchor="text" w:tblpX="60" w:tblpY="1"/>
        <w:tblOverlap w:val="never"/>
        <w:tblW w:w="9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5"/>
        <w:gridCol w:w="6237"/>
      </w:tblGrid>
      <w:tr w:rsidR="006924FC" w:rsidRPr="007F025C" w14:paraId="287551F3" w14:textId="77777777" w:rsidTr="001C5A08">
        <w:trPr>
          <w:trHeight w:val="20"/>
        </w:trPr>
        <w:tc>
          <w:tcPr>
            <w:tcW w:w="2845" w:type="dxa"/>
            <w:shd w:val="clear" w:color="auto" w:fill="auto"/>
            <w:noWrap/>
            <w:vAlign w:val="center"/>
            <w:hideMark/>
          </w:tcPr>
          <w:p w14:paraId="306E4607" w14:textId="77777777"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Varlık Adı</w:t>
            </w:r>
          </w:p>
        </w:tc>
        <w:tc>
          <w:tcPr>
            <w:tcW w:w="6237" w:type="dxa"/>
            <w:shd w:val="clear" w:color="auto" w:fill="auto"/>
            <w:vAlign w:val="center"/>
          </w:tcPr>
          <w:p w14:paraId="11814D0B" w14:textId="04613847" w:rsidR="006924FC" w:rsidRPr="00D6433A" w:rsidRDefault="006924FC" w:rsidP="00180178">
            <w:pPr>
              <w:spacing w:line="240" w:lineRule="auto"/>
              <w:rPr>
                <w:rFonts w:eastAsia="Times New Roman" w:cs="Times New Roman"/>
                <w:bCs/>
                <w:sz w:val="20"/>
                <w:szCs w:val="20"/>
                <w:lang w:eastAsia="tr-TR"/>
              </w:rPr>
            </w:pPr>
            <w:r w:rsidRPr="00D6433A">
              <w:rPr>
                <w:rFonts w:eastAsia="Times New Roman" w:cs="Times New Roman"/>
                <w:bCs/>
                <w:sz w:val="20"/>
                <w:szCs w:val="20"/>
                <w:lang w:eastAsia="tr-TR"/>
              </w:rPr>
              <w:t xml:space="preserve">Satılan şebeke unsurunun kısa tanımı </w:t>
            </w:r>
            <w:r w:rsidR="009C7BF6" w:rsidRPr="00D6433A">
              <w:rPr>
                <w:rFonts w:eastAsia="Times New Roman" w:cs="Times New Roman"/>
                <w:bCs/>
                <w:sz w:val="20"/>
                <w:szCs w:val="20"/>
                <w:lang w:eastAsia="tr-TR"/>
              </w:rPr>
              <w:t>girilecektir</w:t>
            </w:r>
            <w:r w:rsidRPr="00D6433A">
              <w:rPr>
                <w:rFonts w:eastAsia="Times New Roman" w:cs="Times New Roman"/>
                <w:bCs/>
                <w:sz w:val="20"/>
                <w:szCs w:val="20"/>
                <w:lang w:eastAsia="tr-TR"/>
              </w:rPr>
              <w:t>. Söz konusu şebeke unsurunun</w:t>
            </w:r>
            <w:r w:rsidR="00E22B43">
              <w:rPr>
                <w:rFonts w:eastAsia="Times New Roman" w:cs="Times New Roman"/>
                <w:bCs/>
                <w:sz w:val="20"/>
                <w:szCs w:val="20"/>
                <w:lang w:eastAsia="tr-TR"/>
              </w:rPr>
              <w:t xml:space="preserve"> varlık satışı öncesinde</w:t>
            </w:r>
            <w:r w:rsidRPr="00D6433A">
              <w:rPr>
                <w:rFonts w:eastAsia="Times New Roman" w:cs="Times New Roman"/>
                <w:bCs/>
                <w:sz w:val="20"/>
                <w:szCs w:val="20"/>
                <w:lang w:eastAsia="tr-TR"/>
              </w:rPr>
              <w:t xml:space="preserve"> </w:t>
            </w:r>
            <w:r w:rsidR="004501AF" w:rsidRPr="00D6433A">
              <w:rPr>
                <w:rFonts w:eastAsia="Times New Roman" w:cs="Times New Roman"/>
                <w:bCs/>
                <w:sz w:val="20"/>
                <w:szCs w:val="20"/>
                <w:lang w:eastAsia="tr-TR"/>
              </w:rPr>
              <w:t>EK-</w:t>
            </w:r>
            <w:r w:rsidRPr="00D6433A">
              <w:rPr>
                <w:rFonts w:eastAsia="Times New Roman" w:cs="Times New Roman"/>
                <w:bCs/>
                <w:sz w:val="20"/>
                <w:szCs w:val="20"/>
                <w:lang w:eastAsia="tr-TR"/>
              </w:rPr>
              <w:t>21/A tablo</w:t>
            </w:r>
            <w:r w:rsidR="001734DD">
              <w:rPr>
                <w:rFonts w:eastAsia="Times New Roman" w:cs="Times New Roman"/>
                <w:bCs/>
                <w:sz w:val="20"/>
                <w:szCs w:val="20"/>
                <w:lang w:eastAsia="tr-TR"/>
              </w:rPr>
              <w:t>ların</w:t>
            </w:r>
            <w:r w:rsidRPr="00D6433A">
              <w:rPr>
                <w:rFonts w:eastAsia="Times New Roman" w:cs="Times New Roman"/>
                <w:bCs/>
                <w:sz w:val="20"/>
                <w:szCs w:val="20"/>
                <w:lang w:eastAsia="tr-TR"/>
              </w:rPr>
              <w:t>da beyan edilmiş olması gerekmektedir.</w:t>
            </w:r>
          </w:p>
        </w:tc>
      </w:tr>
      <w:tr w:rsidR="00B35037" w:rsidRPr="007F025C" w14:paraId="67C64E1A" w14:textId="77777777" w:rsidTr="00CC36CF">
        <w:trPr>
          <w:trHeight w:val="428"/>
        </w:trPr>
        <w:tc>
          <w:tcPr>
            <w:tcW w:w="2845" w:type="dxa"/>
            <w:shd w:val="clear" w:color="auto" w:fill="auto"/>
            <w:noWrap/>
            <w:vAlign w:val="center"/>
          </w:tcPr>
          <w:p w14:paraId="6E48763F" w14:textId="5A918D6C" w:rsidR="00B35037" w:rsidRPr="007F025C" w:rsidRDefault="00B35037" w:rsidP="00E22B43">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Varlık Tipi</w:t>
            </w:r>
          </w:p>
        </w:tc>
        <w:tc>
          <w:tcPr>
            <w:tcW w:w="6237" w:type="dxa"/>
            <w:shd w:val="clear" w:color="auto" w:fill="auto"/>
            <w:vAlign w:val="center"/>
          </w:tcPr>
          <w:p w14:paraId="6CED5442" w14:textId="6FF99D29" w:rsidR="00B35037" w:rsidRPr="00D6433A" w:rsidRDefault="00B35037" w:rsidP="00180178">
            <w:pPr>
              <w:spacing w:line="240" w:lineRule="auto"/>
              <w:rPr>
                <w:rFonts w:eastAsia="Times New Roman" w:cs="Times New Roman"/>
                <w:bCs/>
                <w:sz w:val="20"/>
                <w:szCs w:val="20"/>
                <w:lang w:eastAsia="tr-TR"/>
              </w:rPr>
            </w:pPr>
            <w:r>
              <w:rPr>
                <w:rFonts w:eastAsia="Times New Roman" w:cs="Times New Roman"/>
                <w:bCs/>
                <w:sz w:val="20"/>
                <w:szCs w:val="20"/>
                <w:lang w:eastAsia="tr-TR"/>
              </w:rPr>
              <w:t>Satılan varlığın tipi (şebeke harici ya da şebeke varlığı) seçilecektir.</w:t>
            </w:r>
          </w:p>
        </w:tc>
      </w:tr>
      <w:tr w:rsidR="006924FC" w:rsidRPr="007F025C" w14:paraId="578B2E8B" w14:textId="77777777" w:rsidTr="001C5A08">
        <w:trPr>
          <w:trHeight w:val="20"/>
        </w:trPr>
        <w:tc>
          <w:tcPr>
            <w:tcW w:w="2845" w:type="dxa"/>
            <w:shd w:val="clear" w:color="auto" w:fill="auto"/>
            <w:noWrap/>
            <w:vAlign w:val="center"/>
          </w:tcPr>
          <w:p w14:paraId="37D59E89" w14:textId="77777777"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Edinme Tarihi</w:t>
            </w:r>
          </w:p>
        </w:tc>
        <w:tc>
          <w:tcPr>
            <w:tcW w:w="6237" w:type="dxa"/>
            <w:shd w:val="clear" w:color="auto" w:fill="auto"/>
            <w:vAlign w:val="center"/>
          </w:tcPr>
          <w:p w14:paraId="192FBDA5" w14:textId="77777777" w:rsidR="006924FC" w:rsidRPr="00D6433A" w:rsidRDefault="00EF423E" w:rsidP="00E22B43">
            <w:pPr>
              <w:spacing w:line="240" w:lineRule="auto"/>
              <w:rPr>
                <w:rFonts w:eastAsia="Times New Roman" w:cs="Times New Roman"/>
                <w:b/>
                <w:bCs/>
                <w:sz w:val="20"/>
                <w:szCs w:val="20"/>
                <w:lang w:eastAsia="tr-TR"/>
              </w:rPr>
            </w:pPr>
            <w:r w:rsidRPr="00D6433A">
              <w:rPr>
                <w:rFonts w:cs="Times New Roman"/>
                <w:sz w:val="20"/>
              </w:rPr>
              <w:t xml:space="preserve">İlgili varlığın da içinde yer aldığı şebeke unsurunun </w:t>
            </w:r>
            <w:proofErr w:type="spellStart"/>
            <w:r w:rsidRPr="00D6433A">
              <w:rPr>
                <w:rFonts w:cs="Times New Roman"/>
                <w:sz w:val="20"/>
              </w:rPr>
              <w:t>hakedişe</w:t>
            </w:r>
            <w:proofErr w:type="spellEnd"/>
            <w:r w:rsidRPr="00D6433A">
              <w:rPr>
                <w:rFonts w:cs="Times New Roman"/>
                <w:sz w:val="20"/>
              </w:rPr>
              <w:t xml:space="preserve"> bağlandığı tarihi gösterir.</w:t>
            </w:r>
          </w:p>
        </w:tc>
      </w:tr>
      <w:tr w:rsidR="006924FC" w:rsidRPr="007F025C" w14:paraId="599624FB" w14:textId="77777777" w:rsidTr="001C5A08">
        <w:trPr>
          <w:trHeight w:val="20"/>
        </w:trPr>
        <w:tc>
          <w:tcPr>
            <w:tcW w:w="2845" w:type="dxa"/>
            <w:shd w:val="clear" w:color="auto" w:fill="auto"/>
            <w:noWrap/>
            <w:vAlign w:val="center"/>
          </w:tcPr>
          <w:p w14:paraId="11856EE7" w14:textId="77777777"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Edinme Değeri</w:t>
            </w:r>
          </w:p>
        </w:tc>
        <w:tc>
          <w:tcPr>
            <w:tcW w:w="6237" w:type="dxa"/>
            <w:shd w:val="clear" w:color="auto" w:fill="auto"/>
            <w:vAlign w:val="center"/>
          </w:tcPr>
          <w:p w14:paraId="46FC56AE" w14:textId="4AE929EA" w:rsidR="006924FC" w:rsidRPr="00D6433A" w:rsidRDefault="00EF423E" w:rsidP="00180178">
            <w:pPr>
              <w:spacing w:line="240" w:lineRule="auto"/>
              <w:rPr>
                <w:rFonts w:eastAsia="Times New Roman" w:cs="Times New Roman"/>
                <w:b/>
                <w:bCs/>
                <w:sz w:val="20"/>
                <w:szCs w:val="20"/>
                <w:lang w:eastAsia="tr-TR"/>
              </w:rPr>
            </w:pPr>
            <w:r w:rsidRPr="00D6433A">
              <w:rPr>
                <w:rFonts w:cs="Times New Roman"/>
                <w:sz w:val="20"/>
              </w:rPr>
              <w:t xml:space="preserve">İlgili varlığın </w:t>
            </w:r>
            <w:proofErr w:type="spellStart"/>
            <w:r w:rsidRPr="00D6433A">
              <w:rPr>
                <w:rFonts w:cs="Times New Roman"/>
                <w:sz w:val="20"/>
              </w:rPr>
              <w:t>hakedişe</w:t>
            </w:r>
            <w:proofErr w:type="spellEnd"/>
            <w:r w:rsidRPr="00D6433A">
              <w:rPr>
                <w:rFonts w:cs="Times New Roman"/>
                <w:sz w:val="20"/>
              </w:rPr>
              <w:t xml:space="preserve"> bağlandığı tarihe kadar </w:t>
            </w:r>
            <w:r w:rsidR="004501AF" w:rsidRPr="00D6433A">
              <w:rPr>
                <w:rFonts w:cs="Times New Roman"/>
                <w:sz w:val="20"/>
              </w:rPr>
              <w:t>EK-</w:t>
            </w:r>
            <w:r w:rsidR="00AB335D">
              <w:rPr>
                <w:rFonts w:cs="Times New Roman"/>
                <w:sz w:val="20"/>
              </w:rPr>
              <w:t>21/</w:t>
            </w:r>
            <w:r w:rsidRPr="00D6433A">
              <w:rPr>
                <w:rFonts w:cs="Times New Roman"/>
                <w:sz w:val="20"/>
              </w:rPr>
              <w:t>A</w:t>
            </w:r>
            <w:r w:rsidR="001734DD">
              <w:rPr>
                <w:rFonts w:cs="Times New Roman"/>
                <w:sz w:val="20"/>
              </w:rPr>
              <w:t xml:space="preserve"> tablolarına</w:t>
            </w:r>
            <w:r w:rsidRPr="00D6433A">
              <w:rPr>
                <w:rFonts w:cs="Times New Roman"/>
                <w:sz w:val="20"/>
              </w:rPr>
              <w:t xml:space="preserve"> konu harcanan malzeme ve işçilik maliyetlerinin toplam tutarını gösterir.</w:t>
            </w:r>
          </w:p>
        </w:tc>
      </w:tr>
      <w:tr w:rsidR="006924FC" w:rsidRPr="007F025C" w14:paraId="744FDA6D" w14:textId="77777777" w:rsidTr="001C5A08">
        <w:trPr>
          <w:trHeight w:val="20"/>
        </w:trPr>
        <w:tc>
          <w:tcPr>
            <w:tcW w:w="2845" w:type="dxa"/>
            <w:shd w:val="clear" w:color="auto" w:fill="auto"/>
            <w:noWrap/>
            <w:vAlign w:val="center"/>
          </w:tcPr>
          <w:p w14:paraId="70158DDE" w14:textId="77777777"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Satış Tarihi</w:t>
            </w:r>
          </w:p>
        </w:tc>
        <w:tc>
          <w:tcPr>
            <w:tcW w:w="6237" w:type="dxa"/>
            <w:shd w:val="clear" w:color="auto" w:fill="auto"/>
            <w:vAlign w:val="center"/>
          </w:tcPr>
          <w:p w14:paraId="05F071F1" w14:textId="77777777" w:rsidR="006924FC" w:rsidRPr="00D6433A" w:rsidRDefault="00EF423E" w:rsidP="00E22B43">
            <w:pPr>
              <w:spacing w:line="240" w:lineRule="auto"/>
              <w:rPr>
                <w:rFonts w:cs="Times New Roman"/>
                <w:sz w:val="20"/>
              </w:rPr>
            </w:pPr>
            <w:r w:rsidRPr="00D6433A">
              <w:rPr>
                <w:rFonts w:cs="Times New Roman"/>
                <w:sz w:val="20"/>
              </w:rPr>
              <w:t>İlgili varlığın satış tarihi girilecektir.</w:t>
            </w:r>
          </w:p>
        </w:tc>
      </w:tr>
      <w:tr w:rsidR="006924FC" w:rsidRPr="007F025C" w14:paraId="36ADBFBF" w14:textId="77777777" w:rsidTr="001C5A08">
        <w:trPr>
          <w:trHeight w:val="20"/>
        </w:trPr>
        <w:tc>
          <w:tcPr>
            <w:tcW w:w="2845" w:type="dxa"/>
            <w:shd w:val="clear" w:color="auto" w:fill="auto"/>
            <w:noWrap/>
            <w:vAlign w:val="center"/>
          </w:tcPr>
          <w:p w14:paraId="367B8A6C" w14:textId="77777777"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Satış Değeri</w:t>
            </w:r>
          </w:p>
        </w:tc>
        <w:tc>
          <w:tcPr>
            <w:tcW w:w="6237" w:type="dxa"/>
            <w:shd w:val="clear" w:color="auto" w:fill="auto"/>
            <w:vAlign w:val="center"/>
          </w:tcPr>
          <w:p w14:paraId="3C7A30C5" w14:textId="77777777" w:rsidR="006924FC" w:rsidRPr="00D6433A" w:rsidRDefault="00EF423E" w:rsidP="00E22B43">
            <w:pPr>
              <w:spacing w:line="240" w:lineRule="auto"/>
              <w:rPr>
                <w:rFonts w:cs="Times New Roman"/>
                <w:sz w:val="20"/>
              </w:rPr>
            </w:pPr>
            <w:r w:rsidRPr="00D6433A">
              <w:rPr>
                <w:rFonts w:cs="Times New Roman"/>
                <w:sz w:val="20"/>
              </w:rPr>
              <w:t>İlgili varlığın satış değeri girilecektir.</w:t>
            </w:r>
          </w:p>
        </w:tc>
      </w:tr>
      <w:tr w:rsidR="006924FC" w:rsidRPr="007F025C" w14:paraId="53060E41" w14:textId="77777777" w:rsidTr="008F1813">
        <w:trPr>
          <w:trHeight w:val="20"/>
        </w:trPr>
        <w:tc>
          <w:tcPr>
            <w:tcW w:w="2845" w:type="dxa"/>
            <w:shd w:val="clear" w:color="auto" w:fill="auto"/>
            <w:noWrap/>
            <w:vAlign w:val="center"/>
          </w:tcPr>
          <w:p w14:paraId="42A1D57B" w14:textId="3D5C3E2E"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Satış Tarihindeki Birikmiş Amortisman</w:t>
            </w:r>
            <w:r w:rsidR="00E22B43">
              <w:rPr>
                <w:rFonts w:eastAsia="Times New Roman" w:cs="Times New Roman"/>
                <w:b/>
                <w:bCs/>
                <w:sz w:val="20"/>
                <w:szCs w:val="20"/>
                <w:lang w:eastAsia="tr-TR"/>
              </w:rPr>
              <w:t xml:space="preserve"> Tutarı</w:t>
            </w:r>
          </w:p>
        </w:tc>
        <w:tc>
          <w:tcPr>
            <w:tcW w:w="6237" w:type="dxa"/>
            <w:shd w:val="clear" w:color="auto" w:fill="auto"/>
            <w:vAlign w:val="center"/>
          </w:tcPr>
          <w:p w14:paraId="5587BA61" w14:textId="70F3FCEE" w:rsidR="006924FC" w:rsidRPr="00D6433A" w:rsidRDefault="00EF423E" w:rsidP="00E22B43">
            <w:pPr>
              <w:spacing w:line="240" w:lineRule="auto"/>
              <w:rPr>
                <w:rFonts w:cs="Times New Roman"/>
                <w:sz w:val="20"/>
              </w:rPr>
            </w:pPr>
            <w:r w:rsidRPr="00D6433A">
              <w:rPr>
                <w:rFonts w:cs="Times New Roman"/>
                <w:sz w:val="20"/>
              </w:rPr>
              <w:t>İlgili varlığın satış tarihindeki birikmiş amortisman</w:t>
            </w:r>
            <w:r w:rsidR="00E22B43">
              <w:rPr>
                <w:rFonts w:cs="Times New Roman"/>
                <w:sz w:val="20"/>
              </w:rPr>
              <w:t xml:space="preserve"> tutarı</w:t>
            </w:r>
            <w:r w:rsidRPr="00D6433A">
              <w:rPr>
                <w:rFonts w:cs="Times New Roman"/>
                <w:sz w:val="20"/>
              </w:rPr>
              <w:t xml:space="preserve"> girilecektir.</w:t>
            </w:r>
          </w:p>
        </w:tc>
      </w:tr>
    </w:tbl>
    <w:p w14:paraId="5E9FC7EC" w14:textId="341A9330" w:rsidR="004B3FBD" w:rsidRDefault="004B3FBD" w:rsidP="00F65FB1">
      <w:pPr>
        <w:spacing w:line="240" w:lineRule="auto"/>
      </w:pPr>
    </w:p>
    <w:p w14:paraId="32C59981" w14:textId="4C6AF58B" w:rsidR="001D2865" w:rsidRPr="007F025C" w:rsidRDefault="004501AF" w:rsidP="00DB011C">
      <w:pPr>
        <w:pStyle w:val="Balk2"/>
      </w:pPr>
      <w:bookmarkStart w:id="41" w:name="_Toc133483775"/>
      <w:bookmarkStart w:id="42" w:name="_Toc166830718"/>
      <w:r>
        <w:t>EK-</w:t>
      </w:r>
      <w:r w:rsidR="00DD28FF" w:rsidRPr="007F025C">
        <w:t>27/A:</w:t>
      </w:r>
      <w:r w:rsidR="001D2865" w:rsidRPr="007F025C">
        <w:t xml:space="preserve"> Tüketim Grubu Bazında Tüketici Sayısı ve Tüketim Miktarları (Taşıma </w:t>
      </w:r>
      <w:r w:rsidR="00106F15">
        <w:t>Dâhil</w:t>
      </w:r>
      <w:r w:rsidR="001D2865" w:rsidRPr="007F025C">
        <w:t>) (V1)</w:t>
      </w:r>
      <w:bookmarkEnd w:id="41"/>
      <w:bookmarkEnd w:id="42"/>
    </w:p>
    <w:p w14:paraId="619EAB80" w14:textId="77777777" w:rsidR="001D2865" w:rsidRPr="007F025C" w:rsidRDefault="001D2865" w:rsidP="00DB011C">
      <w:pPr>
        <w:spacing w:line="240" w:lineRule="auto"/>
        <w:rPr>
          <w:rFonts w:cs="Times New Roman"/>
        </w:rPr>
      </w:pPr>
    </w:p>
    <w:p w14:paraId="1F262BD6" w14:textId="7BA0B8D9" w:rsidR="00141F4B" w:rsidRPr="007F025C" w:rsidRDefault="00565871" w:rsidP="00DB011C">
      <w:pPr>
        <w:spacing w:line="240" w:lineRule="auto"/>
        <w:rPr>
          <w:rFonts w:cs="Times New Roman"/>
        </w:rPr>
      </w:pPr>
      <w:r w:rsidRPr="007F025C">
        <w:rPr>
          <w:rFonts w:cs="Times New Roman"/>
        </w:rPr>
        <w:t xml:space="preserve">Bu tablo, </w:t>
      </w:r>
      <w:r w:rsidR="001E0786" w:rsidRPr="007F025C">
        <w:rPr>
          <w:rFonts w:cs="Times New Roman"/>
        </w:rPr>
        <w:t>20</w:t>
      </w:r>
      <w:r w:rsidR="001E0786">
        <w:rPr>
          <w:rFonts w:cs="Times New Roman"/>
        </w:rPr>
        <w:t>16</w:t>
      </w:r>
      <w:r w:rsidRPr="007F025C">
        <w:rPr>
          <w:rFonts w:cs="Times New Roman"/>
        </w:rPr>
        <w:t>-</w:t>
      </w:r>
      <w:r w:rsidR="00A134E5">
        <w:rPr>
          <w:rFonts w:cs="Times New Roman"/>
        </w:rPr>
        <w:t>20</w:t>
      </w:r>
      <w:r w:rsidR="0017347A">
        <w:rPr>
          <w:rFonts w:cs="Times New Roman"/>
        </w:rPr>
        <w:t>2</w:t>
      </w:r>
      <w:r w:rsidR="00556457">
        <w:rPr>
          <w:rFonts w:cs="Times New Roman"/>
        </w:rPr>
        <w:t>4</w:t>
      </w:r>
      <w:r w:rsidR="00E83C15" w:rsidRPr="007F025C">
        <w:rPr>
          <w:rFonts w:cs="Times New Roman"/>
        </w:rPr>
        <w:t xml:space="preserve"> </w:t>
      </w:r>
      <w:r w:rsidRPr="007F025C">
        <w:rPr>
          <w:rFonts w:cs="Times New Roman"/>
        </w:rPr>
        <w:t>dönemi</w:t>
      </w:r>
      <w:r w:rsidR="005C4185" w:rsidRPr="007F025C">
        <w:rPr>
          <w:rFonts w:cs="Times New Roman"/>
        </w:rPr>
        <w:t xml:space="preserve"> için gerçekleşme, </w:t>
      </w:r>
      <w:r w:rsidR="00556457">
        <w:rPr>
          <w:rFonts w:cs="Times New Roman"/>
        </w:rPr>
        <w:t>2025</w:t>
      </w:r>
      <w:r w:rsidR="00E83C15" w:rsidRPr="007F025C">
        <w:rPr>
          <w:rFonts w:cs="Times New Roman"/>
        </w:rPr>
        <w:t xml:space="preserve"> </w:t>
      </w:r>
      <w:r w:rsidR="005C4185" w:rsidRPr="007F025C">
        <w:rPr>
          <w:rFonts w:cs="Times New Roman"/>
        </w:rPr>
        <w:t xml:space="preserve">dönemi için </w:t>
      </w:r>
      <w:r w:rsidR="00603428" w:rsidRPr="007F025C">
        <w:rPr>
          <w:rFonts w:cs="Times New Roman"/>
        </w:rPr>
        <w:t xml:space="preserve">ise </w:t>
      </w:r>
      <w:r w:rsidR="005C4185" w:rsidRPr="007F025C">
        <w:rPr>
          <w:rFonts w:cs="Times New Roman"/>
        </w:rPr>
        <w:t>gerçekleşme ve öngörü olmak üzere,</w:t>
      </w:r>
      <w:r w:rsidRPr="007F025C">
        <w:rPr>
          <w:rFonts w:cs="Times New Roman"/>
        </w:rPr>
        <w:t xml:space="preserve"> dağıtım şirketinin faaliyet alanında bulunan </w:t>
      </w:r>
      <w:r w:rsidR="00E05D35">
        <w:rPr>
          <w:rFonts w:cs="Times New Roman"/>
        </w:rPr>
        <w:t>müşterilerin</w:t>
      </w:r>
      <w:r w:rsidR="008F1813">
        <w:rPr>
          <w:rFonts w:cs="Times New Roman"/>
        </w:rPr>
        <w:t xml:space="preserve"> </w:t>
      </w:r>
      <w:r w:rsidRPr="007F025C">
        <w:rPr>
          <w:rFonts w:cs="Times New Roman"/>
        </w:rPr>
        <w:t>sa</w:t>
      </w:r>
      <w:r w:rsidR="005C4185" w:rsidRPr="007F025C">
        <w:rPr>
          <w:rFonts w:cs="Times New Roman"/>
        </w:rPr>
        <w:t>yısı (=sayaç sayısı)</w:t>
      </w:r>
      <w:r w:rsidRPr="007F025C">
        <w:rPr>
          <w:rFonts w:cs="Times New Roman"/>
        </w:rPr>
        <w:t xml:space="preserve"> ile </w:t>
      </w:r>
      <w:r w:rsidR="00603428" w:rsidRPr="007F025C">
        <w:rPr>
          <w:rFonts w:cs="Times New Roman"/>
        </w:rPr>
        <w:t xml:space="preserve">ilgili ayda </w:t>
      </w:r>
      <w:r w:rsidRPr="007F025C">
        <w:rPr>
          <w:rFonts w:cs="Times New Roman"/>
        </w:rPr>
        <w:t xml:space="preserve">tüketim kademesi bazında (taşıma </w:t>
      </w:r>
      <w:r w:rsidR="00106F15">
        <w:rPr>
          <w:rFonts w:cs="Times New Roman"/>
        </w:rPr>
        <w:t>dâhil</w:t>
      </w:r>
      <w:r w:rsidRPr="007F025C">
        <w:rPr>
          <w:rFonts w:cs="Times New Roman"/>
        </w:rPr>
        <w:t>) tüketim miktar</w:t>
      </w:r>
      <w:r w:rsidR="00603428" w:rsidRPr="007F025C">
        <w:rPr>
          <w:rFonts w:cs="Times New Roman"/>
        </w:rPr>
        <w:t>ı</w:t>
      </w:r>
      <w:r w:rsidR="00141F4B" w:rsidRPr="007F025C">
        <w:rPr>
          <w:rFonts w:cs="Times New Roman"/>
        </w:rPr>
        <w:t xml:space="preserve"> bilgilerini</w:t>
      </w:r>
      <w:r w:rsidRPr="007F025C">
        <w:rPr>
          <w:rFonts w:cs="Times New Roman"/>
        </w:rPr>
        <w:t xml:space="preserve"> içermektedir.</w:t>
      </w:r>
    </w:p>
    <w:p w14:paraId="166C7E85" w14:textId="77777777" w:rsidR="00141F4B" w:rsidRPr="007F025C" w:rsidRDefault="00141F4B" w:rsidP="00DB011C">
      <w:pPr>
        <w:spacing w:line="240" w:lineRule="auto"/>
        <w:rPr>
          <w:rFonts w:cs="Times New Roman"/>
        </w:rPr>
      </w:pPr>
    </w:p>
    <w:p w14:paraId="5B3E7C9F" w14:textId="6AF0AD9F" w:rsidR="00141F4B" w:rsidRPr="007F025C" w:rsidRDefault="00141F4B" w:rsidP="00DB011C">
      <w:pPr>
        <w:spacing w:line="240" w:lineRule="auto"/>
        <w:rPr>
          <w:rFonts w:cs="Times New Roman"/>
        </w:rPr>
      </w:pPr>
      <w:r w:rsidRPr="007F025C">
        <w:rPr>
          <w:rFonts w:cs="Times New Roman"/>
        </w:rPr>
        <w:t>Bu tabloda yer verilecek tüketimler fatura bazlı dol</w:t>
      </w:r>
      <w:r w:rsidR="00A5623B">
        <w:rPr>
          <w:rFonts w:cs="Times New Roman"/>
        </w:rPr>
        <w:t>durulacaktır. Örneğin, Ocak 201</w:t>
      </w:r>
      <w:r w:rsidR="001E0786">
        <w:rPr>
          <w:rFonts w:cs="Times New Roman"/>
        </w:rPr>
        <w:t>7</w:t>
      </w:r>
      <w:r w:rsidRPr="007F025C">
        <w:rPr>
          <w:rFonts w:cs="Times New Roman"/>
        </w:rPr>
        <w:t>’</w:t>
      </w:r>
      <w:r w:rsidR="001E0786">
        <w:rPr>
          <w:rFonts w:cs="Times New Roman"/>
        </w:rPr>
        <w:t>d</w:t>
      </w:r>
      <w:r w:rsidRPr="007F025C">
        <w:rPr>
          <w:rFonts w:cs="Times New Roman"/>
        </w:rPr>
        <w:t xml:space="preserve">e kesilen faturalara esas tüketimin tamamı Ocak </w:t>
      </w:r>
      <w:r w:rsidR="001E0786" w:rsidRPr="007F025C">
        <w:rPr>
          <w:rFonts w:cs="Times New Roman"/>
        </w:rPr>
        <w:t>201</w:t>
      </w:r>
      <w:r w:rsidR="001E0786">
        <w:rPr>
          <w:rFonts w:cs="Times New Roman"/>
        </w:rPr>
        <w:t>7</w:t>
      </w:r>
      <w:r w:rsidR="001E0786" w:rsidRPr="007F025C">
        <w:rPr>
          <w:rFonts w:cs="Times New Roman"/>
        </w:rPr>
        <w:t xml:space="preserve"> </w:t>
      </w:r>
      <w:r w:rsidRPr="007F025C">
        <w:rPr>
          <w:rFonts w:cs="Times New Roman"/>
        </w:rPr>
        <w:t xml:space="preserve">içerisindeki ilgili kademeye yazılacaktır. Aynı kural, ön ödemeli sayaçlar için de geçerli olup hangi ayda gaz satıldıysa, satılan gaz o ayın ilgili kademesinde yer alacaktır. </w:t>
      </w:r>
    </w:p>
    <w:p w14:paraId="073FC478" w14:textId="77777777" w:rsidR="00141F4B" w:rsidRPr="007F025C" w:rsidRDefault="00141F4B" w:rsidP="00DB011C">
      <w:pPr>
        <w:spacing w:line="240" w:lineRule="auto"/>
        <w:rPr>
          <w:rFonts w:cs="Times New Roman"/>
        </w:rPr>
      </w:pPr>
    </w:p>
    <w:p w14:paraId="3460E7DE" w14:textId="008E2B89" w:rsidR="006E326E" w:rsidRPr="007F025C" w:rsidRDefault="003C3FF7" w:rsidP="00DB011C">
      <w:pPr>
        <w:spacing w:line="240" w:lineRule="auto"/>
        <w:rPr>
          <w:rFonts w:cs="Times New Roman"/>
        </w:rPr>
      </w:pPr>
      <w:r w:rsidRPr="007F025C">
        <w:rPr>
          <w:rFonts w:cs="Times New Roman"/>
        </w:rPr>
        <w:t xml:space="preserve">Bir </w:t>
      </w:r>
      <w:r w:rsidR="008F1813">
        <w:rPr>
          <w:rFonts w:cs="Times New Roman"/>
        </w:rPr>
        <w:t>müşterinin</w:t>
      </w:r>
      <w:r w:rsidR="008F1813" w:rsidRPr="007F025C">
        <w:rPr>
          <w:rFonts w:cs="Times New Roman"/>
        </w:rPr>
        <w:t xml:space="preserve"> </w:t>
      </w:r>
      <w:r w:rsidRPr="007F025C">
        <w:rPr>
          <w:rFonts w:cs="Times New Roman"/>
        </w:rPr>
        <w:t xml:space="preserve">kademesi, </w:t>
      </w:r>
      <w:r w:rsidRPr="007F025C">
        <w:rPr>
          <w:rFonts w:cs="Times New Roman"/>
          <w:b/>
        </w:rPr>
        <w:t>sayacın ilgili yıldaki toplam tüketimi</w:t>
      </w:r>
      <w:r w:rsidRPr="007F025C">
        <w:rPr>
          <w:rFonts w:cs="Times New Roman"/>
        </w:rPr>
        <w:t xml:space="preserve"> dikkate alınarak belirlenecektir. </w:t>
      </w:r>
      <w:r w:rsidR="005C4185" w:rsidRPr="007F025C">
        <w:rPr>
          <w:rFonts w:cs="Times New Roman"/>
        </w:rPr>
        <w:t xml:space="preserve">Bir diğer ifadeyle, ilgili </w:t>
      </w:r>
      <w:r w:rsidR="008F1813">
        <w:rPr>
          <w:rFonts w:cs="Times New Roman"/>
        </w:rPr>
        <w:t>müşteri</w:t>
      </w:r>
      <w:r w:rsidR="008F1813" w:rsidRPr="007F025C">
        <w:rPr>
          <w:rFonts w:cs="Times New Roman"/>
        </w:rPr>
        <w:t xml:space="preserve"> </w:t>
      </w:r>
      <w:r w:rsidR="005C4185" w:rsidRPr="007F025C">
        <w:rPr>
          <w:rFonts w:cs="Times New Roman"/>
        </w:rPr>
        <w:t xml:space="preserve">için ilgili </w:t>
      </w:r>
      <w:r w:rsidR="00603428" w:rsidRPr="007F025C">
        <w:rPr>
          <w:rFonts w:cs="Times New Roman"/>
        </w:rPr>
        <w:t>yılsonunda</w:t>
      </w:r>
      <w:r w:rsidR="005C4185" w:rsidRPr="007F025C">
        <w:rPr>
          <w:rFonts w:cs="Times New Roman"/>
        </w:rPr>
        <w:t xml:space="preserve"> düzenlenmiş faturalara esas toplam tüketimi anılan </w:t>
      </w:r>
      <w:r w:rsidR="008F1813">
        <w:rPr>
          <w:rFonts w:cs="Times New Roman"/>
        </w:rPr>
        <w:t>müşterinin</w:t>
      </w:r>
      <w:r w:rsidR="008F1813" w:rsidRPr="007F025C">
        <w:rPr>
          <w:rFonts w:cs="Times New Roman"/>
        </w:rPr>
        <w:t xml:space="preserve"> </w:t>
      </w:r>
      <w:r w:rsidR="005C4185" w:rsidRPr="007F025C">
        <w:rPr>
          <w:rFonts w:cs="Times New Roman"/>
        </w:rPr>
        <w:t xml:space="preserve">o yıl için tüketim kademesini ifade etmektedir. </w:t>
      </w:r>
      <w:r w:rsidRPr="007F025C">
        <w:rPr>
          <w:rFonts w:cs="Times New Roman"/>
        </w:rPr>
        <w:t xml:space="preserve">Örneğin </w:t>
      </w:r>
      <w:r w:rsidR="001E0786" w:rsidRPr="007F025C">
        <w:rPr>
          <w:rFonts w:cs="Times New Roman"/>
        </w:rPr>
        <w:t>20</w:t>
      </w:r>
      <w:r w:rsidR="001E0786">
        <w:rPr>
          <w:rFonts w:cs="Times New Roman"/>
        </w:rPr>
        <w:t>17</w:t>
      </w:r>
      <w:r w:rsidR="001E0786" w:rsidRPr="007F025C">
        <w:rPr>
          <w:rFonts w:cs="Times New Roman"/>
        </w:rPr>
        <w:t xml:space="preserve"> </w:t>
      </w:r>
      <w:r w:rsidR="005C4185" w:rsidRPr="007F025C">
        <w:rPr>
          <w:rFonts w:cs="Times New Roman"/>
        </w:rPr>
        <w:t>yılı sonunda</w:t>
      </w:r>
      <w:r w:rsidRPr="007F025C">
        <w:rPr>
          <w:rFonts w:cs="Times New Roman"/>
        </w:rPr>
        <w:t xml:space="preserve"> </w:t>
      </w:r>
      <w:r w:rsidR="005C4185" w:rsidRPr="007F025C">
        <w:rPr>
          <w:rFonts w:cs="Times New Roman"/>
        </w:rPr>
        <w:t xml:space="preserve">fatura bazlı tüketimi </w:t>
      </w:r>
      <w:r w:rsidRPr="007F025C">
        <w:rPr>
          <w:rFonts w:cs="Times New Roman"/>
        </w:rPr>
        <w:t>20.000 Sm</w:t>
      </w:r>
      <w:r w:rsidRPr="007F025C">
        <w:rPr>
          <w:rFonts w:cs="Times New Roman"/>
          <w:vertAlign w:val="superscript"/>
        </w:rPr>
        <w:t>3</w:t>
      </w:r>
      <w:r w:rsidRPr="007F025C">
        <w:rPr>
          <w:rFonts w:cs="Times New Roman"/>
        </w:rPr>
        <w:t xml:space="preserve"> </w:t>
      </w:r>
      <w:r w:rsidR="005C4185" w:rsidRPr="007F025C">
        <w:rPr>
          <w:rFonts w:cs="Times New Roman"/>
        </w:rPr>
        <w:t xml:space="preserve">olan bir </w:t>
      </w:r>
      <w:r w:rsidR="008F1813">
        <w:rPr>
          <w:rFonts w:cs="Times New Roman"/>
        </w:rPr>
        <w:t>müşteri</w:t>
      </w:r>
      <w:r w:rsidR="008F1813" w:rsidRPr="007F025C">
        <w:rPr>
          <w:rFonts w:cs="Times New Roman"/>
        </w:rPr>
        <w:t xml:space="preserve"> </w:t>
      </w:r>
      <w:r w:rsidR="005C4185" w:rsidRPr="007F025C">
        <w:rPr>
          <w:rFonts w:cs="Times New Roman"/>
        </w:rPr>
        <w:t xml:space="preserve">(=sayaç) ile ilgili aylık tüketimler </w:t>
      </w:r>
      <w:r w:rsidR="001E0786" w:rsidRPr="007F025C">
        <w:rPr>
          <w:rFonts w:cs="Times New Roman"/>
        </w:rPr>
        <w:t>20</w:t>
      </w:r>
      <w:r w:rsidR="001E0786">
        <w:rPr>
          <w:rFonts w:cs="Times New Roman"/>
        </w:rPr>
        <w:t>17</w:t>
      </w:r>
      <w:r w:rsidR="001E0786" w:rsidRPr="007F025C">
        <w:rPr>
          <w:rFonts w:cs="Times New Roman"/>
        </w:rPr>
        <w:t xml:space="preserve"> </w:t>
      </w:r>
      <w:r w:rsidRPr="007F025C">
        <w:rPr>
          <w:rFonts w:cs="Times New Roman"/>
        </w:rPr>
        <w:t>yılı tablosunun 10.001-100.000 Sm</w:t>
      </w:r>
      <w:r w:rsidRPr="007F025C">
        <w:rPr>
          <w:rFonts w:cs="Times New Roman"/>
          <w:vertAlign w:val="superscript"/>
        </w:rPr>
        <w:t>3</w:t>
      </w:r>
      <w:r w:rsidRPr="007F025C">
        <w:rPr>
          <w:rFonts w:cs="Times New Roman"/>
        </w:rPr>
        <w:t xml:space="preserve"> aralığındaki satırda yer alacaktır.</w:t>
      </w:r>
    </w:p>
    <w:p w14:paraId="04ABF2F0" w14:textId="77777777" w:rsidR="00141F4B" w:rsidRPr="007F025C" w:rsidRDefault="00141F4B" w:rsidP="00DB011C">
      <w:pPr>
        <w:spacing w:line="240" w:lineRule="auto"/>
        <w:rPr>
          <w:rFonts w:cs="Times New Roman"/>
        </w:rPr>
      </w:pPr>
    </w:p>
    <w:p w14:paraId="53939902" w14:textId="0D7DB49A" w:rsidR="006B24F7" w:rsidRDefault="00556457" w:rsidP="00DB011C">
      <w:pPr>
        <w:spacing w:line="240" w:lineRule="auto"/>
        <w:rPr>
          <w:rFonts w:cs="Times New Roman"/>
          <w:szCs w:val="24"/>
        </w:rPr>
      </w:pPr>
      <w:r>
        <w:rPr>
          <w:rFonts w:cs="Times New Roman"/>
        </w:rPr>
        <w:t>2025</w:t>
      </w:r>
      <w:r w:rsidR="00E83C15" w:rsidRPr="007F025C">
        <w:rPr>
          <w:rFonts w:cs="Times New Roman"/>
        </w:rPr>
        <w:t xml:space="preserve"> </w:t>
      </w:r>
      <w:r w:rsidR="0082235D" w:rsidRPr="007F025C">
        <w:rPr>
          <w:rFonts w:cs="Times New Roman"/>
        </w:rPr>
        <w:t>yılı tüketimlerinin girileceği tüketim kademeleri, ilgili yıl verisi</w:t>
      </w:r>
      <w:r w:rsidR="00141F4B" w:rsidRPr="007F025C">
        <w:rPr>
          <w:rFonts w:cs="Times New Roman"/>
        </w:rPr>
        <w:t xml:space="preserve"> gerçekleşme ve öngö</w:t>
      </w:r>
      <w:r w:rsidR="0082235D" w:rsidRPr="007F025C">
        <w:rPr>
          <w:rFonts w:cs="Times New Roman"/>
        </w:rPr>
        <w:t xml:space="preserve">rü verisini içerdiği ve yılsonu itibariyle müşteri bazında toplam tüketim bilgisi netleşmediği için </w:t>
      </w:r>
      <w:r w:rsidR="0082235D" w:rsidRPr="007F025C">
        <w:rPr>
          <w:rFonts w:cs="Times New Roman"/>
          <w:szCs w:val="24"/>
        </w:rPr>
        <w:t xml:space="preserve">3938 sayılı Kurul Kararı hükümleri </w:t>
      </w:r>
      <w:r w:rsidR="00AE13F2">
        <w:rPr>
          <w:rFonts w:cs="Times New Roman"/>
          <w:szCs w:val="24"/>
        </w:rPr>
        <w:t xml:space="preserve">(mevcut müşteriler için </w:t>
      </w:r>
      <w:r w:rsidR="00A95A81">
        <w:rPr>
          <w:rFonts w:cs="Times New Roman"/>
          <w:szCs w:val="24"/>
        </w:rPr>
        <w:t>bir önceki yıl tüketim kademesi, d</w:t>
      </w:r>
      <w:r w:rsidR="00A95A81" w:rsidRPr="00A95A81">
        <w:rPr>
          <w:rFonts w:cs="Times New Roman"/>
          <w:szCs w:val="24"/>
        </w:rPr>
        <w:t>oğal gaz ile çalışan elektrik üretim santralleri</w:t>
      </w:r>
      <w:r w:rsidR="00A95A81">
        <w:rPr>
          <w:rFonts w:cs="Times New Roman"/>
          <w:szCs w:val="24"/>
        </w:rPr>
        <w:t xml:space="preserve"> için </w:t>
      </w:r>
      <w:r w:rsidR="00A95A81" w:rsidRPr="00A95A81">
        <w:rPr>
          <w:rFonts w:cs="Times New Roman"/>
          <w:szCs w:val="24"/>
        </w:rPr>
        <w:t>santralin son üç takvim yılı tüketim</w:t>
      </w:r>
      <w:r w:rsidR="00A95A81">
        <w:rPr>
          <w:rFonts w:cs="Times New Roman"/>
          <w:szCs w:val="24"/>
        </w:rPr>
        <w:t xml:space="preserve"> miktarlarından en yüksek olanı,</w:t>
      </w:r>
      <w:r w:rsidR="00AE13F2">
        <w:rPr>
          <w:rFonts w:cs="Times New Roman"/>
          <w:szCs w:val="24"/>
        </w:rPr>
        <w:t xml:space="preserve"> yeni müşteriler için ise aylık tüketimleri esas alınarak kademesi belirlenecektir.) </w:t>
      </w:r>
      <w:r w:rsidR="0082235D" w:rsidRPr="007F025C">
        <w:rPr>
          <w:rFonts w:cs="Times New Roman"/>
          <w:szCs w:val="24"/>
        </w:rPr>
        <w:t>çerçevesinde oluşturulacaktır.</w:t>
      </w:r>
    </w:p>
    <w:p w14:paraId="13FF3492" w14:textId="6456999B" w:rsidR="006B24F7" w:rsidRDefault="006B24F7">
      <w:pPr>
        <w:spacing w:line="240" w:lineRule="auto"/>
        <w:contextualSpacing w:val="0"/>
        <w:rPr>
          <w:rFonts w:cs="Times New Roman"/>
          <w:szCs w:val="24"/>
        </w:rPr>
      </w:pPr>
    </w:p>
    <w:p w14:paraId="694FC911" w14:textId="77777777" w:rsidR="002667F9" w:rsidRDefault="002667F9">
      <w:pPr>
        <w:spacing w:line="240" w:lineRule="auto"/>
        <w:contextualSpacing w:val="0"/>
        <w:rPr>
          <w:rFonts w:cs="Times New Roman"/>
          <w:szCs w:val="24"/>
        </w:rPr>
      </w:pPr>
    </w:p>
    <w:p w14:paraId="223FC603" w14:textId="4217655E" w:rsidR="00DD28FF" w:rsidRPr="007F025C" w:rsidRDefault="004501AF" w:rsidP="00DB011C">
      <w:pPr>
        <w:pStyle w:val="Balk2"/>
      </w:pPr>
      <w:bookmarkStart w:id="43" w:name="_Toc133483776"/>
      <w:bookmarkStart w:id="44" w:name="_Toc166830719"/>
      <w:r>
        <w:lastRenderedPageBreak/>
        <w:t>EK-</w:t>
      </w:r>
      <w:r w:rsidR="00DD28FF" w:rsidRPr="007F025C">
        <w:t xml:space="preserve">27/B: Tüketim Grubu Bazında Tüketici Sayısı ve Tüketim Miktarları (Taşıma </w:t>
      </w:r>
      <w:r w:rsidR="00106F15">
        <w:t>Dâhil</w:t>
      </w:r>
      <w:r w:rsidR="00DD28FF" w:rsidRPr="007F025C">
        <w:t>) (V2)</w:t>
      </w:r>
      <w:bookmarkEnd w:id="43"/>
      <w:bookmarkEnd w:id="44"/>
    </w:p>
    <w:p w14:paraId="039C1EAF" w14:textId="77777777" w:rsidR="003C3FF7" w:rsidRPr="007F025C" w:rsidRDefault="003C3FF7" w:rsidP="00DB011C">
      <w:pPr>
        <w:spacing w:line="240" w:lineRule="auto"/>
        <w:rPr>
          <w:rFonts w:cs="Times New Roman"/>
        </w:rPr>
      </w:pPr>
    </w:p>
    <w:p w14:paraId="1751DEE4" w14:textId="3AC31205" w:rsidR="00603428" w:rsidRPr="007F025C" w:rsidRDefault="005C4185" w:rsidP="00DB011C">
      <w:pPr>
        <w:spacing w:line="240" w:lineRule="auto"/>
        <w:rPr>
          <w:rFonts w:cs="Times New Roman"/>
        </w:rPr>
      </w:pPr>
      <w:r w:rsidRPr="007F025C">
        <w:rPr>
          <w:rFonts w:cs="Times New Roman"/>
        </w:rPr>
        <w:t xml:space="preserve">Bu tablo, </w:t>
      </w:r>
      <w:r w:rsidR="00AB68BE">
        <w:rPr>
          <w:rFonts w:cs="Times New Roman"/>
        </w:rPr>
        <w:t>202</w:t>
      </w:r>
      <w:r w:rsidR="00556457">
        <w:rPr>
          <w:rFonts w:cs="Times New Roman"/>
        </w:rPr>
        <w:t>4</w:t>
      </w:r>
      <w:r w:rsidR="00B16251">
        <w:rPr>
          <w:rFonts w:cs="Times New Roman"/>
        </w:rPr>
        <w:t xml:space="preserve"> </w:t>
      </w:r>
      <w:r w:rsidR="006475D5">
        <w:rPr>
          <w:rFonts w:cs="Times New Roman"/>
        </w:rPr>
        <w:t>yılında</w:t>
      </w:r>
      <w:r w:rsidRPr="007F025C">
        <w:rPr>
          <w:rFonts w:cs="Times New Roman"/>
        </w:rPr>
        <w:t xml:space="preserve"> dağıtım şirketinin faaliyet alanında bulunan</w:t>
      </w:r>
      <w:r w:rsidR="00FF336C">
        <w:rPr>
          <w:rFonts w:cs="Times New Roman"/>
        </w:rPr>
        <w:t xml:space="preserve"> müşterilerin</w:t>
      </w:r>
      <w:r w:rsidRPr="007F025C">
        <w:rPr>
          <w:rFonts w:cs="Times New Roman"/>
        </w:rPr>
        <w:t xml:space="preserve"> sayısı (=sayaç sayısı)</w:t>
      </w:r>
      <w:r w:rsidR="00603428" w:rsidRPr="007F025C">
        <w:rPr>
          <w:rFonts w:cs="Times New Roman"/>
        </w:rPr>
        <w:t xml:space="preserve">, ilgili ayda </w:t>
      </w:r>
      <w:r w:rsidRPr="007F025C">
        <w:rPr>
          <w:rFonts w:cs="Times New Roman"/>
        </w:rPr>
        <w:t>tüketim kademesi bazında (ta</w:t>
      </w:r>
      <w:r w:rsidR="00141F4B" w:rsidRPr="007F025C">
        <w:rPr>
          <w:rFonts w:cs="Times New Roman"/>
        </w:rPr>
        <w:t xml:space="preserve">şıma </w:t>
      </w:r>
      <w:r w:rsidR="00106F15">
        <w:rPr>
          <w:rFonts w:cs="Times New Roman"/>
        </w:rPr>
        <w:t>dâhil</w:t>
      </w:r>
      <w:r w:rsidR="00141F4B" w:rsidRPr="007F025C">
        <w:rPr>
          <w:rFonts w:cs="Times New Roman"/>
        </w:rPr>
        <w:t>) tüketim miktar</w:t>
      </w:r>
      <w:r w:rsidR="00603428" w:rsidRPr="007F025C">
        <w:rPr>
          <w:rFonts w:cs="Times New Roman"/>
        </w:rPr>
        <w:t>ı ile</w:t>
      </w:r>
      <w:r w:rsidRPr="007F025C">
        <w:rPr>
          <w:rFonts w:cs="Times New Roman"/>
        </w:rPr>
        <w:t xml:space="preserve"> </w:t>
      </w:r>
      <w:r w:rsidR="00603428" w:rsidRPr="007F025C">
        <w:rPr>
          <w:rFonts w:cs="Times New Roman"/>
        </w:rPr>
        <w:t xml:space="preserve">yine ilgili ayda kesilmiş fatura sayısı bilgilerini </w:t>
      </w:r>
      <w:r w:rsidR="00C320F3">
        <w:rPr>
          <w:rFonts w:cs="Times New Roman"/>
        </w:rPr>
        <w:t>içermektedir.</w:t>
      </w:r>
    </w:p>
    <w:p w14:paraId="3AE096F6" w14:textId="77777777" w:rsidR="00603428" w:rsidRPr="007F025C" w:rsidRDefault="00603428" w:rsidP="00DB011C">
      <w:pPr>
        <w:spacing w:line="240" w:lineRule="auto"/>
        <w:rPr>
          <w:rFonts w:cs="Times New Roman"/>
        </w:rPr>
      </w:pPr>
    </w:p>
    <w:p w14:paraId="550C35CE" w14:textId="5E6DA023" w:rsidR="00073665" w:rsidRDefault="00603428" w:rsidP="00DB011C">
      <w:pPr>
        <w:spacing w:line="240" w:lineRule="auto"/>
        <w:rPr>
          <w:rFonts w:cs="Times New Roman"/>
        </w:rPr>
      </w:pPr>
      <w:r w:rsidRPr="007F025C">
        <w:rPr>
          <w:rFonts w:cs="Times New Roman"/>
        </w:rPr>
        <w:t xml:space="preserve">Bu tabloda yer verilecek </w:t>
      </w:r>
      <w:r w:rsidR="005C4185" w:rsidRPr="007F025C">
        <w:rPr>
          <w:rFonts w:cs="Times New Roman"/>
        </w:rPr>
        <w:t xml:space="preserve">tüketimler fatura bazlı doldurulacaktır. </w:t>
      </w:r>
      <w:r w:rsidRPr="007F025C">
        <w:rPr>
          <w:rFonts w:cs="Times New Roman"/>
        </w:rPr>
        <w:t xml:space="preserve">Örneğin, Ocak </w:t>
      </w:r>
      <w:r w:rsidR="00AB68BE">
        <w:rPr>
          <w:rFonts w:cs="Times New Roman"/>
        </w:rPr>
        <w:t>202</w:t>
      </w:r>
      <w:r w:rsidR="00556457">
        <w:rPr>
          <w:rFonts w:cs="Times New Roman"/>
        </w:rPr>
        <w:t>4</w:t>
      </w:r>
      <w:r w:rsidR="0017347A">
        <w:rPr>
          <w:rFonts w:cs="Times New Roman"/>
        </w:rPr>
        <w:t>’</w:t>
      </w:r>
      <w:r w:rsidR="00556457">
        <w:rPr>
          <w:rFonts w:cs="Times New Roman"/>
        </w:rPr>
        <w:t>t</w:t>
      </w:r>
      <w:r w:rsidR="0017347A">
        <w:rPr>
          <w:rFonts w:cs="Times New Roman"/>
        </w:rPr>
        <w:t>e</w:t>
      </w:r>
      <w:r w:rsidR="00B16251" w:rsidRPr="007F025C">
        <w:rPr>
          <w:rFonts w:cs="Times New Roman"/>
        </w:rPr>
        <w:t xml:space="preserve"> </w:t>
      </w:r>
      <w:r w:rsidRPr="007F025C">
        <w:rPr>
          <w:rFonts w:cs="Times New Roman"/>
        </w:rPr>
        <w:t xml:space="preserve">kesilen faturalara esas tüketimin tamamı Ocak </w:t>
      </w:r>
      <w:r w:rsidR="00AB68BE">
        <w:rPr>
          <w:rFonts w:cs="Times New Roman"/>
        </w:rPr>
        <w:t>202</w:t>
      </w:r>
      <w:r w:rsidR="00556457">
        <w:rPr>
          <w:rFonts w:cs="Times New Roman"/>
        </w:rPr>
        <w:t>4</w:t>
      </w:r>
      <w:r w:rsidR="00B16251" w:rsidRPr="007F025C">
        <w:rPr>
          <w:rFonts w:cs="Times New Roman"/>
        </w:rPr>
        <w:t xml:space="preserve"> </w:t>
      </w:r>
      <w:r w:rsidRPr="007F025C">
        <w:rPr>
          <w:rFonts w:cs="Times New Roman"/>
        </w:rPr>
        <w:t xml:space="preserve">içerisindeki ilgili kademeye yazılacaktır. </w:t>
      </w:r>
      <w:r w:rsidR="005C4185" w:rsidRPr="007F025C">
        <w:rPr>
          <w:rFonts w:cs="Times New Roman"/>
        </w:rPr>
        <w:t>Aynı kural, ön ödemeli sayaçlar için de geçerli olup hangi ayda gaz satıldıysa</w:t>
      </w:r>
      <w:r w:rsidRPr="007F025C">
        <w:rPr>
          <w:rFonts w:cs="Times New Roman"/>
        </w:rPr>
        <w:t>, satılan</w:t>
      </w:r>
      <w:r w:rsidR="005C4185" w:rsidRPr="007F025C">
        <w:rPr>
          <w:rFonts w:cs="Times New Roman"/>
        </w:rPr>
        <w:t xml:space="preserve"> gaz o ayın ilgili kademesinde yer alacaktır. </w:t>
      </w:r>
    </w:p>
    <w:p w14:paraId="507902E4" w14:textId="77777777" w:rsidR="00981734" w:rsidRDefault="00981734" w:rsidP="00DB011C">
      <w:pPr>
        <w:spacing w:line="240" w:lineRule="auto"/>
        <w:rPr>
          <w:rFonts w:cs="Times New Roman"/>
        </w:rPr>
      </w:pPr>
    </w:p>
    <w:p w14:paraId="4D70C39D" w14:textId="083E716C" w:rsidR="00141F4B" w:rsidRDefault="00603428" w:rsidP="00DB011C">
      <w:pPr>
        <w:spacing w:line="240" w:lineRule="auto"/>
        <w:rPr>
          <w:rFonts w:cs="Times New Roman"/>
          <w:szCs w:val="24"/>
        </w:rPr>
      </w:pPr>
      <w:r w:rsidRPr="007F025C">
        <w:rPr>
          <w:rFonts w:cs="Times New Roman"/>
          <w:szCs w:val="24"/>
        </w:rPr>
        <w:t>Bu tablodaki kademeler, 3938 sayılı Kurul Kararı hükümleri</w:t>
      </w:r>
      <w:r w:rsidR="004610BF" w:rsidRPr="007F025C">
        <w:rPr>
          <w:rFonts w:cs="Times New Roman"/>
          <w:szCs w:val="24"/>
        </w:rPr>
        <w:t xml:space="preserve"> çerçevesinde oluşturulacak olup, </w:t>
      </w:r>
      <w:r w:rsidR="004501AF">
        <w:rPr>
          <w:rFonts w:cs="Times New Roman"/>
          <w:szCs w:val="24"/>
        </w:rPr>
        <w:t>EK-</w:t>
      </w:r>
      <w:r w:rsidR="004610BF" w:rsidRPr="007F025C">
        <w:rPr>
          <w:rFonts w:cs="Times New Roman"/>
          <w:szCs w:val="24"/>
        </w:rPr>
        <w:t xml:space="preserve">27/A tablosunun dolduruluş esasından farklılık arz etmektedir. </w:t>
      </w:r>
      <w:r w:rsidRPr="007F025C">
        <w:rPr>
          <w:rFonts w:cs="Times New Roman"/>
          <w:szCs w:val="24"/>
        </w:rPr>
        <w:t xml:space="preserve">Örneğin, </w:t>
      </w:r>
      <w:r w:rsidR="00AB68BE">
        <w:rPr>
          <w:rFonts w:cs="Times New Roman"/>
          <w:szCs w:val="24"/>
        </w:rPr>
        <w:t>202</w:t>
      </w:r>
      <w:r w:rsidR="00556457">
        <w:rPr>
          <w:rFonts w:cs="Times New Roman"/>
          <w:szCs w:val="24"/>
        </w:rPr>
        <w:t>3</w:t>
      </w:r>
      <w:r w:rsidR="00B16251" w:rsidRPr="007F025C">
        <w:rPr>
          <w:rFonts w:cs="Times New Roman"/>
          <w:szCs w:val="24"/>
        </w:rPr>
        <w:t xml:space="preserve"> </w:t>
      </w:r>
      <w:r w:rsidRPr="007F025C">
        <w:rPr>
          <w:rFonts w:cs="Times New Roman"/>
          <w:szCs w:val="24"/>
        </w:rPr>
        <w:t>takvim yılında 90.000 Sm</w:t>
      </w:r>
      <w:r w:rsidRPr="007F025C">
        <w:rPr>
          <w:rFonts w:cs="Times New Roman"/>
          <w:szCs w:val="24"/>
          <w:vertAlign w:val="superscript"/>
        </w:rPr>
        <w:t>3</w:t>
      </w:r>
      <w:r w:rsidRPr="007F025C">
        <w:rPr>
          <w:rFonts w:cs="Times New Roman"/>
          <w:szCs w:val="24"/>
        </w:rPr>
        <w:t xml:space="preserve"> tüketmiş müşterinin </w:t>
      </w:r>
      <w:r w:rsidR="00A134E5">
        <w:rPr>
          <w:rFonts w:cs="Times New Roman"/>
          <w:szCs w:val="24"/>
        </w:rPr>
        <w:t>20</w:t>
      </w:r>
      <w:r w:rsidR="0017347A">
        <w:rPr>
          <w:rFonts w:cs="Times New Roman"/>
          <w:szCs w:val="24"/>
        </w:rPr>
        <w:t>2</w:t>
      </w:r>
      <w:r w:rsidR="00556457">
        <w:rPr>
          <w:rFonts w:cs="Times New Roman"/>
          <w:szCs w:val="24"/>
        </w:rPr>
        <w:t>4</w:t>
      </w:r>
      <w:r w:rsidR="00B16251" w:rsidRPr="007F025C">
        <w:rPr>
          <w:rFonts w:cs="Times New Roman"/>
          <w:szCs w:val="24"/>
        </w:rPr>
        <w:t xml:space="preserve"> </w:t>
      </w:r>
      <w:r w:rsidRPr="007F025C">
        <w:rPr>
          <w:rFonts w:cs="Times New Roman"/>
          <w:szCs w:val="24"/>
        </w:rPr>
        <w:t xml:space="preserve">yılı kademesi, </w:t>
      </w:r>
      <w:r w:rsidR="00A134E5">
        <w:rPr>
          <w:rFonts w:cs="Times New Roman"/>
          <w:szCs w:val="24"/>
        </w:rPr>
        <w:t>20</w:t>
      </w:r>
      <w:r w:rsidR="0017347A">
        <w:rPr>
          <w:rFonts w:cs="Times New Roman"/>
          <w:szCs w:val="24"/>
        </w:rPr>
        <w:t>2</w:t>
      </w:r>
      <w:r w:rsidR="00556457">
        <w:rPr>
          <w:rFonts w:cs="Times New Roman"/>
          <w:szCs w:val="24"/>
        </w:rPr>
        <w:t>3</w:t>
      </w:r>
      <w:r w:rsidR="00B16251" w:rsidRPr="007F025C">
        <w:rPr>
          <w:rFonts w:cs="Times New Roman"/>
          <w:szCs w:val="24"/>
        </w:rPr>
        <w:t xml:space="preserve"> </w:t>
      </w:r>
      <w:r w:rsidRPr="007F025C">
        <w:rPr>
          <w:rFonts w:cs="Times New Roman"/>
          <w:szCs w:val="24"/>
        </w:rPr>
        <w:t>takvim yılı boyunca 120.000 Sm</w:t>
      </w:r>
      <w:r w:rsidRPr="007F025C">
        <w:rPr>
          <w:rFonts w:cs="Times New Roman"/>
          <w:szCs w:val="24"/>
          <w:vertAlign w:val="superscript"/>
        </w:rPr>
        <w:t>3</w:t>
      </w:r>
      <w:r w:rsidRPr="007F025C">
        <w:rPr>
          <w:rFonts w:cs="Times New Roman"/>
          <w:szCs w:val="24"/>
        </w:rPr>
        <w:t xml:space="preserve"> tüketmiş olsa dahi, 10.001-100.000 Sm</w:t>
      </w:r>
      <w:r w:rsidRPr="007F025C">
        <w:rPr>
          <w:rFonts w:cs="Times New Roman"/>
          <w:szCs w:val="24"/>
          <w:vertAlign w:val="superscript"/>
        </w:rPr>
        <w:t>3</w:t>
      </w:r>
      <w:r w:rsidRPr="007F025C">
        <w:rPr>
          <w:rFonts w:cs="Times New Roman"/>
          <w:szCs w:val="24"/>
        </w:rPr>
        <w:t xml:space="preserve"> kademesi olacak ve </w:t>
      </w:r>
      <w:r w:rsidR="00A134E5">
        <w:rPr>
          <w:rFonts w:cs="Times New Roman"/>
          <w:szCs w:val="24"/>
        </w:rPr>
        <w:t>20</w:t>
      </w:r>
      <w:r w:rsidR="0017347A">
        <w:rPr>
          <w:rFonts w:cs="Times New Roman"/>
          <w:szCs w:val="24"/>
        </w:rPr>
        <w:t>2</w:t>
      </w:r>
      <w:r w:rsidR="00556457">
        <w:rPr>
          <w:rFonts w:cs="Times New Roman"/>
          <w:szCs w:val="24"/>
        </w:rPr>
        <w:t>3</w:t>
      </w:r>
      <w:r w:rsidR="00B16251" w:rsidRPr="007F025C">
        <w:rPr>
          <w:rFonts w:cs="Times New Roman"/>
          <w:szCs w:val="24"/>
        </w:rPr>
        <w:t xml:space="preserve"> </w:t>
      </w:r>
      <w:r w:rsidRPr="007F025C">
        <w:rPr>
          <w:rFonts w:cs="Times New Roman"/>
          <w:szCs w:val="24"/>
        </w:rPr>
        <w:t>yılında gerçekleşen tüm tüketimleri</w:t>
      </w:r>
      <w:r w:rsidR="00CC36CF">
        <w:rPr>
          <w:rFonts w:cs="Times New Roman"/>
          <w:szCs w:val="24"/>
        </w:rPr>
        <w:t xml:space="preserve"> </w:t>
      </w:r>
      <w:r w:rsidRPr="007F025C">
        <w:rPr>
          <w:rFonts w:cs="Times New Roman"/>
          <w:szCs w:val="24"/>
        </w:rPr>
        <w:t>10.001-100.000 Sm</w:t>
      </w:r>
      <w:r w:rsidRPr="007F025C">
        <w:rPr>
          <w:rFonts w:cs="Times New Roman"/>
          <w:szCs w:val="24"/>
          <w:vertAlign w:val="superscript"/>
        </w:rPr>
        <w:t>3</w:t>
      </w:r>
      <w:r w:rsidR="007B36E6">
        <w:rPr>
          <w:rFonts w:cs="Times New Roman"/>
          <w:szCs w:val="24"/>
        </w:rPr>
        <w:t xml:space="preserve"> kademesinde yer verilecektir.</w:t>
      </w:r>
    </w:p>
    <w:p w14:paraId="7A0D2F41" w14:textId="77777777" w:rsidR="0047555D" w:rsidRDefault="0047555D" w:rsidP="00DB011C">
      <w:pPr>
        <w:spacing w:line="240" w:lineRule="auto"/>
        <w:rPr>
          <w:rFonts w:cs="Times New Roman"/>
          <w:szCs w:val="24"/>
        </w:rPr>
      </w:pPr>
    </w:p>
    <w:p w14:paraId="66DACCEB" w14:textId="41657FED" w:rsidR="0047555D" w:rsidRPr="007F025C" w:rsidRDefault="0047555D" w:rsidP="00DB011C">
      <w:pPr>
        <w:spacing w:line="240" w:lineRule="auto"/>
        <w:rPr>
          <w:rFonts w:cs="Times New Roman"/>
          <w:szCs w:val="24"/>
        </w:rPr>
      </w:pPr>
      <w:r>
        <w:rPr>
          <w:rFonts w:cs="Times New Roman"/>
          <w:szCs w:val="24"/>
        </w:rPr>
        <w:t xml:space="preserve">Bu tabloda yer verilen aylık tüketim (taşıma </w:t>
      </w:r>
      <w:r w:rsidR="00106F15">
        <w:rPr>
          <w:rFonts w:cs="Times New Roman"/>
          <w:szCs w:val="24"/>
        </w:rPr>
        <w:t>dâhil</w:t>
      </w:r>
      <w:r>
        <w:rPr>
          <w:rFonts w:cs="Times New Roman"/>
          <w:szCs w:val="24"/>
        </w:rPr>
        <w:t>) değerleri kademe bazında farklılık göstermekle birlikte, aylık ve yıllık toplam bazında EK-27/A tablosundaki aylık/yıllık tüketim değerleri ile aynı olmalıdır.</w:t>
      </w:r>
    </w:p>
    <w:p w14:paraId="72F43A65" w14:textId="77777777" w:rsidR="004610BF" w:rsidRPr="007F025C" w:rsidRDefault="004610BF" w:rsidP="00DB011C">
      <w:pPr>
        <w:spacing w:line="240" w:lineRule="auto"/>
        <w:rPr>
          <w:rFonts w:cs="Times New Roman"/>
          <w:szCs w:val="24"/>
        </w:rPr>
      </w:pPr>
    </w:p>
    <w:p w14:paraId="76988D4F" w14:textId="1EBA3565" w:rsidR="004B3FBD" w:rsidRDefault="00A134E5" w:rsidP="004B3FBD">
      <w:pPr>
        <w:spacing w:line="240" w:lineRule="auto"/>
        <w:rPr>
          <w:rFonts w:cs="Times New Roman"/>
        </w:rPr>
      </w:pPr>
      <w:r>
        <w:rPr>
          <w:rFonts w:cs="Times New Roman"/>
          <w:szCs w:val="24"/>
        </w:rPr>
        <w:t>20</w:t>
      </w:r>
      <w:r w:rsidR="0017347A">
        <w:rPr>
          <w:rFonts w:cs="Times New Roman"/>
          <w:szCs w:val="24"/>
        </w:rPr>
        <w:t>2</w:t>
      </w:r>
      <w:r w:rsidR="00556457">
        <w:rPr>
          <w:rFonts w:cs="Times New Roman"/>
          <w:szCs w:val="24"/>
        </w:rPr>
        <w:t>4</w:t>
      </w:r>
      <w:r w:rsidR="00B16251" w:rsidRPr="007F025C">
        <w:rPr>
          <w:rFonts w:cs="Times New Roman"/>
          <w:szCs w:val="24"/>
        </w:rPr>
        <w:t xml:space="preserve"> </w:t>
      </w:r>
      <w:r w:rsidR="00603428" w:rsidRPr="007F025C">
        <w:rPr>
          <w:rFonts w:cs="Times New Roman"/>
        </w:rPr>
        <w:t>yılında gaz kullanmaya baş</w:t>
      </w:r>
      <w:r w:rsidR="00141F4B" w:rsidRPr="007F025C">
        <w:rPr>
          <w:rFonts w:cs="Times New Roman"/>
        </w:rPr>
        <w:t>lamış müşterilerin tüketimlerinin girileceği tüketim kademesi</w:t>
      </w:r>
      <w:r w:rsidR="00603428" w:rsidRPr="007F025C">
        <w:rPr>
          <w:rFonts w:cs="Times New Roman"/>
        </w:rPr>
        <w:t xml:space="preserve">, </w:t>
      </w:r>
      <w:r w:rsidR="00141F4B" w:rsidRPr="007F025C">
        <w:rPr>
          <w:rFonts w:cs="Times New Roman"/>
          <w:szCs w:val="24"/>
        </w:rPr>
        <w:t xml:space="preserve">3938 sayılı Kurul Kararı hükümleri çerçevesinde </w:t>
      </w:r>
      <w:r w:rsidR="00141F4B" w:rsidRPr="007F025C">
        <w:rPr>
          <w:rFonts w:cs="Times New Roman"/>
        </w:rPr>
        <w:t>belirlenecek ve tablo bu çerçevede doldurulacaktır.</w:t>
      </w:r>
    </w:p>
    <w:p w14:paraId="28729D15" w14:textId="77777777" w:rsidR="004B3FBD" w:rsidRPr="004B3FBD" w:rsidRDefault="004B3FBD" w:rsidP="004B3FBD">
      <w:pPr>
        <w:spacing w:line="240" w:lineRule="auto"/>
        <w:rPr>
          <w:rFonts w:cs="Times New Roman"/>
          <w:szCs w:val="24"/>
        </w:rPr>
      </w:pPr>
    </w:p>
    <w:p w14:paraId="68433115" w14:textId="1C5150E1" w:rsidR="00D44E9B" w:rsidRPr="007F025C" w:rsidRDefault="004501AF" w:rsidP="00DB011C">
      <w:pPr>
        <w:pStyle w:val="Balk2"/>
      </w:pPr>
      <w:bookmarkStart w:id="45" w:name="_Toc166830720"/>
      <w:r>
        <w:t>EK-</w:t>
      </w:r>
      <w:r w:rsidR="00DD28FF" w:rsidRPr="007F025C">
        <w:t xml:space="preserve">27/C: </w:t>
      </w:r>
      <w:r w:rsidR="00D44E9B" w:rsidRPr="007F025C">
        <w:t>Tüketim Kademeleri Bazında Müşteri Profili</w:t>
      </w:r>
      <w:bookmarkEnd w:id="45"/>
    </w:p>
    <w:p w14:paraId="74BED6A8" w14:textId="77777777" w:rsidR="00172A30" w:rsidRPr="007F025C" w:rsidRDefault="00172A30" w:rsidP="00DB011C">
      <w:pPr>
        <w:spacing w:line="240" w:lineRule="auto"/>
        <w:rPr>
          <w:rFonts w:cs="Times New Roman"/>
        </w:rPr>
      </w:pPr>
    </w:p>
    <w:p w14:paraId="583DD7AD" w14:textId="3EDD6987" w:rsidR="00141F4B" w:rsidRPr="007F025C" w:rsidRDefault="00141F4B" w:rsidP="00DB011C">
      <w:pPr>
        <w:spacing w:line="240" w:lineRule="auto"/>
        <w:rPr>
          <w:rFonts w:cs="Times New Roman"/>
        </w:rPr>
      </w:pPr>
      <w:r w:rsidRPr="007F025C">
        <w:rPr>
          <w:rFonts w:cs="Times New Roman"/>
        </w:rPr>
        <w:t xml:space="preserve">Bu tablo, </w:t>
      </w:r>
      <w:r w:rsidR="00A134E5">
        <w:rPr>
          <w:rFonts w:cs="Times New Roman"/>
        </w:rPr>
        <w:t>20</w:t>
      </w:r>
      <w:r w:rsidR="0017347A">
        <w:rPr>
          <w:rFonts w:cs="Times New Roman"/>
        </w:rPr>
        <w:t>2</w:t>
      </w:r>
      <w:r w:rsidR="00556457">
        <w:rPr>
          <w:rFonts w:cs="Times New Roman"/>
        </w:rPr>
        <w:t>4</w:t>
      </w:r>
      <w:r w:rsidR="00B16251" w:rsidRPr="007F025C">
        <w:rPr>
          <w:rFonts w:cs="Times New Roman"/>
        </w:rPr>
        <w:t xml:space="preserve"> </w:t>
      </w:r>
      <w:r w:rsidRPr="007F025C">
        <w:rPr>
          <w:rFonts w:cs="Times New Roman"/>
        </w:rPr>
        <w:t xml:space="preserve">yılında dağıtım şirketinin faaliyet alanında bulunan </w:t>
      </w:r>
      <w:r w:rsidR="00FF336C">
        <w:rPr>
          <w:rFonts w:cs="Times New Roman"/>
        </w:rPr>
        <w:t>müşterilerin</w:t>
      </w:r>
      <w:r w:rsidRPr="007F025C">
        <w:rPr>
          <w:rFonts w:cs="Times New Roman"/>
        </w:rPr>
        <w:t xml:space="preserve"> sayısı (=sayaç sayısı) ile ilgili ayda tüketim kademesi ve müşteri profili bazında (taşıma </w:t>
      </w:r>
      <w:r w:rsidR="00106F15">
        <w:rPr>
          <w:rFonts w:cs="Times New Roman"/>
        </w:rPr>
        <w:t>dâhil</w:t>
      </w:r>
      <w:r w:rsidRPr="007F025C">
        <w:rPr>
          <w:rFonts w:cs="Times New Roman"/>
        </w:rPr>
        <w:t xml:space="preserve">) tüketim miktarı bilgilerini içermektedir.  </w:t>
      </w:r>
    </w:p>
    <w:p w14:paraId="5787F05F" w14:textId="77777777" w:rsidR="00141F4B" w:rsidRPr="007F025C" w:rsidRDefault="00141F4B" w:rsidP="00DB011C">
      <w:pPr>
        <w:spacing w:line="240" w:lineRule="auto"/>
        <w:rPr>
          <w:rFonts w:cs="Times New Roman"/>
        </w:rPr>
      </w:pPr>
    </w:p>
    <w:p w14:paraId="151D5544" w14:textId="51F50EA3" w:rsidR="00141F4B" w:rsidRPr="007F025C" w:rsidRDefault="0082235D" w:rsidP="00DB011C">
      <w:pPr>
        <w:spacing w:line="240" w:lineRule="auto"/>
        <w:rPr>
          <w:rFonts w:cs="Times New Roman"/>
        </w:rPr>
      </w:pPr>
      <w:r w:rsidRPr="007F025C">
        <w:rPr>
          <w:rFonts w:cs="Times New Roman"/>
        </w:rPr>
        <w:t xml:space="preserve">Bu tabloda yer verilecek tüketimler fatura bazlı doldurulacaktır. Örneğin, Mart </w:t>
      </w:r>
      <w:r w:rsidR="00A134E5">
        <w:rPr>
          <w:rFonts w:cs="Times New Roman"/>
        </w:rPr>
        <w:t>20</w:t>
      </w:r>
      <w:r w:rsidR="0017347A">
        <w:rPr>
          <w:rFonts w:cs="Times New Roman"/>
        </w:rPr>
        <w:t>2</w:t>
      </w:r>
      <w:r w:rsidR="00556457">
        <w:rPr>
          <w:rFonts w:cs="Times New Roman"/>
        </w:rPr>
        <w:t>4</w:t>
      </w:r>
      <w:r w:rsidR="0017347A">
        <w:rPr>
          <w:rFonts w:cs="Times New Roman"/>
        </w:rPr>
        <w:t>’</w:t>
      </w:r>
      <w:r w:rsidR="00556457">
        <w:rPr>
          <w:rFonts w:cs="Times New Roman"/>
        </w:rPr>
        <w:t>te</w:t>
      </w:r>
      <w:r w:rsidR="00B16251" w:rsidRPr="007F025C">
        <w:rPr>
          <w:rFonts w:cs="Times New Roman"/>
        </w:rPr>
        <w:t xml:space="preserve"> </w:t>
      </w:r>
      <w:r w:rsidRPr="007F025C">
        <w:rPr>
          <w:rFonts w:cs="Times New Roman"/>
        </w:rPr>
        <w:t>kesilen faturalara</w:t>
      </w:r>
      <w:r w:rsidR="009847BF">
        <w:rPr>
          <w:rFonts w:cs="Times New Roman"/>
        </w:rPr>
        <w:t xml:space="preserve"> esas tüketimin tamamı Mart </w:t>
      </w:r>
      <w:r w:rsidR="00A134E5">
        <w:rPr>
          <w:rFonts w:cs="Times New Roman"/>
        </w:rPr>
        <w:t>20</w:t>
      </w:r>
      <w:r w:rsidR="0017347A">
        <w:rPr>
          <w:rFonts w:cs="Times New Roman"/>
        </w:rPr>
        <w:t>2</w:t>
      </w:r>
      <w:r w:rsidR="00556457">
        <w:rPr>
          <w:rFonts w:cs="Times New Roman"/>
        </w:rPr>
        <w:t>4</w:t>
      </w:r>
      <w:r w:rsidR="00B16251" w:rsidRPr="007F025C">
        <w:rPr>
          <w:rFonts w:cs="Times New Roman"/>
        </w:rPr>
        <w:t xml:space="preserve"> </w:t>
      </w:r>
      <w:r w:rsidRPr="007F025C">
        <w:rPr>
          <w:rFonts w:cs="Times New Roman"/>
        </w:rPr>
        <w:t>içerisinde ilgili kademe altındaki müşteri profiline yazılacaktır. Aynı kural, ön ödemeli sayaçlar için de geçerli olup hangi ayda gaz satıldıysa, satılan gaz o ayın ilgili kademesinde yer alacaktır.</w:t>
      </w:r>
    </w:p>
    <w:p w14:paraId="215CC2A2" w14:textId="77777777" w:rsidR="00141F4B" w:rsidRPr="007F025C" w:rsidRDefault="00141F4B" w:rsidP="00DB011C">
      <w:pPr>
        <w:spacing w:line="240" w:lineRule="auto"/>
        <w:rPr>
          <w:rFonts w:cs="Times New Roman"/>
        </w:rPr>
      </w:pPr>
    </w:p>
    <w:p w14:paraId="7EA38BC7" w14:textId="77777777" w:rsidR="0047555D" w:rsidRDefault="0082235D" w:rsidP="00DB011C">
      <w:pPr>
        <w:spacing w:line="240" w:lineRule="auto"/>
        <w:rPr>
          <w:rFonts w:cs="Times New Roman"/>
        </w:rPr>
      </w:pPr>
      <w:r w:rsidRPr="007F025C">
        <w:rPr>
          <w:rFonts w:cs="Times New Roman"/>
        </w:rPr>
        <w:t xml:space="preserve">Bu tablodaki kademelerin belirlenmesinde, </w:t>
      </w:r>
      <w:r w:rsidR="004501AF">
        <w:rPr>
          <w:rFonts w:cs="Times New Roman"/>
        </w:rPr>
        <w:t>EK-</w:t>
      </w:r>
      <w:r w:rsidRPr="007F025C">
        <w:rPr>
          <w:rFonts w:cs="Times New Roman"/>
        </w:rPr>
        <w:t>27/A tablosu için açıklanan kademe bel</w:t>
      </w:r>
      <w:r w:rsidR="0047555D">
        <w:rPr>
          <w:rFonts w:cs="Times New Roman"/>
        </w:rPr>
        <w:t>irleme yöntemi esas alınacaktır.</w:t>
      </w:r>
    </w:p>
    <w:p w14:paraId="633643B5" w14:textId="77777777" w:rsidR="0047555D" w:rsidRDefault="0047555D" w:rsidP="00DB011C">
      <w:pPr>
        <w:spacing w:line="240" w:lineRule="auto"/>
        <w:rPr>
          <w:rFonts w:cs="Times New Roman"/>
        </w:rPr>
      </w:pPr>
    </w:p>
    <w:p w14:paraId="33D05EAE" w14:textId="6BB86E34" w:rsidR="007B36E6" w:rsidRDefault="0047555D" w:rsidP="00DB011C">
      <w:pPr>
        <w:spacing w:line="240" w:lineRule="auto"/>
        <w:rPr>
          <w:rFonts w:cs="Times New Roman"/>
        </w:rPr>
      </w:pPr>
      <w:r>
        <w:rPr>
          <w:rFonts w:cs="Times New Roman"/>
        </w:rPr>
        <w:t xml:space="preserve">Bu tabloda sunulacak tüketim (taşıma </w:t>
      </w:r>
      <w:r w:rsidR="00106F15">
        <w:rPr>
          <w:rFonts w:cs="Times New Roman"/>
        </w:rPr>
        <w:t>dâhil</w:t>
      </w:r>
      <w:r>
        <w:rPr>
          <w:rFonts w:cs="Times New Roman"/>
        </w:rPr>
        <w:t>) değerleri, EK-27/A tablosundaki kademe/aylık/yıllık bazda yer verilen tüketim değerleri ile aynı olmalıdır.</w:t>
      </w:r>
    </w:p>
    <w:p w14:paraId="5BCD1093" w14:textId="77777777" w:rsidR="00DD03C4" w:rsidRDefault="00DD03C4" w:rsidP="00DB011C">
      <w:pPr>
        <w:spacing w:line="240" w:lineRule="auto"/>
        <w:rPr>
          <w:rFonts w:cs="Times New Roman"/>
        </w:rPr>
      </w:pPr>
    </w:p>
    <w:p w14:paraId="6501CFA9" w14:textId="37FCDA9F" w:rsidR="006B24F7" w:rsidRDefault="00D24A2F" w:rsidP="00DB011C">
      <w:pPr>
        <w:spacing w:line="240" w:lineRule="auto"/>
        <w:rPr>
          <w:rFonts w:cs="Times New Roman"/>
        </w:rPr>
      </w:pPr>
      <w:r w:rsidRPr="007F025C">
        <w:rPr>
          <w:rFonts w:cs="Times New Roman"/>
        </w:rPr>
        <w:t xml:space="preserve">Bu </w:t>
      </w:r>
      <w:r w:rsidR="0082235D" w:rsidRPr="007F025C">
        <w:rPr>
          <w:rFonts w:cs="Times New Roman"/>
        </w:rPr>
        <w:t>t</w:t>
      </w:r>
      <w:r w:rsidR="008E5B88" w:rsidRPr="007F025C">
        <w:rPr>
          <w:rFonts w:cs="Times New Roman"/>
        </w:rPr>
        <w:t xml:space="preserve">abloda tüketim gerçekleşmeleri sunulacak müşteri profilleri; Konut, Resmi Kurum, Ticarethane ve </w:t>
      </w:r>
      <w:proofErr w:type="gramStart"/>
      <w:r w:rsidR="008E5B88" w:rsidRPr="007F025C">
        <w:rPr>
          <w:rFonts w:cs="Times New Roman"/>
        </w:rPr>
        <w:t>Diğer</w:t>
      </w:r>
      <w:proofErr w:type="gramEnd"/>
      <w:r w:rsidR="008E5B88" w:rsidRPr="007F025C">
        <w:rPr>
          <w:rFonts w:cs="Times New Roman"/>
        </w:rPr>
        <w:t>, Sanayi Tesisleri, Organize Sanayi Bölgeleri, Elektrik Üretim Tesisleri kategorilerinden oluşmakta olup, aşağıda ortaya konan tanımlarıyla kullanılacaktır.</w:t>
      </w:r>
    </w:p>
    <w:p w14:paraId="7A5BD508" w14:textId="4AA35A68" w:rsidR="006B24F7" w:rsidRDefault="006B24F7">
      <w:pPr>
        <w:spacing w:line="240" w:lineRule="auto"/>
        <w:contextualSpacing w:val="0"/>
        <w:rPr>
          <w:rFonts w:cs="Times New Roman"/>
        </w:rPr>
      </w:pPr>
    </w:p>
    <w:p w14:paraId="77D01CBF" w14:textId="307580A6" w:rsidR="00CC36CF" w:rsidRDefault="00CC36CF">
      <w:pPr>
        <w:spacing w:line="240" w:lineRule="auto"/>
        <w:contextualSpacing w:val="0"/>
        <w:rPr>
          <w:rFonts w:cs="Times New Roman"/>
        </w:rPr>
      </w:pPr>
      <w:r>
        <w:rPr>
          <w:rFonts w:cs="Times New Roman"/>
        </w:rPr>
        <w:br w:type="page"/>
      </w: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20"/>
        <w:gridCol w:w="6662"/>
      </w:tblGrid>
      <w:tr w:rsidR="00027C02" w:rsidRPr="007F025C" w14:paraId="5EDB8420" w14:textId="77777777" w:rsidTr="001C5A08">
        <w:trPr>
          <w:trHeight w:val="20"/>
        </w:trPr>
        <w:tc>
          <w:tcPr>
            <w:tcW w:w="2420" w:type="dxa"/>
            <w:shd w:val="clear" w:color="auto" w:fill="auto"/>
            <w:noWrap/>
            <w:vAlign w:val="center"/>
            <w:hideMark/>
          </w:tcPr>
          <w:p w14:paraId="3AF16C2A" w14:textId="77777777" w:rsidR="00027C02" w:rsidRPr="007F025C" w:rsidRDefault="00027C02" w:rsidP="00DB011C">
            <w:pPr>
              <w:spacing w:line="240" w:lineRule="auto"/>
              <w:jc w:val="left"/>
              <w:rPr>
                <w:rFonts w:eastAsia="Times New Roman" w:cs="Times New Roman"/>
                <w:b/>
                <w:sz w:val="20"/>
                <w:szCs w:val="20"/>
                <w:lang w:eastAsia="tr-TR"/>
              </w:rPr>
            </w:pPr>
            <w:r w:rsidRPr="007F025C">
              <w:rPr>
                <w:rFonts w:eastAsia="Times New Roman" w:cs="Times New Roman"/>
                <w:b/>
                <w:sz w:val="20"/>
                <w:szCs w:val="20"/>
                <w:lang w:eastAsia="tr-TR"/>
              </w:rPr>
              <w:lastRenderedPageBreak/>
              <w:t>Konut</w:t>
            </w:r>
          </w:p>
        </w:tc>
        <w:tc>
          <w:tcPr>
            <w:tcW w:w="6662" w:type="dxa"/>
            <w:shd w:val="clear" w:color="auto" w:fill="auto"/>
            <w:noWrap/>
            <w:vAlign w:val="center"/>
          </w:tcPr>
          <w:p w14:paraId="5ACF5422" w14:textId="77777777" w:rsidR="00027C02" w:rsidRPr="007F025C" w:rsidRDefault="00027C02" w:rsidP="00DB011C">
            <w:pPr>
              <w:spacing w:line="240" w:lineRule="auto"/>
              <w:rPr>
                <w:rFonts w:eastAsia="Times New Roman" w:cs="Times New Roman"/>
                <w:sz w:val="20"/>
                <w:szCs w:val="24"/>
                <w:lang w:val="en-US" w:eastAsia="tr-TR"/>
              </w:rPr>
            </w:pPr>
            <w:r w:rsidRPr="007F025C">
              <w:rPr>
                <w:rFonts w:eastAsia="Times New Roman" w:cs="Times New Roman"/>
                <w:sz w:val="20"/>
                <w:szCs w:val="24"/>
                <w:lang w:eastAsia="tr-TR"/>
              </w:rPr>
              <w:t>Konut abonelerinin yer aldığı tüketici grubudur.</w:t>
            </w:r>
          </w:p>
        </w:tc>
      </w:tr>
      <w:tr w:rsidR="00027C02" w:rsidRPr="007F025C" w14:paraId="40A21846" w14:textId="77777777" w:rsidTr="001C5A08">
        <w:trPr>
          <w:trHeight w:val="20"/>
        </w:trPr>
        <w:tc>
          <w:tcPr>
            <w:tcW w:w="2420" w:type="dxa"/>
            <w:shd w:val="clear" w:color="auto" w:fill="auto"/>
            <w:noWrap/>
            <w:vAlign w:val="center"/>
            <w:hideMark/>
          </w:tcPr>
          <w:p w14:paraId="2668AF6B" w14:textId="77777777" w:rsidR="00027C02" w:rsidRPr="007F025C" w:rsidRDefault="00027C02" w:rsidP="00DB011C">
            <w:pPr>
              <w:spacing w:line="240" w:lineRule="auto"/>
              <w:jc w:val="left"/>
              <w:rPr>
                <w:rFonts w:eastAsia="Times New Roman" w:cs="Times New Roman"/>
                <w:b/>
                <w:sz w:val="20"/>
                <w:szCs w:val="20"/>
                <w:lang w:eastAsia="tr-TR"/>
              </w:rPr>
            </w:pPr>
            <w:r w:rsidRPr="007F025C">
              <w:rPr>
                <w:rFonts w:eastAsia="Times New Roman" w:cs="Times New Roman"/>
                <w:b/>
                <w:sz w:val="20"/>
                <w:szCs w:val="20"/>
                <w:lang w:eastAsia="tr-TR"/>
              </w:rPr>
              <w:t>Resmi Kurum</w:t>
            </w:r>
          </w:p>
        </w:tc>
        <w:tc>
          <w:tcPr>
            <w:tcW w:w="6662" w:type="dxa"/>
            <w:shd w:val="clear" w:color="auto" w:fill="auto"/>
            <w:noWrap/>
            <w:vAlign w:val="center"/>
          </w:tcPr>
          <w:p w14:paraId="191E7603" w14:textId="77777777" w:rsidR="00027C02" w:rsidRPr="007F025C" w:rsidRDefault="00027C02" w:rsidP="00DB011C">
            <w:pPr>
              <w:tabs>
                <w:tab w:val="left" w:pos="175"/>
              </w:tabs>
              <w:spacing w:line="240" w:lineRule="auto"/>
              <w:rPr>
                <w:rFonts w:eastAsia="Times New Roman" w:cs="Times New Roman"/>
                <w:sz w:val="20"/>
                <w:szCs w:val="24"/>
                <w:lang w:val="en-US" w:eastAsia="tr-TR"/>
              </w:rPr>
            </w:pPr>
            <w:r w:rsidRPr="007F025C">
              <w:rPr>
                <w:rFonts w:eastAsia="Times New Roman" w:cs="Times New Roman"/>
                <w:sz w:val="20"/>
                <w:szCs w:val="24"/>
                <w:lang w:eastAsia="tr-TR"/>
              </w:rPr>
              <w:t>Resmi kamu kurum ve kuruluşları, resmi okul ve yurtlar, kamuya ait tesisler vb. tüketici grubudur.</w:t>
            </w:r>
          </w:p>
        </w:tc>
      </w:tr>
      <w:tr w:rsidR="00027C02" w:rsidRPr="007F025C" w14:paraId="3A8BA7F7" w14:textId="77777777" w:rsidTr="001C5A08">
        <w:trPr>
          <w:trHeight w:val="20"/>
        </w:trPr>
        <w:tc>
          <w:tcPr>
            <w:tcW w:w="2420" w:type="dxa"/>
            <w:shd w:val="clear" w:color="auto" w:fill="auto"/>
            <w:noWrap/>
            <w:vAlign w:val="center"/>
            <w:hideMark/>
          </w:tcPr>
          <w:p w14:paraId="2589FE56" w14:textId="77777777" w:rsidR="00027C02" w:rsidRPr="007F025C" w:rsidRDefault="00027C02" w:rsidP="00DB011C">
            <w:pPr>
              <w:spacing w:line="240" w:lineRule="auto"/>
              <w:jc w:val="left"/>
              <w:rPr>
                <w:rFonts w:eastAsia="Times New Roman" w:cs="Times New Roman"/>
                <w:b/>
                <w:sz w:val="20"/>
                <w:szCs w:val="20"/>
                <w:lang w:eastAsia="tr-TR"/>
              </w:rPr>
            </w:pPr>
            <w:r w:rsidRPr="007F025C">
              <w:rPr>
                <w:rFonts w:eastAsia="Times New Roman" w:cs="Times New Roman"/>
                <w:b/>
                <w:sz w:val="20"/>
                <w:szCs w:val="20"/>
                <w:lang w:eastAsia="tr-TR"/>
              </w:rPr>
              <w:t>Ticarethane ve Diğer</w:t>
            </w:r>
          </w:p>
        </w:tc>
        <w:tc>
          <w:tcPr>
            <w:tcW w:w="6662" w:type="dxa"/>
            <w:shd w:val="clear" w:color="auto" w:fill="auto"/>
            <w:noWrap/>
            <w:vAlign w:val="center"/>
          </w:tcPr>
          <w:p w14:paraId="39EEF8F7"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Ticarethane, dükkân, atölye, depo, ardiye, matbaa vb. yerlerde faaliyet gösteren tüccar ve esnafların,</w:t>
            </w:r>
          </w:p>
          <w:p w14:paraId="1FD1FFC3"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Serbest meslek sahiplerinin,</w:t>
            </w:r>
          </w:p>
          <w:p w14:paraId="564DA21F"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Özel ve vakıf sağlık kuruluşların,</w:t>
            </w:r>
          </w:p>
          <w:p w14:paraId="7B5167A2"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Özel okul ve yurtların,</w:t>
            </w:r>
          </w:p>
          <w:p w14:paraId="7D01B306"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Özel konaklama işletmelerin,</w:t>
            </w:r>
          </w:p>
          <w:p w14:paraId="453DF314"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Dernek, Vakıf ve Hayır Kurumlarının</w:t>
            </w:r>
          </w:p>
          <w:p w14:paraId="74A31084"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Diğer tüketici gruplarında yer almayan tüketicilerin</w:t>
            </w:r>
          </w:p>
          <w:p w14:paraId="2EBD9862" w14:textId="77777777" w:rsidR="00027C02" w:rsidRPr="007F025C" w:rsidRDefault="00027C02" w:rsidP="00DB011C">
            <w:pPr>
              <w:spacing w:line="240" w:lineRule="auto"/>
              <w:rPr>
                <w:rFonts w:eastAsia="Times New Roman" w:cs="Times New Roman"/>
                <w:sz w:val="20"/>
                <w:szCs w:val="24"/>
                <w:lang w:val="en-US" w:eastAsia="tr-TR"/>
              </w:rPr>
            </w:pPr>
            <w:proofErr w:type="gramStart"/>
            <w:r w:rsidRPr="007F025C">
              <w:rPr>
                <w:rFonts w:eastAsia="Times New Roman" w:cs="Times New Roman"/>
                <w:sz w:val="20"/>
                <w:szCs w:val="24"/>
                <w:lang w:eastAsia="tr-TR"/>
              </w:rPr>
              <w:t>yer</w:t>
            </w:r>
            <w:proofErr w:type="gramEnd"/>
            <w:r w:rsidRPr="007F025C">
              <w:rPr>
                <w:rFonts w:eastAsia="Times New Roman" w:cs="Times New Roman"/>
                <w:sz w:val="20"/>
                <w:szCs w:val="24"/>
                <w:lang w:eastAsia="tr-TR"/>
              </w:rPr>
              <w:t xml:space="preserve"> aldığı tüketici grubudur.</w:t>
            </w:r>
          </w:p>
        </w:tc>
      </w:tr>
      <w:tr w:rsidR="00027C02" w:rsidRPr="007F025C" w14:paraId="04D0C5DF" w14:textId="77777777" w:rsidTr="001C5A08">
        <w:trPr>
          <w:trHeight w:val="20"/>
        </w:trPr>
        <w:tc>
          <w:tcPr>
            <w:tcW w:w="2420" w:type="dxa"/>
            <w:shd w:val="clear" w:color="auto" w:fill="auto"/>
            <w:noWrap/>
            <w:vAlign w:val="center"/>
            <w:hideMark/>
          </w:tcPr>
          <w:p w14:paraId="1AB789B2" w14:textId="77777777" w:rsidR="00027C02" w:rsidRPr="007F025C" w:rsidRDefault="000056D4" w:rsidP="00DB011C">
            <w:pPr>
              <w:spacing w:line="240" w:lineRule="auto"/>
              <w:jc w:val="left"/>
              <w:rPr>
                <w:rFonts w:eastAsia="Times New Roman" w:cs="Times New Roman"/>
                <w:b/>
                <w:sz w:val="20"/>
                <w:szCs w:val="20"/>
                <w:lang w:eastAsia="tr-TR"/>
              </w:rPr>
            </w:pPr>
            <w:r>
              <w:br w:type="page"/>
            </w:r>
            <w:r w:rsidR="00027C02" w:rsidRPr="007F025C">
              <w:rPr>
                <w:rFonts w:eastAsia="Times New Roman" w:cs="Times New Roman"/>
                <w:b/>
                <w:sz w:val="20"/>
                <w:szCs w:val="20"/>
                <w:lang w:eastAsia="tr-TR"/>
              </w:rPr>
              <w:t>Sanayi Tesisleri</w:t>
            </w:r>
          </w:p>
        </w:tc>
        <w:tc>
          <w:tcPr>
            <w:tcW w:w="6662" w:type="dxa"/>
            <w:shd w:val="clear" w:color="auto" w:fill="auto"/>
            <w:noWrap/>
            <w:vAlign w:val="center"/>
          </w:tcPr>
          <w:p w14:paraId="0E2A38C6" w14:textId="77777777" w:rsidR="00027C02" w:rsidRPr="007F025C" w:rsidRDefault="00027C02" w:rsidP="00DB011C">
            <w:pPr>
              <w:spacing w:line="240" w:lineRule="auto"/>
              <w:rPr>
                <w:rFonts w:eastAsia="Times New Roman" w:cs="Times New Roman"/>
                <w:sz w:val="20"/>
                <w:szCs w:val="24"/>
                <w:lang w:val="en-US" w:eastAsia="tr-TR"/>
              </w:rPr>
            </w:pPr>
            <w:r w:rsidRPr="007F025C">
              <w:rPr>
                <w:rFonts w:eastAsia="Times New Roman" w:cs="Times New Roman"/>
                <w:sz w:val="20"/>
                <w:szCs w:val="24"/>
                <w:lang w:eastAsia="tr-TR"/>
              </w:rPr>
              <w:t>6948 sayılı Sanayi Sicil Kanununda tanımı yapılan sanayi işletmelerinin (Elektrik Üretim Santralleri hariç) yer aldığı tüketici grubudur.</w:t>
            </w:r>
          </w:p>
        </w:tc>
      </w:tr>
      <w:tr w:rsidR="00027C02" w:rsidRPr="007F025C" w14:paraId="04CA87C5" w14:textId="77777777" w:rsidTr="001C5A08">
        <w:trPr>
          <w:trHeight w:val="20"/>
        </w:trPr>
        <w:tc>
          <w:tcPr>
            <w:tcW w:w="2420" w:type="dxa"/>
            <w:shd w:val="clear" w:color="auto" w:fill="auto"/>
            <w:noWrap/>
            <w:vAlign w:val="center"/>
            <w:hideMark/>
          </w:tcPr>
          <w:p w14:paraId="5843A97E" w14:textId="77777777" w:rsidR="00027C02" w:rsidRPr="007F025C" w:rsidRDefault="00027C02" w:rsidP="00DB011C">
            <w:pPr>
              <w:spacing w:line="240" w:lineRule="auto"/>
              <w:jc w:val="left"/>
              <w:rPr>
                <w:rFonts w:eastAsia="Times New Roman" w:cs="Times New Roman"/>
                <w:b/>
                <w:sz w:val="20"/>
                <w:szCs w:val="20"/>
                <w:lang w:eastAsia="tr-TR"/>
              </w:rPr>
            </w:pPr>
            <w:r w:rsidRPr="007F025C">
              <w:rPr>
                <w:rFonts w:eastAsia="Times New Roman" w:cs="Times New Roman"/>
                <w:b/>
                <w:sz w:val="20"/>
                <w:szCs w:val="20"/>
                <w:lang w:eastAsia="tr-TR"/>
              </w:rPr>
              <w:t>Organize Sanayi Bölgeleri</w:t>
            </w:r>
          </w:p>
        </w:tc>
        <w:tc>
          <w:tcPr>
            <w:tcW w:w="6662" w:type="dxa"/>
            <w:shd w:val="clear" w:color="auto" w:fill="auto"/>
            <w:noWrap/>
            <w:vAlign w:val="center"/>
          </w:tcPr>
          <w:p w14:paraId="36CA2A6E" w14:textId="77777777" w:rsidR="00027C02" w:rsidRPr="007F025C" w:rsidRDefault="00027C02" w:rsidP="00DB011C">
            <w:pPr>
              <w:tabs>
                <w:tab w:val="left" w:pos="175"/>
              </w:tabs>
              <w:spacing w:line="240" w:lineRule="auto"/>
              <w:rPr>
                <w:rFonts w:eastAsia="Times New Roman" w:cs="Times New Roman"/>
                <w:sz w:val="20"/>
                <w:szCs w:val="24"/>
                <w:lang w:val="en-US" w:eastAsia="tr-TR"/>
              </w:rPr>
            </w:pPr>
            <w:r w:rsidRPr="007F025C">
              <w:rPr>
                <w:rFonts w:eastAsia="Times New Roman" w:cs="Times New Roman"/>
                <w:sz w:val="20"/>
                <w:szCs w:val="24"/>
                <w:lang w:eastAsia="tr-TR"/>
              </w:rPr>
              <w:t>4562 sayılı Organize Sanayi Bölgeleri Kanunu uyarınca kurulmuş Organize Sanayi Bölgelerinden oluşan tüketici grubudur.</w:t>
            </w:r>
          </w:p>
        </w:tc>
      </w:tr>
      <w:tr w:rsidR="00027C02" w:rsidRPr="007F025C" w14:paraId="2CE64F37" w14:textId="77777777" w:rsidTr="001C5A08">
        <w:trPr>
          <w:trHeight w:val="20"/>
        </w:trPr>
        <w:tc>
          <w:tcPr>
            <w:tcW w:w="2420" w:type="dxa"/>
            <w:shd w:val="clear" w:color="auto" w:fill="auto"/>
            <w:noWrap/>
            <w:vAlign w:val="center"/>
            <w:hideMark/>
          </w:tcPr>
          <w:p w14:paraId="68C740D1" w14:textId="77777777" w:rsidR="00027C02" w:rsidRPr="007F025C" w:rsidRDefault="00027C02" w:rsidP="00DB011C">
            <w:pPr>
              <w:spacing w:line="240" w:lineRule="auto"/>
              <w:jc w:val="left"/>
              <w:rPr>
                <w:rFonts w:eastAsia="Times New Roman" w:cs="Times New Roman"/>
                <w:b/>
                <w:sz w:val="20"/>
                <w:szCs w:val="20"/>
                <w:lang w:eastAsia="tr-TR"/>
              </w:rPr>
            </w:pPr>
            <w:r w:rsidRPr="007F025C">
              <w:rPr>
                <w:rFonts w:eastAsia="Times New Roman" w:cs="Times New Roman"/>
                <w:b/>
                <w:sz w:val="20"/>
                <w:szCs w:val="20"/>
                <w:lang w:eastAsia="tr-TR"/>
              </w:rPr>
              <w:t>Elektrik Üretim Tesisleri</w:t>
            </w:r>
          </w:p>
        </w:tc>
        <w:tc>
          <w:tcPr>
            <w:tcW w:w="6662" w:type="dxa"/>
            <w:shd w:val="clear" w:color="auto" w:fill="auto"/>
            <w:noWrap/>
            <w:vAlign w:val="center"/>
          </w:tcPr>
          <w:p w14:paraId="3F0E913B" w14:textId="2B7230A7" w:rsidR="00027C02" w:rsidRPr="007F025C" w:rsidRDefault="00027C02" w:rsidP="00823A97">
            <w:pPr>
              <w:spacing w:line="240" w:lineRule="auto"/>
              <w:rPr>
                <w:rFonts w:eastAsia="Times New Roman" w:cs="Times New Roman"/>
                <w:sz w:val="20"/>
                <w:szCs w:val="24"/>
                <w:lang w:val="en-US" w:eastAsia="tr-TR"/>
              </w:rPr>
            </w:pPr>
            <w:r w:rsidRPr="007F025C">
              <w:rPr>
                <w:rFonts w:eastAsia="Times New Roman" w:cs="Times New Roman"/>
                <w:sz w:val="20"/>
                <w:szCs w:val="24"/>
                <w:lang w:eastAsia="tr-TR"/>
              </w:rPr>
              <w:t xml:space="preserve">6446 sayılı Elektrik Piyasası Kanunu uyarınca Kurumdan üretim lisansı almış tüzel kişiler ile Mevcut sözleşmeler (Yİ, YİD vb.) kapsamında elektrik üretim faaliyetinde bulunan </w:t>
            </w:r>
            <w:r w:rsidR="00823A97">
              <w:rPr>
                <w:rFonts w:eastAsia="Times New Roman" w:cs="Times New Roman"/>
                <w:sz w:val="20"/>
                <w:szCs w:val="24"/>
                <w:lang w:eastAsia="tr-TR"/>
              </w:rPr>
              <w:t xml:space="preserve">tüzel kişilerin </w:t>
            </w:r>
            <w:r w:rsidRPr="007F025C">
              <w:rPr>
                <w:rFonts w:eastAsia="Times New Roman" w:cs="Times New Roman"/>
                <w:sz w:val="20"/>
                <w:szCs w:val="24"/>
                <w:lang w:eastAsia="tr-TR"/>
              </w:rPr>
              <w:t>yer aldığı tüketici grubudur.</w:t>
            </w:r>
          </w:p>
        </w:tc>
      </w:tr>
    </w:tbl>
    <w:p w14:paraId="1A79AF19" w14:textId="77777777" w:rsidR="00224DB4" w:rsidRDefault="00224DB4" w:rsidP="00DB011C">
      <w:pPr>
        <w:spacing w:line="240" w:lineRule="auto"/>
        <w:rPr>
          <w:rFonts w:cs="Times New Roman"/>
          <w:highlight w:val="yellow"/>
        </w:rPr>
      </w:pPr>
      <w:r>
        <w:rPr>
          <w:rFonts w:cs="Times New Roman"/>
          <w:highlight w:val="yellow"/>
        </w:rPr>
        <w:br w:type="page"/>
      </w:r>
    </w:p>
    <w:p w14:paraId="493F1BD0" w14:textId="77777777" w:rsidR="004166C0" w:rsidRPr="007F025C" w:rsidRDefault="00587416" w:rsidP="00DB011C">
      <w:pPr>
        <w:pStyle w:val="Balk1"/>
      </w:pPr>
      <w:bookmarkStart w:id="46" w:name="_Toc166830721"/>
      <w:r>
        <w:lastRenderedPageBreak/>
        <w:t>C.</w:t>
      </w:r>
      <w:r w:rsidR="00793AB6" w:rsidRPr="007F025C">
        <w:t xml:space="preserve"> İLAVE TABLO/AÇIKLAMALAR</w:t>
      </w:r>
      <w:bookmarkEnd w:id="46"/>
    </w:p>
    <w:p w14:paraId="151ACA37" w14:textId="77777777" w:rsidR="0013389F" w:rsidRPr="007F025C" w:rsidRDefault="0013389F" w:rsidP="00DB011C">
      <w:pPr>
        <w:spacing w:line="240" w:lineRule="auto"/>
        <w:rPr>
          <w:rFonts w:cs="Times New Roman"/>
        </w:rPr>
      </w:pPr>
    </w:p>
    <w:p w14:paraId="3FCC56AE" w14:textId="77777777" w:rsidR="00027C02" w:rsidRPr="007F025C" w:rsidRDefault="00027C02" w:rsidP="00DB011C">
      <w:pPr>
        <w:pStyle w:val="Balk2"/>
      </w:pPr>
      <w:bookmarkStart w:id="47" w:name="_Toc166830722"/>
      <w:r w:rsidRPr="007F025C">
        <w:t>C1- Tarife Tabloları Onay Çizelgesi</w:t>
      </w:r>
      <w:bookmarkEnd w:id="47"/>
    </w:p>
    <w:p w14:paraId="1D261B9E" w14:textId="77777777" w:rsidR="00D646D1" w:rsidRDefault="00D646D1" w:rsidP="00DB011C"/>
    <w:tbl>
      <w:tblPr>
        <w:tblW w:w="9155" w:type="dxa"/>
        <w:tblInd w:w="55" w:type="dxa"/>
        <w:tblCellMar>
          <w:left w:w="70" w:type="dxa"/>
          <w:right w:w="70" w:type="dxa"/>
        </w:tblCellMar>
        <w:tblLook w:val="04A0" w:firstRow="1" w:lastRow="0" w:firstColumn="1" w:lastColumn="0" w:noHBand="0" w:noVBand="1"/>
      </w:tblPr>
      <w:tblGrid>
        <w:gridCol w:w="6678"/>
        <w:gridCol w:w="850"/>
        <w:gridCol w:w="922"/>
        <w:gridCol w:w="705"/>
      </w:tblGrid>
      <w:tr w:rsidR="00D646D1" w:rsidRPr="007F025C" w14:paraId="2EDB8550" w14:textId="77777777" w:rsidTr="007707B5">
        <w:trPr>
          <w:trHeight w:val="227"/>
        </w:trPr>
        <w:tc>
          <w:tcPr>
            <w:tcW w:w="6678" w:type="dxa"/>
            <w:tcBorders>
              <w:top w:val="nil"/>
              <w:left w:val="nil"/>
              <w:bottom w:val="nil"/>
              <w:right w:val="nil"/>
            </w:tcBorders>
            <w:shd w:val="clear" w:color="auto" w:fill="auto"/>
            <w:noWrap/>
            <w:vAlign w:val="bottom"/>
            <w:hideMark/>
          </w:tcPr>
          <w:p w14:paraId="59FE3E09" w14:textId="77777777" w:rsidR="00D646D1" w:rsidRPr="007F025C" w:rsidRDefault="00D646D1" w:rsidP="00DB011C">
            <w:pPr>
              <w:spacing w:line="240" w:lineRule="auto"/>
              <w:jc w:val="left"/>
              <w:rPr>
                <w:rFonts w:eastAsia="Times New Roman" w:cs="Times New Roman"/>
                <w:sz w:val="20"/>
                <w:szCs w:val="20"/>
                <w:lang w:eastAsia="tr-TR"/>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9EBD9C" w14:textId="77777777" w:rsidR="00D646D1" w:rsidRPr="007F025C" w:rsidRDefault="00D646D1"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Dağıtım Şirketi</w:t>
            </w:r>
          </w:p>
        </w:tc>
        <w:tc>
          <w:tcPr>
            <w:tcW w:w="922" w:type="dxa"/>
            <w:tcBorders>
              <w:top w:val="single" w:sz="4" w:space="0" w:color="auto"/>
              <w:left w:val="nil"/>
              <w:bottom w:val="single" w:sz="4" w:space="0" w:color="auto"/>
              <w:right w:val="single" w:sz="4" w:space="0" w:color="auto"/>
            </w:tcBorders>
            <w:shd w:val="clear" w:color="auto" w:fill="auto"/>
            <w:noWrap/>
            <w:vAlign w:val="center"/>
            <w:hideMark/>
          </w:tcPr>
          <w:p w14:paraId="29DCB116" w14:textId="77777777" w:rsidR="00D646D1" w:rsidRPr="007F025C" w:rsidRDefault="00D646D1"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Kontrol Şirketi</w:t>
            </w:r>
          </w:p>
        </w:tc>
        <w:tc>
          <w:tcPr>
            <w:tcW w:w="705" w:type="dxa"/>
            <w:tcBorders>
              <w:top w:val="single" w:sz="4" w:space="0" w:color="auto"/>
              <w:left w:val="nil"/>
              <w:bottom w:val="single" w:sz="4" w:space="0" w:color="auto"/>
              <w:right w:val="single" w:sz="4" w:space="0" w:color="auto"/>
            </w:tcBorders>
            <w:shd w:val="clear" w:color="auto" w:fill="auto"/>
            <w:noWrap/>
            <w:vAlign w:val="center"/>
            <w:hideMark/>
          </w:tcPr>
          <w:p w14:paraId="1282614D" w14:textId="77777777" w:rsidR="00D646D1" w:rsidRPr="007F025C" w:rsidRDefault="00D646D1"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YMM</w:t>
            </w:r>
          </w:p>
        </w:tc>
      </w:tr>
      <w:tr w:rsidR="00D646D1" w:rsidRPr="007F025C" w14:paraId="5B8EAAE7" w14:textId="77777777" w:rsidTr="007707B5">
        <w:trPr>
          <w:trHeight w:val="227"/>
        </w:trPr>
        <w:tc>
          <w:tcPr>
            <w:tcW w:w="66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962CB3" w14:textId="77777777" w:rsidR="00D646D1" w:rsidRPr="007F025C" w:rsidRDefault="004501AF" w:rsidP="00DB011C">
            <w:pPr>
              <w:jc w:val="left"/>
              <w:rPr>
                <w:rFonts w:cs="Times New Roman"/>
                <w:sz w:val="20"/>
                <w:szCs w:val="20"/>
              </w:rPr>
            </w:pPr>
            <w:r>
              <w:rPr>
                <w:rFonts w:cs="Times New Roman"/>
                <w:sz w:val="20"/>
                <w:szCs w:val="20"/>
              </w:rPr>
              <w:t>EK-1</w:t>
            </w:r>
            <w:r w:rsidR="00D646D1" w:rsidRPr="007F025C">
              <w:rPr>
                <w:rFonts w:cs="Times New Roman"/>
                <w:sz w:val="20"/>
                <w:szCs w:val="20"/>
              </w:rPr>
              <w:t>: FİRMA PROFİLİ VE LİSANS BİLGİLERİ</w:t>
            </w:r>
          </w:p>
        </w:tc>
        <w:tc>
          <w:tcPr>
            <w:tcW w:w="850" w:type="dxa"/>
            <w:tcBorders>
              <w:top w:val="nil"/>
              <w:left w:val="nil"/>
              <w:bottom w:val="single" w:sz="4" w:space="0" w:color="auto"/>
              <w:right w:val="single" w:sz="4" w:space="0" w:color="auto"/>
            </w:tcBorders>
            <w:shd w:val="clear" w:color="auto" w:fill="auto"/>
            <w:noWrap/>
            <w:vAlign w:val="center"/>
            <w:hideMark/>
          </w:tcPr>
          <w:p w14:paraId="3A3D9250"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6722E53F"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40C18817"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D646D1" w:rsidRPr="007F025C" w14:paraId="074116E6"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0B3F43E0" w14:textId="77777777" w:rsidR="00D646D1" w:rsidRPr="007F025C" w:rsidRDefault="004501AF" w:rsidP="00DB011C">
            <w:pPr>
              <w:jc w:val="left"/>
              <w:rPr>
                <w:rFonts w:cs="Times New Roman"/>
                <w:sz w:val="20"/>
                <w:szCs w:val="20"/>
              </w:rPr>
            </w:pPr>
            <w:r>
              <w:rPr>
                <w:rFonts w:cs="Times New Roman"/>
                <w:sz w:val="20"/>
                <w:szCs w:val="20"/>
              </w:rPr>
              <w:t>EK-</w:t>
            </w:r>
            <w:r w:rsidR="00D646D1" w:rsidRPr="007F025C">
              <w:rPr>
                <w:rFonts w:cs="Times New Roman"/>
                <w:sz w:val="20"/>
                <w:szCs w:val="20"/>
              </w:rPr>
              <w:t>2: TEMEL VERİLER</w:t>
            </w:r>
          </w:p>
        </w:tc>
        <w:tc>
          <w:tcPr>
            <w:tcW w:w="850" w:type="dxa"/>
            <w:tcBorders>
              <w:top w:val="nil"/>
              <w:left w:val="nil"/>
              <w:bottom w:val="single" w:sz="4" w:space="0" w:color="auto"/>
              <w:right w:val="single" w:sz="4" w:space="0" w:color="auto"/>
            </w:tcBorders>
            <w:shd w:val="clear" w:color="auto" w:fill="auto"/>
            <w:noWrap/>
            <w:vAlign w:val="center"/>
            <w:hideMark/>
          </w:tcPr>
          <w:p w14:paraId="151BA7B1"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60FCF76F"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63AD37C3"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D646D1" w:rsidRPr="007F025C" w14:paraId="1E078C96"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67182DF9" w14:textId="77777777" w:rsidR="00D646D1" w:rsidRPr="007F025C" w:rsidRDefault="004501AF" w:rsidP="00DB011C">
            <w:pPr>
              <w:jc w:val="left"/>
              <w:rPr>
                <w:rFonts w:cs="Times New Roman"/>
                <w:sz w:val="20"/>
                <w:szCs w:val="20"/>
              </w:rPr>
            </w:pPr>
            <w:r>
              <w:rPr>
                <w:rFonts w:cs="Times New Roman"/>
                <w:sz w:val="20"/>
                <w:szCs w:val="20"/>
              </w:rPr>
              <w:t>EK-</w:t>
            </w:r>
            <w:r w:rsidR="00D646D1" w:rsidRPr="007F025C">
              <w:rPr>
                <w:rFonts w:cs="Times New Roman"/>
                <w:sz w:val="20"/>
                <w:szCs w:val="20"/>
              </w:rPr>
              <w:t>3: YILLIK BİLANÇOLAR</w:t>
            </w:r>
          </w:p>
        </w:tc>
        <w:tc>
          <w:tcPr>
            <w:tcW w:w="850" w:type="dxa"/>
            <w:tcBorders>
              <w:top w:val="nil"/>
              <w:left w:val="nil"/>
              <w:bottom w:val="single" w:sz="4" w:space="0" w:color="auto"/>
              <w:right w:val="single" w:sz="4" w:space="0" w:color="auto"/>
            </w:tcBorders>
            <w:shd w:val="clear" w:color="auto" w:fill="auto"/>
            <w:noWrap/>
            <w:vAlign w:val="center"/>
            <w:hideMark/>
          </w:tcPr>
          <w:p w14:paraId="25A8A10B"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5136F8F0"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44F8F624"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D646D1" w:rsidRPr="007F025C" w14:paraId="6D49D4F5"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2A9113D" w14:textId="77777777" w:rsidR="00D646D1" w:rsidRPr="007F025C" w:rsidRDefault="004501AF" w:rsidP="00DB011C">
            <w:pPr>
              <w:jc w:val="left"/>
              <w:rPr>
                <w:rFonts w:cs="Times New Roman"/>
                <w:sz w:val="20"/>
                <w:szCs w:val="20"/>
              </w:rPr>
            </w:pPr>
            <w:r>
              <w:rPr>
                <w:rFonts w:cs="Times New Roman"/>
                <w:sz w:val="20"/>
                <w:szCs w:val="20"/>
              </w:rPr>
              <w:t>EK-</w:t>
            </w:r>
            <w:r w:rsidR="00D646D1" w:rsidRPr="007F025C">
              <w:rPr>
                <w:rFonts w:cs="Times New Roman"/>
                <w:sz w:val="20"/>
                <w:szCs w:val="20"/>
              </w:rPr>
              <w:t>4: YILLIK GELİR TABLOLARI</w:t>
            </w:r>
          </w:p>
        </w:tc>
        <w:tc>
          <w:tcPr>
            <w:tcW w:w="850" w:type="dxa"/>
            <w:tcBorders>
              <w:top w:val="nil"/>
              <w:left w:val="nil"/>
              <w:bottom w:val="single" w:sz="4" w:space="0" w:color="auto"/>
              <w:right w:val="single" w:sz="4" w:space="0" w:color="auto"/>
            </w:tcBorders>
            <w:shd w:val="clear" w:color="auto" w:fill="auto"/>
            <w:noWrap/>
            <w:vAlign w:val="center"/>
            <w:hideMark/>
          </w:tcPr>
          <w:p w14:paraId="4B071438"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699F97FC"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2A96911D"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31D03D17"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447BA986" w14:textId="77777777" w:rsidR="00431E1C" w:rsidRPr="007F025C" w:rsidRDefault="00431E1C" w:rsidP="00DB011C">
            <w:pPr>
              <w:jc w:val="left"/>
              <w:rPr>
                <w:rFonts w:cs="Times New Roman"/>
                <w:sz w:val="20"/>
                <w:szCs w:val="20"/>
              </w:rPr>
            </w:pPr>
            <w:r w:rsidRPr="00431E1C">
              <w:rPr>
                <w:rFonts w:cs="Times New Roman"/>
                <w:color w:val="auto"/>
                <w:sz w:val="20"/>
                <w:szCs w:val="20"/>
              </w:rPr>
              <w:t>EK-5: YILLIK NAKİT AKIM TABLOLARI</w:t>
            </w:r>
          </w:p>
        </w:tc>
        <w:tc>
          <w:tcPr>
            <w:tcW w:w="850" w:type="dxa"/>
            <w:tcBorders>
              <w:top w:val="nil"/>
              <w:left w:val="nil"/>
              <w:bottom w:val="single" w:sz="4" w:space="0" w:color="auto"/>
              <w:right w:val="single" w:sz="4" w:space="0" w:color="auto"/>
            </w:tcBorders>
            <w:shd w:val="clear" w:color="auto" w:fill="auto"/>
            <w:noWrap/>
            <w:vAlign w:val="center"/>
            <w:hideMark/>
          </w:tcPr>
          <w:p w14:paraId="57235085"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00D4EC2A"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0374C5AD"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6FDDD1BB"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1CC46605"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6: MİZANLAR</w:t>
            </w:r>
          </w:p>
        </w:tc>
        <w:tc>
          <w:tcPr>
            <w:tcW w:w="850" w:type="dxa"/>
            <w:tcBorders>
              <w:top w:val="nil"/>
              <w:left w:val="nil"/>
              <w:bottom w:val="single" w:sz="4" w:space="0" w:color="auto"/>
              <w:right w:val="single" w:sz="4" w:space="0" w:color="auto"/>
            </w:tcBorders>
            <w:shd w:val="clear" w:color="auto" w:fill="auto"/>
            <w:noWrap/>
            <w:vAlign w:val="center"/>
            <w:hideMark/>
          </w:tcPr>
          <w:p w14:paraId="358A8D05"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1F50C7AE"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79092BAF"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2B925F9A"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BC3E833"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7: DAĞITIM ŞİRKETLERİ DOĞAL GAZ ALIM FİYAT, MİKTAR VE BEDELLERİ</w:t>
            </w:r>
          </w:p>
        </w:tc>
        <w:tc>
          <w:tcPr>
            <w:tcW w:w="850" w:type="dxa"/>
            <w:tcBorders>
              <w:top w:val="nil"/>
              <w:left w:val="nil"/>
              <w:bottom w:val="single" w:sz="4" w:space="0" w:color="auto"/>
              <w:right w:val="single" w:sz="4" w:space="0" w:color="auto"/>
            </w:tcBorders>
            <w:shd w:val="clear" w:color="auto" w:fill="auto"/>
            <w:noWrap/>
            <w:vAlign w:val="center"/>
            <w:hideMark/>
          </w:tcPr>
          <w:p w14:paraId="15AFAA59"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0F26C631"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5D8DFF92"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21EEFD07"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96A6F70"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8/A: DAĞITIM ŞİRKETLERİ DOĞAL GAZ SATIŞ FİYAT, MİKTAR VE BEDELLERİ</w:t>
            </w:r>
          </w:p>
        </w:tc>
        <w:tc>
          <w:tcPr>
            <w:tcW w:w="850" w:type="dxa"/>
            <w:tcBorders>
              <w:top w:val="nil"/>
              <w:left w:val="nil"/>
              <w:bottom w:val="single" w:sz="4" w:space="0" w:color="auto"/>
              <w:right w:val="single" w:sz="4" w:space="0" w:color="auto"/>
            </w:tcBorders>
            <w:shd w:val="clear" w:color="auto" w:fill="auto"/>
            <w:noWrap/>
            <w:vAlign w:val="center"/>
            <w:hideMark/>
          </w:tcPr>
          <w:p w14:paraId="7341E304"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41AF0DA9"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73ABD3F3"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03E7BCEF"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2F248FB" w14:textId="1300CB6E"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 xml:space="preserve">8/C: 100.000 </w:t>
            </w:r>
            <w:r w:rsidR="00C27C73">
              <w:rPr>
                <w:rFonts w:cs="Times New Roman"/>
                <w:sz w:val="20"/>
                <w:szCs w:val="20"/>
              </w:rPr>
              <w:t>S</w:t>
            </w:r>
            <w:r w:rsidRPr="007F025C">
              <w:rPr>
                <w:rFonts w:cs="Times New Roman"/>
                <w:sz w:val="20"/>
                <w:szCs w:val="20"/>
              </w:rPr>
              <w:t>m</w:t>
            </w:r>
            <w:r w:rsidRPr="00C27C73">
              <w:rPr>
                <w:rFonts w:cs="Times New Roman"/>
                <w:sz w:val="20"/>
                <w:szCs w:val="20"/>
                <w:vertAlign w:val="superscript"/>
              </w:rPr>
              <w:t>3</w:t>
            </w:r>
            <w:r w:rsidRPr="007F025C">
              <w:rPr>
                <w:rFonts w:cs="Times New Roman"/>
                <w:sz w:val="20"/>
                <w:szCs w:val="20"/>
              </w:rPr>
              <w:t xml:space="preserve"> ÜZERİ TÜKETEN SERBEST TÜKETİCİLERİN LİSTESİ</w:t>
            </w:r>
          </w:p>
        </w:tc>
        <w:tc>
          <w:tcPr>
            <w:tcW w:w="850" w:type="dxa"/>
            <w:tcBorders>
              <w:top w:val="nil"/>
              <w:left w:val="nil"/>
              <w:bottom w:val="single" w:sz="4" w:space="0" w:color="auto"/>
              <w:right w:val="single" w:sz="4" w:space="0" w:color="auto"/>
            </w:tcBorders>
            <w:shd w:val="clear" w:color="auto" w:fill="auto"/>
            <w:noWrap/>
            <w:vAlign w:val="center"/>
            <w:hideMark/>
          </w:tcPr>
          <w:p w14:paraId="43E689AB"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7E3C3FB5"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6864F3BE"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431E1C" w:rsidRPr="007F025C" w14:paraId="1F7568A6"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4B813764"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9: TEDARİKÇİLERDEN DOĞAL GAZ ALAN SERBEST TÜKETİCİLERİN LİSTESİ</w:t>
            </w:r>
          </w:p>
        </w:tc>
        <w:tc>
          <w:tcPr>
            <w:tcW w:w="850" w:type="dxa"/>
            <w:tcBorders>
              <w:top w:val="nil"/>
              <w:left w:val="nil"/>
              <w:bottom w:val="single" w:sz="4" w:space="0" w:color="auto"/>
              <w:right w:val="single" w:sz="4" w:space="0" w:color="auto"/>
            </w:tcBorders>
            <w:shd w:val="clear" w:color="auto" w:fill="auto"/>
            <w:noWrap/>
            <w:vAlign w:val="center"/>
            <w:hideMark/>
          </w:tcPr>
          <w:p w14:paraId="3736D6CA"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4DDAC698"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5D018C6F"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431E1C" w:rsidRPr="007F025C" w14:paraId="00947C57"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4DE3688" w14:textId="14B53188"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0/B: İŞLETME GİDERLERİ</w:t>
            </w:r>
          </w:p>
        </w:tc>
        <w:tc>
          <w:tcPr>
            <w:tcW w:w="850" w:type="dxa"/>
            <w:tcBorders>
              <w:top w:val="nil"/>
              <w:left w:val="nil"/>
              <w:bottom w:val="single" w:sz="4" w:space="0" w:color="auto"/>
              <w:right w:val="single" w:sz="4" w:space="0" w:color="auto"/>
            </w:tcBorders>
            <w:shd w:val="clear" w:color="auto" w:fill="auto"/>
            <w:noWrap/>
            <w:vAlign w:val="center"/>
            <w:hideMark/>
          </w:tcPr>
          <w:p w14:paraId="7BDED14D"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2E106545"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4609C9EE"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5603AFD2"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5B72D704"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0/C: İŞLETME GİDERLERİ - MİZAN KARŞILIĞI</w:t>
            </w:r>
          </w:p>
        </w:tc>
        <w:tc>
          <w:tcPr>
            <w:tcW w:w="850" w:type="dxa"/>
            <w:tcBorders>
              <w:top w:val="nil"/>
              <w:left w:val="nil"/>
              <w:bottom w:val="single" w:sz="4" w:space="0" w:color="auto"/>
              <w:right w:val="single" w:sz="4" w:space="0" w:color="auto"/>
            </w:tcBorders>
            <w:shd w:val="clear" w:color="auto" w:fill="auto"/>
            <w:noWrap/>
            <w:vAlign w:val="center"/>
            <w:hideMark/>
          </w:tcPr>
          <w:p w14:paraId="5FAFA43F"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703CEA7D"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6BFCA2F0"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564DFFDE"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667CF503"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0/D: BİNA KİRA GİDERLERİ</w:t>
            </w:r>
          </w:p>
        </w:tc>
        <w:tc>
          <w:tcPr>
            <w:tcW w:w="850" w:type="dxa"/>
            <w:tcBorders>
              <w:top w:val="nil"/>
              <w:left w:val="nil"/>
              <w:bottom w:val="single" w:sz="4" w:space="0" w:color="auto"/>
              <w:right w:val="single" w:sz="4" w:space="0" w:color="auto"/>
            </w:tcBorders>
            <w:shd w:val="clear" w:color="auto" w:fill="auto"/>
            <w:noWrap/>
            <w:vAlign w:val="center"/>
            <w:hideMark/>
          </w:tcPr>
          <w:p w14:paraId="62D0593E"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6DFC819A"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0B04E83C"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1D562294"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095DB8B9"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0/E: TAŞIT KİRA GİDERLERİ</w:t>
            </w:r>
          </w:p>
        </w:tc>
        <w:tc>
          <w:tcPr>
            <w:tcW w:w="850" w:type="dxa"/>
            <w:tcBorders>
              <w:top w:val="nil"/>
              <w:left w:val="nil"/>
              <w:bottom w:val="single" w:sz="4" w:space="0" w:color="auto"/>
              <w:right w:val="single" w:sz="4" w:space="0" w:color="auto"/>
            </w:tcBorders>
            <w:shd w:val="clear" w:color="auto" w:fill="auto"/>
            <w:noWrap/>
            <w:vAlign w:val="center"/>
            <w:hideMark/>
          </w:tcPr>
          <w:p w14:paraId="6B845936"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4F5F5BCF"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18520352"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4B729317"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0C794DAD" w14:textId="6E18DE5A" w:rsidR="00431E1C" w:rsidRPr="007F025C" w:rsidRDefault="00431E1C" w:rsidP="005635B6">
            <w:pPr>
              <w:jc w:val="left"/>
              <w:rPr>
                <w:rFonts w:cs="Times New Roman"/>
                <w:sz w:val="20"/>
                <w:szCs w:val="20"/>
              </w:rPr>
            </w:pPr>
            <w:r>
              <w:rPr>
                <w:rFonts w:cs="Times New Roman"/>
                <w:sz w:val="20"/>
                <w:szCs w:val="20"/>
              </w:rPr>
              <w:t>EK-1</w:t>
            </w:r>
            <w:r w:rsidRPr="007F025C">
              <w:rPr>
                <w:rFonts w:cs="Times New Roman"/>
                <w:sz w:val="20"/>
                <w:szCs w:val="20"/>
              </w:rPr>
              <w:t xml:space="preserve">0/F: </w:t>
            </w:r>
            <w:r w:rsidR="005635B6">
              <w:rPr>
                <w:rFonts w:cs="Times New Roman"/>
                <w:sz w:val="20"/>
                <w:szCs w:val="20"/>
              </w:rPr>
              <w:t>TEKNOLOJİ HİZMETİ</w:t>
            </w:r>
          </w:p>
        </w:tc>
        <w:tc>
          <w:tcPr>
            <w:tcW w:w="850" w:type="dxa"/>
            <w:tcBorders>
              <w:top w:val="nil"/>
              <w:left w:val="nil"/>
              <w:bottom w:val="single" w:sz="4" w:space="0" w:color="auto"/>
              <w:right w:val="single" w:sz="4" w:space="0" w:color="auto"/>
            </w:tcBorders>
            <w:shd w:val="clear" w:color="auto" w:fill="auto"/>
            <w:noWrap/>
            <w:vAlign w:val="center"/>
            <w:hideMark/>
          </w:tcPr>
          <w:p w14:paraId="24A5AB62"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02AC97A9"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3242E5B1"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70BFD52E"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0581B765"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0/G: FATURA BİLGİLERİ</w:t>
            </w:r>
          </w:p>
        </w:tc>
        <w:tc>
          <w:tcPr>
            <w:tcW w:w="850" w:type="dxa"/>
            <w:tcBorders>
              <w:top w:val="nil"/>
              <w:left w:val="nil"/>
              <w:bottom w:val="single" w:sz="4" w:space="0" w:color="auto"/>
              <w:right w:val="single" w:sz="4" w:space="0" w:color="auto"/>
            </w:tcBorders>
            <w:shd w:val="clear" w:color="auto" w:fill="auto"/>
            <w:noWrap/>
            <w:vAlign w:val="center"/>
            <w:hideMark/>
          </w:tcPr>
          <w:p w14:paraId="5C654F98"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35AB5302"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089C56EF"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34F145CD"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095B11A"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3: PERSONEL SAYISI VE PERSONEL GİDERLERİ</w:t>
            </w:r>
          </w:p>
        </w:tc>
        <w:tc>
          <w:tcPr>
            <w:tcW w:w="850" w:type="dxa"/>
            <w:tcBorders>
              <w:top w:val="nil"/>
              <w:left w:val="nil"/>
              <w:bottom w:val="single" w:sz="4" w:space="0" w:color="auto"/>
              <w:right w:val="single" w:sz="4" w:space="0" w:color="auto"/>
            </w:tcBorders>
            <w:shd w:val="clear" w:color="auto" w:fill="auto"/>
            <w:noWrap/>
            <w:vAlign w:val="center"/>
            <w:hideMark/>
          </w:tcPr>
          <w:p w14:paraId="29B7F07D"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1091AE2D"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3FD3A1C1"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5D0AD60E"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5BA437D0"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4/B: DAĞITIM ŞİRKETLERİNİN KREDİLERİ</w:t>
            </w:r>
          </w:p>
        </w:tc>
        <w:tc>
          <w:tcPr>
            <w:tcW w:w="850" w:type="dxa"/>
            <w:tcBorders>
              <w:top w:val="nil"/>
              <w:left w:val="nil"/>
              <w:bottom w:val="single" w:sz="4" w:space="0" w:color="auto"/>
              <w:right w:val="single" w:sz="4" w:space="0" w:color="auto"/>
            </w:tcBorders>
            <w:shd w:val="clear" w:color="auto" w:fill="auto"/>
            <w:noWrap/>
            <w:vAlign w:val="center"/>
            <w:hideMark/>
          </w:tcPr>
          <w:p w14:paraId="45FE0C64"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3E2E2C66"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0C6A1741" w14:textId="77777777" w:rsidR="00431E1C" w:rsidRPr="007F025C" w:rsidRDefault="00431E1C" w:rsidP="00DB011C">
            <w:pPr>
              <w:spacing w:line="240" w:lineRule="auto"/>
              <w:jc w:val="center"/>
              <w:rPr>
                <w:rFonts w:eastAsia="Times New Roman" w:cs="Times New Roman"/>
                <w:sz w:val="20"/>
                <w:szCs w:val="20"/>
                <w:lang w:eastAsia="tr-TR"/>
              </w:rPr>
            </w:pPr>
          </w:p>
        </w:tc>
      </w:tr>
      <w:tr w:rsidR="00431E1C" w:rsidRPr="007F025C" w14:paraId="27BB20B6"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514A6C1A"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9: HİZMET KALİTESİ PERFORMANS GÖSTERGELERİ</w:t>
            </w:r>
          </w:p>
        </w:tc>
        <w:tc>
          <w:tcPr>
            <w:tcW w:w="850" w:type="dxa"/>
            <w:shd w:val="clear" w:color="auto" w:fill="auto"/>
            <w:noWrap/>
            <w:vAlign w:val="center"/>
            <w:hideMark/>
          </w:tcPr>
          <w:p w14:paraId="2F2202EE"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46D72400"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468CEF0A"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431E1C" w:rsidRPr="007F025C" w14:paraId="26D3F4B7"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50E2A3EF"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20: TÜKETİCİ SAYISI DETAY TABLOSU</w:t>
            </w:r>
          </w:p>
        </w:tc>
        <w:tc>
          <w:tcPr>
            <w:tcW w:w="850" w:type="dxa"/>
            <w:shd w:val="clear" w:color="auto" w:fill="auto"/>
            <w:noWrap/>
            <w:vAlign w:val="center"/>
            <w:hideMark/>
          </w:tcPr>
          <w:p w14:paraId="21B7DC0C"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25817222" w14:textId="77777777" w:rsidR="00431E1C" w:rsidRPr="007F025C" w:rsidRDefault="00431E1C"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hideMark/>
          </w:tcPr>
          <w:p w14:paraId="7204378C"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431E1C" w:rsidRPr="007F025C" w14:paraId="369D84D1"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2C5FD7E3" w14:textId="311EDF47" w:rsidR="00431E1C" w:rsidRPr="007F025C" w:rsidRDefault="00431E1C" w:rsidP="00CC2F36">
            <w:pPr>
              <w:jc w:val="left"/>
              <w:rPr>
                <w:rFonts w:cs="Times New Roman"/>
                <w:sz w:val="20"/>
                <w:szCs w:val="20"/>
              </w:rPr>
            </w:pPr>
            <w:r>
              <w:rPr>
                <w:rFonts w:cs="Times New Roman"/>
                <w:sz w:val="20"/>
                <w:szCs w:val="20"/>
              </w:rPr>
              <w:t>EK-</w:t>
            </w:r>
            <w:r w:rsidR="00CC2F36">
              <w:rPr>
                <w:rFonts w:cs="Times New Roman"/>
                <w:sz w:val="20"/>
                <w:szCs w:val="20"/>
              </w:rPr>
              <w:t xml:space="preserve">21/A1: YATIRIMLAR </w:t>
            </w:r>
          </w:p>
        </w:tc>
        <w:tc>
          <w:tcPr>
            <w:tcW w:w="850" w:type="dxa"/>
            <w:shd w:val="clear" w:color="auto" w:fill="auto"/>
            <w:noWrap/>
            <w:vAlign w:val="center"/>
            <w:hideMark/>
          </w:tcPr>
          <w:p w14:paraId="73E9FD46"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72A65027"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705" w:type="dxa"/>
            <w:shd w:val="clear" w:color="auto" w:fill="auto"/>
            <w:noWrap/>
            <w:vAlign w:val="center"/>
            <w:hideMark/>
          </w:tcPr>
          <w:p w14:paraId="715DCD65"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31FFCC32"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53FD19C5" w14:textId="311BE47E" w:rsidR="00431E1C" w:rsidRPr="007F025C" w:rsidRDefault="00431E1C" w:rsidP="00CC2F36">
            <w:pPr>
              <w:jc w:val="left"/>
              <w:rPr>
                <w:rFonts w:cs="Times New Roman"/>
                <w:sz w:val="20"/>
                <w:szCs w:val="20"/>
              </w:rPr>
            </w:pPr>
            <w:r>
              <w:rPr>
                <w:rFonts w:cs="Times New Roman"/>
                <w:sz w:val="20"/>
                <w:szCs w:val="20"/>
              </w:rPr>
              <w:t>EK-</w:t>
            </w:r>
            <w:r w:rsidR="00B542A4">
              <w:rPr>
                <w:rFonts w:cs="Times New Roman"/>
                <w:sz w:val="20"/>
                <w:szCs w:val="20"/>
              </w:rPr>
              <w:t>21/A2</w:t>
            </w:r>
            <w:r w:rsidRPr="007F025C">
              <w:rPr>
                <w:rFonts w:cs="Times New Roman"/>
                <w:sz w:val="20"/>
                <w:szCs w:val="20"/>
              </w:rPr>
              <w:t xml:space="preserve">: </w:t>
            </w:r>
            <w:r w:rsidR="00CC2F36">
              <w:rPr>
                <w:rFonts w:cs="Times New Roman"/>
                <w:sz w:val="20"/>
                <w:szCs w:val="20"/>
              </w:rPr>
              <w:t>SERVİS HATLARI</w:t>
            </w:r>
          </w:p>
        </w:tc>
        <w:tc>
          <w:tcPr>
            <w:tcW w:w="850" w:type="dxa"/>
            <w:shd w:val="clear" w:color="auto" w:fill="auto"/>
            <w:noWrap/>
            <w:vAlign w:val="center"/>
            <w:hideMark/>
          </w:tcPr>
          <w:p w14:paraId="2FD27E39"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39411A83"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705" w:type="dxa"/>
            <w:shd w:val="clear" w:color="auto" w:fill="auto"/>
            <w:noWrap/>
            <w:vAlign w:val="center"/>
            <w:hideMark/>
          </w:tcPr>
          <w:p w14:paraId="11A2EA36"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1B4F5159"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3D4964F1" w14:textId="0F85C59C" w:rsidR="00431E1C" w:rsidRPr="007F025C" w:rsidRDefault="00431E1C" w:rsidP="0080321F">
            <w:pPr>
              <w:jc w:val="left"/>
              <w:rPr>
                <w:rFonts w:cs="Times New Roman"/>
                <w:sz w:val="20"/>
                <w:szCs w:val="20"/>
              </w:rPr>
            </w:pPr>
            <w:r>
              <w:rPr>
                <w:rFonts w:cs="Times New Roman"/>
                <w:sz w:val="20"/>
                <w:szCs w:val="20"/>
              </w:rPr>
              <w:t>EK-</w:t>
            </w:r>
            <w:r w:rsidRPr="007F025C">
              <w:rPr>
                <w:rFonts w:cs="Times New Roman"/>
                <w:sz w:val="20"/>
                <w:szCs w:val="20"/>
              </w:rPr>
              <w:t>21/A</w:t>
            </w:r>
            <w:r w:rsidR="00FF336C">
              <w:rPr>
                <w:rFonts w:cs="Times New Roman"/>
                <w:sz w:val="20"/>
                <w:szCs w:val="20"/>
              </w:rPr>
              <w:t>3</w:t>
            </w:r>
            <w:r w:rsidRPr="007F025C">
              <w:rPr>
                <w:rFonts w:cs="Times New Roman"/>
                <w:sz w:val="20"/>
                <w:szCs w:val="20"/>
              </w:rPr>
              <w:t xml:space="preserve">: </w:t>
            </w:r>
            <w:r w:rsidR="0080321F">
              <w:rPr>
                <w:rFonts w:cs="Times New Roman"/>
                <w:sz w:val="20"/>
                <w:szCs w:val="20"/>
              </w:rPr>
              <w:t>MÜNFERİT HATLAR</w:t>
            </w:r>
          </w:p>
        </w:tc>
        <w:tc>
          <w:tcPr>
            <w:tcW w:w="850" w:type="dxa"/>
            <w:shd w:val="clear" w:color="auto" w:fill="auto"/>
            <w:noWrap/>
            <w:vAlign w:val="center"/>
            <w:hideMark/>
          </w:tcPr>
          <w:p w14:paraId="43B25608"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2B9B3AA3"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705" w:type="dxa"/>
            <w:shd w:val="clear" w:color="auto" w:fill="auto"/>
            <w:noWrap/>
            <w:vAlign w:val="center"/>
            <w:hideMark/>
          </w:tcPr>
          <w:p w14:paraId="7D254EDC"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635B6" w:rsidRPr="007F025C" w14:paraId="390C0993"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tcPr>
          <w:p w14:paraId="42C830C6" w14:textId="658A2A59" w:rsidR="005635B6" w:rsidRDefault="005635B6" w:rsidP="005635B6">
            <w:pPr>
              <w:jc w:val="left"/>
              <w:rPr>
                <w:rFonts w:cs="Times New Roman"/>
                <w:sz w:val="20"/>
                <w:szCs w:val="20"/>
              </w:rPr>
            </w:pPr>
            <w:r>
              <w:rPr>
                <w:rFonts w:cs="Times New Roman"/>
                <w:sz w:val="20"/>
                <w:szCs w:val="20"/>
              </w:rPr>
              <w:t>EK-</w:t>
            </w:r>
            <w:r w:rsidRPr="007F025C">
              <w:rPr>
                <w:rFonts w:cs="Times New Roman"/>
                <w:sz w:val="20"/>
                <w:szCs w:val="20"/>
              </w:rPr>
              <w:t>21/A</w:t>
            </w:r>
            <w:r>
              <w:rPr>
                <w:rFonts w:cs="Times New Roman"/>
                <w:sz w:val="20"/>
                <w:szCs w:val="20"/>
              </w:rPr>
              <w:t>3</w:t>
            </w:r>
            <w:r w:rsidRPr="007F025C">
              <w:rPr>
                <w:rFonts w:cs="Times New Roman"/>
                <w:sz w:val="20"/>
                <w:szCs w:val="20"/>
              </w:rPr>
              <w:t xml:space="preserve">: </w:t>
            </w:r>
            <w:r>
              <w:rPr>
                <w:rFonts w:cs="Times New Roman"/>
                <w:sz w:val="20"/>
                <w:szCs w:val="20"/>
              </w:rPr>
              <w:t>YENİLEME YATIRIMLARI</w:t>
            </w:r>
          </w:p>
        </w:tc>
        <w:tc>
          <w:tcPr>
            <w:tcW w:w="850" w:type="dxa"/>
            <w:shd w:val="clear" w:color="auto" w:fill="auto"/>
            <w:noWrap/>
            <w:vAlign w:val="center"/>
          </w:tcPr>
          <w:p w14:paraId="1503F925" w14:textId="4CD20D13" w:rsidR="005635B6" w:rsidRPr="007F025C" w:rsidRDefault="005635B6"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c>
          <w:tcPr>
            <w:tcW w:w="922" w:type="dxa"/>
            <w:shd w:val="clear" w:color="auto" w:fill="auto"/>
            <w:noWrap/>
            <w:vAlign w:val="center"/>
          </w:tcPr>
          <w:p w14:paraId="5479B26B" w14:textId="1289151B" w:rsidR="005635B6" w:rsidRPr="007F025C" w:rsidRDefault="005635B6"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c>
          <w:tcPr>
            <w:tcW w:w="705" w:type="dxa"/>
            <w:shd w:val="clear" w:color="auto" w:fill="auto"/>
            <w:noWrap/>
            <w:vAlign w:val="center"/>
          </w:tcPr>
          <w:p w14:paraId="5BBE92A1" w14:textId="70ADA558" w:rsidR="005635B6" w:rsidRPr="007F025C" w:rsidRDefault="005635B6"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r>
      <w:tr w:rsidR="00431E1C" w:rsidRPr="007F025C" w14:paraId="5355B458"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4CF08DE3" w14:textId="756CBAF5"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21/C: PLANLANAN YATIRIMLAR</w:t>
            </w:r>
          </w:p>
        </w:tc>
        <w:tc>
          <w:tcPr>
            <w:tcW w:w="850" w:type="dxa"/>
            <w:shd w:val="clear" w:color="auto" w:fill="auto"/>
            <w:noWrap/>
            <w:vAlign w:val="center"/>
            <w:hideMark/>
          </w:tcPr>
          <w:p w14:paraId="43800D0A"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tcPr>
          <w:p w14:paraId="22810EBA" w14:textId="77777777" w:rsidR="00431E1C" w:rsidRPr="007F025C" w:rsidRDefault="00431E1C"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tcPr>
          <w:p w14:paraId="4C1EC418" w14:textId="77777777" w:rsidR="00431E1C" w:rsidRPr="007F025C" w:rsidRDefault="00431E1C" w:rsidP="00DB011C">
            <w:pPr>
              <w:spacing w:line="240" w:lineRule="auto"/>
              <w:jc w:val="center"/>
              <w:rPr>
                <w:rFonts w:eastAsia="Times New Roman" w:cs="Times New Roman"/>
                <w:sz w:val="20"/>
                <w:szCs w:val="20"/>
                <w:lang w:eastAsia="tr-TR"/>
              </w:rPr>
            </w:pPr>
          </w:p>
        </w:tc>
      </w:tr>
      <w:tr w:rsidR="00431E1C" w:rsidRPr="007F025C" w14:paraId="77AA422C"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19F475D4"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21/D: İSTASYON BİLGİLERİ</w:t>
            </w:r>
          </w:p>
        </w:tc>
        <w:tc>
          <w:tcPr>
            <w:tcW w:w="850" w:type="dxa"/>
            <w:shd w:val="clear" w:color="auto" w:fill="auto"/>
            <w:noWrap/>
            <w:vAlign w:val="center"/>
            <w:hideMark/>
          </w:tcPr>
          <w:p w14:paraId="52590208"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3BAFD9B4"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705" w:type="dxa"/>
            <w:shd w:val="clear" w:color="auto" w:fill="auto"/>
            <w:noWrap/>
            <w:vAlign w:val="center"/>
          </w:tcPr>
          <w:p w14:paraId="643F9E56" w14:textId="77777777" w:rsidR="00431E1C" w:rsidRPr="007F025C" w:rsidRDefault="00431E1C" w:rsidP="00DB011C">
            <w:pPr>
              <w:spacing w:line="240" w:lineRule="auto"/>
              <w:jc w:val="center"/>
              <w:rPr>
                <w:rFonts w:eastAsia="Times New Roman" w:cs="Times New Roman"/>
                <w:sz w:val="20"/>
                <w:szCs w:val="20"/>
                <w:lang w:eastAsia="tr-TR"/>
              </w:rPr>
            </w:pPr>
          </w:p>
        </w:tc>
      </w:tr>
      <w:tr w:rsidR="009C1E07" w:rsidRPr="007F025C" w14:paraId="25FAA1D3"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tcPr>
          <w:p w14:paraId="59B998A1" w14:textId="77777777" w:rsidR="009C1E07" w:rsidRPr="007F025C" w:rsidRDefault="009C1E07" w:rsidP="00DB011C">
            <w:pPr>
              <w:jc w:val="left"/>
              <w:rPr>
                <w:rFonts w:cs="Times New Roman"/>
                <w:sz w:val="20"/>
                <w:szCs w:val="20"/>
              </w:rPr>
            </w:pPr>
            <w:r>
              <w:rPr>
                <w:rFonts w:cs="Times New Roman"/>
                <w:sz w:val="20"/>
                <w:szCs w:val="20"/>
              </w:rPr>
              <w:t>EK-21/E</w:t>
            </w:r>
            <w:r w:rsidRPr="007F025C">
              <w:rPr>
                <w:rFonts w:cs="Times New Roman"/>
                <w:sz w:val="20"/>
                <w:szCs w:val="20"/>
              </w:rPr>
              <w:t xml:space="preserve">: </w:t>
            </w:r>
            <w:r>
              <w:rPr>
                <w:rFonts w:cs="Times New Roman"/>
                <w:sz w:val="20"/>
                <w:szCs w:val="20"/>
              </w:rPr>
              <w:t>DEPLASE HATLAR</w:t>
            </w:r>
          </w:p>
        </w:tc>
        <w:tc>
          <w:tcPr>
            <w:tcW w:w="850" w:type="dxa"/>
            <w:shd w:val="clear" w:color="auto" w:fill="auto"/>
            <w:noWrap/>
            <w:vAlign w:val="center"/>
          </w:tcPr>
          <w:p w14:paraId="40214210" w14:textId="77777777" w:rsidR="009C1E07" w:rsidRPr="007F025C" w:rsidRDefault="009C1E07"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tcPr>
          <w:p w14:paraId="56F03707" w14:textId="77777777" w:rsidR="009C1E07" w:rsidRPr="007F025C" w:rsidRDefault="009C1E07"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705" w:type="dxa"/>
            <w:shd w:val="clear" w:color="auto" w:fill="auto"/>
            <w:noWrap/>
            <w:vAlign w:val="center"/>
          </w:tcPr>
          <w:p w14:paraId="587BF1DD" w14:textId="77777777" w:rsidR="009C1E07" w:rsidRPr="007F025C" w:rsidRDefault="009C1E07" w:rsidP="00DB011C">
            <w:pPr>
              <w:spacing w:line="240" w:lineRule="auto"/>
              <w:jc w:val="center"/>
              <w:rPr>
                <w:rFonts w:eastAsia="Times New Roman" w:cs="Times New Roman"/>
                <w:sz w:val="20"/>
                <w:szCs w:val="20"/>
                <w:lang w:eastAsia="tr-TR"/>
              </w:rPr>
            </w:pPr>
          </w:p>
        </w:tc>
      </w:tr>
      <w:tr w:rsidR="005E72FB" w:rsidRPr="007F025C" w14:paraId="6CCACCF2"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tcPr>
          <w:p w14:paraId="1B1EDCC5" w14:textId="77777777" w:rsidR="005E72FB" w:rsidRPr="00C27C73" w:rsidRDefault="005E72FB" w:rsidP="005E72FB">
            <w:pPr>
              <w:jc w:val="left"/>
              <w:rPr>
                <w:rFonts w:cs="Times New Roman"/>
                <w:sz w:val="20"/>
                <w:szCs w:val="20"/>
              </w:rPr>
            </w:pPr>
            <w:r w:rsidRPr="00C27C73">
              <w:rPr>
                <w:rFonts w:cs="Times New Roman"/>
                <w:sz w:val="20"/>
                <w:szCs w:val="20"/>
              </w:rPr>
              <w:t>EK-21/F: SAYAÇ BİLGİLERİ</w:t>
            </w:r>
          </w:p>
        </w:tc>
        <w:tc>
          <w:tcPr>
            <w:tcW w:w="850" w:type="dxa"/>
            <w:shd w:val="clear" w:color="auto" w:fill="auto"/>
            <w:noWrap/>
            <w:vAlign w:val="center"/>
          </w:tcPr>
          <w:p w14:paraId="0A081F20" w14:textId="77777777" w:rsidR="005E72FB" w:rsidRPr="00C27C73" w:rsidRDefault="005E72FB" w:rsidP="00DB011C">
            <w:pPr>
              <w:spacing w:line="240" w:lineRule="auto"/>
              <w:jc w:val="center"/>
              <w:rPr>
                <w:rFonts w:eastAsia="Times New Roman" w:cs="Times New Roman"/>
                <w:sz w:val="20"/>
                <w:szCs w:val="20"/>
                <w:lang w:eastAsia="tr-TR"/>
              </w:rPr>
            </w:pPr>
            <w:r w:rsidRPr="00C27C73">
              <w:rPr>
                <w:rFonts w:eastAsia="Times New Roman" w:cs="Times New Roman"/>
                <w:sz w:val="20"/>
                <w:szCs w:val="20"/>
                <w:lang w:eastAsia="tr-TR"/>
              </w:rPr>
              <w:t>X</w:t>
            </w:r>
          </w:p>
        </w:tc>
        <w:tc>
          <w:tcPr>
            <w:tcW w:w="922" w:type="dxa"/>
            <w:shd w:val="clear" w:color="auto" w:fill="auto"/>
            <w:noWrap/>
            <w:vAlign w:val="center"/>
          </w:tcPr>
          <w:p w14:paraId="749ED2E2" w14:textId="227238FB" w:rsidR="005E72FB" w:rsidRPr="00C27C73" w:rsidRDefault="005E72FB"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tcPr>
          <w:p w14:paraId="0C0D1427" w14:textId="77777777" w:rsidR="005E72FB" w:rsidRPr="001C5A08" w:rsidRDefault="005E72FB" w:rsidP="00DB011C">
            <w:pPr>
              <w:spacing w:line="240" w:lineRule="auto"/>
              <w:jc w:val="center"/>
              <w:rPr>
                <w:rFonts w:eastAsia="Times New Roman" w:cs="Times New Roman"/>
                <w:sz w:val="20"/>
                <w:szCs w:val="20"/>
                <w:highlight w:val="yellow"/>
                <w:lang w:eastAsia="tr-TR"/>
              </w:rPr>
            </w:pPr>
          </w:p>
        </w:tc>
      </w:tr>
      <w:tr w:rsidR="005E72FB" w:rsidRPr="007F025C" w14:paraId="64F89488"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3B254345"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22/A: HAKEDİŞLER</w:t>
            </w:r>
          </w:p>
        </w:tc>
        <w:tc>
          <w:tcPr>
            <w:tcW w:w="850" w:type="dxa"/>
            <w:shd w:val="clear" w:color="auto" w:fill="auto"/>
            <w:noWrap/>
            <w:vAlign w:val="center"/>
            <w:hideMark/>
          </w:tcPr>
          <w:p w14:paraId="1F928283"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tcPr>
          <w:p w14:paraId="52A5AA44" w14:textId="77777777" w:rsidR="005E72FB" w:rsidRPr="007F025C" w:rsidRDefault="005E72FB"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hideMark/>
          </w:tcPr>
          <w:p w14:paraId="3881C1E7"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69655BE2"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2F67088A"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22/B: HAKEDİŞ METRAJ DETAYI</w:t>
            </w:r>
          </w:p>
        </w:tc>
        <w:tc>
          <w:tcPr>
            <w:tcW w:w="850" w:type="dxa"/>
            <w:shd w:val="clear" w:color="auto" w:fill="auto"/>
            <w:noWrap/>
            <w:vAlign w:val="center"/>
            <w:hideMark/>
          </w:tcPr>
          <w:p w14:paraId="1EBF5586"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tcPr>
          <w:p w14:paraId="2D40C2C8" w14:textId="77777777" w:rsidR="005E72FB" w:rsidRPr="007F025C" w:rsidRDefault="005E72FB"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hideMark/>
          </w:tcPr>
          <w:p w14:paraId="287D48FA" w14:textId="77777777" w:rsidR="005E72FB" w:rsidRPr="007F025C" w:rsidRDefault="005E72FB" w:rsidP="00DB011C">
            <w:pPr>
              <w:spacing w:line="240" w:lineRule="auto"/>
              <w:jc w:val="center"/>
              <w:rPr>
                <w:rFonts w:eastAsia="Times New Roman" w:cs="Times New Roman"/>
                <w:sz w:val="20"/>
                <w:szCs w:val="20"/>
                <w:lang w:eastAsia="tr-TR"/>
              </w:rPr>
            </w:pPr>
          </w:p>
        </w:tc>
      </w:tr>
      <w:tr w:rsidR="0038622C" w:rsidRPr="007F025C" w14:paraId="789BBEF9"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tcPr>
          <w:p w14:paraId="1D151FB7" w14:textId="39DEE015" w:rsidR="0038622C" w:rsidRDefault="0038622C" w:rsidP="0038622C">
            <w:pPr>
              <w:jc w:val="left"/>
              <w:rPr>
                <w:rFonts w:cs="Times New Roman"/>
                <w:sz w:val="20"/>
                <w:szCs w:val="20"/>
              </w:rPr>
            </w:pPr>
            <w:r w:rsidRPr="0038622C">
              <w:rPr>
                <w:rFonts w:cs="Times New Roman"/>
                <w:sz w:val="20"/>
                <w:szCs w:val="20"/>
              </w:rPr>
              <w:t xml:space="preserve">EK-22/C: </w:t>
            </w:r>
            <w:r>
              <w:rPr>
                <w:rFonts w:cs="Times New Roman"/>
                <w:sz w:val="20"/>
                <w:szCs w:val="20"/>
              </w:rPr>
              <w:t>KAPLAMA DETAYLARI</w:t>
            </w:r>
          </w:p>
        </w:tc>
        <w:tc>
          <w:tcPr>
            <w:tcW w:w="850" w:type="dxa"/>
            <w:shd w:val="clear" w:color="auto" w:fill="auto"/>
            <w:noWrap/>
            <w:vAlign w:val="center"/>
          </w:tcPr>
          <w:p w14:paraId="4E6E6D85" w14:textId="0CB44084" w:rsidR="0038622C" w:rsidRPr="007F025C" w:rsidRDefault="0038622C"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c>
          <w:tcPr>
            <w:tcW w:w="922" w:type="dxa"/>
            <w:shd w:val="clear" w:color="auto" w:fill="auto"/>
            <w:noWrap/>
            <w:vAlign w:val="center"/>
          </w:tcPr>
          <w:p w14:paraId="7D6C7070" w14:textId="70504704" w:rsidR="0038622C" w:rsidRPr="007F025C" w:rsidRDefault="00E23AB4"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c>
          <w:tcPr>
            <w:tcW w:w="705" w:type="dxa"/>
            <w:shd w:val="clear" w:color="auto" w:fill="auto"/>
            <w:noWrap/>
            <w:vAlign w:val="center"/>
          </w:tcPr>
          <w:p w14:paraId="442272D2" w14:textId="7A1BB954" w:rsidR="0038622C" w:rsidRPr="007F025C" w:rsidRDefault="0038622C"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r>
      <w:tr w:rsidR="005E72FB" w:rsidRPr="007F025C" w14:paraId="35A8D348"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7082EEBA"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23: ŞEBEKE HARİCİ VARLIKLAR</w:t>
            </w:r>
          </w:p>
        </w:tc>
        <w:tc>
          <w:tcPr>
            <w:tcW w:w="850" w:type="dxa"/>
            <w:shd w:val="clear" w:color="auto" w:fill="auto"/>
            <w:noWrap/>
            <w:vAlign w:val="center"/>
            <w:hideMark/>
          </w:tcPr>
          <w:p w14:paraId="6A0D388C"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183F511E" w14:textId="77777777" w:rsidR="005E72FB" w:rsidRPr="007F025C" w:rsidRDefault="005E72FB"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hideMark/>
          </w:tcPr>
          <w:p w14:paraId="5017A1D9"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5A2C5DCB"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28BE35A4"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24/A: FAALİYET GELİRLERİ</w:t>
            </w:r>
          </w:p>
        </w:tc>
        <w:tc>
          <w:tcPr>
            <w:tcW w:w="850" w:type="dxa"/>
            <w:shd w:val="clear" w:color="auto" w:fill="auto"/>
            <w:noWrap/>
            <w:vAlign w:val="center"/>
            <w:hideMark/>
          </w:tcPr>
          <w:p w14:paraId="241CAF2B"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7B78CF3F"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64B3A0CA"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19BF647F"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73170A9C"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24/B: FAALİYET GELİRLERİ - MİZAN KARŞILIĞI</w:t>
            </w:r>
          </w:p>
        </w:tc>
        <w:tc>
          <w:tcPr>
            <w:tcW w:w="850" w:type="dxa"/>
            <w:shd w:val="clear" w:color="auto" w:fill="auto"/>
            <w:noWrap/>
            <w:vAlign w:val="center"/>
            <w:hideMark/>
          </w:tcPr>
          <w:p w14:paraId="55FF0904"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3409D285"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77DDF9A7"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6D2AB303"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5E7F141B"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25: GÜVENCE BEDELİ AKIŞ TABLOSU</w:t>
            </w:r>
          </w:p>
        </w:tc>
        <w:tc>
          <w:tcPr>
            <w:tcW w:w="850" w:type="dxa"/>
            <w:shd w:val="clear" w:color="auto" w:fill="auto"/>
            <w:noWrap/>
            <w:vAlign w:val="center"/>
            <w:hideMark/>
          </w:tcPr>
          <w:p w14:paraId="4C3343F2"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65C28995"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7324FDD4"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0B5E4070"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1A2263D1" w14:textId="77777777" w:rsidR="005E72FB" w:rsidRPr="007F025C" w:rsidRDefault="005E72FB" w:rsidP="00DB011C">
            <w:pPr>
              <w:jc w:val="left"/>
              <w:rPr>
                <w:rFonts w:cs="Times New Roman"/>
                <w:sz w:val="20"/>
                <w:szCs w:val="20"/>
              </w:rPr>
            </w:pPr>
            <w:r>
              <w:rPr>
                <w:rFonts w:cs="Times New Roman"/>
                <w:sz w:val="20"/>
                <w:szCs w:val="20"/>
              </w:rPr>
              <w:t>EK-26: VARLIK SATIŞI</w:t>
            </w:r>
          </w:p>
        </w:tc>
        <w:tc>
          <w:tcPr>
            <w:tcW w:w="850" w:type="dxa"/>
            <w:shd w:val="clear" w:color="auto" w:fill="auto"/>
            <w:noWrap/>
            <w:vAlign w:val="center"/>
            <w:hideMark/>
          </w:tcPr>
          <w:p w14:paraId="345C07CB"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49A3B96F" w14:textId="77777777" w:rsidR="005E72FB" w:rsidRPr="007F025C" w:rsidRDefault="005E72FB"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hideMark/>
          </w:tcPr>
          <w:p w14:paraId="290DA421"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28D2DA79"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39DAAFE0" w14:textId="5E6B02C5"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 xml:space="preserve">27/A: TÜKETİM GRUBU BAZINDA TÜKETİCİ SAYISI VE TÜKETİM MİKTARLARI (TAŞIMA </w:t>
            </w:r>
            <w:r w:rsidR="005635B6" w:rsidRPr="007F025C">
              <w:rPr>
                <w:rFonts w:cs="Times New Roman"/>
                <w:sz w:val="20"/>
                <w:szCs w:val="20"/>
              </w:rPr>
              <w:t>DÂHİL</w:t>
            </w:r>
            <w:r w:rsidRPr="007F025C">
              <w:rPr>
                <w:rFonts w:cs="Times New Roman"/>
                <w:sz w:val="20"/>
                <w:szCs w:val="20"/>
              </w:rPr>
              <w:t>) (V1)</w:t>
            </w:r>
          </w:p>
        </w:tc>
        <w:tc>
          <w:tcPr>
            <w:tcW w:w="850" w:type="dxa"/>
            <w:shd w:val="clear" w:color="auto" w:fill="auto"/>
            <w:noWrap/>
            <w:vAlign w:val="center"/>
            <w:hideMark/>
          </w:tcPr>
          <w:p w14:paraId="1599FE24"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4FB775C8"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4C2E572B"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5E72FB" w:rsidRPr="007F025C" w14:paraId="64242737"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3C14233B" w14:textId="7DCF2B7B"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 xml:space="preserve">27/B: TÜKETİM GRUBU BAZINDA TÜKETİCİ SAYISI VE TÜKETİM MİKTARLARI (TAŞIMA </w:t>
            </w:r>
            <w:r w:rsidR="005635B6" w:rsidRPr="007F025C">
              <w:rPr>
                <w:rFonts w:cs="Times New Roman"/>
                <w:sz w:val="20"/>
                <w:szCs w:val="20"/>
              </w:rPr>
              <w:t>DÂHİL</w:t>
            </w:r>
            <w:r w:rsidRPr="007F025C">
              <w:rPr>
                <w:rFonts w:cs="Times New Roman"/>
                <w:sz w:val="20"/>
                <w:szCs w:val="20"/>
              </w:rPr>
              <w:t>) (V2)</w:t>
            </w:r>
          </w:p>
        </w:tc>
        <w:tc>
          <w:tcPr>
            <w:tcW w:w="850" w:type="dxa"/>
            <w:shd w:val="clear" w:color="auto" w:fill="auto"/>
            <w:noWrap/>
            <w:vAlign w:val="center"/>
            <w:hideMark/>
          </w:tcPr>
          <w:p w14:paraId="6B986F04"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51E7CB76"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447553FF"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5E72FB" w:rsidRPr="007F025C" w14:paraId="7BE1121F"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5A01510E"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27/C: TÜKETİM KADEMELERİ BAZINDA MÜŞTERİ PROFİLİ</w:t>
            </w:r>
          </w:p>
        </w:tc>
        <w:tc>
          <w:tcPr>
            <w:tcW w:w="850" w:type="dxa"/>
            <w:shd w:val="clear" w:color="auto" w:fill="auto"/>
            <w:noWrap/>
            <w:vAlign w:val="center"/>
            <w:hideMark/>
          </w:tcPr>
          <w:p w14:paraId="7F8F6B63"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3C17A4FC"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7221204D"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bl>
    <w:p w14:paraId="680FDC1E" w14:textId="6367987B" w:rsidR="005C5BA4" w:rsidRPr="00BB473A" w:rsidRDefault="005C5BA4" w:rsidP="002667F9">
      <w:r>
        <w:br w:type="page"/>
      </w:r>
      <w:r w:rsidR="008033F3">
        <w:lastRenderedPageBreak/>
        <w:t>C2-</w:t>
      </w:r>
      <w:r w:rsidRPr="00BB473A">
        <w:t xml:space="preserve"> Aynı </w:t>
      </w:r>
      <w:proofErr w:type="spellStart"/>
      <w:r w:rsidRPr="00BB473A">
        <w:t>Tranşede</w:t>
      </w:r>
      <w:proofErr w:type="spellEnd"/>
      <w:r w:rsidRPr="00BB473A">
        <w:t xml:space="preserve"> Çoklu Boru İmalatı Durumunda Esas Alınacak Kurallar</w:t>
      </w:r>
    </w:p>
    <w:p w14:paraId="437C590B" w14:textId="77777777" w:rsidR="005C5BA4" w:rsidRPr="004C39D6" w:rsidRDefault="005C5BA4" w:rsidP="00DB011C">
      <w:pPr>
        <w:pStyle w:val="ListeParagraf"/>
        <w:spacing w:line="240" w:lineRule="auto"/>
        <w:ind w:left="0"/>
        <w:rPr>
          <w:rFonts w:cs="Times New Roman"/>
          <w:color w:val="auto"/>
          <w:szCs w:val="24"/>
          <w:highlight w:val="yellow"/>
        </w:rPr>
      </w:pPr>
    </w:p>
    <w:p w14:paraId="1470D54A" w14:textId="45C7C3F2" w:rsidR="00997986" w:rsidRPr="00BB473A" w:rsidRDefault="00997986" w:rsidP="00DB011C">
      <w:pPr>
        <w:pStyle w:val="ListeParagraf"/>
        <w:spacing w:line="240" w:lineRule="auto"/>
        <w:ind w:left="0"/>
        <w:rPr>
          <w:rFonts w:cs="Times New Roman"/>
          <w:color w:val="auto"/>
          <w:szCs w:val="24"/>
        </w:rPr>
      </w:pPr>
      <w:r>
        <w:rPr>
          <w:rFonts w:cs="Times New Roman"/>
          <w:color w:val="auto"/>
          <w:szCs w:val="24"/>
        </w:rPr>
        <w:t>A</w:t>
      </w:r>
      <w:r w:rsidRPr="00BB473A">
        <w:rPr>
          <w:rFonts w:cs="Times New Roman"/>
          <w:color w:val="auto"/>
          <w:szCs w:val="24"/>
        </w:rPr>
        <w:t xml:space="preserve">ynı kanal içerisinde aynı ve/veya farklı boru </w:t>
      </w:r>
      <w:proofErr w:type="spellStart"/>
      <w:r w:rsidRPr="00BB473A">
        <w:rPr>
          <w:rFonts w:cs="Times New Roman"/>
          <w:color w:val="auto"/>
          <w:szCs w:val="24"/>
        </w:rPr>
        <w:t>ferşi</w:t>
      </w:r>
      <w:proofErr w:type="spellEnd"/>
      <w:r w:rsidRPr="00BB473A">
        <w:rPr>
          <w:rFonts w:cs="Times New Roman"/>
          <w:color w:val="auto"/>
          <w:szCs w:val="24"/>
        </w:rPr>
        <w:t xml:space="preserve"> yapılması durumunda EK</w:t>
      </w:r>
      <w:r>
        <w:rPr>
          <w:rFonts w:cs="Times New Roman"/>
          <w:color w:val="auto"/>
          <w:szCs w:val="24"/>
        </w:rPr>
        <w:t>-</w:t>
      </w:r>
      <w:r w:rsidRPr="00BB473A">
        <w:rPr>
          <w:rFonts w:cs="Times New Roman"/>
          <w:color w:val="auto"/>
          <w:szCs w:val="24"/>
        </w:rPr>
        <w:t xml:space="preserve">21/A ve diğer ilgili tablolardaki </w:t>
      </w:r>
      <w:r w:rsidRPr="00BB473A">
        <w:rPr>
          <w:rFonts w:cs="Times New Roman"/>
          <w:b/>
          <w:color w:val="auto"/>
          <w:szCs w:val="24"/>
        </w:rPr>
        <w:t>boru birim inşaat ve işçilik bedelinin</w:t>
      </w:r>
      <w:r w:rsidRPr="00BB473A">
        <w:rPr>
          <w:rFonts w:cs="Times New Roman"/>
          <w:color w:val="auto"/>
          <w:szCs w:val="24"/>
        </w:rPr>
        <w:t xml:space="preserve"> doldurulmasında aşağıda sıralanan kurallar/formüller dikkate alınacaktır:</w:t>
      </w:r>
    </w:p>
    <w:p w14:paraId="47B326A3" w14:textId="77777777" w:rsidR="00997986" w:rsidRPr="00BB473A" w:rsidRDefault="00997986" w:rsidP="00DB011C">
      <w:pPr>
        <w:pStyle w:val="ListeParagraf"/>
        <w:spacing w:line="240" w:lineRule="auto"/>
        <w:ind w:left="0"/>
        <w:rPr>
          <w:rFonts w:cs="Times New Roman"/>
          <w:color w:val="auto"/>
          <w:szCs w:val="24"/>
        </w:rPr>
      </w:pPr>
    </w:p>
    <w:p w14:paraId="3EDE223E" w14:textId="33E95B70" w:rsidR="00997986" w:rsidRPr="007D5AEB" w:rsidRDefault="00997986" w:rsidP="00DB011C">
      <w:pPr>
        <w:pStyle w:val="ListeParagraf"/>
        <w:numPr>
          <w:ilvl w:val="0"/>
          <w:numId w:val="20"/>
        </w:numPr>
        <w:tabs>
          <w:tab w:val="left" w:pos="426"/>
        </w:tabs>
        <w:spacing w:line="240" w:lineRule="auto"/>
        <w:rPr>
          <w:rFonts w:cs="Times New Roman"/>
          <w:szCs w:val="24"/>
        </w:rPr>
      </w:pPr>
      <w:r w:rsidRPr="007D5AEB">
        <w:rPr>
          <w:rFonts w:cs="Times New Roman"/>
          <w:szCs w:val="24"/>
        </w:rPr>
        <w:t xml:space="preserve">Eğer dağıtım şirketi tarafından </w:t>
      </w:r>
      <w:r>
        <w:rPr>
          <w:rFonts w:cs="Times New Roman"/>
          <w:b/>
          <w:szCs w:val="24"/>
          <w:u w:val="single"/>
        </w:rPr>
        <w:t>belirli</w:t>
      </w:r>
      <w:r w:rsidRPr="007D5AEB">
        <w:rPr>
          <w:rFonts w:cs="Times New Roman"/>
          <w:b/>
          <w:szCs w:val="24"/>
          <w:u w:val="single"/>
        </w:rPr>
        <w:t>/tutarlı bir yöntem</w:t>
      </w:r>
      <w:r w:rsidRPr="007D5AEB">
        <w:rPr>
          <w:rFonts w:cs="Times New Roman"/>
          <w:szCs w:val="24"/>
        </w:rPr>
        <w:t xml:space="preserve"> kullanılarak söz konusu boru imalatı için </w:t>
      </w:r>
      <w:r w:rsidRPr="007D5AEB">
        <w:rPr>
          <w:rFonts w:cs="Times New Roman"/>
          <w:b/>
          <w:szCs w:val="24"/>
        </w:rPr>
        <w:t xml:space="preserve">ayrıca birim inşaat ve işçilik bedeli belirlenmiş ve </w:t>
      </w:r>
      <w:proofErr w:type="spellStart"/>
      <w:r w:rsidRPr="007D5AEB">
        <w:rPr>
          <w:rFonts w:cs="Times New Roman"/>
          <w:b/>
          <w:szCs w:val="24"/>
        </w:rPr>
        <w:t>hakedişlerde</w:t>
      </w:r>
      <w:proofErr w:type="spellEnd"/>
      <w:r w:rsidRPr="007D5AEB">
        <w:rPr>
          <w:rFonts w:cs="Times New Roman"/>
          <w:b/>
          <w:szCs w:val="24"/>
        </w:rPr>
        <w:t xml:space="preserve"> yer verilmiş ise</w:t>
      </w:r>
      <w:r w:rsidRPr="007D5AEB">
        <w:rPr>
          <w:rFonts w:cs="Times New Roman"/>
          <w:szCs w:val="24"/>
        </w:rPr>
        <w:t xml:space="preserve">, söz konusu birim bedelin </w:t>
      </w:r>
      <w:r w:rsidRPr="00BB473A">
        <w:rPr>
          <w:rFonts w:cs="Times New Roman"/>
          <w:color w:val="auto"/>
          <w:szCs w:val="24"/>
        </w:rPr>
        <w:t>EK</w:t>
      </w:r>
      <w:r>
        <w:rPr>
          <w:rFonts w:cs="Times New Roman"/>
          <w:color w:val="auto"/>
          <w:szCs w:val="24"/>
        </w:rPr>
        <w:t>-</w:t>
      </w:r>
      <w:r w:rsidRPr="00BB473A">
        <w:rPr>
          <w:rFonts w:cs="Times New Roman"/>
          <w:color w:val="auto"/>
          <w:szCs w:val="24"/>
        </w:rPr>
        <w:t xml:space="preserve">21/A </w:t>
      </w:r>
      <w:r>
        <w:rPr>
          <w:rFonts w:cs="Times New Roman"/>
          <w:szCs w:val="24"/>
        </w:rPr>
        <w:t xml:space="preserve">tablosunda yer alan </w:t>
      </w:r>
      <w:r w:rsidRPr="007D5AEB">
        <w:rPr>
          <w:rFonts w:cs="Times New Roman"/>
          <w:szCs w:val="24"/>
        </w:rPr>
        <w:t xml:space="preserve">ilgili </w:t>
      </w:r>
      <w:r>
        <w:rPr>
          <w:rFonts w:cs="Times New Roman"/>
          <w:szCs w:val="24"/>
        </w:rPr>
        <w:t>boru</w:t>
      </w:r>
      <w:r w:rsidRPr="007D5AEB">
        <w:rPr>
          <w:rFonts w:cs="Times New Roman"/>
          <w:szCs w:val="24"/>
        </w:rPr>
        <w:t xml:space="preserve"> </w:t>
      </w:r>
      <w:r>
        <w:rPr>
          <w:rFonts w:cs="Times New Roman"/>
          <w:szCs w:val="24"/>
        </w:rPr>
        <w:t>çapına</w:t>
      </w:r>
      <w:r w:rsidRPr="007D5AEB">
        <w:rPr>
          <w:rFonts w:cs="Times New Roman"/>
          <w:szCs w:val="24"/>
        </w:rPr>
        <w:t xml:space="preserve"> dağıtılmasında aşağıdaki formüller kullanılacaktır.</w:t>
      </w:r>
    </w:p>
    <w:p w14:paraId="6AD474FE" w14:textId="77777777" w:rsidR="00997986" w:rsidRPr="00BB473A" w:rsidRDefault="00997986" w:rsidP="00DB011C">
      <w:pPr>
        <w:pStyle w:val="ListeParagraf"/>
        <w:tabs>
          <w:tab w:val="left" w:pos="851"/>
        </w:tabs>
        <w:spacing w:line="240" w:lineRule="auto"/>
        <w:ind w:left="1287"/>
        <w:rPr>
          <w:rFonts w:cs="Times New Roman"/>
          <w:szCs w:val="24"/>
          <w:highlight w:val="yellow"/>
        </w:rPr>
      </w:pPr>
    </w:p>
    <w:p w14:paraId="7399379F" w14:textId="77777777" w:rsidR="00997986" w:rsidRPr="00BB473A" w:rsidRDefault="00997986" w:rsidP="00DB011C">
      <w:pPr>
        <w:tabs>
          <w:tab w:val="left" w:pos="8505"/>
        </w:tabs>
        <w:spacing w:line="240" w:lineRule="auto"/>
        <w:rPr>
          <w:rFonts w:cs="Times New Roman"/>
          <w:szCs w:val="24"/>
        </w:rPr>
      </w:pPr>
      <w:proofErr w:type="spellStart"/>
      <w:r w:rsidRPr="00BB473A">
        <w:rPr>
          <w:rFonts w:cs="Times New Roman"/>
          <w:szCs w:val="24"/>
        </w:rPr>
        <w:t>HT</w:t>
      </w:r>
      <w:r>
        <w:rPr>
          <w:rFonts w:cs="Times New Roman"/>
          <w:szCs w:val="24"/>
          <w:vertAlign w:val="subscript"/>
        </w:rPr>
        <w:t>i</w:t>
      </w:r>
      <w:proofErr w:type="spellEnd"/>
      <w:r w:rsidRPr="00BB473A">
        <w:rPr>
          <w:rFonts w:cs="Times New Roman"/>
          <w:szCs w:val="24"/>
        </w:rPr>
        <w:t>=THT*(</w:t>
      </w:r>
      <w:proofErr w:type="spellStart"/>
      <w:r w:rsidRPr="00BB473A">
        <w:rPr>
          <w:rFonts w:cs="Times New Roman"/>
          <w:szCs w:val="24"/>
        </w:rPr>
        <w:t>MBI</w:t>
      </w:r>
      <w:r>
        <w:rPr>
          <w:rFonts w:cs="Times New Roman"/>
          <w:szCs w:val="24"/>
          <w:vertAlign w:val="subscript"/>
        </w:rPr>
        <w:t>i</w:t>
      </w:r>
      <w:proofErr w:type="spellEnd"/>
      <w:r w:rsidRPr="00BB473A">
        <w:rPr>
          <w:rFonts w:cs="Times New Roman"/>
          <w:szCs w:val="24"/>
        </w:rPr>
        <w:t>/</w:t>
      </w:r>
      <m:oMath>
        <m:nary>
          <m:naryPr>
            <m:chr m:val="∑"/>
            <m:limLoc m:val="undOvr"/>
            <m:ctrlPr>
              <w:rPr>
                <w:rFonts w:ascii="Cambria Math" w:hAnsi="Cambria Math" w:cs="Times New Roman"/>
                <w:i/>
                <w:szCs w:val="24"/>
              </w:rPr>
            </m:ctrlPr>
          </m:naryPr>
          <m:sub>
            <m:r>
              <w:rPr>
                <w:rFonts w:ascii="Cambria Math" w:hAnsi="Cambria Math" w:cs="Times New Roman"/>
                <w:szCs w:val="24"/>
              </w:rPr>
              <m:t>i=1</m:t>
            </m:r>
          </m:sub>
          <m:sup>
            <m:r>
              <w:rPr>
                <w:rFonts w:ascii="Cambria Math" w:hAnsi="Cambria Math" w:cs="Times New Roman"/>
                <w:szCs w:val="24"/>
              </w:rPr>
              <m:t>n</m:t>
            </m:r>
          </m:sup>
          <m:e>
            <m:sSub>
              <m:sSubPr>
                <m:ctrlPr>
                  <w:rPr>
                    <w:rFonts w:ascii="Cambria Math" w:hAnsi="Cambria Math" w:cs="Times New Roman"/>
                    <w:i/>
                    <w:szCs w:val="24"/>
                  </w:rPr>
                </m:ctrlPr>
              </m:sSubPr>
              <m:e>
                <m:r>
                  <m:rPr>
                    <m:sty m:val="p"/>
                  </m:rPr>
                  <w:rPr>
                    <w:rFonts w:ascii="Cambria Math" w:hAnsi="Cambria Math" w:cs="Times New Roman"/>
                    <w:szCs w:val="24"/>
                  </w:rPr>
                  <m:t>MBI</m:t>
                </m:r>
              </m:e>
              <m:sub>
                <m:r>
                  <w:rPr>
                    <w:rFonts w:ascii="Cambria Math" w:hAnsi="Cambria Math" w:cs="Times New Roman"/>
                    <w:szCs w:val="24"/>
                  </w:rPr>
                  <m:t>i</m:t>
                </m:r>
              </m:sub>
            </m:sSub>
          </m:e>
        </m:nary>
      </m:oMath>
      <w:r w:rsidRPr="00BB473A">
        <w:rPr>
          <w:rFonts w:cs="Times New Roman"/>
          <w:szCs w:val="24"/>
        </w:rPr>
        <w:t>)</w:t>
      </w:r>
      <w:r>
        <w:rPr>
          <w:rFonts w:cs="Times New Roman"/>
          <w:szCs w:val="24"/>
        </w:rPr>
        <w:t xml:space="preserve"> </w:t>
      </w:r>
      <w:r>
        <w:rPr>
          <w:rFonts w:cs="Times New Roman"/>
          <w:szCs w:val="24"/>
        </w:rPr>
        <w:tab/>
        <w:t>(1)</w:t>
      </w:r>
    </w:p>
    <w:p w14:paraId="57F7B8A2" w14:textId="77777777" w:rsidR="00997986" w:rsidRDefault="00997986" w:rsidP="00DB011C">
      <w:pPr>
        <w:tabs>
          <w:tab w:val="left" w:pos="709"/>
        </w:tabs>
        <w:spacing w:line="240" w:lineRule="auto"/>
        <w:rPr>
          <w:rFonts w:cs="Times New Roman"/>
          <w:szCs w:val="24"/>
        </w:rPr>
      </w:pPr>
    </w:p>
    <w:p w14:paraId="55731204" w14:textId="77777777" w:rsidR="00997986" w:rsidRPr="00BB473A" w:rsidRDefault="00997986" w:rsidP="00DB011C">
      <w:pPr>
        <w:tabs>
          <w:tab w:val="left" w:pos="709"/>
          <w:tab w:val="left" w:pos="851"/>
        </w:tabs>
        <w:spacing w:line="240" w:lineRule="auto"/>
        <w:rPr>
          <w:rFonts w:cs="Times New Roman"/>
          <w:szCs w:val="24"/>
        </w:rPr>
      </w:pPr>
      <w:proofErr w:type="spellStart"/>
      <w:r w:rsidRPr="00BB473A">
        <w:rPr>
          <w:rFonts w:cs="Times New Roman"/>
          <w:szCs w:val="24"/>
        </w:rPr>
        <w:t>HT</w:t>
      </w:r>
      <w:r>
        <w:rPr>
          <w:rFonts w:cs="Times New Roman"/>
          <w:szCs w:val="24"/>
          <w:vertAlign w:val="subscript"/>
        </w:rPr>
        <w:t>i</w:t>
      </w:r>
      <w:proofErr w:type="spellEnd"/>
      <w:r>
        <w:rPr>
          <w:rFonts w:cs="Times New Roman"/>
          <w:szCs w:val="24"/>
          <w:vertAlign w:val="subscript"/>
        </w:rPr>
        <w:tab/>
      </w:r>
      <w:r w:rsidRPr="00BB473A">
        <w:rPr>
          <w:rFonts w:cs="Times New Roman"/>
          <w:szCs w:val="24"/>
        </w:rPr>
        <w:t>:</w:t>
      </w:r>
      <w:r w:rsidRPr="00BB473A">
        <w:rPr>
          <w:rFonts w:cs="Times New Roman"/>
          <w:szCs w:val="24"/>
        </w:rPr>
        <w:tab/>
      </w:r>
      <w:r>
        <w:rPr>
          <w:rFonts w:cs="Times New Roman"/>
          <w:szCs w:val="24"/>
        </w:rPr>
        <w:t xml:space="preserve">i boru çapı </w:t>
      </w:r>
      <w:r w:rsidRPr="00BB473A">
        <w:rPr>
          <w:rFonts w:cs="Times New Roman"/>
          <w:szCs w:val="24"/>
        </w:rPr>
        <w:t>için paylaştırılan hakediş tutarı</w:t>
      </w:r>
      <w:r>
        <w:rPr>
          <w:rFonts w:cs="Times New Roman"/>
          <w:szCs w:val="24"/>
        </w:rPr>
        <w:t>nı,</w:t>
      </w:r>
    </w:p>
    <w:p w14:paraId="3A870443" w14:textId="77777777" w:rsidR="00997986" w:rsidRPr="00BB473A" w:rsidRDefault="00997986" w:rsidP="00DB011C">
      <w:pPr>
        <w:tabs>
          <w:tab w:val="left" w:pos="709"/>
        </w:tabs>
        <w:spacing w:line="240" w:lineRule="auto"/>
        <w:rPr>
          <w:rFonts w:cs="Times New Roman"/>
          <w:szCs w:val="24"/>
        </w:rPr>
      </w:pPr>
      <w:r w:rsidRPr="00BB473A">
        <w:rPr>
          <w:rFonts w:cs="Times New Roman"/>
          <w:szCs w:val="24"/>
        </w:rPr>
        <w:t>THT</w:t>
      </w:r>
      <w:r>
        <w:rPr>
          <w:rFonts w:cs="Times New Roman"/>
          <w:szCs w:val="24"/>
        </w:rPr>
        <w:tab/>
      </w:r>
      <w:r w:rsidRPr="00BB473A">
        <w:rPr>
          <w:rFonts w:cs="Times New Roman"/>
          <w:szCs w:val="24"/>
        </w:rPr>
        <w:t xml:space="preserve">: Aynı </w:t>
      </w:r>
      <w:proofErr w:type="spellStart"/>
      <w:r w:rsidRPr="00BB473A">
        <w:rPr>
          <w:rFonts w:cs="Times New Roman"/>
          <w:szCs w:val="24"/>
        </w:rPr>
        <w:t>tranşede</w:t>
      </w:r>
      <w:proofErr w:type="spellEnd"/>
      <w:r w:rsidRPr="00BB473A">
        <w:rPr>
          <w:rFonts w:cs="Times New Roman"/>
          <w:szCs w:val="24"/>
        </w:rPr>
        <w:t xml:space="preserve"> </w:t>
      </w:r>
      <w:r>
        <w:rPr>
          <w:rFonts w:cs="Times New Roman"/>
          <w:szCs w:val="24"/>
        </w:rPr>
        <w:t>boru</w:t>
      </w:r>
      <w:r w:rsidRPr="00BB473A">
        <w:rPr>
          <w:rFonts w:cs="Times New Roman"/>
          <w:szCs w:val="24"/>
        </w:rPr>
        <w:t xml:space="preserve"> imalatı sonucunda tahakkuk eden hakediş tutarı</w:t>
      </w:r>
      <w:r>
        <w:rPr>
          <w:rFonts w:cs="Times New Roman"/>
          <w:szCs w:val="24"/>
        </w:rPr>
        <w:t>nı,</w:t>
      </w:r>
    </w:p>
    <w:p w14:paraId="68BB4BE3" w14:textId="77777777" w:rsidR="00997986" w:rsidRPr="00BB473A" w:rsidRDefault="00997986" w:rsidP="00DB011C">
      <w:pPr>
        <w:tabs>
          <w:tab w:val="left" w:pos="709"/>
          <w:tab w:val="left" w:pos="851"/>
        </w:tabs>
        <w:spacing w:line="240" w:lineRule="auto"/>
        <w:ind w:left="851" w:hanging="851"/>
        <w:rPr>
          <w:rFonts w:cs="Times New Roman"/>
          <w:szCs w:val="24"/>
        </w:rPr>
      </w:pPr>
      <w:proofErr w:type="spellStart"/>
      <w:r w:rsidRPr="00BB473A">
        <w:rPr>
          <w:rFonts w:cs="Times New Roman"/>
          <w:szCs w:val="24"/>
        </w:rPr>
        <w:t>MBI</w:t>
      </w:r>
      <w:r>
        <w:rPr>
          <w:rFonts w:cs="Times New Roman"/>
          <w:szCs w:val="24"/>
          <w:vertAlign w:val="subscript"/>
        </w:rPr>
        <w:t>i</w:t>
      </w:r>
      <w:proofErr w:type="spellEnd"/>
      <w:r>
        <w:rPr>
          <w:rFonts w:cs="Times New Roman"/>
          <w:szCs w:val="24"/>
          <w:vertAlign w:val="subscript"/>
        </w:rPr>
        <w:tab/>
      </w:r>
      <w:r w:rsidRPr="00BB473A">
        <w:rPr>
          <w:rFonts w:cs="Times New Roman"/>
          <w:szCs w:val="24"/>
        </w:rPr>
        <w:t>:</w:t>
      </w:r>
      <w:r>
        <w:rPr>
          <w:rFonts w:cs="Times New Roman"/>
          <w:szCs w:val="24"/>
        </w:rPr>
        <w:tab/>
        <w:t>i</w:t>
      </w:r>
      <w:r w:rsidRPr="00BB473A">
        <w:rPr>
          <w:rFonts w:cs="Times New Roman"/>
          <w:szCs w:val="24"/>
        </w:rPr>
        <w:t xml:space="preserve"> </w:t>
      </w:r>
      <w:r>
        <w:rPr>
          <w:rFonts w:cs="Times New Roman"/>
          <w:szCs w:val="24"/>
        </w:rPr>
        <w:t>boru çapının</w:t>
      </w:r>
      <w:r w:rsidRPr="00BB473A">
        <w:rPr>
          <w:rFonts w:cs="Times New Roman"/>
          <w:szCs w:val="24"/>
        </w:rPr>
        <w:t xml:space="preserve"> münferit olarak imalatı durumunda uy</w:t>
      </w:r>
      <w:r>
        <w:rPr>
          <w:rFonts w:cs="Times New Roman"/>
          <w:szCs w:val="24"/>
        </w:rPr>
        <w:t xml:space="preserve">gulanan birim inşaat ve işçilik </w:t>
      </w:r>
      <w:r w:rsidRPr="00BB473A">
        <w:rPr>
          <w:rFonts w:cs="Times New Roman"/>
          <w:szCs w:val="24"/>
        </w:rPr>
        <w:t>bedeli</w:t>
      </w:r>
      <w:r>
        <w:rPr>
          <w:rFonts w:cs="Times New Roman"/>
          <w:szCs w:val="24"/>
        </w:rPr>
        <w:t>ni,</w:t>
      </w:r>
    </w:p>
    <w:p w14:paraId="745B4397" w14:textId="77777777" w:rsidR="00997986" w:rsidRDefault="00997986" w:rsidP="00DB011C">
      <w:pPr>
        <w:tabs>
          <w:tab w:val="left" w:pos="709"/>
          <w:tab w:val="left" w:pos="851"/>
        </w:tabs>
        <w:spacing w:line="240" w:lineRule="auto"/>
        <w:ind w:left="708" w:hanging="708"/>
        <w:rPr>
          <w:rFonts w:cs="Times New Roman"/>
          <w:szCs w:val="24"/>
        </w:rPr>
      </w:pPr>
      <w:proofErr w:type="gramStart"/>
      <w:r>
        <w:rPr>
          <w:rFonts w:cs="Times New Roman"/>
          <w:szCs w:val="24"/>
        </w:rPr>
        <w:t>i</w:t>
      </w:r>
      <w:proofErr w:type="gramEnd"/>
      <w:r>
        <w:rPr>
          <w:rFonts w:cs="Times New Roman"/>
          <w:szCs w:val="24"/>
        </w:rPr>
        <w:tab/>
        <w:t>:</w:t>
      </w:r>
      <w:r>
        <w:rPr>
          <w:rFonts w:cs="Times New Roman"/>
          <w:szCs w:val="24"/>
        </w:rPr>
        <w:tab/>
      </w:r>
      <w:r w:rsidRPr="003B530A">
        <w:rPr>
          <w:rFonts w:cs="Times New Roman"/>
          <w:szCs w:val="24"/>
        </w:rPr>
        <w:t xml:space="preserve">Aynı </w:t>
      </w:r>
      <w:proofErr w:type="spellStart"/>
      <w:r w:rsidRPr="003B530A">
        <w:rPr>
          <w:rFonts w:cs="Times New Roman"/>
          <w:szCs w:val="24"/>
        </w:rPr>
        <w:t>tranşede</w:t>
      </w:r>
      <w:proofErr w:type="spellEnd"/>
      <w:r w:rsidRPr="003B530A">
        <w:rPr>
          <w:rFonts w:cs="Times New Roman"/>
          <w:szCs w:val="24"/>
        </w:rPr>
        <w:t xml:space="preserve"> imalatı yapılan </w:t>
      </w:r>
      <w:r>
        <w:rPr>
          <w:rFonts w:cs="Times New Roman"/>
          <w:szCs w:val="24"/>
        </w:rPr>
        <w:t>her bir çaptaki boruyu,</w:t>
      </w:r>
    </w:p>
    <w:p w14:paraId="6C3CE8EB" w14:textId="77777777" w:rsidR="00997986" w:rsidRPr="00BB473A" w:rsidRDefault="00997986" w:rsidP="00DB011C">
      <w:pPr>
        <w:tabs>
          <w:tab w:val="left" w:pos="709"/>
          <w:tab w:val="left" w:pos="851"/>
        </w:tabs>
        <w:spacing w:line="240" w:lineRule="auto"/>
        <w:ind w:left="708" w:hanging="708"/>
        <w:rPr>
          <w:rFonts w:cs="Times New Roman"/>
          <w:szCs w:val="24"/>
        </w:rPr>
      </w:pPr>
      <w:proofErr w:type="gramStart"/>
      <w:r>
        <w:rPr>
          <w:rFonts w:cs="Times New Roman"/>
          <w:szCs w:val="24"/>
        </w:rPr>
        <w:t>n</w:t>
      </w:r>
      <w:proofErr w:type="gramEnd"/>
      <w:r>
        <w:rPr>
          <w:rFonts w:cs="Times New Roman"/>
          <w:szCs w:val="24"/>
        </w:rPr>
        <w:tab/>
        <w:t>:</w:t>
      </w:r>
      <w:r>
        <w:rPr>
          <w:rFonts w:cs="Times New Roman"/>
          <w:szCs w:val="24"/>
        </w:rPr>
        <w:tab/>
        <w:t xml:space="preserve">Aynı </w:t>
      </w:r>
      <w:proofErr w:type="spellStart"/>
      <w:r>
        <w:rPr>
          <w:rFonts w:cs="Times New Roman"/>
          <w:szCs w:val="24"/>
        </w:rPr>
        <w:t>tranşede</w:t>
      </w:r>
      <w:proofErr w:type="spellEnd"/>
      <w:r>
        <w:rPr>
          <w:rFonts w:cs="Times New Roman"/>
          <w:szCs w:val="24"/>
        </w:rPr>
        <w:t xml:space="preserve"> imalatı yapılan farklı çaptaki toplam boru sayısını,</w:t>
      </w:r>
    </w:p>
    <w:p w14:paraId="77C08351" w14:textId="77777777" w:rsidR="00997986" w:rsidRDefault="00997986" w:rsidP="00DB011C">
      <w:pPr>
        <w:spacing w:line="240" w:lineRule="auto"/>
        <w:rPr>
          <w:rFonts w:cs="Times New Roman"/>
          <w:szCs w:val="24"/>
        </w:rPr>
      </w:pPr>
    </w:p>
    <w:p w14:paraId="2F7AB5AF" w14:textId="77777777" w:rsidR="00997986" w:rsidRDefault="00997986" w:rsidP="00DB011C">
      <w:pPr>
        <w:spacing w:line="240" w:lineRule="auto"/>
        <w:rPr>
          <w:rFonts w:cs="Times New Roman"/>
          <w:szCs w:val="24"/>
        </w:rPr>
      </w:pPr>
      <w:proofErr w:type="gramStart"/>
      <w:r>
        <w:rPr>
          <w:rFonts w:cs="Times New Roman"/>
          <w:szCs w:val="24"/>
        </w:rPr>
        <w:t>ifade</w:t>
      </w:r>
      <w:proofErr w:type="gramEnd"/>
      <w:r>
        <w:rPr>
          <w:rFonts w:cs="Times New Roman"/>
          <w:szCs w:val="24"/>
        </w:rPr>
        <w:t xml:space="preserve"> eder.</w:t>
      </w:r>
    </w:p>
    <w:p w14:paraId="1198CCC6" w14:textId="77777777" w:rsidR="00997986" w:rsidRDefault="00997986" w:rsidP="00DB011C">
      <w:pPr>
        <w:tabs>
          <w:tab w:val="left" w:pos="8505"/>
        </w:tabs>
        <w:spacing w:line="240" w:lineRule="auto"/>
        <w:rPr>
          <w:rFonts w:cs="Times New Roman"/>
          <w:szCs w:val="24"/>
        </w:rPr>
      </w:pPr>
    </w:p>
    <w:p w14:paraId="2DF4855F" w14:textId="209B39DA" w:rsidR="00997986" w:rsidRPr="00D40069" w:rsidRDefault="00997986" w:rsidP="00DB011C">
      <w:pPr>
        <w:tabs>
          <w:tab w:val="left" w:pos="8505"/>
        </w:tabs>
        <w:spacing w:line="240" w:lineRule="auto"/>
        <w:rPr>
          <w:rFonts w:cs="Times New Roman"/>
          <w:szCs w:val="24"/>
        </w:rPr>
      </w:pPr>
      <w:r w:rsidRPr="00D40069">
        <w:rPr>
          <w:rFonts w:cs="Times New Roman"/>
          <w:szCs w:val="24"/>
        </w:rPr>
        <w:t xml:space="preserve">Yukarıdaki formülde, boru tipinin çelik veya PE olmasına bakılmaksızın, aynı </w:t>
      </w:r>
      <w:proofErr w:type="spellStart"/>
      <w:r w:rsidRPr="00D40069">
        <w:rPr>
          <w:rFonts w:cs="Times New Roman"/>
          <w:szCs w:val="24"/>
        </w:rPr>
        <w:t>tranşe</w:t>
      </w:r>
      <w:proofErr w:type="spellEnd"/>
      <w:r w:rsidRPr="00D40069">
        <w:rPr>
          <w:rFonts w:cs="Times New Roman"/>
          <w:szCs w:val="24"/>
        </w:rPr>
        <w:t xml:space="preserve"> imalatına ilişkin toplam tutarın dağılımında, ilgili çaptaki borunun münferit birim inşaat ve işçilik bedeli esas alınmıştır. Bununla birlikte ilgili yıl aynı </w:t>
      </w:r>
      <w:proofErr w:type="spellStart"/>
      <w:r w:rsidRPr="00D40069">
        <w:rPr>
          <w:rFonts w:cs="Times New Roman"/>
          <w:szCs w:val="24"/>
        </w:rPr>
        <w:t>tranşede</w:t>
      </w:r>
      <w:proofErr w:type="spellEnd"/>
      <w:r w:rsidRPr="00D40069">
        <w:rPr>
          <w:rFonts w:cs="Times New Roman"/>
          <w:szCs w:val="24"/>
        </w:rPr>
        <w:t xml:space="preserve"> kullanılmasında rağmen münferit olarak yapılmamış boru çapı için, ilk olarak bir önceki yıl münferit birim inşaat ve işçilik bedeli oransallığı kullanılacak, önceki yıllar için de böyle bir oransallığa ulaşılamıyor ise, ilgili yıl için, münferit birim inşaat ve işçilik bedeli bulunmayan çapa en yakın çap esas alınacaktır. Örneğin, </w:t>
      </w:r>
      <w:r w:rsidR="00556457">
        <w:rPr>
          <w:rFonts w:cs="Times New Roman"/>
          <w:szCs w:val="24"/>
        </w:rPr>
        <w:t>2024</w:t>
      </w:r>
      <w:r w:rsidR="00A2041B" w:rsidRPr="00D40069">
        <w:rPr>
          <w:rFonts w:cs="Times New Roman"/>
          <w:szCs w:val="24"/>
        </w:rPr>
        <w:t xml:space="preserve"> </w:t>
      </w:r>
      <w:r w:rsidRPr="00D40069">
        <w:rPr>
          <w:rFonts w:cs="Times New Roman"/>
          <w:szCs w:val="24"/>
        </w:rPr>
        <w:t xml:space="preserve">yılında aynı </w:t>
      </w:r>
      <w:proofErr w:type="spellStart"/>
      <w:r w:rsidRPr="00D40069">
        <w:rPr>
          <w:rFonts w:cs="Times New Roman"/>
          <w:szCs w:val="24"/>
        </w:rPr>
        <w:t>tranşede</w:t>
      </w:r>
      <w:proofErr w:type="spellEnd"/>
      <w:r w:rsidRPr="00D40069">
        <w:rPr>
          <w:rFonts w:cs="Times New Roman"/>
          <w:szCs w:val="24"/>
        </w:rPr>
        <w:t xml:space="preserve"> imalatı yapılan 6” ve ND125 için, söz konusu yılda münferit ND125 imalatına ilişkin birim işçilik bedeli mevcut değil ise, </w:t>
      </w:r>
      <w:r w:rsidR="00556457">
        <w:rPr>
          <w:rFonts w:cs="Times New Roman"/>
          <w:szCs w:val="24"/>
        </w:rPr>
        <w:t>2024</w:t>
      </w:r>
      <w:r w:rsidR="00A2041B" w:rsidRPr="00D40069">
        <w:rPr>
          <w:rFonts w:cs="Times New Roman"/>
          <w:szCs w:val="24"/>
        </w:rPr>
        <w:t xml:space="preserve"> </w:t>
      </w:r>
      <w:r w:rsidRPr="00D40069">
        <w:rPr>
          <w:rFonts w:cs="Times New Roman"/>
          <w:szCs w:val="24"/>
        </w:rPr>
        <w:t xml:space="preserve">yılı 6” ve ND125 münferit birim işçilikleri kullanılarak (1) numaralı formül işletilecektir. </w:t>
      </w:r>
      <w:r w:rsidR="00B542A4">
        <w:rPr>
          <w:rFonts w:cs="Times New Roman"/>
          <w:szCs w:val="24"/>
        </w:rPr>
        <w:t xml:space="preserve">Münferit </w:t>
      </w:r>
      <w:r w:rsidRPr="00D40069">
        <w:rPr>
          <w:rFonts w:cs="Times New Roman"/>
          <w:szCs w:val="24"/>
        </w:rPr>
        <w:t>ND125</w:t>
      </w:r>
      <w:r w:rsidR="00B542A4">
        <w:rPr>
          <w:rFonts w:cs="Times New Roman"/>
          <w:szCs w:val="24"/>
        </w:rPr>
        <w:t xml:space="preserve"> yapımının yanı sıra, </w:t>
      </w:r>
      <w:r w:rsidRPr="00D40069">
        <w:rPr>
          <w:rFonts w:cs="Times New Roman"/>
          <w:szCs w:val="24"/>
        </w:rPr>
        <w:t xml:space="preserve">geçmiş </w:t>
      </w:r>
      <w:r w:rsidR="00B542A4">
        <w:rPr>
          <w:rFonts w:cs="Times New Roman"/>
          <w:szCs w:val="24"/>
        </w:rPr>
        <w:t>dönemde (aynı yıl içerisinde)</w:t>
      </w:r>
      <w:r w:rsidRPr="00D40069">
        <w:rPr>
          <w:rFonts w:cs="Times New Roman"/>
          <w:szCs w:val="24"/>
        </w:rPr>
        <w:t xml:space="preserve"> 6” münferit </w:t>
      </w:r>
      <w:r w:rsidR="00312AE8">
        <w:rPr>
          <w:rFonts w:cs="Times New Roman"/>
          <w:szCs w:val="24"/>
        </w:rPr>
        <w:t xml:space="preserve">boru </w:t>
      </w:r>
      <w:r w:rsidRPr="00D40069">
        <w:rPr>
          <w:rFonts w:cs="Times New Roman"/>
          <w:szCs w:val="24"/>
        </w:rPr>
        <w:t xml:space="preserve">imalatı yapılmamış ise, </w:t>
      </w:r>
      <w:r w:rsidR="00556457">
        <w:rPr>
          <w:rFonts w:cs="Times New Roman"/>
          <w:szCs w:val="24"/>
        </w:rPr>
        <w:t>2024</w:t>
      </w:r>
      <w:r w:rsidR="00A2041B" w:rsidRPr="00D40069">
        <w:rPr>
          <w:rFonts w:cs="Times New Roman"/>
          <w:szCs w:val="24"/>
        </w:rPr>
        <w:t xml:space="preserve"> </w:t>
      </w:r>
      <w:r w:rsidRPr="00D40069">
        <w:rPr>
          <w:rFonts w:cs="Times New Roman"/>
          <w:szCs w:val="24"/>
        </w:rPr>
        <w:t>yılında imalatı gerçekleştirilen ND125’e en yakın boru çapı esas alınarak (1) numaralı formül kullanılacaktır.</w:t>
      </w:r>
    </w:p>
    <w:p w14:paraId="18AD6541" w14:textId="77777777" w:rsidR="00997986" w:rsidRPr="00E77080" w:rsidRDefault="00997986" w:rsidP="00DB011C">
      <w:pPr>
        <w:tabs>
          <w:tab w:val="left" w:pos="8505"/>
        </w:tabs>
        <w:spacing w:line="240" w:lineRule="auto"/>
        <w:rPr>
          <w:rFonts w:cs="Times New Roman"/>
          <w:szCs w:val="24"/>
        </w:rPr>
      </w:pPr>
      <w:r>
        <w:rPr>
          <w:rFonts w:cs="Times New Roman"/>
          <w:szCs w:val="24"/>
        </w:rPr>
        <w:tab/>
      </w:r>
    </w:p>
    <w:p w14:paraId="4F123CFD" w14:textId="77777777" w:rsidR="00997986" w:rsidRDefault="00997986" w:rsidP="00DB011C">
      <w:pPr>
        <w:spacing w:line="240" w:lineRule="auto"/>
        <w:rPr>
          <w:rFonts w:cs="Times New Roman"/>
          <w:szCs w:val="24"/>
        </w:rPr>
      </w:pPr>
      <w:r w:rsidRPr="009F5AC3">
        <w:rPr>
          <w:rFonts w:cs="Times New Roman"/>
          <w:b/>
          <w:szCs w:val="24"/>
        </w:rPr>
        <w:t>ÖRNEK</w:t>
      </w:r>
      <w:r>
        <w:rPr>
          <w:rFonts w:cs="Times New Roman"/>
          <w:szCs w:val="24"/>
        </w:rPr>
        <w:t xml:space="preserve">: Dağıtım şirketinin </w:t>
      </w:r>
      <w:proofErr w:type="spellStart"/>
      <w:r>
        <w:rPr>
          <w:rFonts w:cs="Times New Roman"/>
          <w:szCs w:val="24"/>
        </w:rPr>
        <w:t>hakedişinde</w:t>
      </w:r>
      <w:proofErr w:type="spellEnd"/>
      <w:r>
        <w:rPr>
          <w:rFonts w:cs="Times New Roman"/>
          <w:szCs w:val="24"/>
        </w:rPr>
        <w:t xml:space="preserve"> yer alan bilgiler Tablo-1’deki gibi olsun:</w:t>
      </w:r>
    </w:p>
    <w:p w14:paraId="09BA8F9A" w14:textId="77777777" w:rsidR="00997986" w:rsidRDefault="00997986" w:rsidP="00DB011C">
      <w:pPr>
        <w:spacing w:line="240" w:lineRule="auto"/>
        <w:rPr>
          <w:rFonts w:cs="Times New Roman"/>
          <w:szCs w:val="24"/>
        </w:rPr>
      </w:pPr>
    </w:p>
    <w:p w14:paraId="5523CAAE" w14:textId="77777777" w:rsidR="00997986" w:rsidRDefault="00997986" w:rsidP="00DB011C">
      <w:pPr>
        <w:spacing w:line="240" w:lineRule="auto"/>
        <w:rPr>
          <w:rFonts w:cs="Times New Roman"/>
          <w:szCs w:val="24"/>
        </w:rPr>
      </w:pPr>
      <w:r w:rsidRPr="00E164D6">
        <w:rPr>
          <w:rFonts w:eastAsia="Times New Roman" w:cs="Times New Roman"/>
          <w:b/>
          <w:bCs/>
          <w:color w:val="000000"/>
          <w:szCs w:val="20"/>
          <w:lang w:eastAsia="tr-TR"/>
        </w:rPr>
        <w:t>Tablo-1: Hakediş Bilgileri</w:t>
      </w:r>
    </w:p>
    <w:tbl>
      <w:tblPr>
        <w:tblW w:w="8237" w:type="dxa"/>
        <w:tblInd w:w="55" w:type="dxa"/>
        <w:tblCellMar>
          <w:left w:w="70" w:type="dxa"/>
          <w:right w:w="70" w:type="dxa"/>
        </w:tblCellMar>
        <w:tblLook w:val="04A0" w:firstRow="1" w:lastRow="0" w:firstColumn="1" w:lastColumn="0" w:noHBand="0" w:noVBand="1"/>
      </w:tblPr>
      <w:tblGrid>
        <w:gridCol w:w="827"/>
        <w:gridCol w:w="2449"/>
        <w:gridCol w:w="1559"/>
        <w:gridCol w:w="1559"/>
        <w:gridCol w:w="1843"/>
      </w:tblGrid>
      <w:tr w:rsidR="00997986" w:rsidRPr="007E0070" w14:paraId="427ADE4F" w14:textId="77777777" w:rsidTr="00983E80">
        <w:trPr>
          <w:trHeight w:val="247"/>
        </w:trPr>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2356D7" w14:textId="77777777" w:rsidR="00997986" w:rsidRPr="007E0070" w:rsidRDefault="00997986" w:rsidP="00DB011C">
            <w:pPr>
              <w:spacing w:line="240" w:lineRule="auto"/>
              <w:rPr>
                <w:rFonts w:eastAsia="Times New Roman" w:cs="Times New Roman"/>
                <w:color w:val="000000"/>
                <w:sz w:val="20"/>
                <w:szCs w:val="20"/>
                <w:lang w:eastAsia="tr-TR"/>
              </w:rPr>
            </w:pPr>
            <w:r w:rsidRPr="007E0070">
              <w:rPr>
                <w:rFonts w:eastAsia="Times New Roman" w:cs="Times New Roman"/>
                <w:color w:val="000000"/>
                <w:sz w:val="20"/>
                <w:szCs w:val="20"/>
                <w:lang w:eastAsia="tr-TR"/>
              </w:rPr>
              <w:t> </w:t>
            </w:r>
          </w:p>
        </w:tc>
        <w:tc>
          <w:tcPr>
            <w:tcW w:w="2449" w:type="dxa"/>
            <w:tcBorders>
              <w:top w:val="single" w:sz="4" w:space="0" w:color="auto"/>
              <w:left w:val="nil"/>
              <w:bottom w:val="single" w:sz="4" w:space="0" w:color="auto"/>
              <w:right w:val="single" w:sz="4" w:space="0" w:color="auto"/>
            </w:tcBorders>
            <w:shd w:val="clear" w:color="auto" w:fill="auto"/>
            <w:vAlign w:val="center"/>
            <w:hideMark/>
          </w:tcPr>
          <w:p w14:paraId="3BC769F2"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Çap</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C383BB5"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Birim Bedel (I)</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45783F1"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Metraj</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6C6D91AF"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Hakediş Tutarı</w:t>
            </w:r>
          </w:p>
        </w:tc>
      </w:tr>
      <w:tr w:rsidR="00997986" w:rsidRPr="007E0070" w14:paraId="41F49672"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7EAF60BA" w14:textId="75CEA280"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449" w:type="dxa"/>
            <w:tcBorders>
              <w:top w:val="nil"/>
              <w:left w:val="nil"/>
              <w:bottom w:val="single" w:sz="4" w:space="0" w:color="auto"/>
              <w:right w:val="single" w:sz="4" w:space="0" w:color="auto"/>
            </w:tcBorders>
            <w:shd w:val="clear" w:color="auto" w:fill="auto"/>
            <w:noWrap/>
            <w:vAlign w:val="center"/>
            <w:hideMark/>
          </w:tcPr>
          <w:p w14:paraId="291EAC38"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w:t>
            </w:r>
          </w:p>
        </w:tc>
        <w:tc>
          <w:tcPr>
            <w:tcW w:w="1559" w:type="dxa"/>
            <w:tcBorders>
              <w:top w:val="nil"/>
              <w:left w:val="nil"/>
              <w:bottom w:val="single" w:sz="4" w:space="0" w:color="auto"/>
              <w:right w:val="single" w:sz="4" w:space="0" w:color="auto"/>
            </w:tcBorders>
            <w:shd w:val="clear" w:color="auto" w:fill="auto"/>
            <w:noWrap/>
            <w:vAlign w:val="center"/>
            <w:hideMark/>
          </w:tcPr>
          <w:p w14:paraId="18C1A282"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100,00</w:t>
            </w:r>
          </w:p>
        </w:tc>
        <w:tc>
          <w:tcPr>
            <w:tcW w:w="1559" w:type="dxa"/>
            <w:tcBorders>
              <w:top w:val="nil"/>
              <w:left w:val="nil"/>
              <w:bottom w:val="single" w:sz="4" w:space="0" w:color="auto"/>
              <w:right w:val="single" w:sz="4" w:space="0" w:color="auto"/>
            </w:tcBorders>
            <w:shd w:val="clear" w:color="auto" w:fill="auto"/>
            <w:noWrap/>
            <w:vAlign w:val="center"/>
            <w:hideMark/>
          </w:tcPr>
          <w:p w14:paraId="5784179D"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500</w:t>
            </w:r>
          </w:p>
        </w:tc>
        <w:tc>
          <w:tcPr>
            <w:tcW w:w="1843" w:type="dxa"/>
            <w:tcBorders>
              <w:top w:val="nil"/>
              <w:left w:val="nil"/>
              <w:bottom w:val="single" w:sz="4" w:space="0" w:color="auto"/>
              <w:right w:val="single" w:sz="4" w:space="0" w:color="auto"/>
            </w:tcBorders>
            <w:shd w:val="clear" w:color="auto" w:fill="auto"/>
            <w:noWrap/>
            <w:vAlign w:val="center"/>
            <w:hideMark/>
          </w:tcPr>
          <w:p w14:paraId="018AB955"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50.000</w:t>
            </w:r>
          </w:p>
        </w:tc>
      </w:tr>
      <w:tr w:rsidR="00997986" w:rsidRPr="007E0070" w14:paraId="185776DB"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5F3C5F77" w14:textId="2544CD01"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449" w:type="dxa"/>
            <w:tcBorders>
              <w:top w:val="nil"/>
              <w:left w:val="nil"/>
              <w:bottom w:val="single" w:sz="4" w:space="0" w:color="auto"/>
              <w:right w:val="single" w:sz="4" w:space="0" w:color="auto"/>
            </w:tcBorders>
            <w:shd w:val="clear" w:color="auto" w:fill="auto"/>
            <w:noWrap/>
            <w:vAlign w:val="center"/>
            <w:hideMark/>
          </w:tcPr>
          <w:p w14:paraId="2A274B8C"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6"</w:t>
            </w:r>
          </w:p>
        </w:tc>
        <w:tc>
          <w:tcPr>
            <w:tcW w:w="1559" w:type="dxa"/>
            <w:tcBorders>
              <w:top w:val="nil"/>
              <w:left w:val="nil"/>
              <w:bottom w:val="single" w:sz="4" w:space="0" w:color="auto"/>
              <w:right w:val="single" w:sz="4" w:space="0" w:color="auto"/>
            </w:tcBorders>
            <w:shd w:val="clear" w:color="auto" w:fill="auto"/>
            <w:noWrap/>
            <w:vAlign w:val="center"/>
            <w:hideMark/>
          </w:tcPr>
          <w:p w14:paraId="408A023E"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130,00</w:t>
            </w:r>
          </w:p>
        </w:tc>
        <w:tc>
          <w:tcPr>
            <w:tcW w:w="1559" w:type="dxa"/>
            <w:tcBorders>
              <w:top w:val="nil"/>
              <w:left w:val="nil"/>
              <w:bottom w:val="single" w:sz="4" w:space="0" w:color="auto"/>
              <w:right w:val="single" w:sz="4" w:space="0" w:color="auto"/>
            </w:tcBorders>
            <w:shd w:val="clear" w:color="auto" w:fill="auto"/>
            <w:noWrap/>
            <w:vAlign w:val="center"/>
            <w:hideMark/>
          </w:tcPr>
          <w:p w14:paraId="0984C9D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250</w:t>
            </w:r>
          </w:p>
        </w:tc>
        <w:tc>
          <w:tcPr>
            <w:tcW w:w="1843" w:type="dxa"/>
            <w:tcBorders>
              <w:top w:val="nil"/>
              <w:left w:val="nil"/>
              <w:bottom w:val="single" w:sz="4" w:space="0" w:color="auto"/>
              <w:right w:val="single" w:sz="4" w:space="0" w:color="auto"/>
            </w:tcBorders>
            <w:shd w:val="clear" w:color="auto" w:fill="auto"/>
            <w:noWrap/>
            <w:vAlign w:val="center"/>
            <w:hideMark/>
          </w:tcPr>
          <w:p w14:paraId="463FCAE4"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32.500</w:t>
            </w:r>
          </w:p>
        </w:tc>
      </w:tr>
      <w:tr w:rsidR="00997986" w:rsidRPr="007E0070" w14:paraId="75B2DA66"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6E7763DB" w14:textId="5C2EC874"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449" w:type="dxa"/>
            <w:tcBorders>
              <w:top w:val="nil"/>
              <w:left w:val="nil"/>
              <w:bottom w:val="single" w:sz="4" w:space="0" w:color="auto"/>
              <w:right w:val="single" w:sz="4" w:space="0" w:color="auto"/>
            </w:tcBorders>
            <w:shd w:val="clear" w:color="auto" w:fill="auto"/>
            <w:noWrap/>
            <w:vAlign w:val="center"/>
            <w:hideMark/>
          </w:tcPr>
          <w:p w14:paraId="753EC084"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8"</w:t>
            </w:r>
          </w:p>
        </w:tc>
        <w:tc>
          <w:tcPr>
            <w:tcW w:w="1559" w:type="dxa"/>
            <w:tcBorders>
              <w:top w:val="nil"/>
              <w:left w:val="nil"/>
              <w:bottom w:val="single" w:sz="4" w:space="0" w:color="auto"/>
              <w:right w:val="single" w:sz="4" w:space="0" w:color="auto"/>
            </w:tcBorders>
            <w:shd w:val="clear" w:color="auto" w:fill="auto"/>
            <w:noWrap/>
            <w:vAlign w:val="center"/>
            <w:hideMark/>
          </w:tcPr>
          <w:p w14:paraId="036C80D1"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145,00</w:t>
            </w:r>
          </w:p>
        </w:tc>
        <w:tc>
          <w:tcPr>
            <w:tcW w:w="1559" w:type="dxa"/>
            <w:tcBorders>
              <w:top w:val="nil"/>
              <w:left w:val="nil"/>
              <w:bottom w:val="single" w:sz="4" w:space="0" w:color="auto"/>
              <w:right w:val="single" w:sz="4" w:space="0" w:color="auto"/>
            </w:tcBorders>
            <w:shd w:val="clear" w:color="auto" w:fill="auto"/>
            <w:noWrap/>
            <w:vAlign w:val="center"/>
            <w:hideMark/>
          </w:tcPr>
          <w:p w14:paraId="749684F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200</w:t>
            </w:r>
          </w:p>
        </w:tc>
        <w:tc>
          <w:tcPr>
            <w:tcW w:w="1843" w:type="dxa"/>
            <w:tcBorders>
              <w:top w:val="nil"/>
              <w:left w:val="nil"/>
              <w:bottom w:val="single" w:sz="4" w:space="0" w:color="auto"/>
              <w:right w:val="single" w:sz="4" w:space="0" w:color="auto"/>
            </w:tcBorders>
            <w:shd w:val="clear" w:color="auto" w:fill="auto"/>
            <w:noWrap/>
            <w:vAlign w:val="center"/>
            <w:hideMark/>
          </w:tcPr>
          <w:p w14:paraId="4D7752DE"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29.000</w:t>
            </w:r>
          </w:p>
        </w:tc>
      </w:tr>
      <w:tr w:rsidR="00997986" w:rsidRPr="007E0070" w14:paraId="1629BE07"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69716D65" w14:textId="1455C5BB"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449" w:type="dxa"/>
            <w:tcBorders>
              <w:top w:val="nil"/>
              <w:left w:val="nil"/>
              <w:bottom w:val="single" w:sz="4" w:space="0" w:color="auto"/>
              <w:right w:val="single" w:sz="4" w:space="0" w:color="auto"/>
            </w:tcBorders>
            <w:shd w:val="clear" w:color="auto" w:fill="auto"/>
            <w:noWrap/>
            <w:vAlign w:val="center"/>
            <w:hideMark/>
          </w:tcPr>
          <w:p w14:paraId="3F7E9CB9"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10"</w:t>
            </w:r>
          </w:p>
        </w:tc>
        <w:tc>
          <w:tcPr>
            <w:tcW w:w="1559" w:type="dxa"/>
            <w:tcBorders>
              <w:top w:val="nil"/>
              <w:left w:val="nil"/>
              <w:bottom w:val="single" w:sz="4" w:space="0" w:color="auto"/>
              <w:right w:val="single" w:sz="4" w:space="0" w:color="auto"/>
            </w:tcBorders>
            <w:shd w:val="clear" w:color="auto" w:fill="auto"/>
            <w:noWrap/>
            <w:vAlign w:val="center"/>
            <w:hideMark/>
          </w:tcPr>
          <w:p w14:paraId="774F47A9"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160,00</w:t>
            </w:r>
          </w:p>
        </w:tc>
        <w:tc>
          <w:tcPr>
            <w:tcW w:w="1559" w:type="dxa"/>
            <w:tcBorders>
              <w:top w:val="nil"/>
              <w:left w:val="nil"/>
              <w:bottom w:val="single" w:sz="4" w:space="0" w:color="auto"/>
              <w:right w:val="single" w:sz="4" w:space="0" w:color="auto"/>
            </w:tcBorders>
            <w:shd w:val="clear" w:color="auto" w:fill="auto"/>
            <w:noWrap/>
            <w:vAlign w:val="center"/>
            <w:hideMark/>
          </w:tcPr>
          <w:p w14:paraId="377D1229"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400</w:t>
            </w:r>
          </w:p>
        </w:tc>
        <w:tc>
          <w:tcPr>
            <w:tcW w:w="1843" w:type="dxa"/>
            <w:tcBorders>
              <w:top w:val="nil"/>
              <w:left w:val="nil"/>
              <w:bottom w:val="single" w:sz="4" w:space="0" w:color="auto"/>
              <w:right w:val="single" w:sz="4" w:space="0" w:color="auto"/>
            </w:tcBorders>
            <w:shd w:val="clear" w:color="auto" w:fill="auto"/>
            <w:noWrap/>
            <w:vAlign w:val="center"/>
            <w:hideMark/>
          </w:tcPr>
          <w:p w14:paraId="542E7ACC"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64.000</w:t>
            </w:r>
          </w:p>
        </w:tc>
      </w:tr>
      <w:tr w:rsidR="00997986" w:rsidRPr="007E0070" w14:paraId="7CD62F05"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5A6BC4D2" w14:textId="487717B4"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449" w:type="dxa"/>
            <w:tcBorders>
              <w:top w:val="nil"/>
              <w:left w:val="nil"/>
              <w:bottom w:val="single" w:sz="4" w:space="0" w:color="auto"/>
              <w:right w:val="single" w:sz="4" w:space="0" w:color="auto"/>
            </w:tcBorders>
            <w:shd w:val="clear" w:color="auto" w:fill="auto"/>
            <w:noWrap/>
            <w:vAlign w:val="center"/>
            <w:hideMark/>
          </w:tcPr>
          <w:p w14:paraId="736A818E"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w:t>
            </w:r>
          </w:p>
        </w:tc>
        <w:tc>
          <w:tcPr>
            <w:tcW w:w="1559" w:type="dxa"/>
            <w:tcBorders>
              <w:top w:val="nil"/>
              <w:left w:val="nil"/>
              <w:bottom w:val="single" w:sz="4" w:space="0" w:color="auto"/>
              <w:right w:val="single" w:sz="4" w:space="0" w:color="auto"/>
            </w:tcBorders>
            <w:shd w:val="clear" w:color="auto" w:fill="auto"/>
            <w:noWrap/>
            <w:vAlign w:val="center"/>
            <w:hideMark/>
          </w:tcPr>
          <w:p w14:paraId="57F9198C"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190,00</w:t>
            </w:r>
          </w:p>
        </w:tc>
        <w:tc>
          <w:tcPr>
            <w:tcW w:w="1559" w:type="dxa"/>
            <w:tcBorders>
              <w:top w:val="nil"/>
              <w:left w:val="nil"/>
              <w:bottom w:val="single" w:sz="4" w:space="0" w:color="auto"/>
              <w:right w:val="single" w:sz="4" w:space="0" w:color="auto"/>
            </w:tcBorders>
            <w:shd w:val="clear" w:color="auto" w:fill="auto"/>
            <w:noWrap/>
            <w:vAlign w:val="center"/>
            <w:hideMark/>
          </w:tcPr>
          <w:p w14:paraId="0A55FE88"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50</w:t>
            </w:r>
          </w:p>
        </w:tc>
        <w:tc>
          <w:tcPr>
            <w:tcW w:w="1843" w:type="dxa"/>
            <w:tcBorders>
              <w:top w:val="nil"/>
              <w:left w:val="nil"/>
              <w:bottom w:val="single" w:sz="4" w:space="0" w:color="auto"/>
              <w:right w:val="single" w:sz="4" w:space="0" w:color="auto"/>
            </w:tcBorders>
            <w:shd w:val="clear" w:color="auto" w:fill="auto"/>
            <w:noWrap/>
            <w:vAlign w:val="center"/>
            <w:hideMark/>
          </w:tcPr>
          <w:p w14:paraId="201265C0"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9.500</w:t>
            </w:r>
          </w:p>
        </w:tc>
      </w:tr>
      <w:tr w:rsidR="00997986" w:rsidRPr="007E0070" w14:paraId="59A2E067"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3FD6BC77" w14:textId="5F779B48"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449" w:type="dxa"/>
            <w:tcBorders>
              <w:top w:val="nil"/>
              <w:left w:val="nil"/>
              <w:bottom w:val="single" w:sz="4" w:space="0" w:color="auto"/>
              <w:right w:val="single" w:sz="4" w:space="0" w:color="auto"/>
            </w:tcBorders>
            <w:shd w:val="clear" w:color="auto" w:fill="auto"/>
            <w:noWrap/>
            <w:vAlign w:val="center"/>
            <w:hideMark/>
          </w:tcPr>
          <w:p w14:paraId="2C08FF91"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 40</w:t>
            </w:r>
          </w:p>
        </w:tc>
        <w:tc>
          <w:tcPr>
            <w:tcW w:w="1559" w:type="dxa"/>
            <w:tcBorders>
              <w:top w:val="nil"/>
              <w:left w:val="nil"/>
              <w:bottom w:val="single" w:sz="4" w:space="0" w:color="auto"/>
              <w:right w:val="single" w:sz="4" w:space="0" w:color="auto"/>
            </w:tcBorders>
            <w:shd w:val="clear" w:color="auto" w:fill="auto"/>
            <w:noWrap/>
            <w:vAlign w:val="center"/>
            <w:hideMark/>
          </w:tcPr>
          <w:p w14:paraId="70412B7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35,00</w:t>
            </w:r>
          </w:p>
        </w:tc>
        <w:tc>
          <w:tcPr>
            <w:tcW w:w="1559" w:type="dxa"/>
            <w:tcBorders>
              <w:top w:val="nil"/>
              <w:left w:val="nil"/>
              <w:bottom w:val="single" w:sz="4" w:space="0" w:color="auto"/>
              <w:right w:val="single" w:sz="4" w:space="0" w:color="auto"/>
            </w:tcBorders>
            <w:shd w:val="clear" w:color="auto" w:fill="auto"/>
            <w:noWrap/>
            <w:vAlign w:val="center"/>
            <w:hideMark/>
          </w:tcPr>
          <w:p w14:paraId="0F2CC97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1.500</w:t>
            </w:r>
          </w:p>
        </w:tc>
        <w:tc>
          <w:tcPr>
            <w:tcW w:w="1843" w:type="dxa"/>
            <w:tcBorders>
              <w:top w:val="nil"/>
              <w:left w:val="nil"/>
              <w:bottom w:val="single" w:sz="4" w:space="0" w:color="auto"/>
              <w:right w:val="single" w:sz="4" w:space="0" w:color="auto"/>
            </w:tcBorders>
            <w:shd w:val="clear" w:color="auto" w:fill="auto"/>
            <w:noWrap/>
            <w:vAlign w:val="center"/>
            <w:hideMark/>
          </w:tcPr>
          <w:p w14:paraId="4438FF31"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52.500</w:t>
            </w:r>
          </w:p>
        </w:tc>
      </w:tr>
      <w:tr w:rsidR="00997986" w:rsidRPr="007E0070" w14:paraId="5E6CE482"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5887B4F2" w14:textId="5DA902EB"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449" w:type="dxa"/>
            <w:tcBorders>
              <w:top w:val="nil"/>
              <w:left w:val="nil"/>
              <w:bottom w:val="single" w:sz="4" w:space="0" w:color="auto"/>
              <w:right w:val="single" w:sz="4" w:space="0" w:color="auto"/>
            </w:tcBorders>
            <w:shd w:val="clear" w:color="auto" w:fill="auto"/>
            <w:noWrap/>
            <w:vAlign w:val="center"/>
            <w:hideMark/>
          </w:tcPr>
          <w:p w14:paraId="69358679"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 63</w:t>
            </w:r>
          </w:p>
        </w:tc>
        <w:tc>
          <w:tcPr>
            <w:tcW w:w="1559" w:type="dxa"/>
            <w:tcBorders>
              <w:top w:val="nil"/>
              <w:left w:val="nil"/>
              <w:bottom w:val="single" w:sz="4" w:space="0" w:color="auto"/>
              <w:right w:val="single" w:sz="4" w:space="0" w:color="auto"/>
            </w:tcBorders>
            <w:shd w:val="clear" w:color="auto" w:fill="auto"/>
            <w:noWrap/>
            <w:vAlign w:val="center"/>
            <w:hideMark/>
          </w:tcPr>
          <w:p w14:paraId="4574B2A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40,00</w:t>
            </w:r>
          </w:p>
        </w:tc>
        <w:tc>
          <w:tcPr>
            <w:tcW w:w="1559" w:type="dxa"/>
            <w:tcBorders>
              <w:top w:val="nil"/>
              <w:left w:val="nil"/>
              <w:bottom w:val="single" w:sz="4" w:space="0" w:color="auto"/>
              <w:right w:val="single" w:sz="4" w:space="0" w:color="auto"/>
            </w:tcBorders>
            <w:shd w:val="clear" w:color="auto" w:fill="auto"/>
            <w:noWrap/>
            <w:vAlign w:val="center"/>
            <w:hideMark/>
          </w:tcPr>
          <w:p w14:paraId="28F5F98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1.000</w:t>
            </w:r>
          </w:p>
        </w:tc>
        <w:tc>
          <w:tcPr>
            <w:tcW w:w="1843" w:type="dxa"/>
            <w:tcBorders>
              <w:top w:val="nil"/>
              <w:left w:val="nil"/>
              <w:bottom w:val="single" w:sz="4" w:space="0" w:color="auto"/>
              <w:right w:val="single" w:sz="4" w:space="0" w:color="auto"/>
            </w:tcBorders>
            <w:shd w:val="clear" w:color="auto" w:fill="auto"/>
            <w:noWrap/>
            <w:vAlign w:val="center"/>
            <w:hideMark/>
          </w:tcPr>
          <w:p w14:paraId="7F724924"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40.000</w:t>
            </w:r>
          </w:p>
        </w:tc>
      </w:tr>
      <w:tr w:rsidR="00997986" w:rsidRPr="007E0070" w14:paraId="740D8D16"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128747F0" w14:textId="6D6B7AB5"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449" w:type="dxa"/>
            <w:tcBorders>
              <w:top w:val="nil"/>
              <w:left w:val="nil"/>
              <w:bottom w:val="single" w:sz="4" w:space="0" w:color="auto"/>
              <w:right w:val="single" w:sz="4" w:space="0" w:color="auto"/>
            </w:tcBorders>
            <w:shd w:val="clear" w:color="auto" w:fill="auto"/>
            <w:noWrap/>
            <w:vAlign w:val="center"/>
            <w:hideMark/>
          </w:tcPr>
          <w:p w14:paraId="6ADF8D90"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 125</w:t>
            </w:r>
          </w:p>
        </w:tc>
        <w:tc>
          <w:tcPr>
            <w:tcW w:w="1559" w:type="dxa"/>
            <w:tcBorders>
              <w:top w:val="nil"/>
              <w:left w:val="nil"/>
              <w:bottom w:val="single" w:sz="4" w:space="0" w:color="auto"/>
              <w:right w:val="single" w:sz="4" w:space="0" w:color="auto"/>
            </w:tcBorders>
            <w:shd w:val="clear" w:color="auto" w:fill="auto"/>
            <w:noWrap/>
            <w:vAlign w:val="center"/>
            <w:hideMark/>
          </w:tcPr>
          <w:p w14:paraId="1D46C32D"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60,00</w:t>
            </w:r>
          </w:p>
        </w:tc>
        <w:tc>
          <w:tcPr>
            <w:tcW w:w="1559" w:type="dxa"/>
            <w:tcBorders>
              <w:top w:val="nil"/>
              <w:left w:val="nil"/>
              <w:bottom w:val="single" w:sz="4" w:space="0" w:color="auto"/>
              <w:right w:val="single" w:sz="4" w:space="0" w:color="auto"/>
            </w:tcBorders>
            <w:shd w:val="clear" w:color="auto" w:fill="auto"/>
            <w:noWrap/>
            <w:vAlign w:val="center"/>
            <w:hideMark/>
          </w:tcPr>
          <w:p w14:paraId="3EBA648C"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500</w:t>
            </w:r>
          </w:p>
        </w:tc>
        <w:tc>
          <w:tcPr>
            <w:tcW w:w="1843" w:type="dxa"/>
            <w:tcBorders>
              <w:top w:val="nil"/>
              <w:left w:val="nil"/>
              <w:bottom w:val="single" w:sz="4" w:space="0" w:color="auto"/>
              <w:right w:val="single" w:sz="4" w:space="0" w:color="auto"/>
            </w:tcBorders>
            <w:shd w:val="clear" w:color="auto" w:fill="auto"/>
            <w:noWrap/>
            <w:vAlign w:val="center"/>
            <w:hideMark/>
          </w:tcPr>
          <w:p w14:paraId="0FB0287A"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30.000</w:t>
            </w:r>
          </w:p>
        </w:tc>
      </w:tr>
      <w:tr w:rsidR="00997986" w:rsidRPr="007E0070" w14:paraId="308848EE"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46EA6ABF" w14:textId="34274919"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449" w:type="dxa"/>
            <w:tcBorders>
              <w:top w:val="nil"/>
              <w:left w:val="nil"/>
              <w:bottom w:val="single" w:sz="4" w:space="0" w:color="auto"/>
              <w:right w:val="single" w:sz="4" w:space="0" w:color="auto"/>
            </w:tcBorders>
            <w:shd w:val="clear" w:color="auto" w:fill="auto"/>
            <w:noWrap/>
            <w:vAlign w:val="center"/>
            <w:hideMark/>
          </w:tcPr>
          <w:p w14:paraId="2A0DEEA4"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 ve 10"</w:t>
            </w:r>
          </w:p>
        </w:tc>
        <w:tc>
          <w:tcPr>
            <w:tcW w:w="1559" w:type="dxa"/>
            <w:tcBorders>
              <w:top w:val="nil"/>
              <w:left w:val="nil"/>
              <w:bottom w:val="single" w:sz="4" w:space="0" w:color="auto"/>
              <w:right w:val="single" w:sz="4" w:space="0" w:color="auto"/>
            </w:tcBorders>
            <w:shd w:val="clear" w:color="auto" w:fill="auto"/>
            <w:noWrap/>
            <w:vAlign w:val="center"/>
            <w:hideMark/>
          </w:tcPr>
          <w:p w14:paraId="7388C777"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235,00</w:t>
            </w:r>
          </w:p>
        </w:tc>
        <w:tc>
          <w:tcPr>
            <w:tcW w:w="1559" w:type="dxa"/>
            <w:tcBorders>
              <w:top w:val="nil"/>
              <w:left w:val="nil"/>
              <w:bottom w:val="single" w:sz="4" w:space="0" w:color="auto"/>
              <w:right w:val="single" w:sz="4" w:space="0" w:color="auto"/>
            </w:tcBorders>
            <w:shd w:val="clear" w:color="auto" w:fill="auto"/>
            <w:noWrap/>
            <w:vAlign w:val="center"/>
            <w:hideMark/>
          </w:tcPr>
          <w:p w14:paraId="615921C8"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200</w:t>
            </w:r>
          </w:p>
        </w:tc>
        <w:tc>
          <w:tcPr>
            <w:tcW w:w="1843" w:type="dxa"/>
            <w:tcBorders>
              <w:top w:val="nil"/>
              <w:left w:val="nil"/>
              <w:bottom w:val="single" w:sz="4" w:space="0" w:color="auto"/>
              <w:right w:val="single" w:sz="4" w:space="0" w:color="auto"/>
            </w:tcBorders>
            <w:shd w:val="clear" w:color="auto" w:fill="auto"/>
            <w:noWrap/>
            <w:vAlign w:val="center"/>
            <w:hideMark/>
          </w:tcPr>
          <w:p w14:paraId="3371D1BF"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47.000</w:t>
            </w:r>
          </w:p>
        </w:tc>
      </w:tr>
      <w:tr w:rsidR="00997986" w:rsidRPr="007E0070" w14:paraId="1A3D47ED"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7762A34E" w14:textId="4DD302F4"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449" w:type="dxa"/>
            <w:tcBorders>
              <w:top w:val="nil"/>
              <w:left w:val="nil"/>
              <w:bottom w:val="single" w:sz="4" w:space="0" w:color="auto"/>
              <w:right w:val="single" w:sz="4" w:space="0" w:color="auto"/>
            </w:tcBorders>
            <w:shd w:val="clear" w:color="auto" w:fill="auto"/>
            <w:noWrap/>
            <w:vAlign w:val="center"/>
            <w:hideMark/>
          </w:tcPr>
          <w:p w14:paraId="1E1FE72A"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ND125 ve ND40</w:t>
            </w:r>
          </w:p>
        </w:tc>
        <w:tc>
          <w:tcPr>
            <w:tcW w:w="1559" w:type="dxa"/>
            <w:tcBorders>
              <w:top w:val="nil"/>
              <w:left w:val="nil"/>
              <w:bottom w:val="single" w:sz="4" w:space="0" w:color="auto"/>
              <w:right w:val="single" w:sz="4" w:space="0" w:color="auto"/>
            </w:tcBorders>
            <w:shd w:val="clear" w:color="auto" w:fill="auto"/>
            <w:noWrap/>
            <w:vAlign w:val="center"/>
            <w:hideMark/>
          </w:tcPr>
          <w:p w14:paraId="48F40B9A"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86,25</w:t>
            </w:r>
          </w:p>
        </w:tc>
        <w:tc>
          <w:tcPr>
            <w:tcW w:w="1559" w:type="dxa"/>
            <w:tcBorders>
              <w:top w:val="nil"/>
              <w:left w:val="nil"/>
              <w:bottom w:val="single" w:sz="4" w:space="0" w:color="auto"/>
              <w:right w:val="single" w:sz="4" w:space="0" w:color="auto"/>
            </w:tcBorders>
            <w:shd w:val="clear" w:color="auto" w:fill="auto"/>
            <w:noWrap/>
            <w:vAlign w:val="center"/>
            <w:hideMark/>
          </w:tcPr>
          <w:p w14:paraId="556DE88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300</w:t>
            </w:r>
          </w:p>
        </w:tc>
        <w:tc>
          <w:tcPr>
            <w:tcW w:w="1843" w:type="dxa"/>
            <w:tcBorders>
              <w:top w:val="nil"/>
              <w:left w:val="nil"/>
              <w:bottom w:val="single" w:sz="4" w:space="0" w:color="auto"/>
              <w:right w:val="single" w:sz="4" w:space="0" w:color="auto"/>
            </w:tcBorders>
            <w:shd w:val="clear" w:color="auto" w:fill="auto"/>
            <w:noWrap/>
            <w:vAlign w:val="center"/>
            <w:hideMark/>
          </w:tcPr>
          <w:p w14:paraId="747DD40F"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25.875</w:t>
            </w:r>
          </w:p>
        </w:tc>
      </w:tr>
      <w:tr w:rsidR="00997986" w:rsidRPr="007E0070" w14:paraId="126E8641"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3BFD07F8" w14:textId="34DB1E80"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449" w:type="dxa"/>
            <w:tcBorders>
              <w:top w:val="nil"/>
              <w:left w:val="nil"/>
              <w:bottom w:val="single" w:sz="4" w:space="0" w:color="auto"/>
              <w:right w:val="single" w:sz="4" w:space="0" w:color="auto"/>
            </w:tcBorders>
            <w:shd w:val="clear" w:color="auto" w:fill="auto"/>
            <w:noWrap/>
            <w:vAlign w:val="center"/>
            <w:hideMark/>
          </w:tcPr>
          <w:p w14:paraId="752789C3"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6" ve ND125</w:t>
            </w:r>
          </w:p>
        </w:tc>
        <w:tc>
          <w:tcPr>
            <w:tcW w:w="1559" w:type="dxa"/>
            <w:tcBorders>
              <w:top w:val="nil"/>
              <w:left w:val="nil"/>
              <w:bottom w:val="single" w:sz="4" w:space="0" w:color="auto"/>
              <w:right w:val="single" w:sz="4" w:space="0" w:color="auto"/>
            </w:tcBorders>
            <w:shd w:val="clear" w:color="auto" w:fill="auto"/>
            <w:noWrap/>
            <w:vAlign w:val="center"/>
            <w:hideMark/>
          </w:tcPr>
          <w:p w14:paraId="08DCE16C"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160,00</w:t>
            </w:r>
          </w:p>
        </w:tc>
        <w:tc>
          <w:tcPr>
            <w:tcW w:w="1559" w:type="dxa"/>
            <w:tcBorders>
              <w:top w:val="nil"/>
              <w:left w:val="nil"/>
              <w:bottom w:val="single" w:sz="4" w:space="0" w:color="auto"/>
              <w:right w:val="single" w:sz="4" w:space="0" w:color="auto"/>
            </w:tcBorders>
            <w:shd w:val="clear" w:color="auto" w:fill="auto"/>
            <w:noWrap/>
            <w:vAlign w:val="center"/>
            <w:hideMark/>
          </w:tcPr>
          <w:p w14:paraId="1CC0AF2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100</w:t>
            </w:r>
          </w:p>
        </w:tc>
        <w:tc>
          <w:tcPr>
            <w:tcW w:w="1843" w:type="dxa"/>
            <w:tcBorders>
              <w:top w:val="nil"/>
              <w:left w:val="nil"/>
              <w:bottom w:val="single" w:sz="4" w:space="0" w:color="auto"/>
              <w:right w:val="single" w:sz="4" w:space="0" w:color="auto"/>
            </w:tcBorders>
            <w:shd w:val="clear" w:color="auto" w:fill="auto"/>
            <w:noWrap/>
            <w:vAlign w:val="center"/>
            <w:hideMark/>
          </w:tcPr>
          <w:p w14:paraId="270C002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16.000</w:t>
            </w:r>
          </w:p>
        </w:tc>
      </w:tr>
      <w:tr w:rsidR="00997986" w:rsidRPr="007E0070" w14:paraId="34FA901C"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352113ED" w14:textId="5D28FC45"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449" w:type="dxa"/>
            <w:tcBorders>
              <w:top w:val="nil"/>
              <w:left w:val="nil"/>
              <w:bottom w:val="single" w:sz="4" w:space="0" w:color="auto"/>
              <w:right w:val="single" w:sz="4" w:space="0" w:color="auto"/>
            </w:tcBorders>
            <w:shd w:val="clear" w:color="auto" w:fill="auto"/>
            <w:noWrap/>
            <w:vAlign w:val="center"/>
            <w:hideMark/>
          </w:tcPr>
          <w:p w14:paraId="51063A4C"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12"- 4"- ND125 - ND40</w:t>
            </w:r>
          </w:p>
        </w:tc>
        <w:tc>
          <w:tcPr>
            <w:tcW w:w="1559" w:type="dxa"/>
            <w:tcBorders>
              <w:top w:val="nil"/>
              <w:left w:val="nil"/>
              <w:bottom w:val="single" w:sz="4" w:space="0" w:color="auto"/>
              <w:right w:val="single" w:sz="4" w:space="0" w:color="auto"/>
            </w:tcBorders>
            <w:shd w:val="clear" w:color="auto" w:fill="auto"/>
            <w:noWrap/>
            <w:vAlign w:val="bottom"/>
            <w:hideMark/>
          </w:tcPr>
          <w:p w14:paraId="76F74F38"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312,5</w:t>
            </w:r>
          </w:p>
        </w:tc>
        <w:tc>
          <w:tcPr>
            <w:tcW w:w="1559" w:type="dxa"/>
            <w:tcBorders>
              <w:top w:val="nil"/>
              <w:left w:val="nil"/>
              <w:bottom w:val="single" w:sz="4" w:space="0" w:color="auto"/>
              <w:right w:val="single" w:sz="4" w:space="0" w:color="auto"/>
            </w:tcBorders>
            <w:shd w:val="clear" w:color="auto" w:fill="auto"/>
            <w:noWrap/>
            <w:vAlign w:val="bottom"/>
            <w:hideMark/>
          </w:tcPr>
          <w:p w14:paraId="08A720D7"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200</w:t>
            </w:r>
          </w:p>
        </w:tc>
        <w:tc>
          <w:tcPr>
            <w:tcW w:w="1843" w:type="dxa"/>
            <w:tcBorders>
              <w:top w:val="nil"/>
              <w:left w:val="nil"/>
              <w:bottom w:val="single" w:sz="4" w:space="0" w:color="auto"/>
              <w:right w:val="single" w:sz="4" w:space="0" w:color="auto"/>
            </w:tcBorders>
            <w:shd w:val="clear" w:color="auto" w:fill="auto"/>
            <w:noWrap/>
            <w:vAlign w:val="center"/>
            <w:hideMark/>
          </w:tcPr>
          <w:p w14:paraId="0EA3979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62.500</w:t>
            </w:r>
          </w:p>
        </w:tc>
      </w:tr>
      <w:tr w:rsidR="00997986" w:rsidRPr="007E0070" w14:paraId="0500195F" w14:textId="77777777" w:rsidTr="00983E80">
        <w:trPr>
          <w:trHeight w:val="82"/>
        </w:trPr>
        <w:tc>
          <w:tcPr>
            <w:tcW w:w="827" w:type="dxa"/>
            <w:tcBorders>
              <w:top w:val="nil"/>
              <w:left w:val="nil"/>
              <w:bottom w:val="nil"/>
              <w:right w:val="nil"/>
            </w:tcBorders>
            <w:shd w:val="clear" w:color="auto" w:fill="auto"/>
            <w:noWrap/>
            <w:vAlign w:val="bottom"/>
            <w:hideMark/>
          </w:tcPr>
          <w:p w14:paraId="0B77545F" w14:textId="77777777" w:rsidR="00997986" w:rsidRPr="007E0070" w:rsidRDefault="00997986" w:rsidP="00DB011C">
            <w:pPr>
              <w:spacing w:line="240" w:lineRule="auto"/>
              <w:rPr>
                <w:rFonts w:eastAsia="Times New Roman" w:cs="Times New Roman"/>
                <w:color w:val="000000"/>
                <w:sz w:val="20"/>
                <w:szCs w:val="20"/>
                <w:lang w:eastAsia="tr-TR"/>
              </w:rPr>
            </w:pPr>
          </w:p>
        </w:tc>
        <w:tc>
          <w:tcPr>
            <w:tcW w:w="2449" w:type="dxa"/>
            <w:tcBorders>
              <w:top w:val="nil"/>
              <w:left w:val="nil"/>
              <w:bottom w:val="nil"/>
              <w:right w:val="nil"/>
            </w:tcBorders>
            <w:shd w:val="clear" w:color="auto" w:fill="auto"/>
            <w:noWrap/>
            <w:vAlign w:val="bottom"/>
            <w:hideMark/>
          </w:tcPr>
          <w:p w14:paraId="7BEC7DF3" w14:textId="77777777" w:rsidR="00997986" w:rsidRPr="007E0070" w:rsidRDefault="00997986" w:rsidP="00DB011C">
            <w:pPr>
              <w:spacing w:line="240" w:lineRule="auto"/>
              <w:rPr>
                <w:rFonts w:eastAsia="Times New Roman" w:cs="Times New Roman"/>
                <w:color w:val="000000"/>
                <w:sz w:val="20"/>
                <w:szCs w:val="20"/>
                <w:lang w:eastAsia="tr-TR"/>
              </w:rPr>
            </w:pPr>
          </w:p>
        </w:tc>
        <w:tc>
          <w:tcPr>
            <w:tcW w:w="1559" w:type="dxa"/>
            <w:tcBorders>
              <w:top w:val="nil"/>
              <w:left w:val="nil"/>
              <w:bottom w:val="nil"/>
              <w:right w:val="nil"/>
            </w:tcBorders>
            <w:shd w:val="clear" w:color="auto" w:fill="auto"/>
            <w:noWrap/>
            <w:vAlign w:val="bottom"/>
            <w:hideMark/>
          </w:tcPr>
          <w:p w14:paraId="3AA8D162" w14:textId="77777777" w:rsidR="00997986" w:rsidRPr="007E0070" w:rsidRDefault="00997986" w:rsidP="00DB011C">
            <w:pPr>
              <w:spacing w:line="240" w:lineRule="auto"/>
              <w:rPr>
                <w:rFonts w:eastAsia="Times New Roman" w:cs="Times New Roman"/>
                <w:color w:val="000000"/>
                <w:sz w:val="20"/>
                <w:szCs w:val="20"/>
                <w:lang w:eastAsia="tr-TR"/>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14:paraId="79756B0C"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TOPLAM</w:t>
            </w:r>
          </w:p>
        </w:tc>
        <w:tc>
          <w:tcPr>
            <w:tcW w:w="1843" w:type="dxa"/>
            <w:tcBorders>
              <w:top w:val="nil"/>
              <w:left w:val="nil"/>
              <w:bottom w:val="single" w:sz="4" w:space="0" w:color="auto"/>
              <w:right w:val="single" w:sz="4" w:space="0" w:color="auto"/>
            </w:tcBorders>
            <w:shd w:val="clear" w:color="auto" w:fill="auto"/>
            <w:noWrap/>
            <w:vAlign w:val="center"/>
            <w:hideMark/>
          </w:tcPr>
          <w:p w14:paraId="2898B262" w14:textId="77777777" w:rsidR="00997986" w:rsidRPr="007E0070" w:rsidRDefault="00997986" w:rsidP="00DB011C">
            <w:pPr>
              <w:spacing w:line="240" w:lineRule="auto"/>
              <w:jc w:val="right"/>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458.875</w:t>
            </w:r>
          </w:p>
        </w:tc>
      </w:tr>
    </w:tbl>
    <w:p w14:paraId="6FD9F4BA" w14:textId="00F76405" w:rsidR="00997986" w:rsidRDefault="00997986" w:rsidP="00DB011C">
      <w:pPr>
        <w:spacing w:line="240" w:lineRule="auto"/>
        <w:rPr>
          <w:rFonts w:cs="Times New Roman"/>
          <w:szCs w:val="24"/>
        </w:rPr>
      </w:pPr>
      <w:r>
        <w:rPr>
          <w:rFonts w:cs="Times New Roman"/>
          <w:szCs w:val="24"/>
        </w:rPr>
        <w:lastRenderedPageBreak/>
        <w:t xml:space="preserve">Yukarıdaki </w:t>
      </w:r>
      <w:proofErr w:type="spellStart"/>
      <w:r>
        <w:rPr>
          <w:rFonts w:cs="Times New Roman"/>
          <w:szCs w:val="24"/>
        </w:rPr>
        <w:t>hakedişte</w:t>
      </w:r>
      <w:proofErr w:type="spellEnd"/>
      <w:r>
        <w:rPr>
          <w:rFonts w:cs="Times New Roman"/>
          <w:szCs w:val="24"/>
        </w:rPr>
        <w:t xml:space="preserve"> yer verilen ayı </w:t>
      </w:r>
      <w:proofErr w:type="spellStart"/>
      <w:r>
        <w:rPr>
          <w:rFonts w:cs="Times New Roman"/>
          <w:szCs w:val="24"/>
        </w:rPr>
        <w:t>tranşede</w:t>
      </w:r>
      <w:proofErr w:type="spellEnd"/>
      <w:r>
        <w:rPr>
          <w:rFonts w:cs="Times New Roman"/>
          <w:szCs w:val="24"/>
        </w:rPr>
        <w:t xml:space="preserve"> gerçekleştirilmiş imalatların EK-21/A tablosu formatındaki </w:t>
      </w:r>
      <w:r w:rsidRPr="00C4247D">
        <w:rPr>
          <w:rFonts w:cs="Times New Roman"/>
          <w:szCs w:val="24"/>
        </w:rPr>
        <w:t>tek boru çapına</w:t>
      </w:r>
      <w:r>
        <w:rPr>
          <w:rFonts w:cs="Times New Roman"/>
          <w:szCs w:val="24"/>
        </w:rPr>
        <w:t xml:space="preserve"> dönüştürülmesinde (1) numaralı formül kullanılarak yeni birim inşaat ve işçilik bedellerinin tespit edilmesi gerekmektedir. </w:t>
      </w:r>
      <w:r w:rsidRPr="00AD0C89">
        <w:rPr>
          <w:rFonts w:cs="Times New Roman"/>
          <w:b/>
          <w:szCs w:val="24"/>
        </w:rPr>
        <w:t>Tablo-2</w:t>
      </w:r>
      <w:r>
        <w:rPr>
          <w:rFonts w:cs="Times New Roman"/>
          <w:szCs w:val="24"/>
        </w:rPr>
        <w:t xml:space="preserve"> bu hesaplamalar sonucunda elde edilen yeni değerleri göstermektedir.</w:t>
      </w:r>
    </w:p>
    <w:p w14:paraId="178E6BA6" w14:textId="77777777" w:rsidR="00997986" w:rsidRDefault="00997986" w:rsidP="00DB011C">
      <w:pPr>
        <w:spacing w:line="240" w:lineRule="auto"/>
        <w:rPr>
          <w:rFonts w:cs="Times New Roman"/>
          <w:szCs w:val="24"/>
        </w:rPr>
      </w:pPr>
    </w:p>
    <w:p w14:paraId="4DC47E52" w14:textId="77777777" w:rsidR="00997986" w:rsidRDefault="00997986" w:rsidP="00DB011C">
      <w:pPr>
        <w:spacing w:line="240" w:lineRule="auto"/>
        <w:rPr>
          <w:rFonts w:cs="Times New Roman"/>
          <w:b/>
          <w:szCs w:val="24"/>
        </w:rPr>
      </w:pPr>
      <w:r w:rsidRPr="00AD0C89">
        <w:rPr>
          <w:rFonts w:eastAsia="Times New Roman" w:cs="Times New Roman"/>
          <w:b/>
          <w:bCs/>
          <w:color w:val="000000"/>
          <w:szCs w:val="20"/>
          <w:lang w:eastAsia="tr-TR"/>
        </w:rPr>
        <w:t>Tablo-2: Hesaplama Sonuçları</w:t>
      </w:r>
    </w:p>
    <w:tbl>
      <w:tblPr>
        <w:tblW w:w="8804" w:type="dxa"/>
        <w:tblInd w:w="55" w:type="dxa"/>
        <w:tblCellMar>
          <w:left w:w="70" w:type="dxa"/>
          <w:right w:w="70" w:type="dxa"/>
        </w:tblCellMar>
        <w:tblLook w:val="04A0" w:firstRow="1" w:lastRow="0" w:firstColumn="1" w:lastColumn="0" w:noHBand="0" w:noVBand="1"/>
      </w:tblPr>
      <w:tblGrid>
        <w:gridCol w:w="1018"/>
        <w:gridCol w:w="918"/>
        <w:gridCol w:w="1111"/>
        <w:gridCol w:w="992"/>
        <w:gridCol w:w="1134"/>
        <w:gridCol w:w="1134"/>
        <w:gridCol w:w="1276"/>
        <w:gridCol w:w="1276"/>
      </w:tblGrid>
      <w:tr w:rsidR="00997986" w:rsidRPr="00C4247D" w14:paraId="584B6B61" w14:textId="77777777" w:rsidTr="00983E80">
        <w:trPr>
          <w:trHeight w:val="1140"/>
        </w:trPr>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2EE06A"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EK-21 Boru Tipi</w:t>
            </w:r>
          </w:p>
        </w:tc>
        <w:tc>
          <w:tcPr>
            <w:tcW w:w="918" w:type="dxa"/>
            <w:tcBorders>
              <w:top w:val="single" w:sz="4" w:space="0" w:color="auto"/>
              <w:left w:val="nil"/>
              <w:bottom w:val="single" w:sz="4" w:space="0" w:color="auto"/>
              <w:right w:val="single" w:sz="4" w:space="0" w:color="auto"/>
            </w:tcBorders>
            <w:shd w:val="clear" w:color="auto" w:fill="auto"/>
            <w:vAlign w:val="center"/>
            <w:hideMark/>
          </w:tcPr>
          <w:p w14:paraId="4F640711"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Münferit Metraj (A)</w:t>
            </w:r>
          </w:p>
        </w:tc>
        <w:tc>
          <w:tcPr>
            <w:tcW w:w="1111" w:type="dxa"/>
            <w:tcBorders>
              <w:top w:val="single" w:sz="4" w:space="0" w:color="auto"/>
              <w:left w:val="nil"/>
              <w:bottom w:val="single" w:sz="4" w:space="0" w:color="auto"/>
              <w:right w:val="single" w:sz="4" w:space="0" w:color="auto"/>
            </w:tcBorders>
            <w:shd w:val="clear" w:color="auto" w:fill="auto"/>
            <w:vAlign w:val="center"/>
            <w:hideMark/>
          </w:tcPr>
          <w:p w14:paraId="4B6FF8BB"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 xml:space="preserve">Aynı </w:t>
            </w:r>
            <w:proofErr w:type="spellStart"/>
            <w:r w:rsidRPr="00C4247D">
              <w:rPr>
                <w:rFonts w:eastAsia="Times New Roman" w:cs="Times New Roman"/>
                <w:b/>
                <w:bCs/>
                <w:color w:val="000000"/>
                <w:sz w:val="20"/>
                <w:szCs w:val="20"/>
                <w:lang w:eastAsia="tr-TR"/>
              </w:rPr>
              <w:t>Tranşeden</w:t>
            </w:r>
            <w:proofErr w:type="spellEnd"/>
            <w:r w:rsidRPr="00C4247D">
              <w:rPr>
                <w:rFonts w:eastAsia="Times New Roman" w:cs="Times New Roman"/>
                <w:b/>
                <w:bCs/>
                <w:color w:val="000000"/>
                <w:sz w:val="20"/>
                <w:szCs w:val="20"/>
                <w:lang w:eastAsia="tr-TR"/>
              </w:rPr>
              <w:t xml:space="preserve"> Gelen Metraj (B)</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1A60ACE"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Toplam Metraj (C=A+B)</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9F957C0"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Münferit İmalat Tutarı (D)</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DA85590"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 xml:space="preserve">Aynı </w:t>
            </w:r>
            <w:proofErr w:type="spellStart"/>
            <w:r w:rsidRPr="00C4247D">
              <w:rPr>
                <w:rFonts w:eastAsia="Times New Roman" w:cs="Times New Roman"/>
                <w:b/>
                <w:bCs/>
                <w:color w:val="000000"/>
                <w:sz w:val="20"/>
                <w:szCs w:val="20"/>
                <w:lang w:eastAsia="tr-TR"/>
              </w:rPr>
              <w:t>Tranşeden</w:t>
            </w:r>
            <w:proofErr w:type="spellEnd"/>
            <w:r w:rsidRPr="00C4247D">
              <w:rPr>
                <w:rFonts w:eastAsia="Times New Roman" w:cs="Times New Roman"/>
                <w:b/>
                <w:bCs/>
                <w:color w:val="000000"/>
                <w:sz w:val="20"/>
                <w:szCs w:val="20"/>
                <w:lang w:eastAsia="tr-TR"/>
              </w:rPr>
              <w:t xml:space="preserve"> Gelen Tutar (E)</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DE7560B"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Toplam Tutar (F=D+E)</w:t>
            </w:r>
          </w:p>
        </w:tc>
        <w:tc>
          <w:tcPr>
            <w:tcW w:w="1276" w:type="dxa"/>
            <w:tcBorders>
              <w:top w:val="single" w:sz="4" w:space="0" w:color="auto"/>
              <w:left w:val="nil"/>
              <w:bottom w:val="single" w:sz="4" w:space="0" w:color="auto"/>
              <w:right w:val="single" w:sz="4" w:space="0" w:color="auto"/>
            </w:tcBorders>
            <w:shd w:val="clear" w:color="000000" w:fill="FCD5B4"/>
            <w:vAlign w:val="center"/>
            <w:hideMark/>
          </w:tcPr>
          <w:p w14:paraId="5EDCD104"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EK-21 Birim Bedel (G=F/C)</w:t>
            </w:r>
          </w:p>
        </w:tc>
      </w:tr>
      <w:tr w:rsidR="00997986" w:rsidRPr="00C4247D" w14:paraId="55A417A8"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60635BC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w:t>
            </w:r>
          </w:p>
        </w:tc>
        <w:tc>
          <w:tcPr>
            <w:tcW w:w="918" w:type="dxa"/>
            <w:tcBorders>
              <w:top w:val="nil"/>
              <w:left w:val="nil"/>
              <w:bottom w:val="single" w:sz="4" w:space="0" w:color="auto"/>
              <w:right w:val="single" w:sz="4" w:space="0" w:color="auto"/>
            </w:tcBorders>
            <w:shd w:val="clear" w:color="auto" w:fill="auto"/>
            <w:noWrap/>
            <w:vAlign w:val="center"/>
            <w:hideMark/>
          </w:tcPr>
          <w:p w14:paraId="5EC4BE94"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500</w:t>
            </w:r>
          </w:p>
        </w:tc>
        <w:tc>
          <w:tcPr>
            <w:tcW w:w="1111" w:type="dxa"/>
            <w:tcBorders>
              <w:top w:val="nil"/>
              <w:left w:val="nil"/>
              <w:bottom w:val="single" w:sz="4" w:space="0" w:color="auto"/>
              <w:right w:val="single" w:sz="4" w:space="0" w:color="auto"/>
            </w:tcBorders>
            <w:shd w:val="clear" w:color="auto" w:fill="auto"/>
            <w:noWrap/>
            <w:vAlign w:val="center"/>
            <w:hideMark/>
          </w:tcPr>
          <w:p w14:paraId="3CD01313"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400</w:t>
            </w:r>
          </w:p>
        </w:tc>
        <w:tc>
          <w:tcPr>
            <w:tcW w:w="992" w:type="dxa"/>
            <w:tcBorders>
              <w:top w:val="nil"/>
              <w:left w:val="nil"/>
              <w:bottom w:val="single" w:sz="4" w:space="0" w:color="auto"/>
              <w:right w:val="single" w:sz="4" w:space="0" w:color="auto"/>
            </w:tcBorders>
            <w:shd w:val="clear" w:color="auto" w:fill="auto"/>
            <w:noWrap/>
            <w:vAlign w:val="center"/>
            <w:hideMark/>
          </w:tcPr>
          <w:p w14:paraId="15789B8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900</w:t>
            </w:r>
          </w:p>
        </w:tc>
        <w:tc>
          <w:tcPr>
            <w:tcW w:w="1134" w:type="dxa"/>
            <w:tcBorders>
              <w:top w:val="nil"/>
              <w:left w:val="nil"/>
              <w:bottom w:val="single" w:sz="4" w:space="0" w:color="auto"/>
              <w:right w:val="single" w:sz="4" w:space="0" w:color="auto"/>
            </w:tcBorders>
            <w:shd w:val="clear" w:color="auto" w:fill="auto"/>
            <w:noWrap/>
            <w:vAlign w:val="center"/>
            <w:hideMark/>
          </w:tcPr>
          <w:p w14:paraId="4EF3DC9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50.000</w:t>
            </w:r>
          </w:p>
        </w:tc>
        <w:tc>
          <w:tcPr>
            <w:tcW w:w="1134" w:type="dxa"/>
            <w:tcBorders>
              <w:top w:val="nil"/>
              <w:left w:val="nil"/>
              <w:bottom w:val="single" w:sz="4" w:space="0" w:color="auto"/>
              <w:right w:val="single" w:sz="4" w:space="0" w:color="auto"/>
            </w:tcBorders>
            <w:shd w:val="clear" w:color="auto" w:fill="auto"/>
            <w:noWrap/>
            <w:vAlign w:val="center"/>
            <w:hideMark/>
          </w:tcPr>
          <w:p w14:paraId="7C62766D"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34.311</w:t>
            </w:r>
          </w:p>
        </w:tc>
        <w:tc>
          <w:tcPr>
            <w:tcW w:w="1276" w:type="dxa"/>
            <w:tcBorders>
              <w:top w:val="nil"/>
              <w:left w:val="nil"/>
              <w:bottom w:val="single" w:sz="4" w:space="0" w:color="auto"/>
              <w:right w:val="single" w:sz="4" w:space="0" w:color="auto"/>
            </w:tcBorders>
            <w:shd w:val="clear" w:color="auto" w:fill="auto"/>
            <w:noWrap/>
            <w:vAlign w:val="center"/>
            <w:hideMark/>
          </w:tcPr>
          <w:p w14:paraId="6866312D"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84.311</w:t>
            </w:r>
          </w:p>
        </w:tc>
        <w:tc>
          <w:tcPr>
            <w:tcW w:w="1276" w:type="dxa"/>
            <w:tcBorders>
              <w:top w:val="nil"/>
              <w:left w:val="nil"/>
              <w:bottom w:val="single" w:sz="4" w:space="0" w:color="auto"/>
              <w:right w:val="single" w:sz="4" w:space="0" w:color="auto"/>
            </w:tcBorders>
            <w:shd w:val="clear" w:color="000000" w:fill="FCD5B4"/>
            <w:noWrap/>
            <w:vAlign w:val="center"/>
            <w:hideMark/>
          </w:tcPr>
          <w:p w14:paraId="337975AC"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93,68</w:t>
            </w:r>
          </w:p>
        </w:tc>
      </w:tr>
      <w:tr w:rsidR="00997986" w:rsidRPr="00C4247D" w14:paraId="32E95B65"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132C6F83"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w:t>
            </w:r>
          </w:p>
        </w:tc>
        <w:tc>
          <w:tcPr>
            <w:tcW w:w="918" w:type="dxa"/>
            <w:tcBorders>
              <w:top w:val="nil"/>
              <w:left w:val="nil"/>
              <w:bottom w:val="single" w:sz="4" w:space="0" w:color="auto"/>
              <w:right w:val="single" w:sz="4" w:space="0" w:color="auto"/>
            </w:tcBorders>
            <w:shd w:val="clear" w:color="auto" w:fill="auto"/>
            <w:noWrap/>
            <w:vAlign w:val="center"/>
            <w:hideMark/>
          </w:tcPr>
          <w:p w14:paraId="2ABEA226"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250</w:t>
            </w:r>
          </w:p>
        </w:tc>
        <w:tc>
          <w:tcPr>
            <w:tcW w:w="1111" w:type="dxa"/>
            <w:tcBorders>
              <w:top w:val="nil"/>
              <w:left w:val="nil"/>
              <w:bottom w:val="single" w:sz="4" w:space="0" w:color="auto"/>
              <w:right w:val="single" w:sz="4" w:space="0" w:color="auto"/>
            </w:tcBorders>
            <w:shd w:val="clear" w:color="auto" w:fill="auto"/>
            <w:noWrap/>
            <w:vAlign w:val="center"/>
            <w:hideMark/>
          </w:tcPr>
          <w:p w14:paraId="6E5F5010"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100</w:t>
            </w:r>
          </w:p>
        </w:tc>
        <w:tc>
          <w:tcPr>
            <w:tcW w:w="992" w:type="dxa"/>
            <w:tcBorders>
              <w:top w:val="nil"/>
              <w:left w:val="nil"/>
              <w:bottom w:val="single" w:sz="4" w:space="0" w:color="auto"/>
              <w:right w:val="single" w:sz="4" w:space="0" w:color="auto"/>
            </w:tcBorders>
            <w:shd w:val="clear" w:color="auto" w:fill="auto"/>
            <w:noWrap/>
            <w:vAlign w:val="center"/>
            <w:hideMark/>
          </w:tcPr>
          <w:p w14:paraId="598F61DC"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350</w:t>
            </w:r>
          </w:p>
        </w:tc>
        <w:tc>
          <w:tcPr>
            <w:tcW w:w="1134" w:type="dxa"/>
            <w:tcBorders>
              <w:top w:val="nil"/>
              <w:left w:val="nil"/>
              <w:bottom w:val="single" w:sz="4" w:space="0" w:color="auto"/>
              <w:right w:val="single" w:sz="4" w:space="0" w:color="auto"/>
            </w:tcBorders>
            <w:shd w:val="clear" w:color="auto" w:fill="auto"/>
            <w:noWrap/>
            <w:vAlign w:val="center"/>
            <w:hideMark/>
          </w:tcPr>
          <w:p w14:paraId="6CAA0C10"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32.500</w:t>
            </w:r>
          </w:p>
        </w:tc>
        <w:tc>
          <w:tcPr>
            <w:tcW w:w="1134" w:type="dxa"/>
            <w:tcBorders>
              <w:top w:val="nil"/>
              <w:left w:val="nil"/>
              <w:bottom w:val="single" w:sz="4" w:space="0" w:color="auto"/>
              <w:right w:val="single" w:sz="4" w:space="0" w:color="auto"/>
            </w:tcBorders>
            <w:shd w:val="clear" w:color="auto" w:fill="auto"/>
            <w:noWrap/>
            <w:vAlign w:val="center"/>
            <w:hideMark/>
          </w:tcPr>
          <w:p w14:paraId="529DA52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10.947</w:t>
            </w:r>
          </w:p>
        </w:tc>
        <w:tc>
          <w:tcPr>
            <w:tcW w:w="1276" w:type="dxa"/>
            <w:tcBorders>
              <w:top w:val="nil"/>
              <w:left w:val="nil"/>
              <w:bottom w:val="single" w:sz="4" w:space="0" w:color="auto"/>
              <w:right w:val="single" w:sz="4" w:space="0" w:color="auto"/>
            </w:tcBorders>
            <w:shd w:val="clear" w:color="auto" w:fill="auto"/>
            <w:noWrap/>
            <w:vAlign w:val="center"/>
            <w:hideMark/>
          </w:tcPr>
          <w:p w14:paraId="04D63712"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43.447</w:t>
            </w:r>
          </w:p>
        </w:tc>
        <w:tc>
          <w:tcPr>
            <w:tcW w:w="1276" w:type="dxa"/>
            <w:tcBorders>
              <w:top w:val="nil"/>
              <w:left w:val="nil"/>
              <w:bottom w:val="single" w:sz="4" w:space="0" w:color="auto"/>
              <w:right w:val="single" w:sz="4" w:space="0" w:color="auto"/>
            </w:tcBorders>
            <w:shd w:val="clear" w:color="000000" w:fill="FCD5B4"/>
            <w:noWrap/>
            <w:vAlign w:val="center"/>
            <w:hideMark/>
          </w:tcPr>
          <w:p w14:paraId="290B55DA"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124,14</w:t>
            </w:r>
          </w:p>
        </w:tc>
      </w:tr>
      <w:tr w:rsidR="00997986" w:rsidRPr="00C4247D" w14:paraId="24E21390"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3D640B4E"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8</w:t>
            </w:r>
          </w:p>
        </w:tc>
        <w:tc>
          <w:tcPr>
            <w:tcW w:w="918" w:type="dxa"/>
            <w:tcBorders>
              <w:top w:val="nil"/>
              <w:left w:val="nil"/>
              <w:bottom w:val="single" w:sz="4" w:space="0" w:color="auto"/>
              <w:right w:val="single" w:sz="4" w:space="0" w:color="auto"/>
            </w:tcBorders>
            <w:shd w:val="clear" w:color="auto" w:fill="auto"/>
            <w:noWrap/>
            <w:vAlign w:val="center"/>
            <w:hideMark/>
          </w:tcPr>
          <w:p w14:paraId="4212927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200</w:t>
            </w:r>
          </w:p>
        </w:tc>
        <w:tc>
          <w:tcPr>
            <w:tcW w:w="1111" w:type="dxa"/>
            <w:tcBorders>
              <w:top w:val="nil"/>
              <w:left w:val="nil"/>
              <w:bottom w:val="single" w:sz="4" w:space="0" w:color="auto"/>
              <w:right w:val="single" w:sz="4" w:space="0" w:color="auto"/>
            </w:tcBorders>
            <w:shd w:val="clear" w:color="auto" w:fill="auto"/>
            <w:noWrap/>
            <w:vAlign w:val="center"/>
            <w:hideMark/>
          </w:tcPr>
          <w:p w14:paraId="5D89C4F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center"/>
            <w:hideMark/>
          </w:tcPr>
          <w:p w14:paraId="0956C4A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200</w:t>
            </w:r>
          </w:p>
        </w:tc>
        <w:tc>
          <w:tcPr>
            <w:tcW w:w="1134" w:type="dxa"/>
            <w:tcBorders>
              <w:top w:val="nil"/>
              <w:left w:val="nil"/>
              <w:bottom w:val="single" w:sz="4" w:space="0" w:color="auto"/>
              <w:right w:val="single" w:sz="4" w:space="0" w:color="auto"/>
            </w:tcBorders>
            <w:shd w:val="clear" w:color="auto" w:fill="auto"/>
            <w:noWrap/>
            <w:vAlign w:val="center"/>
            <w:hideMark/>
          </w:tcPr>
          <w:p w14:paraId="60C2EA9F"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29.000</w:t>
            </w:r>
          </w:p>
        </w:tc>
        <w:tc>
          <w:tcPr>
            <w:tcW w:w="1134" w:type="dxa"/>
            <w:tcBorders>
              <w:top w:val="nil"/>
              <w:left w:val="nil"/>
              <w:bottom w:val="single" w:sz="4" w:space="0" w:color="auto"/>
              <w:right w:val="single" w:sz="4" w:space="0" w:color="auto"/>
            </w:tcBorders>
            <w:shd w:val="clear" w:color="auto" w:fill="auto"/>
            <w:noWrap/>
            <w:vAlign w:val="center"/>
            <w:hideMark/>
          </w:tcPr>
          <w:p w14:paraId="30AFB931"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 </w:t>
            </w:r>
          </w:p>
        </w:tc>
        <w:tc>
          <w:tcPr>
            <w:tcW w:w="1276" w:type="dxa"/>
            <w:tcBorders>
              <w:top w:val="nil"/>
              <w:left w:val="nil"/>
              <w:bottom w:val="single" w:sz="4" w:space="0" w:color="auto"/>
              <w:right w:val="single" w:sz="4" w:space="0" w:color="auto"/>
            </w:tcBorders>
            <w:shd w:val="clear" w:color="auto" w:fill="auto"/>
            <w:noWrap/>
            <w:vAlign w:val="center"/>
            <w:hideMark/>
          </w:tcPr>
          <w:p w14:paraId="60606810"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29.000</w:t>
            </w:r>
          </w:p>
        </w:tc>
        <w:tc>
          <w:tcPr>
            <w:tcW w:w="1276" w:type="dxa"/>
            <w:tcBorders>
              <w:top w:val="nil"/>
              <w:left w:val="nil"/>
              <w:bottom w:val="single" w:sz="4" w:space="0" w:color="auto"/>
              <w:right w:val="single" w:sz="4" w:space="0" w:color="auto"/>
            </w:tcBorders>
            <w:shd w:val="clear" w:color="000000" w:fill="FCD5B4"/>
            <w:noWrap/>
            <w:vAlign w:val="center"/>
            <w:hideMark/>
          </w:tcPr>
          <w:p w14:paraId="6D8510CA"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145,00</w:t>
            </w:r>
          </w:p>
        </w:tc>
      </w:tr>
      <w:tr w:rsidR="00997986" w:rsidRPr="00C4247D" w14:paraId="29175E15"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101550A9"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10</w:t>
            </w:r>
          </w:p>
        </w:tc>
        <w:tc>
          <w:tcPr>
            <w:tcW w:w="918" w:type="dxa"/>
            <w:tcBorders>
              <w:top w:val="nil"/>
              <w:left w:val="nil"/>
              <w:bottom w:val="single" w:sz="4" w:space="0" w:color="auto"/>
              <w:right w:val="single" w:sz="4" w:space="0" w:color="auto"/>
            </w:tcBorders>
            <w:shd w:val="clear" w:color="auto" w:fill="auto"/>
            <w:noWrap/>
            <w:vAlign w:val="center"/>
            <w:hideMark/>
          </w:tcPr>
          <w:p w14:paraId="1CC4129A"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400</w:t>
            </w:r>
          </w:p>
        </w:tc>
        <w:tc>
          <w:tcPr>
            <w:tcW w:w="1111" w:type="dxa"/>
            <w:tcBorders>
              <w:top w:val="nil"/>
              <w:left w:val="nil"/>
              <w:bottom w:val="single" w:sz="4" w:space="0" w:color="auto"/>
              <w:right w:val="single" w:sz="4" w:space="0" w:color="auto"/>
            </w:tcBorders>
            <w:shd w:val="clear" w:color="auto" w:fill="auto"/>
            <w:noWrap/>
            <w:vAlign w:val="center"/>
            <w:hideMark/>
          </w:tcPr>
          <w:p w14:paraId="290A620F"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200</w:t>
            </w:r>
          </w:p>
        </w:tc>
        <w:tc>
          <w:tcPr>
            <w:tcW w:w="992" w:type="dxa"/>
            <w:tcBorders>
              <w:top w:val="nil"/>
              <w:left w:val="nil"/>
              <w:bottom w:val="single" w:sz="4" w:space="0" w:color="auto"/>
              <w:right w:val="single" w:sz="4" w:space="0" w:color="auto"/>
            </w:tcBorders>
            <w:shd w:val="clear" w:color="auto" w:fill="auto"/>
            <w:noWrap/>
            <w:vAlign w:val="center"/>
            <w:hideMark/>
          </w:tcPr>
          <w:p w14:paraId="0E609133"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600</w:t>
            </w:r>
          </w:p>
        </w:tc>
        <w:tc>
          <w:tcPr>
            <w:tcW w:w="1134" w:type="dxa"/>
            <w:tcBorders>
              <w:top w:val="nil"/>
              <w:left w:val="nil"/>
              <w:bottom w:val="single" w:sz="4" w:space="0" w:color="auto"/>
              <w:right w:val="single" w:sz="4" w:space="0" w:color="auto"/>
            </w:tcBorders>
            <w:shd w:val="clear" w:color="auto" w:fill="auto"/>
            <w:noWrap/>
            <w:vAlign w:val="center"/>
            <w:hideMark/>
          </w:tcPr>
          <w:p w14:paraId="29AF0A66"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64.000</w:t>
            </w:r>
          </w:p>
        </w:tc>
        <w:tc>
          <w:tcPr>
            <w:tcW w:w="1134" w:type="dxa"/>
            <w:tcBorders>
              <w:top w:val="nil"/>
              <w:left w:val="nil"/>
              <w:bottom w:val="single" w:sz="4" w:space="0" w:color="auto"/>
              <w:right w:val="single" w:sz="4" w:space="0" w:color="auto"/>
            </w:tcBorders>
            <w:shd w:val="clear" w:color="auto" w:fill="auto"/>
            <w:noWrap/>
            <w:vAlign w:val="center"/>
            <w:hideMark/>
          </w:tcPr>
          <w:p w14:paraId="3B2EBFB9"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28.923</w:t>
            </w:r>
          </w:p>
        </w:tc>
        <w:tc>
          <w:tcPr>
            <w:tcW w:w="1276" w:type="dxa"/>
            <w:tcBorders>
              <w:top w:val="nil"/>
              <w:left w:val="nil"/>
              <w:bottom w:val="single" w:sz="4" w:space="0" w:color="auto"/>
              <w:right w:val="single" w:sz="4" w:space="0" w:color="auto"/>
            </w:tcBorders>
            <w:shd w:val="clear" w:color="auto" w:fill="auto"/>
            <w:noWrap/>
            <w:vAlign w:val="center"/>
            <w:hideMark/>
          </w:tcPr>
          <w:p w14:paraId="0B7DFFCA"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92.923</w:t>
            </w:r>
          </w:p>
        </w:tc>
        <w:tc>
          <w:tcPr>
            <w:tcW w:w="1276" w:type="dxa"/>
            <w:tcBorders>
              <w:top w:val="nil"/>
              <w:left w:val="nil"/>
              <w:bottom w:val="single" w:sz="4" w:space="0" w:color="auto"/>
              <w:right w:val="single" w:sz="4" w:space="0" w:color="auto"/>
            </w:tcBorders>
            <w:shd w:val="clear" w:color="000000" w:fill="FCD5B4"/>
            <w:noWrap/>
            <w:vAlign w:val="center"/>
            <w:hideMark/>
          </w:tcPr>
          <w:p w14:paraId="7BCAAB3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154,87</w:t>
            </w:r>
          </w:p>
        </w:tc>
      </w:tr>
      <w:tr w:rsidR="00997986" w:rsidRPr="00C4247D" w14:paraId="1C5591FF"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00812446"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12</w:t>
            </w:r>
          </w:p>
        </w:tc>
        <w:tc>
          <w:tcPr>
            <w:tcW w:w="918" w:type="dxa"/>
            <w:tcBorders>
              <w:top w:val="nil"/>
              <w:left w:val="nil"/>
              <w:bottom w:val="single" w:sz="4" w:space="0" w:color="auto"/>
              <w:right w:val="single" w:sz="4" w:space="0" w:color="auto"/>
            </w:tcBorders>
            <w:shd w:val="clear" w:color="auto" w:fill="auto"/>
            <w:noWrap/>
            <w:vAlign w:val="center"/>
            <w:hideMark/>
          </w:tcPr>
          <w:p w14:paraId="7559405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50</w:t>
            </w:r>
          </w:p>
        </w:tc>
        <w:tc>
          <w:tcPr>
            <w:tcW w:w="1111" w:type="dxa"/>
            <w:tcBorders>
              <w:top w:val="nil"/>
              <w:left w:val="nil"/>
              <w:bottom w:val="single" w:sz="4" w:space="0" w:color="auto"/>
              <w:right w:val="single" w:sz="4" w:space="0" w:color="auto"/>
            </w:tcBorders>
            <w:shd w:val="clear" w:color="auto" w:fill="auto"/>
            <w:noWrap/>
            <w:vAlign w:val="center"/>
            <w:hideMark/>
          </w:tcPr>
          <w:p w14:paraId="7C05F1D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200</w:t>
            </w:r>
          </w:p>
        </w:tc>
        <w:tc>
          <w:tcPr>
            <w:tcW w:w="992" w:type="dxa"/>
            <w:tcBorders>
              <w:top w:val="nil"/>
              <w:left w:val="nil"/>
              <w:bottom w:val="single" w:sz="4" w:space="0" w:color="auto"/>
              <w:right w:val="single" w:sz="4" w:space="0" w:color="auto"/>
            </w:tcBorders>
            <w:shd w:val="clear" w:color="auto" w:fill="auto"/>
            <w:noWrap/>
            <w:vAlign w:val="center"/>
            <w:hideMark/>
          </w:tcPr>
          <w:p w14:paraId="0B1BBF51"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250</w:t>
            </w:r>
          </w:p>
        </w:tc>
        <w:tc>
          <w:tcPr>
            <w:tcW w:w="1134" w:type="dxa"/>
            <w:tcBorders>
              <w:top w:val="nil"/>
              <w:left w:val="nil"/>
              <w:bottom w:val="single" w:sz="4" w:space="0" w:color="auto"/>
              <w:right w:val="single" w:sz="4" w:space="0" w:color="auto"/>
            </w:tcBorders>
            <w:shd w:val="clear" w:color="auto" w:fill="auto"/>
            <w:noWrap/>
            <w:vAlign w:val="center"/>
            <w:hideMark/>
          </w:tcPr>
          <w:p w14:paraId="428743C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9.500</w:t>
            </w:r>
          </w:p>
        </w:tc>
        <w:tc>
          <w:tcPr>
            <w:tcW w:w="1134" w:type="dxa"/>
            <w:tcBorders>
              <w:top w:val="nil"/>
              <w:left w:val="nil"/>
              <w:bottom w:val="single" w:sz="4" w:space="0" w:color="auto"/>
              <w:right w:val="single" w:sz="4" w:space="0" w:color="auto"/>
            </w:tcBorders>
            <w:shd w:val="clear" w:color="auto" w:fill="auto"/>
            <w:noWrap/>
            <w:vAlign w:val="center"/>
            <w:hideMark/>
          </w:tcPr>
          <w:p w14:paraId="5A409384"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30.844</w:t>
            </w:r>
          </w:p>
        </w:tc>
        <w:tc>
          <w:tcPr>
            <w:tcW w:w="1276" w:type="dxa"/>
            <w:tcBorders>
              <w:top w:val="nil"/>
              <w:left w:val="nil"/>
              <w:bottom w:val="single" w:sz="4" w:space="0" w:color="auto"/>
              <w:right w:val="single" w:sz="4" w:space="0" w:color="auto"/>
            </w:tcBorders>
            <w:shd w:val="clear" w:color="auto" w:fill="auto"/>
            <w:noWrap/>
            <w:vAlign w:val="center"/>
            <w:hideMark/>
          </w:tcPr>
          <w:p w14:paraId="7A6827CF"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40.344</w:t>
            </w:r>
          </w:p>
        </w:tc>
        <w:tc>
          <w:tcPr>
            <w:tcW w:w="1276" w:type="dxa"/>
            <w:tcBorders>
              <w:top w:val="nil"/>
              <w:left w:val="nil"/>
              <w:bottom w:val="single" w:sz="4" w:space="0" w:color="auto"/>
              <w:right w:val="single" w:sz="4" w:space="0" w:color="auto"/>
            </w:tcBorders>
            <w:shd w:val="clear" w:color="000000" w:fill="FCD5B4"/>
            <w:noWrap/>
            <w:vAlign w:val="center"/>
            <w:hideMark/>
          </w:tcPr>
          <w:p w14:paraId="08CC2FE1"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161,38</w:t>
            </w:r>
          </w:p>
        </w:tc>
      </w:tr>
      <w:tr w:rsidR="00997986" w:rsidRPr="00C4247D" w14:paraId="16157B0B"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19CEB383"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w:t>
            </w:r>
          </w:p>
        </w:tc>
        <w:tc>
          <w:tcPr>
            <w:tcW w:w="918" w:type="dxa"/>
            <w:tcBorders>
              <w:top w:val="nil"/>
              <w:left w:val="nil"/>
              <w:bottom w:val="single" w:sz="4" w:space="0" w:color="auto"/>
              <w:right w:val="single" w:sz="4" w:space="0" w:color="auto"/>
            </w:tcBorders>
            <w:shd w:val="clear" w:color="auto" w:fill="auto"/>
            <w:noWrap/>
            <w:vAlign w:val="center"/>
            <w:hideMark/>
          </w:tcPr>
          <w:p w14:paraId="29C97432"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1.500</w:t>
            </w:r>
          </w:p>
        </w:tc>
        <w:tc>
          <w:tcPr>
            <w:tcW w:w="1111" w:type="dxa"/>
            <w:tcBorders>
              <w:top w:val="nil"/>
              <w:left w:val="nil"/>
              <w:bottom w:val="single" w:sz="4" w:space="0" w:color="auto"/>
              <w:right w:val="single" w:sz="4" w:space="0" w:color="auto"/>
            </w:tcBorders>
            <w:shd w:val="clear" w:color="auto" w:fill="auto"/>
            <w:noWrap/>
            <w:vAlign w:val="center"/>
            <w:hideMark/>
          </w:tcPr>
          <w:p w14:paraId="307B603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500</w:t>
            </w:r>
          </w:p>
        </w:tc>
        <w:tc>
          <w:tcPr>
            <w:tcW w:w="992" w:type="dxa"/>
            <w:tcBorders>
              <w:top w:val="nil"/>
              <w:left w:val="nil"/>
              <w:bottom w:val="single" w:sz="4" w:space="0" w:color="auto"/>
              <w:right w:val="single" w:sz="4" w:space="0" w:color="auto"/>
            </w:tcBorders>
            <w:shd w:val="clear" w:color="auto" w:fill="auto"/>
            <w:noWrap/>
            <w:vAlign w:val="center"/>
            <w:hideMark/>
          </w:tcPr>
          <w:p w14:paraId="0826940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2.000</w:t>
            </w:r>
          </w:p>
        </w:tc>
        <w:tc>
          <w:tcPr>
            <w:tcW w:w="1134" w:type="dxa"/>
            <w:tcBorders>
              <w:top w:val="nil"/>
              <w:left w:val="nil"/>
              <w:bottom w:val="single" w:sz="4" w:space="0" w:color="auto"/>
              <w:right w:val="single" w:sz="4" w:space="0" w:color="auto"/>
            </w:tcBorders>
            <w:shd w:val="clear" w:color="auto" w:fill="auto"/>
            <w:noWrap/>
            <w:vAlign w:val="center"/>
            <w:hideMark/>
          </w:tcPr>
          <w:p w14:paraId="4B093139"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52.500</w:t>
            </w:r>
          </w:p>
        </w:tc>
        <w:tc>
          <w:tcPr>
            <w:tcW w:w="1134" w:type="dxa"/>
            <w:tcBorders>
              <w:top w:val="nil"/>
              <w:left w:val="nil"/>
              <w:bottom w:val="single" w:sz="4" w:space="0" w:color="auto"/>
              <w:right w:val="single" w:sz="4" w:space="0" w:color="auto"/>
            </w:tcBorders>
            <w:shd w:val="clear" w:color="auto" w:fill="auto"/>
            <w:noWrap/>
            <w:vAlign w:val="center"/>
            <w:hideMark/>
          </w:tcPr>
          <w:p w14:paraId="3AB2346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15.215</w:t>
            </w:r>
          </w:p>
        </w:tc>
        <w:tc>
          <w:tcPr>
            <w:tcW w:w="1276" w:type="dxa"/>
            <w:tcBorders>
              <w:top w:val="nil"/>
              <w:left w:val="nil"/>
              <w:bottom w:val="single" w:sz="4" w:space="0" w:color="auto"/>
              <w:right w:val="single" w:sz="4" w:space="0" w:color="auto"/>
            </w:tcBorders>
            <w:shd w:val="clear" w:color="auto" w:fill="auto"/>
            <w:noWrap/>
            <w:vAlign w:val="center"/>
            <w:hideMark/>
          </w:tcPr>
          <w:p w14:paraId="6190D49D"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67.715</w:t>
            </w:r>
          </w:p>
        </w:tc>
        <w:tc>
          <w:tcPr>
            <w:tcW w:w="1276" w:type="dxa"/>
            <w:tcBorders>
              <w:top w:val="nil"/>
              <w:left w:val="nil"/>
              <w:bottom w:val="single" w:sz="4" w:space="0" w:color="auto"/>
              <w:right w:val="single" w:sz="4" w:space="0" w:color="auto"/>
            </w:tcBorders>
            <w:shd w:val="clear" w:color="000000" w:fill="FCD5B4"/>
            <w:noWrap/>
            <w:vAlign w:val="center"/>
            <w:hideMark/>
          </w:tcPr>
          <w:p w14:paraId="0C3987A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33,86</w:t>
            </w:r>
          </w:p>
        </w:tc>
      </w:tr>
      <w:tr w:rsidR="00997986" w:rsidRPr="00C4247D" w14:paraId="5E953786"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511E0E04"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63</w:t>
            </w:r>
          </w:p>
        </w:tc>
        <w:tc>
          <w:tcPr>
            <w:tcW w:w="918" w:type="dxa"/>
            <w:tcBorders>
              <w:top w:val="nil"/>
              <w:left w:val="nil"/>
              <w:bottom w:val="single" w:sz="4" w:space="0" w:color="auto"/>
              <w:right w:val="single" w:sz="4" w:space="0" w:color="auto"/>
            </w:tcBorders>
            <w:shd w:val="clear" w:color="auto" w:fill="auto"/>
            <w:noWrap/>
            <w:vAlign w:val="center"/>
            <w:hideMark/>
          </w:tcPr>
          <w:p w14:paraId="090C9210"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1.000</w:t>
            </w:r>
          </w:p>
        </w:tc>
        <w:tc>
          <w:tcPr>
            <w:tcW w:w="1111" w:type="dxa"/>
            <w:tcBorders>
              <w:top w:val="nil"/>
              <w:left w:val="nil"/>
              <w:bottom w:val="single" w:sz="4" w:space="0" w:color="auto"/>
              <w:right w:val="single" w:sz="4" w:space="0" w:color="auto"/>
            </w:tcBorders>
            <w:shd w:val="clear" w:color="auto" w:fill="auto"/>
            <w:noWrap/>
            <w:vAlign w:val="center"/>
            <w:hideMark/>
          </w:tcPr>
          <w:p w14:paraId="424C24C9"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center"/>
            <w:hideMark/>
          </w:tcPr>
          <w:p w14:paraId="7E2C1CF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1.000</w:t>
            </w:r>
          </w:p>
        </w:tc>
        <w:tc>
          <w:tcPr>
            <w:tcW w:w="1134" w:type="dxa"/>
            <w:tcBorders>
              <w:top w:val="nil"/>
              <w:left w:val="nil"/>
              <w:bottom w:val="single" w:sz="4" w:space="0" w:color="auto"/>
              <w:right w:val="single" w:sz="4" w:space="0" w:color="auto"/>
            </w:tcBorders>
            <w:shd w:val="clear" w:color="auto" w:fill="auto"/>
            <w:noWrap/>
            <w:vAlign w:val="center"/>
            <w:hideMark/>
          </w:tcPr>
          <w:p w14:paraId="7D6029C9"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40.000</w:t>
            </w:r>
          </w:p>
        </w:tc>
        <w:tc>
          <w:tcPr>
            <w:tcW w:w="1134" w:type="dxa"/>
            <w:tcBorders>
              <w:top w:val="nil"/>
              <w:left w:val="nil"/>
              <w:bottom w:val="single" w:sz="4" w:space="0" w:color="auto"/>
              <w:right w:val="single" w:sz="4" w:space="0" w:color="auto"/>
            </w:tcBorders>
            <w:shd w:val="clear" w:color="auto" w:fill="auto"/>
            <w:noWrap/>
            <w:vAlign w:val="center"/>
            <w:hideMark/>
          </w:tcPr>
          <w:p w14:paraId="6D30002C"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 </w:t>
            </w:r>
          </w:p>
        </w:tc>
        <w:tc>
          <w:tcPr>
            <w:tcW w:w="1276" w:type="dxa"/>
            <w:tcBorders>
              <w:top w:val="nil"/>
              <w:left w:val="nil"/>
              <w:bottom w:val="single" w:sz="4" w:space="0" w:color="auto"/>
              <w:right w:val="single" w:sz="4" w:space="0" w:color="auto"/>
            </w:tcBorders>
            <w:shd w:val="clear" w:color="auto" w:fill="auto"/>
            <w:noWrap/>
            <w:vAlign w:val="center"/>
            <w:hideMark/>
          </w:tcPr>
          <w:p w14:paraId="6583976F"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40.000</w:t>
            </w:r>
          </w:p>
        </w:tc>
        <w:tc>
          <w:tcPr>
            <w:tcW w:w="1276" w:type="dxa"/>
            <w:tcBorders>
              <w:top w:val="nil"/>
              <w:left w:val="nil"/>
              <w:bottom w:val="single" w:sz="4" w:space="0" w:color="auto"/>
              <w:right w:val="single" w:sz="4" w:space="0" w:color="auto"/>
            </w:tcBorders>
            <w:shd w:val="clear" w:color="000000" w:fill="FCD5B4"/>
            <w:noWrap/>
            <w:vAlign w:val="center"/>
            <w:hideMark/>
          </w:tcPr>
          <w:p w14:paraId="04557C7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40,00</w:t>
            </w:r>
          </w:p>
        </w:tc>
      </w:tr>
      <w:tr w:rsidR="00997986" w:rsidRPr="00C4247D" w14:paraId="2E340E20"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1D7FFC6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125</w:t>
            </w:r>
          </w:p>
        </w:tc>
        <w:tc>
          <w:tcPr>
            <w:tcW w:w="918" w:type="dxa"/>
            <w:tcBorders>
              <w:top w:val="nil"/>
              <w:left w:val="nil"/>
              <w:bottom w:val="single" w:sz="4" w:space="0" w:color="auto"/>
              <w:right w:val="single" w:sz="4" w:space="0" w:color="auto"/>
            </w:tcBorders>
            <w:shd w:val="clear" w:color="auto" w:fill="auto"/>
            <w:noWrap/>
            <w:vAlign w:val="center"/>
            <w:hideMark/>
          </w:tcPr>
          <w:p w14:paraId="5202C466"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500</w:t>
            </w:r>
          </w:p>
        </w:tc>
        <w:tc>
          <w:tcPr>
            <w:tcW w:w="1111" w:type="dxa"/>
            <w:tcBorders>
              <w:top w:val="nil"/>
              <w:left w:val="nil"/>
              <w:bottom w:val="single" w:sz="4" w:space="0" w:color="auto"/>
              <w:right w:val="single" w:sz="4" w:space="0" w:color="auto"/>
            </w:tcBorders>
            <w:shd w:val="clear" w:color="auto" w:fill="auto"/>
            <w:noWrap/>
            <w:vAlign w:val="center"/>
            <w:hideMark/>
          </w:tcPr>
          <w:p w14:paraId="4F3553BF"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600</w:t>
            </w:r>
          </w:p>
        </w:tc>
        <w:tc>
          <w:tcPr>
            <w:tcW w:w="992" w:type="dxa"/>
            <w:tcBorders>
              <w:top w:val="nil"/>
              <w:left w:val="nil"/>
              <w:bottom w:val="single" w:sz="4" w:space="0" w:color="auto"/>
              <w:right w:val="single" w:sz="4" w:space="0" w:color="auto"/>
            </w:tcBorders>
            <w:shd w:val="clear" w:color="auto" w:fill="auto"/>
            <w:noWrap/>
            <w:vAlign w:val="center"/>
            <w:hideMark/>
          </w:tcPr>
          <w:p w14:paraId="4BDAA64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1.100</w:t>
            </w:r>
          </w:p>
        </w:tc>
        <w:tc>
          <w:tcPr>
            <w:tcW w:w="1134" w:type="dxa"/>
            <w:tcBorders>
              <w:top w:val="nil"/>
              <w:left w:val="nil"/>
              <w:bottom w:val="single" w:sz="4" w:space="0" w:color="auto"/>
              <w:right w:val="single" w:sz="4" w:space="0" w:color="auto"/>
            </w:tcBorders>
            <w:shd w:val="clear" w:color="auto" w:fill="auto"/>
            <w:noWrap/>
            <w:vAlign w:val="center"/>
            <w:hideMark/>
          </w:tcPr>
          <w:p w14:paraId="1E2A784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30.000</w:t>
            </w:r>
          </w:p>
        </w:tc>
        <w:tc>
          <w:tcPr>
            <w:tcW w:w="1134" w:type="dxa"/>
            <w:tcBorders>
              <w:top w:val="nil"/>
              <w:left w:val="nil"/>
              <w:bottom w:val="single" w:sz="4" w:space="0" w:color="auto"/>
              <w:right w:val="single" w:sz="4" w:space="0" w:color="auto"/>
            </w:tcBorders>
            <w:shd w:val="clear" w:color="auto" w:fill="auto"/>
            <w:noWrap/>
            <w:vAlign w:val="center"/>
            <w:hideMark/>
          </w:tcPr>
          <w:p w14:paraId="5E54AD8E"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31.135</w:t>
            </w:r>
          </w:p>
        </w:tc>
        <w:tc>
          <w:tcPr>
            <w:tcW w:w="1276" w:type="dxa"/>
            <w:tcBorders>
              <w:top w:val="nil"/>
              <w:left w:val="nil"/>
              <w:bottom w:val="single" w:sz="4" w:space="0" w:color="auto"/>
              <w:right w:val="single" w:sz="4" w:space="0" w:color="auto"/>
            </w:tcBorders>
            <w:shd w:val="clear" w:color="auto" w:fill="auto"/>
            <w:noWrap/>
            <w:vAlign w:val="center"/>
            <w:hideMark/>
          </w:tcPr>
          <w:p w14:paraId="71930D28"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61.135</w:t>
            </w:r>
          </w:p>
        </w:tc>
        <w:tc>
          <w:tcPr>
            <w:tcW w:w="1276" w:type="dxa"/>
            <w:tcBorders>
              <w:top w:val="nil"/>
              <w:left w:val="nil"/>
              <w:bottom w:val="single" w:sz="4" w:space="0" w:color="auto"/>
              <w:right w:val="single" w:sz="4" w:space="0" w:color="auto"/>
            </w:tcBorders>
            <w:shd w:val="clear" w:color="000000" w:fill="FCD5B4"/>
            <w:noWrap/>
            <w:vAlign w:val="center"/>
            <w:hideMark/>
          </w:tcPr>
          <w:p w14:paraId="316C98F0"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55,58</w:t>
            </w:r>
          </w:p>
        </w:tc>
      </w:tr>
      <w:tr w:rsidR="00997986" w:rsidRPr="00C4247D" w14:paraId="4F1B7F2F"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bottom"/>
            <w:hideMark/>
          </w:tcPr>
          <w:p w14:paraId="1E0E9A6C" w14:textId="77777777" w:rsidR="00997986" w:rsidRPr="00C4247D" w:rsidRDefault="00997986" w:rsidP="00DB011C">
            <w:pPr>
              <w:spacing w:line="240" w:lineRule="auto"/>
              <w:rPr>
                <w:rFonts w:eastAsia="Times New Roman" w:cs="Times New Roman"/>
                <w:b/>
                <w:color w:val="000000"/>
                <w:sz w:val="20"/>
                <w:szCs w:val="20"/>
                <w:lang w:eastAsia="tr-TR"/>
              </w:rPr>
            </w:pPr>
            <w:r w:rsidRPr="00C4247D">
              <w:rPr>
                <w:rFonts w:eastAsia="Times New Roman" w:cs="Times New Roman"/>
                <w:b/>
                <w:color w:val="000000"/>
                <w:sz w:val="20"/>
                <w:szCs w:val="20"/>
                <w:lang w:eastAsia="tr-TR"/>
              </w:rPr>
              <w:t>TOPLAM</w:t>
            </w:r>
          </w:p>
        </w:tc>
        <w:tc>
          <w:tcPr>
            <w:tcW w:w="918" w:type="dxa"/>
            <w:tcBorders>
              <w:top w:val="nil"/>
              <w:left w:val="nil"/>
              <w:bottom w:val="single" w:sz="4" w:space="0" w:color="auto"/>
              <w:right w:val="single" w:sz="4" w:space="0" w:color="auto"/>
            </w:tcBorders>
            <w:shd w:val="clear" w:color="auto" w:fill="auto"/>
            <w:noWrap/>
            <w:vAlign w:val="center"/>
            <w:hideMark/>
          </w:tcPr>
          <w:p w14:paraId="3146EEF0"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4.400</w:t>
            </w:r>
          </w:p>
        </w:tc>
        <w:tc>
          <w:tcPr>
            <w:tcW w:w="1111" w:type="dxa"/>
            <w:tcBorders>
              <w:top w:val="nil"/>
              <w:left w:val="nil"/>
              <w:bottom w:val="single" w:sz="4" w:space="0" w:color="auto"/>
              <w:right w:val="single" w:sz="4" w:space="0" w:color="auto"/>
            </w:tcBorders>
            <w:shd w:val="clear" w:color="auto" w:fill="auto"/>
            <w:noWrap/>
            <w:vAlign w:val="center"/>
            <w:hideMark/>
          </w:tcPr>
          <w:p w14:paraId="09492E87"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2.000</w:t>
            </w:r>
          </w:p>
        </w:tc>
        <w:tc>
          <w:tcPr>
            <w:tcW w:w="992" w:type="dxa"/>
            <w:tcBorders>
              <w:top w:val="nil"/>
              <w:left w:val="nil"/>
              <w:bottom w:val="single" w:sz="4" w:space="0" w:color="auto"/>
              <w:right w:val="single" w:sz="4" w:space="0" w:color="auto"/>
            </w:tcBorders>
            <w:shd w:val="clear" w:color="auto" w:fill="auto"/>
            <w:noWrap/>
            <w:vAlign w:val="center"/>
            <w:hideMark/>
          </w:tcPr>
          <w:p w14:paraId="578AB381"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6.400</w:t>
            </w:r>
          </w:p>
        </w:tc>
        <w:tc>
          <w:tcPr>
            <w:tcW w:w="1134" w:type="dxa"/>
            <w:tcBorders>
              <w:top w:val="nil"/>
              <w:left w:val="nil"/>
              <w:bottom w:val="single" w:sz="4" w:space="0" w:color="auto"/>
              <w:right w:val="single" w:sz="4" w:space="0" w:color="auto"/>
            </w:tcBorders>
            <w:shd w:val="clear" w:color="auto" w:fill="auto"/>
            <w:noWrap/>
            <w:vAlign w:val="center"/>
            <w:hideMark/>
          </w:tcPr>
          <w:p w14:paraId="7F153A1F"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307.500</w:t>
            </w:r>
          </w:p>
        </w:tc>
        <w:tc>
          <w:tcPr>
            <w:tcW w:w="1134" w:type="dxa"/>
            <w:tcBorders>
              <w:top w:val="nil"/>
              <w:left w:val="nil"/>
              <w:bottom w:val="single" w:sz="4" w:space="0" w:color="auto"/>
              <w:right w:val="single" w:sz="4" w:space="0" w:color="auto"/>
            </w:tcBorders>
            <w:shd w:val="clear" w:color="auto" w:fill="auto"/>
            <w:noWrap/>
            <w:vAlign w:val="center"/>
            <w:hideMark/>
          </w:tcPr>
          <w:p w14:paraId="6C63A46E"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151.375</w:t>
            </w:r>
          </w:p>
        </w:tc>
        <w:tc>
          <w:tcPr>
            <w:tcW w:w="1276" w:type="dxa"/>
            <w:tcBorders>
              <w:top w:val="nil"/>
              <w:left w:val="nil"/>
              <w:bottom w:val="single" w:sz="4" w:space="0" w:color="auto"/>
              <w:right w:val="single" w:sz="4" w:space="0" w:color="auto"/>
            </w:tcBorders>
            <w:shd w:val="clear" w:color="auto" w:fill="auto"/>
            <w:noWrap/>
            <w:vAlign w:val="center"/>
            <w:hideMark/>
          </w:tcPr>
          <w:p w14:paraId="45A802D3"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458.875</w:t>
            </w:r>
          </w:p>
        </w:tc>
        <w:tc>
          <w:tcPr>
            <w:tcW w:w="1276" w:type="dxa"/>
            <w:tcBorders>
              <w:top w:val="nil"/>
              <w:left w:val="nil"/>
              <w:bottom w:val="nil"/>
              <w:right w:val="nil"/>
            </w:tcBorders>
            <w:shd w:val="clear" w:color="auto" w:fill="auto"/>
            <w:noWrap/>
            <w:vAlign w:val="bottom"/>
            <w:hideMark/>
          </w:tcPr>
          <w:p w14:paraId="59814406" w14:textId="77777777" w:rsidR="00997986" w:rsidRPr="00C4247D" w:rsidRDefault="00997986" w:rsidP="00DB011C">
            <w:pPr>
              <w:spacing w:line="240" w:lineRule="auto"/>
              <w:rPr>
                <w:rFonts w:eastAsia="Times New Roman" w:cs="Times New Roman"/>
                <w:color w:val="000000"/>
                <w:sz w:val="20"/>
                <w:szCs w:val="20"/>
                <w:lang w:eastAsia="tr-TR"/>
              </w:rPr>
            </w:pPr>
          </w:p>
        </w:tc>
      </w:tr>
    </w:tbl>
    <w:p w14:paraId="6CEB0237" w14:textId="77777777" w:rsidR="00997986" w:rsidRDefault="00997986" w:rsidP="00DB011C">
      <w:pPr>
        <w:spacing w:line="240" w:lineRule="auto"/>
        <w:rPr>
          <w:rFonts w:cs="Times New Roman"/>
          <w:b/>
          <w:szCs w:val="24"/>
        </w:rPr>
      </w:pPr>
    </w:p>
    <w:p w14:paraId="0EC0F783" w14:textId="77777777" w:rsidR="00997986" w:rsidRDefault="00997986" w:rsidP="00DB011C">
      <w:pPr>
        <w:spacing w:line="240" w:lineRule="auto"/>
        <w:rPr>
          <w:rFonts w:cs="Times New Roman"/>
          <w:szCs w:val="24"/>
        </w:rPr>
      </w:pPr>
      <w:r w:rsidRPr="00786718">
        <w:rPr>
          <w:rFonts w:cs="Times New Roman"/>
          <w:b/>
          <w:szCs w:val="24"/>
        </w:rPr>
        <w:t>Tablo-2</w:t>
      </w:r>
      <w:r>
        <w:rPr>
          <w:rFonts w:cs="Times New Roman"/>
          <w:szCs w:val="24"/>
        </w:rPr>
        <w:t xml:space="preserve">’den de görülebileceği üzere aynı </w:t>
      </w:r>
      <w:proofErr w:type="spellStart"/>
      <w:r>
        <w:rPr>
          <w:rFonts w:cs="Times New Roman"/>
          <w:szCs w:val="24"/>
        </w:rPr>
        <w:t>tranşeden</w:t>
      </w:r>
      <w:proofErr w:type="spellEnd"/>
      <w:r>
        <w:rPr>
          <w:rFonts w:cs="Times New Roman"/>
          <w:szCs w:val="24"/>
        </w:rPr>
        <w:t xml:space="preserve"> gelen metraj toplamı 2.000 </w:t>
      </w:r>
      <w:proofErr w:type="spellStart"/>
      <w:r>
        <w:rPr>
          <w:rFonts w:cs="Times New Roman"/>
          <w:szCs w:val="24"/>
        </w:rPr>
        <w:t>metre’dir</w:t>
      </w:r>
      <w:proofErr w:type="spellEnd"/>
      <w:r>
        <w:rPr>
          <w:rFonts w:cs="Times New Roman"/>
          <w:szCs w:val="24"/>
        </w:rPr>
        <w:t xml:space="preserve">. Aynı </w:t>
      </w:r>
      <w:proofErr w:type="spellStart"/>
      <w:r>
        <w:rPr>
          <w:rFonts w:cs="Times New Roman"/>
          <w:szCs w:val="24"/>
        </w:rPr>
        <w:t>tranşeden</w:t>
      </w:r>
      <w:proofErr w:type="spellEnd"/>
      <w:r>
        <w:rPr>
          <w:rFonts w:cs="Times New Roman"/>
          <w:szCs w:val="24"/>
        </w:rPr>
        <w:t xml:space="preserve"> gelen tutarların münferit boru sınıfına paylaştırılmış kısmı </w:t>
      </w:r>
      <w:r w:rsidRPr="00061027">
        <w:rPr>
          <w:rFonts w:cs="Times New Roman"/>
          <w:szCs w:val="24"/>
        </w:rPr>
        <w:t>(</w:t>
      </w:r>
      <w:r w:rsidRPr="00061027">
        <w:rPr>
          <w:rFonts w:eastAsia="Times New Roman" w:cs="Times New Roman"/>
          <w:b/>
          <w:bCs/>
          <w:color w:val="000000"/>
          <w:szCs w:val="24"/>
          <w:lang w:eastAsia="tr-TR"/>
        </w:rPr>
        <w:t>EK-21 Birim Bedel</w:t>
      </w:r>
      <w:r w:rsidRPr="00061027">
        <w:rPr>
          <w:rFonts w:cs="Times New Roman"/>
          <w:szCs w:val="24"/>
        </w:rPr>
        <w:t>)</w:t>
      </w:r>
      <w:r>
        <w:rPr>
          <w:rFonts w:cs="Times New Roman"/>
          <w:szCs w:val="24"/>
        </w:rPr>
        <w:t xml:space="preserve"> sütununda ayrıca gösterilmekte olup, bu hesaplama 4” için şu şekilde yapılmıştır:</w:t>
      </w:r>
    </w:p>
    <w:p w14:paraId="1BE41610" w14:textId="77777777" w:rsidR="00997986" w:rsidRDefault="00997986" w:rsidP="00DB011C">
      <w:pPr>
        <w:spacing w:line="240" w:lineRule="auto"/>
        <w:rPr>
          <w:rFonts w:cs="Times New Roman"/>
          <w:szCs w:val="24"/>
        </w:rPr>
      </w:pPr>
    </w:p>
    <w:tbl>
      <w:tblPr>
        <w:tblW w:w="6678" w:type="dxa"/>
        <w:tblInd w:w="55" w:type="dxa"/>
        <w:tblCellMar>
          <w:left w:w="70" w:type="dxa"/>
          <w:right w:w="70" w:type="dxa"/>
        </w:tblCellMar>
        <w:tblLook w:val="04A0" w:firstRow="1" w:lastRow="0" w:firstColumn="1" w:lastColumn="0" w:noHBand="0" w:noVBand="1"/>
      </w:tblPr>
      <w:tblGrid>
        <w:gridCol w:w="647"/>
        <w:gridCol w:w="2345"/>
        <w:gridCol w:w="1277"/>
        <w:gridCol w:w="1018"/>
        <w:gridCol w:w="1391"/>
      </w:tblGrid>
      <w:tr w:rsidR="00997986" w:rsidRPr="007E0070" w14:paraId="0D777644" w14:textId="77777777" w:rsidTr="00983E80">
        <w:trPr>
          <w:trHeight w:val="593"/>
        </w:trPr>
        <w:tc>
          <w:tcPr>
            <w:tcW w:w="6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2F2381" w14:textId="77777777" w:rsidR="00997986" w:rsidRPr="007E0070" w:rsidRDefault="00997986" w:rsidP="00DB011C">
            <w:pPr>
              <w:spacing w:line="240" w:lineRule="auto"/>
              <w:rPr>
                <w:rFonts w:eastAsia="Times New Roman" w:cs="Times New Roman"/>
                <w:color w:val="000000"/>
                <w:sz w:val="20"/>
                <w:szCs w:val="20"/>
                <w:lang w:eastAsia="tr-TR"/>
              </w:rPr>
            </w:pPr>
            <w:r w:rsidRPr="007E0070">
              <w:rPr>
                <w:rFonts w:eastAsia="Times New Roman" w:cs="Times New Roman"/>
                <w:color w:val="000000"/>
                <w:sz w:val="20"/>
                <w:szCs w:val="20"/>
                <w:lang w:eastAsia="tr-TR"/>
              </w:rPr>
              <w:t> </w:t>
            </w:r>
          </w:p>
        </w:tc>
        <w:tc>
          <w:tcPr>
            <w:tcW w:w="2345" w:type="dxa"/>
            <w:tcBorders>
              <w:top w:val="single" w:sz="4" w:space="0" w:color="auto"/>
              <w:left w:val="nil"/>
              <w:bottom w:val="single" w:sz="4" w:space="0" w:color="auto"/>
              <w:right w:val="single" w:sz="4" w:space="0" w:color="auto"/>
            </w:tcBorders>
            <w:shd w:val="clear" w:color="auto" w:fill="auto"/>
            <w:vAlign w:val="center"/>
            <w:hideMark/>
          </w:tcPr>
          <w:p w14:paraId="6371CE79"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Çap</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14:paraId="200AE428"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Birim Bedel (I)</w:t>
            </w:r>
          </w:p>
        </w:tc>
        <w:tc>
          <w:tcPr>
            <w:tcW w:w="1018" w:type="dxa"/>
            <w:tcBorders>
              <w:top w:val="single" w:sz="4" w:space="0" w:color="auto"/>
              <w:left w:val="nil"/>
              <w:bottom w:val="single" w:sz="4" w:space="0" w:color="auto"/>
              <w:right w:val="single" w:sz="4" w:space="0" w:color="auto"/>
            </w:tcBorders>
            <w:shd w:val="clear" w:color="auto" w:fill="auto"/>
            <w:vAlign w:val="center"/>
          </w:tcPr>
          <w:p w14:paraId="5CDF9118"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Pr>
                <w:rFonts w:eastAsia="Times New Roman" w:cs="Times New Roman"/>
                <w:b/>
                <w:bCs/>
                <w:color w:val="000000"/>
                <w:sz w:val="20"/>
                <w:szCs w:val="20"/>
                <w:lang w:eastAsia="tr-TR"/>
              </w:rPr>
              <w:t>Metraj</w:t>
            </w:r>
          </w:p>
        </w:tc>
        <w:tc>
          <w:tcPr>
            <w:tcW w:w="1391" w:type="dxa"/>
            <w:tcBorders>
              <w:top w:val="single" w:sz="4" w:space="0" w:color="auto"/>
              <w:left w:val="nil"/>
              <w:bottom w:val="single" w:sz="4" w:space="0" w:color="auto"/>
              <w:right w:val="single" w:sz="4" w:space="0" w:color="auto"/>
            </w:tcBorders>
            <w:shd w:val="clear" w:color="auto" w:fill="auto"/>
            <w:vAlign w:val="center"/>
          </w:tcPr>
          <w:p w14:paraId="07CE3943"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Pr>
                <w:rFonts w:eastAsia="Times New Roman" w:cs="Times New Roman"/>
                <w:b/>
                <w:bCs/>
                <w:color w:val="000000"/>
                <w:sz w:val="20"/>
                <w:szCs w:val="20"/>
                <w:lang w:eastAsia="tr-TR"/>
              </w:rPr>
              <w:t>Hakediş Tutarı</w:t>
            </w:r>
          </w:p>
        </w:tc>
      </w:tr>
      <w:tr w:rsidR="00997986" w:rsidRPr="007E0070" w14:paraId="5A1975A1"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14:paraId="3B00C7A6" w14:textId="4FA53A10"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345" w:type="dxa"/>
            <w:tcBorders>
              <w:top w:val="nil"/>
              <w:left w:val="nil"/>
              <w:bottom w:val="single" w:sz="4" w:space="0" w:color="auto"/>
              <w:right w:val="single" w:sz="4" w:space="0" w:color="auto"/>
            </w:tcBorders>
            <w:shd w:val="clear" w:color="auto" w:fill="auto"/>
            <w:noWrap/>
            <w:vAlign w:val="center"/>
            <w:hideMark/>
          </w:tcPr>
          <w:p w14:paraId="27F806F2"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w:t>
            </w:r>
          </w:p>
        </w:tc>
        <w:tc>
          <w:tcPr>
            <w:tcW w:w="1277" w:type="dxa"/>
            <w:tcBorders>
              <w:top w:val="nil"/>
              <w:left w:val="nil"/>
              <w:bottom w:val="single" w:sz="4" w:space="0" w:color="auto"/>
              <w:right w:val="single" w:sz="4" w:space="0" w:color="auto"/>
            </w:tcBorders>
            <w:shd w:val="clear" w:color="auto" w:fill="auto"/>
            <w:noWrap/>
            <w:vAlign w:val="center"/>
            <w:hideMark/>
          </w:tcPr>
          <w:p w14:paraId="712F2B02"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100,00</w:t>
            </w:r>
          </w:p>
        </w:tc>
        <w:tc>
          <w:tcPr>
            <w:tcW w:w="1018" w:type="dxa"/>
            <w:tcBorders>
              <w:top w:val="nil"/>
              <w:left w:val="nil"/>
              <w:bottom w:val="single" w:sz="4" w:space="0" w:color="auto"/>
              <w:right w:val="single" w:sz="4" w:space="0" w:color="auto"/>
            </w:tcBorders>
            <w:shd w:val="clear" w:color="auto" w:fill="auto"/>
            <w:noWrap/>
            <w:vAlign w:val="center"/>
          </w:tcPr>
          <w:p w14:paraId="3991D54D" w14:textId="77777777" w:rsidR="00997986" w:rsidRPr="007E0070" w:rsidRDefault="00997986" w:rsidP="00DB011C">
            <w:pPr>
              <w:spacing w:line="240" w:lineRule="auto"/>
              <w:jc w:val="right"/>
              <w:rPr>
                <w:rFonts w:eastAsia="Times New Roman" w:cs="Times New Roman"/>
                <w:color w:val="000000"/>
                <w:sz w:val="20"/>
                <w:szCs w:val="20"/>
                <w:lang w:eastAsia="tr-TR"/>
              </w:rPr>
            </w:pPr>
            <w:r>
              <w:rPr>
                <w:rFonts w:eastAsia="Times New Roman" w:cs="Times New Roman"/>
                <w:color w:val="000000"/>
                <w:sz w:val="20"/>
                <w:szCs w:val="20"/>
                <w:lang w:eastAsia="tr-TR"/>
              </w:rPr>
              <w:t>500</w:t>
            </w:r>
          </w:p>
        </w:tc>
        <w:tc>
          <w:tcPr>
            <w:tcW w:w="1391" w:type="dxa"/>
            <w:tcBorders>
              <w:top w:val="nil"/>
              <w:left w:val="nil"/>
              <w:bottom w:val="single" w:sz="4" w:space="0" w:color="auto"/>
              <w:right w:val="single" w:sz="4" w:space="0" w:color="auto"/>
            </w:tcBorders>
            <w:shd w:val="clear" w:color="auto" w:fill="auto"/>
            <w:noWrap/>
            <w:vAlign w:val="center"/>
          </w:tcPr>
          <w:p w14:paraId="2AB0C244" w14:textId="77777777" w:rsidR="00997986" w:rsidRPr="007E0070" w:rsidRDefault="00997986" w:rsidP="00DB011C">
            <w:pPr>
              <w:spacing w:line="240" w:lineRule="auto"/>
              <w:jc w:val="right"/>
              <w:rPr>
                <w:rFonts w:eastAsia="Times New Roman" w:cs="Times New Roman"/>
                <w:color w:val="000000"/>
                <w:sz w:val="20"/>
                <w:szCs w:val="20"/>
                <w:lang w:eastAsia="tr-TR"/>
              </w:rPr>
            </w:pPr>
          </w:p>
        </w:tc>
      </w:tr>
      <w:tr w:rsidR="00997986" w:rsidRPr="007E0070" w14:paraId="27178B16"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14:paraId="1DC293E8" w14:textId="00174881"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345" w:type="dxa"/>
            <w:tcBorders>
              <w:top w:val="nil"/>
              <w:left w:val="nil"/>
              <w:bottom w:val="single" w:sz="4" w:space="0" w:color="auto"/>
              <w:right w:val="single" w:sz="4" w:space="0" w:color="auto"/>
            </w:tcBorders>
            <w:shd w:val="clear" w:color="auto" w:fill="auto"/>
            <w:noWrap/>
            <w:vAlign w:val="center"/>
            <w:hideMark/>
          </w:tcPr>
          <w:p w14:paraId="4CB0ECC5"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10"</w:t>
            </w:r>
          </w:p>
        </w:tc>
        <w:tc>
          <w:tcPr>
            <w:tcW w:w="1277" w:type="dxa"/>
            <w:tcBorders>
              <w:top w:val="nil"/>
              <w:left w:val="nil"/>
              <w:bottom w:val="single" w:sz="4" w:space="0" w:color="auto"/>
              <w:right w:val="single" w:sz="4" w:space="0" w:color="auto"/>
            </w:tcBorders>
            <w:shd w:val="clear" w:color="auto" w:fill="auto"/>
            <w:noWrap/>
            <w:vAlign w:val="center"/>
            <w:hideMark/>
          </w:tcPr>
          <w:p w14:paraId="3A7811F7"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160,00</w:t>
            </w:r>
          </w:p>
        </w:tc>
        <w:tc>
          <w:tcPr>
            <w:tcW w:w="1018" w:type="dxa"/>
            <w:tcBorders>
              <w:top w:val="nil"/>
              <w:left w:val="nil"/>
              <w:bottom w:val="single" w:sz="4" w:space="0" w:color="auto"/>
              <w:right w:val="single" w:sz="4" w:space="0" w:color="auto"/>
            </w:tcBorders>
            <w:shd w:val="clear" w:color="auto" w:fill="auto"/>
            <w:noWrap/>
            <w:vAlign w:val="center"/>
          </w:tcPr>
          <w:p w14:paraId="2B5606C0" w14:textId="77777777" w:rsidR="00997986" w:rsidRPr="007E0070" w:rsidRDefault="00997986" w:rsidP="00DB011C">
            <w:pPr>
              <w:spacing w:line="240" w:lineRule="auto"/>
              <w:jc w:val="right"/>
              <w:rPr>
                <w:rFonts w:eastAsia="Times New Roman" w:cs="Times New Roman"/>
                <w:color w:val="000000"/>
                <w:sz w:val="20"/>
                <w:szCs w:val="20"/>
                <w:lang w:eastAsia="tr-TR"/>
              </w:rPr>
            </w:pPr>
          </w:p>
        </w:tc>
        <w:tc>
          <w:tcPr>
            <w:tcW w:w="1391" w:type="dxa"/>
            <w:tcBorders>
              <w:top w:val="nil"/>
              <w:left w:val="nil"/>
              <w:bottom w:val="single" w:sz="4" w:space="0" w:color="auto"/>
              <w:right w:val="single" w:sz="4" w:space="0" w:color="auto"/>
            </w:tcBorders>
            <w:shd w:val="clear" w:color="auto" w:fill="auto"/>
            <w:noWrap/>
            <w:vAlign w:val="center"/>
          </w:tcPr>
          <w:p w14:paraId="1E4DBB4F" w14:textId="77777777" w:rsidR="00997986" w:rsidRPr="007E0070" w:rsidRDefault="00997986" w:rsidP="00DB011C">
            <w:pPr>
              <w:spacing w:line="240" w:lineRule="auto"/>
              <w:jc w:val="right"/>
              <w:rPr>
                <w:rFonts w:eastAsia="Times New Roman" w:cs="Times New Roman"/>
                <w:color w:val="000000"/>
                <w:sz w:val="20"/>
                <w:szCs w:val="20"/>
                <w:lang w:eastAsia="tr-TR"/>
              </w:rPr>
            </w:pPr>
          </w:p>
        </w:tc>
      </w:tr>
      <w:tr w:rsidR="00997986" w:rsidRPr="007E0070" w14:paraId="4852DE0F"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14:paraId="4D3F861C" w14:textId="318D2915"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345" w:type="dxa"/>
            <w:tcBorders>
              <w:top w:val="nil"/>
              <w:left w:val="nil"/>
              <w:bottom w:val="single" w:sz="4" w:space="0" w:color="auto"/>
              <w:right w:val="single" w:sz="4" w:space="0" w:color="auto"/>
            </w:tcBorders>
            <w:shd w:val="clear" w:color="auto" w:fill="auto"/>
            <w:noWrap/>
            <w:vAlign w:val="center"/>
            <w:hideMark/>
          </w:tcPr>
          <w:p w14:paraId="1908C614"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w:t>
            </w:r>
          </w:p>
        </w:tc>
        <w:tc>
          <w:tcPr>
            <w:tcW w:w="1277" w:type="dxa"/>
            <w:tcBorders>
              <w:top w:val="nil"/>
              <w:left w:val="nil"/>
              <w:bottom w:val="single" w:sz="4" w:space="0" w:color="auto"/>
              <w:right w:val="single" w:sz="4" w:space="0" w:color="auto"/>
            </w:tcBorders>
            <w:shd w:val="clear" w:color="auto" w:fill="auto"/>
            <w:noWrap/>
            <w:vAlign w:val="center"/>
            <w:hideMark/>
          </w:tcPr>
          <w:p w14:paraId="00A3A1F2"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190,00</w:t>
            </w:r>
          </w:p>
        </w:tc>
        <w:tc>
          <w:tcPr>
            <w:tcW w:w="1018" w:type="dxa"/>
            <w:tcBorders>
              <w:top w:val="nil"/>
              <w:left w:val="nil"/>
              <w:bottom w:val="single" w:sz="4" w:space="0" w:color="auto"/>
              <w:right w:val="single" w:sz="4" w:space="0" w:color="auto"/>
            </w:tcBorders>
            <w:shd w:val="clear" w:color="auto" w:fill="auto"/>
            <w:noWrap/>
            <w:vAlign w:val="center"/>
          </w:tcPr>
          <w:p w14:paraId="208868A1" w14:textId="77777777" w:rsidR="00997986" w:rsidRPr="007E0070" w:rsidRDefault="00997986" w:rsidP="00DB011C">
            <w:pPr>
              <w:spacing w:line="240" w:lineRule="auto"/>
              <w:jc w:val="right"/>
              <w:rPr>
                <w:rFonts w:eastAsia="Times New Roman" w:cs="Times New Roman"/>
                <w:color w:val="000000"/>
                <w:sz w:val="20"/>
                <w:szCs w:val="20"/>
                <w:lang w:eastAsia="tr-TR"/>
              </w:rPr>
            </w:pPr>
          </w:p>
        </w:tc>
        <w:tc>
          <w:tcPr>
            <w:tcW w:w="1391" w:type="dxa"/>
            <w:tcBorders>
              <w:top w:val="nil"/>
              <w:left w:val="nil"/>
              <w:bottom w:val="single" w:sz="4" w:space="0" w:color="auto"/>
              <w:right w:val="single" w:sz="4" w:space="0" w:color="auto"/>
            </w:tcBorders>
            <w:shd w:val="clear" w:color="auto" w:fill="auto"/>
            <w:noWrap/>
            <w:vAlign w:val="center"/>
          </w:tcPr>
          <w:p w14:paraId="2C22A64F" w14:textId="77777777" w:rsidR="00997986" w:rsidRPr="007E0070" w:rsidRDefault="00997986" w:rsidP="00DB011C">
            <w:pPr>
              <w:spacing w:line="240" w:lineRule="auto"/>
              <w:jc w:val="right"/>
              <w:rPr>
                <w:rFonts w:eastAsia="Times New Roman" w:cs="Times New Roman"/>
                <w:color w:val="000000"/>
                <w:sz w:val="20"/>
                <w:szCs w:val="20"/>
                <w:lang w:eastAsia="tr-TR"/>
              </w:rPr>
            </w:pPr>
          </w:p>
        </w:tc>
      </w:tr>
      <w:tr w:rsidR="00997986" w:rsidRPr="007E0070" w14:paraId="781D0C72"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tcPr>
          <w:p w14:paraId="2E1DADDE" w14:textId="031D5929"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345" w:type="dxa"/>
            <w:tcBorders>
              <w:top w:val="nil"/>
              <w:left w:val="nil"/>
              <w:bottom w:val="single" w:sz="4" w:space="0" w:color="auto"/>
              <w:right w:val="single" w:sz="4" w:space="0" w:color="auto"/>
            </w:tcBorders>
            <w:shd w:val="clear" w:color="auto" w:fill="auto"/>
            <w:noWrap/>
            <w:vAlign w:val="center"/>
          </w:tcPr>
          <w:p w14:paraId="43A3F9A9"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 40</w:t>
            </w:r>
          </w:p>
        </w:tc>
        <w:tc>
          <w:tcPr>
            <w:tcW w:w="1277" w:type="dxa"/>
            <w:tcBorders>
              <w:top w:val="nil"/>
              <w:left w:val="nil"/>
              <w:bottom w:val="single" w:sz="4" w:space="0" w:color="auto"/>
              <w:right w:val="single" w:sz="4" w:space="0" w:color="auto"/>
            </w:tcBorders>
            <w:shd w:val="clear" w:color="auto" w:fill="auto"/>
            <w:noWrap/>
            <w:vAlign w:val="center"/>
          </w:tcPr>
          <w:p w14:paraId="04ADA45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35,00</w:t>
            </w:r>
          </w:p>
        </w:tc>
        <w:tc>
          <w:tcPr>
            <w:tcW w:w="1018" w:type="dxa"/>
            <w:tcBorders>
              <w:top w:val="nil"/>
              <w:left w:val="nil"/>
              <w:bottom w:val="single" w:sz="4" w:space="0" w:color="auto"/>
              <w:right w:val="single" w:sz="4" w:space="0" w:color="auto"/>
            </w:tcBorders>
            <w:shd w:val="clear" w:color="auto" w:fill="auto"/>
            <w:noWrap/>
            <w:vAlign w:val="center"/>
          </w:tcPr>
          <w:p w14:paraId="148625DA" w14:textId="77777777" w:rsidR="00997986" w:rsidRPr="007E0070" w:rsidRDefault="00997986" w:rsidP="00DB011C">
            <w:pPr>
              <w:spacing w:line="240" w:lineRule="auto"/>
              <w:jc w:val="right"/>
              <w:rPr>
                <w:rFonts w:eastAsia="Times New Roman" w:cs="Times New Roman"/>
                <w:color w:val="000000"/>
                <w:sz w:val="20"/>
                <w:szCs w:val="20"/>
                <w:lang w:eastAsia="tr-TR"/>
              </w:rPr>
            </w:pPr>
          </w:p>
        </w:tc>
        <w:tc>
          <w:tcPr>
            <w:tcW w:w="1391" w:type="dxa"/>
            <w:tcBorders>
              <w:top w:val="nil"/>
              <w:left w:val="nil"/>
              <w:bottom w:val="single" w:sz="4" w:space="0" w:color="auto"/>
              <w:right w:val="single" w:sz="4" w:space="0" w:color="auto"/>
            </w:tcBorders>
            <w:shd w:val="clear" w:color="auto" w:fill="auto"/>
            <w:noWrap/>
            <w:vAlign w:val="center"/>
          </w:tcPr>
          <w:p w14:paraId="7966CEEB" w14:textId="77777777" w:rsidR="00997986" w:rsidRPr="007E0070" w:rsidRDefault="00997986" w:rsidP="00DB011C">
            <w:pPr>
              <w:spacing w:line="240" w:lineRule="auto"/>
              <w:jc w:val="right"/>
              <w:rPr>
                <w:rFonts w:eastAsia="Times New Roman" w:cs="Times New Roman"/>
                <w:color w:val="000000"/>
                <w:sz w:val="20"/>
                <w:szCs w:val="20"/>
                <w:lang w:eastAsia="tr-TR"/>
              </w:rPr>
            </w:pPr>
          </w:p>
        </w:tc>
      </w:tr>
      <w:tr w:rsidR="00997986" w:rsidRPr="007E0070" w14:paraId="037960A8"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tcPr>
          <w:p w14:paraId="0D737404" w14:textId="43588971"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345" w:type="dxa"/>
            <w:tcBorders>
              <w:top w:val="nil"/>
              <w:left w:val="nil"/>
              <w:bottom w:val="single" w:sz="4" w:space="0" w:color="auto"/>
              <w:right w:val="single" w:sz="4" w:space="0" w:color="auto"/>
            </w:tcBorders>
            <w:shd w:val="clear" w:color="auto" w:fill="auto"/>
            <w:noWrap/>
            <w:vAlign w:val="center"/>
          </w:tcPr>
          <w:p w14:paraId="21368802"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 125</w:t>
            </w:r>
          </w:p>
        </w:tc>
        <w:tc>
          <w:tcPr>
            <w:tcW w:w="1277" w:type="dxa"/>
            <w:tcBorders>
              <w:top w:val="nil"/>
              <w:left w:val="nil"/>
              <w:bottom w:val="single" w:sz="4" w:space="0" w:color="auto"/>
              <w:right w:val="single" w:sz="4" w:space="0" w:color="auto"/>
            </w:tcBorders>
            <w:shd w:val="clear" w:color="auto" w:fill="auto"/>
            <w:noWrap/>
            <w:vAlign w:val="center"/>
          </w:tcPr>
          <w:p w14:paraId="440C844D"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60,00</w:t>
            </w:r>
          </w:p>
        </w:tc>
        <w:tc>
          <w:tcPr>
            <w:tcW w:w="1018" w:type="dxa"/>
            <w:tcBorders>
              <w:top w:val="nil"/>
              <w:left w:val="nil"/>
              <w:bottom w:val="single" w:sz="4" w:space="0" w:color="auto"/>
              <w:right w:val="single" w:sz="4" w:space="0" w:color="auto"/>
            </w:tcBorders>
            <w:shd w:val="clear" w:color="auto" w:fill="auto"/>
            <w:noWrap/>
            <w:vAlign w:val="center"/>
          </w:tcPr>
          <w:p w14:paraId="2F3C5411" w14:textId="77777777" w:rsidR="00997986" w:rsidRPr="007E0070" w:rsidRDefault="00997986" w:rsidP="00DB011C">
            <w:pPr>
              <w:spacing w:line="240" w:lineRule="auto"/>
              <w:jc w:val="right"/>
              <w:rPr>
                <w:rFonts w:eastAsia="Times New Roman" w:cs="Times New Roman"/>
                <w:color w:val="000000"/>
                <w:sz w:val="20"/>
                <w:szCs w:val="20"/>
                <w:lang w:eastAsia="tr-TR"/>
              </w:rPr>
            </w:pPr>
          </w:p>
        </w:tc>
        <w:tc>
          <w:tcPr>
            <w:tcW w:w="1391" w:type="dxa"/>
            <w:tcBorders>
              <w:top w:val="nil"/>
              <w:left w:val="nil"/>
              <w:bottom w:val="single" w:sz="4" w:space="0" w:color="auto"/>
              <w:right w:val="single" w:sz="4" w:space="0" w:color="auto"/>
            </w:tcBorders>
            <w:shd w:val="clear" w:color="auto" w:fill="auto"/>
            <w:noWrap/>
            <w:vAlign w:val="center"/>
          </w:tcPr>
          <w:p w14:paraId="3871DEB4" w14:textId="77777777" w:rsidR="00997986" w:rsidRPr="007E0070" w:rsidRDefault="00997986" w:rsidP="00DB011C">
            <w:pPr>
              <w:spacing w:line="240" w:lineRule="auto"/>
              <w:jc w:val="right"/>
              <w:rPr>
                <w:rFonts w:eastAsia="Times New Roman" w:cs="Times New Roman"/>
                <w:color w:val="000000"/>
                <w:sz w:val="20"/>
                <w:szCs w:val="20"/>
                <w:lang w:eastAsia="tr-TR"/>
              </w:rPr>
            </w:pPr>
          </w:p>
        </w:tc>
      </w:tr>
      <w:tr w:rsidR="00997986" w:rsidRPr="007E0070" w14:paraId="02409C59"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14:paraId="627DC886" w14:textId="54A9DD63"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345" w:type="dxa"/>
            <w:tcBorders>
              <w:top w:val="nil"/>
              <w:left w:val="nil"/>
              <w:bottom w:val="single" w:sz="4" w:space="0" w:color="auto"/>
              <w:right w:val="single" w:sz="4" w:space="0" w:color="auto"/>
            </w:tcBorders>
            <w:shd w:val="clear" w:color="auto" w:fill="auto"/>
            <w:noWrap/>
            <w:vAlign w:val="center"/>
            <w:hideMark/>
          </w:tcPr>
          <w:p w14:paraId="0E829F10"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 ve 10"</w:t>
            </w:r>
          </w:p>
        </w:tc>
        <w:tc>
          <w:tcPr>
            <w:tcW w:w="1277" w:type="dxa"/>
            <w:tcBorders>
              <w:top w:val="nil"/>
              <w:left w:val="nil"/>
              <w:bottom w:val="single" w:sz="4" w:space="0" w:color="auto"/>
              <w:right w:val="single" w:sz="4" w:space="0" w:color="auto"/>
            </w:tcBorders>
            <w:shd w:val="clear" w:color="auto" w:fill="auto"/>
            <w:noWrap/>
            <w:vAlign w:val="center"/>
            <w:hideMark/>
          </w:tcPr>
          <w:p w14:paraId="441CEF3F"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235,00</w:t>
            </w:r>
          </w:p>
        </w:tc>
        <w:tc>
          <w:tcPr>
            <w:tcW w:w="1018" w:type="dxa"/>
            <w:tcBorders>
              <w:top w:val="nil"/>
              <w:left w:val="nil"/>
              <w:bottom w:val="single" w:sz="4" w:space="0" w:color="auto"/>
              <w:right w:val="single" w:sz="4" w:space="0" w:color="auto"/>
            </w:tcBorders>
            <w:shd w:val="clear" w:color="auto" w:fill="auto"/>
            <w:noWrap/>
            <w:vAlign w:val="center"/>
            <w:hideMark/>
          </w:tcPr>
          <w:p w14:paraId="251313D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200</w:t>
            </w:r>
          </w:p>
        </w:tc>
        <w:tc>
          <w:tcPr>
            <w:tcW w:w="1391" w:type="dxa"/>
            <w:tcBorders>
              <w:top w:val="nil"/>
              <w:left w:val="nil"/>
              <w:bottom w:val="single" w:sz="4" w:space="0" w:color="auto"/>
              <w:right w:val="single" w:sz="4" w:space="0" w:color="auto"/>
            </w:tcBorders>
            <w:shd w:val="clear" w:color="auto" w:fill="auto"/>
            <w:noWrap/>
            <w:vAlign w:val="center"/>
            <w:hideMark/>
          </w:tcPr>
          <w:p w14:paraId="67ECCB50"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47.000</w:t>
            </w:r>
          </w:p>
        </w:tc>
      </w:tr>
      <w:tr w:rsidR="00997986" w:rsidRPr="007E0070" w14:paraId="5DCDCA7B"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14:paraId="03BAC579" w14:textId="57D804AF"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345" w:type="dxa"/>
            <w:tcBorders>
              <w:top w:val="nil"/>
              <w:left w:val="nil"/>
              <w:bottom w:val="single" w:sz="4" w:space="0" w:color="auto"/>
              <w:right w:val="single" w:sz="4" w:space="0" w:color="auto"/>
            </w:tcBorders>
            <w:shd w:val="clear" w:color="auto" w:fill="auto"/>
            <w:noWrap/>
            <w:vAlign w:val="center"/>
            <w:hideMark/>
          </w:tcPr>
          <w:p w14:paraId="2F365CD8"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12"- 4"- ND125 - ND40</w:t>
            </w:r>
          </w:p>
        </w:tc>
        <w:tc>
          <w:tcPr>
            <w:tcW w:w="1277" w:type="dxa"/>
            <w:tcBorders>
              <w:top w:val="nil"/>
              <w:left w:val="nil"/>
              <w:bottom w:val="single" w:sz="4" w:space="0" w:color="auto"/>
              <w:right w:val="single" w:sz="4" w:space="0" w:color="auto"/>
            </w:tcBorders>
            <w:shd w:val="clear" w:color="auto" w:fill="auto"/>
            <w:noWrap/>
            <w:vAlign w:val="bottom"/>
            <w:hideMark/>
          </w:tcPr>
          <w:p w14:paraId="5394A98B"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312,5</w:t>
            </w:r>
          </w:p>
        </w:tc>
        <w:tc>
          <w:tcPr>
            <w:tcW w:w="1018" w:type="dxa"/>
            <w:tcBorders>
              <w:top w:val="nil"/>
              <w:left w:val="nil"/>
              <w:bottom w:val="single" w:sz="4" w:space="0" w:color="auto"/>
              <w:right w:val="single" w:sz="4" w:space="0" w:color="auto"/>
            </w:tcBorders>
            <w:shd w:val="clear" w:color="auto" w:fill="auto"/>
            <w:noWrap/>
            <w:vAlign w:val="bottom"/>
            <w:hideMark/>
          </w:tcPr>
          <w:p w14:paraId="09391759"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200</w:t>
            </w:r>
          </w:p>
        </w:tc>
        <w:tc>
          <w:tcPr>
            <w:tcW w:w="1391" w:type="dxa"/>
            <w:tcBorders>
              <w:top w:val="nil"/>
              <w:left w:val="nil"/>
              <w:bottom w:val="single" w:sz="4" w:space="0" w:color="auto"/>
              <w:right w:val="single" w:sz="4" w:space="0" w:color="auto"/>
            </w:tcBorders>
            <w:shd w:val="clear" w:color="auto" w:fill="auto"/>
            <w:noWrap/>
            <w:vAlign w:val="center"/>
            <w:hideMark/>
          </w:tcPr>
          <w:p w14:paraId="6E416508"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62.500</w:t>
            </w:r>
          </w:p>
        </w:tc>
      </w:tr>
    </w:tbl>
    <w:p w14:paraId="3ADDC426" w14:textId="77777777" w:rsidR="00997986" w:rsidRPr="00352D1B" w:rsidRDefault="00997986" w:rsidP="00DB011C">
      <w:pPr>
        <w:spacing w:line="240" w:lineRule="auto"/>
        <w:rPr>
          <w:rFonts w:cs="Times New Roman"/>
          <w:szCs w:val="24"/>
        </w:rPr>
      </w:pPr>
    </w:p>
    <w:p w14:paraId="68BABC1F" w14:textId="77777777" w:rsidR="00997986" w:rsidRPr="00352D1B" w:rsidRDefault="00997986" w:rsidP="00DB011C">
      <w:pPr>
        <w:spacing w:line="240" w:lineRule="auto"/>
        <w:rPr>
          <w:rFonts w:eastAsia="Times New Roman" w:cs="Times New Roman"/>
          <w:b/>
          <w:bCs/>
          <w:color w:val="000000"/>
          <w:szCs w:val="24"/>
          <w:lang w:eastAsia="tr-TR"/>
        </w:rPr>
      </w:pPr>
      <w:r w:rsidRPr="00352D1B">
        <w:rPr>
          <w:rFonts w:eastAsia="Times New Roman" w:cs="Times New Roman"/>
          <w:b/>
          <w:bCs/>
          <w:color w:val="000000"/>
          <w:szCs w:val="24"/>
          <w:lang w:eastAsia="tr-TR"/>
        </w:rPr>
        <w:t xml:space="preserve">(4" ve 10") </w:t>
      </w:r>
      <w:r w:rsidRPr="00352D1B">
        <w:rPr>
          <w:rFonts w:eastAsia="Times New Roman" w:cs="Times New Roman"/>
          <w:bCs/>
          <w:color w:val="000000"/>
          <w:szCs w:val="24"/>
          <w:lang w:eastAsia="tr-TR"/>
        </w:rPr>
        <w:t>için toplam hakediş tutarının (47.000 TL),  münferit birim bedellerinin bu iki boru çapının toplam bedeline bölünmesi suretiyle elde edilen oranlar ile çarpılma sonucunda münferit tutarlar elde edilir (</w:t>
      </w:r>
      <w:proofErr w:type="spellStart"/>
      <w:r w:rsidRPr="00352D1B">
        <w:rPr>
          <w:rFonts w:eastAsia="Times New Roman" w:cs="Times New Roman"/>
          <w:bCs/>
          <w:color w:val="000000"/>
          <w:szCs w:val="24"/>
          <w:lang w:eastAsia="tr-TR"/>
        </w:rPr>
        <w:t>Bkz</w:t>
      </w:r>
      <w:proofErr w:type="spellEnd"/>
      <w:r w:rsidRPr="00352D1B">
        <w:rPr>
          <w:rFonts w:eastAsia="Times New Roman" w:cs="Times New Roman"/>
          <w:bCs/>
          <w:color w:val="000000"/>
          <w:szCs w:val="24"/>
          <w:lang w:eastAsia="tr-TR"/>
        </w:rPr>
        <w:t xml:space="preserve"> (1) numaralı formül). </w:t>
      </w:r>
    </w:p>
    <w:p w14:paraId="5ECFD4B1" w14:textId="77777777" w:rsidR="00997986" w:rsidRPr="00352D1B" w:rsidRDefault="00997986" w:rsidP="00DB011C">
      <w:pPr>
        <w:spacing w:line="240" w:lineRule="auto"/>
        <w:rPr>
          <w:rFonts w:eastAsia="Times New Roman" w:cs="Times New Roman"/>
          <w:b/>
          <w:bCs/>
          <w:color w:val="000000"/>
          <w:szCs w:val="24"/>
          <w:lang w:eastAsia="tr-TR"/>
        </w:rPr>
      </w:pPr>
    </w:p>
    <w:p w14:paraId="661F6590" w14:textId="77777777" w:rsidR="00997986" w:rsidRPr="00352D1B" w:rsidRDefault="00997986" w:rsidP="00DB011C">
      <w:pPr>
        <w:spacing w:line="240" w:lineRule="auto"/>
        <w:rPr>
          <w:rFonts w:cs="Times New Roman"/>
          <w:szCs w:val="24"/>
        </w:rPr>
      </w:pPr>
      <w:r w:rsidRPr="00352D1B">
        <w:rPr>
          <w:rFonts w:cs="Times New Roman"/>
          <w:szCs w:val="24"/>
        </w:rPr>
        <w:t>4” için 47.000*(100/</w:t>
      </w:r>
      <w:r>
        <w:rPr>
          <w:rFonts w:cs="Times New Roman"/>
          <w:szCs w:val="24"/>
        </w:rPr>
        <w:t>(</w:t>
      </w:r>
      <w:r w:rsidRPr="00352D1B">
        <w:rPr>
          <w:rFonts w:cs="Times New Roman"/>
          <w:szCs w:val="24"/>
        </w:rPr>
        <w:t xml:space="preserve">100+160)) = </w:t>
      </w:r>
      <w:r w:rsidRPr="00352D1B">
        <w:rPr>
          <w:rFonts w:cs="Times New Roman"/>
          <w:b/>
          <w:szCs w:val="24"/>
        </w:rPr>
        <w:t>18.077 TL</w:t>
      </w:r>
    </w:p>
    <w:p w14:paraId="5D88284B" w14:textId="77777777" w:rsidR="00997986" w:rsidRPr="00352D1B" w:rsidRDefault="00997986" w:rsidP="00DB011C">
      <w:pPr>
        <w:spacing w:line="240" w:lineRule="auto"/>
        <w:rPr>
          <w:rFonts w:cs="Times New Roman"/>
          <w:szCs w:val="24"/>
        </w:rPr>
      </w:pPr>
    </w:p>
    <w:p w14:paraId="4B7E9D10" w14:textId="77777777" w:rsidR="00997986" w:rsidRDefault="00997986" w:rsidP="00DB011C">
      <w:pPr>
        <w:spacing w:line="240" w:lineRule="auto"/>
        <w:rPr>
          <w:rFonts w:eastAsia="Times New Roman" w:cs="Times New Roman"/>
          <w:bCs/>
          <w:color w:val="000000"/>
          <w:szCs w:val="24"/>
          <w:lang w:eastAsia="tr-TR"/>
        </w:rPr>
      </w:pPr>
      <w:r w:rsidRPr="00352D1B">
        <w:rPr>
          <w:rFonts w:cs="Times New Roman"/>
          <w:szCs w:val="24"/>
        </w:rPr>
        <w:t xml:space="preserve">Bir diğer ortak </w:t>
      </w:r>
      <w:proofErr w:type="spellStart"/>
      <w:r w:rsidRPr="00352D1B">
        <w:rPr>
          <w:rFonts w:cs="Times New Roman"/>
          <w:szCs w:val="24"/>
        </w:rPr>
        <w:t>tranşe</w:t>
      </w:r>
      <w:proofErr w:type="spellEnd"/>
      <w:r w:rsidRPr="00352D1B">
        <w:rPr>
          <w:rFonts w:cs="Times New Roman"/>
          <w:szCs w:val="24"/>
        </w:rPr>
        <w:t xml:space="preserve"> imalatı olan (</w:t>
      </w:r>
      <w:r w:rsidRPr="00352D1B">
        <w:rPr>
          <w:rFonts w:eastAsia="Times New Roman" w:cs="Times New Roman"/>
          <w:b/>
          <w:bCs/>
          <w:color w:val="000000"/>
          <w:szCs w:val="24"/>
          <w:lang w:eastAsia="tr-TR"/>
        </w:rPr>
        <w:t xml:space="preserve">12"- 4"- ND125 - ND40) </w:t>
      </w:r>
      <w:r w:rsidRPr="00352D1B">
        <w:rPr>
          <w:rFonts w:eastAsia="Times New Roman" w:cs="Times New Roman"/>
          <w:bCs/>
          <w:color w:val="000000"/>
          <w:szCs w:val="24"/>
          <w:lang w:eastAsia="tr-TR"/>
        </w:rPr>
        <w:t xml:space="preserve">için toplam hakediş tutarının (62.500 TL) paylaştırılması </w:t>
      </w:r>
      <w:r>
        <w:rPr>
          <w:rFonts w:eastAsia="Times New Roman" w:cs="Times New Roman"/>
          <w:bCs/>
          <w:color w:val="000000"/>
          <w:szCs w:val="24"/>
          <w:lang w:eastAsia="tr-TR"/>
        </w:rPr>
        <w:t>ise yine aynı şekilde;</w:t>
      </w:r>
    </w:p>
    <w:p w14:paraId="535C4428" w14:textId="77777777" w:rsidR="00997986" w:rsidRDefault="00997986" w:rsidP="00DB011C">
      <w:pPr>
        <w:spacing w:line="240" w:lineRule="auto"/>
        <w:rPr>
          <w:rFonts w:eastAsia="Times New Roman" w:cs="Times New Roman"/>
          <w:bCs/>
          <w:color w:val="000000"/>
          <w:szCs w:val="24"/>
          <w:lang w:eastAsia="tr-TR"/>
        </w:rPr>
      </w:pPr>
    </w:p>
    <w:p w14:paraId="15AF881A" w14:textId="77777777" w:rsidR="00997986" w:rsidRDefault="00997986" w:rsidP="00DB011C">
      <w:pPr>
        <w:spacing w:line="240" w:lineRule="auto"/>
        <w:rPr>
          <w:rFonts w:eastAsia="Times New Roman" w:cs="Times New Roman"/>
          <w:bCs/>
          <w:color w:val="000000"/>
          <w:szCs w:val="24"/>
          <w:lang w:eastAsia="tr-TR"/>
        </w:rPr>
      </w:pPr>
      <w:r>
        <w:rPr>
          <w:rFonts w:eastAsia="Times New Roman" w:cs="Times New Roman"/>
          <w:bCs/>
          <w:color w:val="000000"/>
          <w:szCs w:val="24"/>
          <w:lang w:eastAsia="tr-TR"/>
        </w:rPr>
        <w:t xml:space="preserve">62.500*(100/(100+190+60+35)) = </w:t>
      </w:r>
      <w:r w:rsidRPr="00C4247D">
        <w:rPr>
          <w:rFonts w:eastAsia="Times New Roman" w:cs="Times New Roman"/>
          <w:b/>
          <w:bCs/>
          <w:color w:val="000000"/>
          <w:szCs w:val="24"/>
          <w:lang w:eastAsia="tr-TR"/>
        </w:rPr>
        <w:t>16.233</w:t>
      </w:r>
      <w:r>
        <w:rPr>
          <w:rFonts w:eastAsia="Times New Roman" w:cs="Times New Roman"/>
          <w:b/>
          <w:bCs/>
          <w:color w:val="000000"/>
          <w:szCs w:val="24"/>
          <w:lang w:eastAsia="tr-TR"/>
        </w:rPr>
        <w:t>,7</w:t>
      </w:r>
      <w:r w:rsidRPr="00C4247D">
        <w:rPr>
          <w:rFonts w:eastAsia="Times New Roman" w:cs="Times New Roman"/>
          <w:b/>
          <w:bCs/>
          <w:color w:val="000000"/>
          <w:szCs w:val="24"/>
          <w:lang w:eastAsia="tr-TR"/>
        </w:rPr>
        <w:t xml:space="preserve"> TL</w:t>
      </w:r>
    </w:p>
    <w:p w14:paraId="0A05118F" w14:textId="77777777" w:rsidR="00997986" w:rsidRDefault="00997986" w:rsidP="00DB011C">
      <w:pPr>
        <w:spacing w:line="240" w:lineRule="auto"/>
        <w:rPr>
          <w:rFonts w:eastAsia="Times New Roman" w:cs="Times New Roman"/>
          <w:bCs/>
          <w:color w:val="000000"/>
          <w:szCs w:val="24"/>
          <w:lang w:eastAsia="tr-TR"/>
        </w:rPr>
      </w:pPr>
    </w:p>
    <w:p w14:paraId="7F7F52B1" w14:textId="77777777" w:rsidR="00997986" w:rsidRPr="00352D1B" w:rsidRDefault="00997986" w:rsidP="00DB011C">
      <w:pPr>
        <w:spacing w:line="240" w:lineRule="auto"/>
        <w:rPr>
          <w:rFonts w:cs="Times New Roman"/>
          <w:szCs w:val="24"/>
        </w:rPr>
      </w:pPr>
      <w:r w:rsidRPr="00352D1B">
        <w:rPr>
          <w:rFonts w:cs="Times New Roman"/>
          <w:szCs w:val="24"/>
        </w:rPr>
        <w:t xml:space="preserve">Dolayısıyla 4” için aynı </w:t>
      </w:r>
      <w:proofErr w:type="spellStart"/>
      <w:r w:rsidRPr="00352D1B">
        <w:rPr>
          <w:rFonts w:cs="Times New Roman"/>
          <w:szCs w:val="24"/>
        </w:rPr>
        <w:t>tranşeden</w:t>
      </w:r>
      <w:proofErr w:type="spellEnd"/>
      <w:r w:rsidRPr="00352D1B">
        <w:rPr>
          <w:rFonts w:cs="Times New Roman"/>
          <w:szCs w:val="24"/>
        </w:rPr>
        <w:t xml:space="preserve"> gelen tutar toplamı 18.077 TL + 1</w:t>
      </w:r>
      <w:r>
        <w:rPr>
          <w:rFonts w:cs="Times New Roman"/>
          <w:szCs w:val="24"/>
        </w:rPr>
        <w:t>6</w:t>
      </w:r>
      <w:r w:rsidRPr="00352D1B">
        <w:rPr>
          <w:rFonts w:cs="Times New Roman"/>
          <w:szCs w:val="24"/>
        </w:rPr>
        <w:t>.</w:t>
      </w:r>
      <w:r>
        <w:rPr>
          <w:rFonts w:cs="Times New Roman"/>
          <w:szCs w:val="24"/>
        </w:rPr>
        <w:t>233,7</w:t>
      </w:r>
      <w:r w:rsidRPr="00352D1B">
        <w:rPr>
          <w:rFonts w:cs="Times New Roman"/>
          <w:szCs w:val="24"/>
        </w:rPr>
        <w:t xml:space="preserve"> TL </w:t>
      </w:r>
      <w:r>
        <w:rPr>
          <w:rFonts w:cs="Times New Roman"/>
          <w:szCs w:val="24"/>
        </w:rPr>
        <w:t>=</w:t>
      </w:r>
      <w:r w:rsidRPr="00A9733B">
        <w:rPr>
          <w:rFonts w:cs="Times New Roman"/>
          <w:szCs w:val="24"/>
          <w:vertAlign w:val="superscript"/>
        </w:rPr>
        <w:t>~</w:t>
      </w:r>
      <w:r w:rsidRPr="00745973">
        <w:rPr>
          <w:rFonts w:cs="Times New Roman"/>
          <w:b/>
          <w:szCs w:val="24"/>
        </w:rPr>
        <w:t>34.311</w:t>
      </w:r>
      <w:r w:rsidRPr="00352D1B">
        <w:rPr>
          <w:rFonts w:cs="Times New Roman"/>
          <w:szCs w:val="24"/>
        </w:rPr>
        <w:t xml:space="preserve"> </w:t>
      </w:r>
      <w:r w:rsidRPr="00745973">
        <w:rPr>
          <w:rFonts w:cs="Times New Roman"/>
          <w:b/>
          <w:szCs w:val="24"/>
        </w:rPr>
        <w:t>TL</w:t>
      </w:r>
      <w:r w:rsidRPr="00352D1B">
        <w:rPr>
          <w:rFonts w:cs="Times New Roman"/>
          <w:szCs w:val="24"/>
        </w:rPr>
        <w:t xml:space="preserve"> ve münferit tutar (50.000 TL) ile birlikte toplam tutar </w:t>
      </w:r>
      <w:r w:rsidRPr="00ED5DC9">
        <w:rPr>
          <w:rFonts w:cs="Times New Roman"/>
          <w:b/>
          <w:szCs w:val="24"/>
        </w:rPr>
        <w:t>84.311 TL</w:t>
      </w:r>
      <w:r w:rsidRPr="00352D1B">
        <w:rPr>
          <w:rFonts w:cs="Times New Roman"/>
          <w:szCs w:val="24"/>
        </w:rPr>
        <w:t>’dir.</w:t>
      </w:r>
    </w:p>
    <w:p w14:paraId="529455E6" w14:textId="77777777" w:rsidR="00997986" w:rsidRPr="00352D1B" w:rsidRDefault="00997986" w:rsidP="00DB011C">
      <w:pPr>
        <w:spacing w:line="240" w:lineRule="auto"/>
        <w:rPr>
          <w:rFonts w:cs="Times New Roman"/>
          <w:szCs w:val="24"/>
        </w:rPr>
      </w:pPr>
    </w:p>
    <w:p w14:paraId="1FB02D4D" w14:textId="77777777" w:rsidR="00997986" w:rsidRDefault="00997986" w:rsidP="00DB011C">
      <w:pPr>
        <w:spacing w:line="240" w:lineRule="auto"/>
        <w:rPr>
          <w:rFonts w:cs="Times New Roman"/>
          <w:szCs w:val="24"/>
        </w:rPr>
      </w:pPr>
      <w:r w:rsidRPr="00352D1B">
        <w:rPr>
          <w:rFonts w:cs="Times New Roman"/>
          <w:szCs w:val="24"/>
        </w:rPr>
        <w:t xml:space="preserve">Birim bedelin tespitinde kullanılacak 4” metrajı münferit metraj (500 metre) ile aynı </w:t>
      </w:r>
      <w:proofErr w:type="spellStart"/>
      <w:r w:rsidRPr="00352D1B">
        <w:rPr>
          <w:rFonts w:cs="Times New Roman"/>
          <w:szCs w:val="24"/>
        </w:rPr>
        <w:t>tranşeden</w:t>
      </w:r>
      <w:proofErr w:type="spellEnd"/>
      <w:r w:rsidRPr="00352D1B">
        <w:rPr>
          <w:rFonts w:cs="Times New Roman"/>
          <w:szCs w:val="24"/>
        </w:rPr>
        <w:t xml:space="preserve"> gelen metraj (200+200=400 metre) toplamı olan 900 </w:t>
      </w:r>
      <w:proofErr w:type="spellStart"/>
      <w:r w:rsidRPr="00352D1B">
        <w:rPr>
          <w:rFonts w:cs="Times New Roman"/>
          <w:szCs w:val="24"/>
        </w:rPr>
        <w:t>metre’dir</w:t>
      </w:r>
      <w:proofErr w:type="spellEnd"/>
      <w:r w:rsidRPr="00352D1B">
        <w:rPr>
          <w:rFonts w:cs="Times New Roman"/>
          <w:szCs w:val="24"/>
        </w:rPr>
        <w:t>.</w:t>
      </w:r>
      <w:r>
        <w:rPr>
          <w:rFonts w:cs="Times New Roman"/>
          <w:szCs w:val="24"/>
        </w:rPr>
        <w:br w:type="page"/>
      </w:r>
    </w:p>
    <w:p w14:paraId="44C6A728" w14:textId="3C41949E" w:rsidR="00997986" w:rsidRPr="00352D1B" w:rsidRDefault="00997986" w:rsidP="00DB011C">
      <w:pPr>
        <w:spacing w:line="240" w:lineRule="auto"/>
        <w:rPr>
          <w:rFonts w:cs="Times New Roman"/>
          <w:szCs w:val="24"/>
        </w:rPr>
      </w:pPr>
      <w:r w:rsidRPr="00352D1B">
        <w:rPr>
          <w:rFonts w:cs="Times New Roman"/>
          <w:szCs w:val="24"/>
        </w:rPr>
        <w:lastRenderedPageBreak/>
        <w:t>Sonuç olarak 4” için EK</w:t>
      </w:r>
      <w:r>
        <w:rPr>
          <w:rFonts w:cs="Times New Roman"/>
          <w:szCs w:val="24"/>
        </w:rPr>
        <w:t>-</w:t>
      </w:r>
      <w:r w:rsidRPr="00352D1B">
        <w:rPr>
          <w:rFonts w:cs="Times New Roman"/>
          <w:szCs w:val="24"/>
        </w:rPr>
        <w:t>21/A tablosuna esas birim inşaat ve işçilik bedeli 8</w:t>
      </w:r>
      <w:r>
        <w:rPr>
          <w:rFonts w:cs="Times New Roman"/>
          <w:szCs w:val="24"/>
        </w:rPr>
        <w:t>4</w:t>
      </w:r>
      <w:r w:rsidRPr="00352D1B">
        <w:rPr>
          <w:rFonts w:cs="Times New Roman"/>
          <w:szCs w:val="24"/>
        </w:rPr>
        <w:t>.</w:t>
      </w:r>
      <w:r>
        <w:rPr>
          <w:rFonts w:cs="Times New Roman"/>
          <w:szCs w:val="24"/>
        </w:rPr>
        <w:t>311</w:t>
      </w:r>
      <w:r w:rsidRPr="00352D1B">
        <w:rPr>
          <w:rFonts w:cs="Times New Roman"/>
          <w:szCs w:val="24"/>
        </w:rPr>
        <w:t xml:space="preserve"> TL/900 metre = </w:t>
      </w:r>
      <w:r w:rsidRPr="00352D1B">
        <w:rPr>
          <w:rFonts w:cs="Times New Roman"/>
          <w:b/>
          <w:szCs w:val="24"/>
        </w:rPr>
        <w:t>9</w:t>
      </w:r>
      <w:r>
        <w:rPr>
          <w:rFonts w:cs="Times New Roman"/>
          <w:b/>
          <w:szCs w:val="24"/>
        </w:rPr>
        <w:t>3</w:t>
      </w:r>
      <w:r w:rsidRPr="00352D1B">
        <w:rPr>
          <w:rFonts w:cs="Times New Roman"/>
          <w:b/>
          <w:szCs w:val="24"/>
        </w:rPr>
        <w:t>,</w:t>
      </w:r>
      <w:r>
        <w:rPr>
          <w:rFonts w:cs="Times New Roman"/>
          <w:b/>
          <w:szCs w:val="24"/>
        </w:rPr>
        <w:t>68</w:t>
      </w:r>
      <w:r w:rsidRPr="00352D1B">
        <w:rPr>
          <w:rFonts w:cs="Times New Roman"/>
          <w:szCs w:val="24"/>
        </w:rPr>
        <w:t xml:space="preserve"> TL/</w:t>
      </w:r>
      <w:proofErr w:type="spellStart"/>
      <w:r w:rsidRPr="00352D1B">
        <w:rPr>
          <w:rFonts w:cs="Times New Roman"/>
          <w:szCs w:val="24"/>
        </w:rPr>
        <w:t>metre’dir</w:t>
      </w:r>
      <w:proofErr w:type="spellEnd"/>
      <w:r w:rsidRPr="00352D1B">
        <w:rPr>
          <w:rFonts w:cs="Times New Roman"/>
          <w:szCs w:val="24"/>
        </w:rPr>
        <w:t>.</w:t>
      </w:r>
    </w:p>
    <w:p w14:paraId="14078E9D" w14:textId="77777777" w:rsidR="00997986" w:rsidRPr="00352D1B" w:rsidRDefault="00997986" w:rsidP="00DB011C">
      <w:pPr>
        <w:spacing w:line="360" w:lineRule="auto"/>
        <w:rPr>
          <w:rFonts w:cs="Times New Roman"/>
          <w:szCs w:val="24"/>
        </w:rPr>
      </w:pPr>
    </w:p>
    <w:p w14:paraId="00F6D1CA" w14:textId="77777777" w:rsidR="00997986" w:rsidRDefault="00997986" w:rsidP="00DB011C">
      <w:pPr>
        <w:pStyle w:val="ListeParagraf"/>
        <w:numPr>
          <w:ilvl w:val="0"/>
          <w:numId w:val="20"/>
        </w:numPr>
        <w:tabs>
          <w:tab w:val="left" w:pos="426"/>
        </w:tabs>
        <w:spacing w:line="240" w:lineRule="auto"/>
        <w:rPr>
          <w:rFonts w:cs="Times New Roman"/>
          <w:szCs w:val="24"/>
        </w:rPr>
      </w:pPr>
      <w:r>
        <w:rPr>
          <w:rFonts w:cs="Times New Roman"/>
          <w:szCs w:val="24"/>
        </w:rPr>
        <w:t>Eğer;</w:t>
      </w:r>
    </w:p>
    <w:p w14:paraId="17DAE111" w14:textId="77777777" w:rsidR="00997986" w:rsidRPr="003321C9" w:rsidRDefault="00997986" w:rsidP="00DB011C">
      <w:pPr>
        <w:pStyle w:val="ListeParagraf"/>
        <w:numPr>
          <w:ilvl w:val="0"/>
          <w:numId w:val="21"/>
        </w:numPr>
        <w:tabs>
          <w:tab w:val="left" w:pos="426"/>
        </w:tabs>
        <w:spacing w:line="240" w:lineRule="auto"/>
        <w:rPr>
          <w:rFonts w:cs="Times New Roman"/>
          <w:szCs w:val="24"/>
        </w:rPr>
      </w:pPr>
      <w:proofErr w:type="gramStart"/>
      <w:r>
        <w:rPr>
          <w:rFonts w:cs="Times New Roman"/>
          <w:szCs w:val="24"/>
        </w:rPr>
        <w:t>d</w:t>
      </w:r>
      <w:r w:rsidRPr="003321C9">
        <w:rPr>
          <w:rFonts w:cs="Times New Roman"/>
          <w:szCs w:val="24"/>
        </w:rPr>
        <w:t>ağıtım</w:t>
      </w:r>
      <w:proofErr w:type="gramEnd"/>
      <w:r w:rsidRPr="003321C9">
        <w:rPr>
          <w:rFonts w:cs="Times New Roman"/>
          <w:szCs w:val="24"/>
        </w:rPr>
        <w:t xml:space="preserve"> şirketi tarafından aynı kanal içerisinde çoklu boru imalatı için birim inşaat ve işçilik tespitine yönelik standart bir yöntem yok ise</w:t>
      </w:r>
      <w:r>
        <w:rPr>
          <w:rFonts w:cs="Times New Roman"/>
          <w:szCs w:val="24"/>
        </w:rPr>
        <w:t xml:space="preserve"> ve </w:t>
      </w:r>
      <w:proofErr w:type="spellStart"/>
      <w:r w:rsidRPr="003321C9">
        <w:rPr>
          <w:rFonts w:cs="Times New Roman"/>
          <w:szCs w:val="24"/>
        </w:rPr>
        <w:t>hakedişlerde</w:t>
      </w:r>
      <w:proofErr w:type="spellEnd"/>
      <w:r w:rsidRPr="003321C9">
        <w:rPr>
          <w:rFonts w:cs="Times New Roman"/>
          <w:szCs w:val="24"/>
        </w:rPr>
        <w:t xml:space="preserve"> -</w:t>
      </w:r>
      <w:r w:rsidRPr="003321C9">
        <w:rPr>
          <w:rFonts w:eastAsia="Times New Roman" w:cs="Times New Roman"/>
          <w:color w:val="000000"/>
          <w:lang w:eastAsia="tr-TR"/>
        </w:rPr>
        <w:t>standart olmayan şekilde- söz konusu birim maliyetin büyük bölümü</w:t>
      </w:r>
      <w:r>
        <w:rPr>
          <w:rFonts w:eastAsia="Times New Roman" w:cs="Times New Roman"/>
          <w:color w:val="000000"/>
          <w:lang w:eastAsia="tr-TR"/>
        </w:rPr>
        <w:t>ne</w:t>
      </w:r>
      <w:r w:rsidRPr="003321C9">
        <w:rPr>
          <w:rFonts w:eastAsia="Times New Roman" w:cs="Times New Roman"/>
          <w:color w:val="000000"/>
          <w:lang w:eastAsia="tr-TR"/>
        </w:rPr>
        <w:t xml:space="preserve"> münferit boru tipi/</w:t>
      </w:r>
      <w:r>
        <w:rPr>
          <w:rFonts w:eastAsia="Times New Roman" w:cs="Times New Roman"/>
          <w:color w:val="000000"/>
          <w:lang w:eastAsia="tr-TR"/>
        </w:rPr>
        <w:t>çap</w:t>
      </w:r>
      <w:r w:rsidRPr="003321C9">
        <w:rPr>
          <w:rFonts w:eastAsia="Times New Roman" w:cs="Times New Roman"/>
          <w:color w:val="000000"/>
          <w:lang w:eastAsia="tr-TR"/>
        </w:rPr>
        <w:t xml:space="preserve">ı içerisinde yer verilirken aynı </w:t>
      </w:r>
      <w:proofErr w:type="spellStart"/>
      <w:r w:rsidRPr="003321C9">
        <w:rPr>
          <w:rFonts w:eastAsia="Times New Roman" w:cs="Times New Roman"/>
          <w:color w:val="000000"/>
          <w:lang w:eastAsia="tr-TR"/>
        </w:rPr>
        <w:t>tranşede</w:t>
      </w:r>
      <w:proofErr w:type="spellEnd"/>
      <w:r w:rsidRPr="003321C9">
        <w:rPr>
          <w:rFonts w:eastAsia="Times New Roman" w:cs="Times New Roman"/>
          <w:color w:val="000000"/>
          <w:lang w:eastAsia="tr-TR"/>
        </w:rPr>
        <w:t xml:space="preserve"> çoklu boru imalatına yönelik birim bedel olarak sad</w:t>
      </w:r>
      <w:r>
        <w:rPr>
          <w:rFonts w:eastAsia="Times New Roman" w:cs="Times New Roman"/>
          <w:color w:val="000000"/>
          <w:lang w:eastAsia="tr-TR"/>
        </w:rPr>
        <w:t>ece malzeme bedeli belirtilmiş ise,</w:t>
      </w:r>
    </w:p>
    <w:p w14:paraId="42F902DF" w14:textId="77777777" w:rsidR="00997986" w:rsidRPr="003321C9" w:rsidRDefault="00997986" w:rsidP="00DB011C">
      <w:pPr>
        <w:pStyle w:val="ListeParagraf"/>
        <w:tabs>
          <w:tab w:val="left" w:pos="426"/>
        </w:tabs>
        <w:spacing w:line="240" w:lineRule="auto"/>
        <w:ind w:left="360"/>
        <w:rPr>
          <w:rFonts w:cs="Times New Roman"/>
          <w:szCs w:val="24"/>
        </w:rPr>
      </w:pPr>
    </w:p>
    <w:p w14:paraId="65F0051B" w14:textId="77777777" w:rsidR="00997986" w:rsidRPr="003321C9" w:rsidRDefault="00997986" w:rsidP="00DB011C">
      <w:pPr>
        <w:pStyle w:val="ListeParagraf"/>
        <w:numPr>
          <w:ilvl w:val="0"/>
          <w:numId w:val="21"/>
        </w:numPr>
        <w:tabs>
          <w:tab w:val="left" w:pos="426"/>
        </w:tabs>
        <w:spacing w:line="240" w:lineRule="auto"/>
        <w:rPr>
          <w:rFonts w:cs="Times New Roman"/>
          <w:szCs w:val="24"/>
        </w:rPr>
      </w:pPr>
      <w:proofErr w:type="gramStart"/>
      <w:r>
        <w:rPr>
          <w:rFonts w:eastAsia="Times New Roman" w:cs="Times New Roman"/>
          <w:color w:val="000000"/>
          <w:lang w:eastAsia="tr-TR"/>
        </w:rPr>
        <w:t>b</w:t>
      </w:r>
      <w:r w:rsidRPr="003321C9">
        <w:rPr>
          <w:rFonts w:eastAsia="Times New Roman" w:cs="Times New Roman"/>
          <w:color w:val="000000"/>
          <w:lang w:eastAsia="tr-TR"/>
        </w:rPr>
        <w:t>unun</w:t>
      </w:r>
      <w:proofErr w:type="gramEnd"/>
      <w:r w:rsidRPr="003321C9">
        <w:rPr>
          <w:rFonts w:eastAsia="Times New Roman" w:cs="Times New Roman"/>
          <w:color w:val="000000"/>
          <w:lang w:eastAsia="tr-TR"/>
        </w:rPr>
        <w:t xml:space="preserve"> yanında aynı </w:t>
      </w:r>
      <w:proofErr w:type="spellStart"/>
      <w:r w:rsidRPr="003321C9">
        <w:rPr>
          <w:rFonts w:eastAsia="Times New Roman" w:cs="Times New Roman"/>
          <w:color w:val="000000"/>
          <w:lang w:eastAsia="tr-TR"/>
        </w:rPr>
        <w:t>tranşede</w:t>
      </w:r>
      <w:proofErr w:type="spellEnd"/>
      <w:r w:rsidRPr="003321C9">
        <w:rPr>
          <w:rFonts w:eastAsia="Times New Roman" w:cs="Times New Roman"/>
          <w:color w:val="000000"/>
          <w:lang w:eastAsia="tr-TR"/>
        </w:rPr>
        <w:t xml:space="preserve"> çoklu boru imalat birim bedelinin büyük bölümüne yer verilen münferit boru sınıfı metrajı içerisinde aynı </w:t>
      </w:r>
      <w:proofErr w:type="spellStart"/>
      <w:r w:rsidRPr="003321C9">
        <w:rPr>
          <w:rFonts w:eastAsia="Times New Roman" w:cs="Times New Roman"/>
          <w:color w:val="000000"/>
          <w:lang w:eastAsia="tr-TR"/>
        </w:rPr>
        <w:t>tranşe</w:t>
      </w:r>
      <w:proofErr w:type="spellEnd"/>
      <w:r w:rsidRPr="003321C9">
        <w:rPr>
          <w:rFonts w:eastAsia="Times New Roman" w:cs="Times New Roman"/>
          <w:color w:val="000000"/>
          <w:lang w:eastAsia="tr-TR"/>
        </w:rPr>
        <w:t xml:space="preserve"> imalat metrajı</w:t>
      </w:r>
      <w:r>
        <w:rPr>
          <w:rFonts w:eastAsia="Times New Roman" w:cs="Times New Roman"/>
          <w:color w:val="000000"/>
          <w:lang w:eastAsia="tr-TR"/>
        </w:rPr>
        <w:t>na</w:t>
      </w:r>
      <w:r w:rsidRPr="003321C9">
        <w:rPr>
          <w:rFonts w:eastAsia="Times New Roman" w:cs="Times New Roman"/>
          <w:color w:val="000000"/>
          <w:lang w:eastAsia="tr-TR"/>
        </w:rPr>
        <w:t xml:space="preserve"> da </w:t>
      </w:r>
      <w:r>
        <w:rPr>
          <w:rFonts w:eastAsia="Times New Roman" w:cs="Times New Roman"/>
          <w:color w:val="000000"/>
          <w:lang w:eastAsia="tr-TR"/>
        </w:rPr>
        <w:t>yer verilmiş ise,</w:t>
      </w:r>
    </w:p>
    <w:p w14:paraId="4400C81B" w14:textId="77777777" w:rsidR="00997986" w:rsidRDefault="00997986" w:rsidP="00DB011C">
      <w:pPr>
        <w:pStyle w:val="ListeParagraf"/>
        <w:tabs>
          <w:tab w:val="left" w:pos="426"/>
        </w:tabs>
        <w:spacing w:line="240" w:lineRule="auto"/>
        <w:ind w:left="360"/>
        <w:rPr>
          <w:rFonts w:cs="Times New Roman"/>
          <w:szCs w:val="24"/>
        </w:rPr>
      </w:pPr>
    </w:p>
    <w:p w14:paraId="6D0991D7" w14:textId="4D53818E" w:rsidR="00997986" w:rsidRDefault="00997986" w:rsidP="00DB011C">
      <w:pPr>
        <w:pStyle w:val="ListeParagraf"/>
        <w:tabs>
          <w:tab w:val="left" w:pos="426"/>
        </w:tabs>
        <w:spacing w:line="240" w:lineRule="auto"/>
        <w:ind w:left="360"/>
        <w:rPr>
          <w:rFonts w:cs="Times New Roman"/>
          <w:szCs w:val="24"/>
        </w:rPr>
      </w:pPr>
      <w:proofErr w:type="gramStart"/>
      <w:r>
        <w:rPr>
          <w:rFonts w:cs="Times New Roman"/>
          <w:szCs w:val="24"/>
        </w:rPr>
        <w:t>anılan</w:t>
      </w:r>
      <w:proofErr w:type="gramEnd"/>
      <w:r>
        <w:rPr>
          <w:rFonts w:cs="Times New Roman"/>
          <w:szCs w:val="24"/>
        </w:rPr>
        <w:t xml:space="preserve"> imalat işlemlerinin EK-21/A tablosundaki tek boru tipi sınıflandırmasına uyarlanması şu şekilde tatbik edilecektir: </w:t>
      </w:r>
    </w:p>
    <w:p w14:paraId="232CE3BD" w14:textId="77777777" w:rsidR="00997986" w:rsidRDefault="00997986" w:rsidP="00DB011C">
      <w:pPr>
        <w:pStyle w:val="ListeParagraf"/>
        <w:tabs>
          <w:tab w:val="left" w:pos="426"/>
        </w:tabs>
        <w:spacing w:line="240" w:lineRule="auto"/>
        <w:ind w:left="360"/>
        <w:rPr>
          <w:rFonts w:cs="Times New Roman"/>
          <w:szCs w:val="24"/>
        </w:rPr>
      </w:pPr>
    </w:p>
    <w:p w14:paraId="0C297C3E" w14:textId="449B18AE" w:rsidR="00997986" w:rsidRDefault="00997986" w:rsidP="00DB011C">
      <w:pPr>
        <w:pStyle w:val="ListeParagraf"/>
        <w:numPr>
          <w:ilvl w:val="0"/>
          <w:numId w:val="22"/>
        </w:numPr>
        <w:tabs>
          <w:tab w:val="left" w:pos="426"/>
        </w:tabs>
        <w:spacing w:line="240" w:lineRule="auto"/>
        <w:ind w:left="851" w:hanging="142"/>
        <w:rPr>
          <w:rFonts w:cs="Times New Roman"/>
          <w:szCs w:val="24"/>
        </w:rPr>
      </w:pPr>
      <w:r>
        <w:rPr>
          <w:rFonts w:cs="Times New Roman"/>
          <w:szCs w:val="24"/>
        </w:rPr>
        <w:t xml:space="preserve">Aynı kanal içerisinde çoklu boru imalat metrajı ilgili münferit boru sınıflarında da yer aldığı için, mükerrerliğe yer vermemek </w:t>
      </w:r>
      <w:r w:rsidR="00F871C2">
        <w:rPr>
          <w:rFonts w:cs="Times New Roman"/>
          <w:szCs w:val="24"/>
        </w:rPr>
        <w:t>adına</w:t>
      </w:r>
      <w:r>
        <w:rPr>
          <w:rFonts w:cs="Times New Roman"/>
          <w:szCs w:val="24"/>
        </w:rPr>
        <w:t xml:space="preserve"> ilgili metraj münferit boru sınıflarına ilave edilmeyecektir.</w:t>
      </w:r>
    </w:p>
    <w:p w14:paraId="2E8FFAF1" w14:textId="77777777" w:rsidR="00997986" w:rsidRDefault="00997986" w:rsidP="00DB011C">
      <w:pPr>
        <w:pStyle w:val="ListeParagraf"/>
        <w:tabs>
          <w:tab w:val="left" w:pos="426"/>
        </w:tabs>
        <w:spacing w:line="240" w:lineRule="auto"/>
        <w:ind w:left="851" w:hanging="142"/>
        <w:rPr>
          <w:rFonts w:cs="Times New Roman"/>
          <w:szCs w:val="24"/>
        </w:rPr>
      </w:pPr>
    </w:p>
    <w:p w14:paraId="649AADAA" w14:textId="4F5836AE" w:rsidR="00997986" w:rsidRDefault="00997986" w:rsidP="00DB011C">
      <w:pPr>
        <w:pStyle w:val="ListeParagraf"/>
        <w:numPr>
          <w:ilvl w:val="0"/>
          <w:numId w:val="22"/>
        </w:numPr>
        <w:tabs>
          <w:tab w:val="left" w:pos="426"/>
        </w:tabs>
        <w:spacing w:line="240" w:lineRule="auto"/>
        <w:ind w:left="851" w:hanging="142"/>
        <w:rPr>
          <w:rFonts w:cs="Times New Roman"/>
          <w:szCs w:val="24"/>
        </w:rPr>
      </w:pPr>
      <w:r>
        <w:rPr>
          <w:rFonts w:cs="Times New Roman"/>
          <w:szCs w:val="24"/>
        </w:rPr>
        <w:t xml:space="preserve">Çoklu boru imalat bedeli (toplam tutar), ana maliyetin yüklendiği münferit tek boru sınıfına </w:t>
      </w:r>
      <w:r w:rsidR="00106F15">
        <w:rPr>
          <w:rFonts w:cs="Times New Roman"/>
          <w:szCs w:val="24"/>
        </w:rPr>
        <w:t>dâhil</w:t>
      </w:r>
      <w:r>
        <w:rPr>
          <w:rFonts w:cs="Times New Roman"/>
          <w:szCs w:val="24"/>
        </w:rPr>
        <w:t xml:space="preserve"> edilmeyerek diğer boru sınıfına aktarılacaktır. </w:t>
      </w:r>
    </w:p>
    <w:p w14:paraId="1D0542DA" w14:textId="77777777" w:rsidR="00997986" w:rsidRDefault="00997986" w:rsidP="00DB011C">
      <w:pPr>
        <w:pStyle w:val="ListeParagraf"/>
        <w:tabs>
          <w:tab w:val="left" w:pos="426"/>
        </w:tabs>
        <w:spacing w:line="240" w:lineRule="auto"/>
        <w:ind w:left="851" w:hanging="142"/>
        <w:rPr>
          <w:rFonts w:cs="Times New Roman"/>
          <w:szCs w:val="24"/>
        </w:rPr>
      </w:pPr>
    </w:p>
    <w:p w14:paraId="6DE274D7" w14:textId="77777777" w:rsidR="00997986" w:rsidRPr="00A36403" w:rsidRDefault="00997986" w:rsidP="00DB011C">
      <w:pPr>
        <w:pStyle w:val="ListeParagraf"/>
        <w:numPr>
          <w:ilvl w:val="0"/>
          <w:numId w:val="22"/>
        </w:numPr>
        <w:tabs>
          <w:tab w:val="left" w:pos="426"/>
        </w:tabs>
        <w:spacing w:line="240" w:lineRule="auto"/>
        <w:ind w:left="851" w:hanging="142"/>
        <w:rPr>
          <w:rFonts w:cs="Times New Roman"/>
          <w:szCs w:val="24"/>
        </w:rPr>
      </w:pPr>
      <w:r>
        <w:rPr>
          <w:rFonts w:cs="Times New Roman"/>
          <w:szCs w:val="24"/>
        </w:rPr>
        <w:t>Bu uygulamanın</w:t>
      </w:r>
      <w:r w:rsidRPr="00A36403">
        <w:rPr>
          <w:rFonts w:cs="Times New Roman"/>
          <w:szCs w:val="24"/>
        </w:rPr>
        <w:t>, (1) numaralı hakediş uygulaması</w:t>
      </w:r>
      <w:r>
        <w:rPr>
          <w:rFonts w:cs="Times New Roman"/>
          <w:szCs w:val="24"/>
        </w:rPr>
        <w:t>nı</w:t>
      </w:r>
      <w:r w:rsidRPr="00A36403">
        <w:rPr>
          <w:rFonts w:cs="Times New Roman"/>
          <w:szCs w:val="24"/>
        </w:rPr>
        <w:t xml:space="preserve"> da </w:t>
      </w:r>
      <w:r>
        <w:rPr>
          <w:rFonts w:cs="Times New Roman"/>
          <w:szCs w:val="24"/>
        </w:rPr>
        <w:t xml:space="preserve">içermesi halinde, </w:t>
      </w:r>
      <w:r w:rsidRPr="00A36403">
        <w:rPr>
          <w:rFonts w:cs="Times New Roman"/>
          <w:szCs w:val="24"/>
        </w:rPr>
        <w:t>ilgili imalata ilişkin dağıtım uygulaması (1) numaralı uygul</w:t>
      </w:r>
      <w:r>
        <w:rPr>
          <w:rFonts w:cs="Times New Roman"/>
          <w:szCs w:val="24"/>
        </w:rPr>
        <w:t>amaya ilişkin kural/formül</w:t>
      </w:r>
      <w:r w:rsidRPr="00A36403">
        <w:rPr>
          <w:rFonts w:cs="Times New Roman"/>
          <w:szCs w:val="24"/>
        </w:rPr>
        <w:t xml:space="preserve"> esas alınarak tatbik edilecektir.</w:t>
      </w:r>
    </w:p>
    <w:p w14:paraId="23A95F88" w14:textId="77777777" w:rsidR="00997986" w:rsidRDefault="00997986" w:rsidP="00DB011C">
      <w:pPr>
        <w:pStyle w:val="ListeParagraf"/>
        <w:tabs>
          <w:tab w:val="left" w:pos="426"/>
        </w:tabs>
        <w:spacing w:line="240" w:lineRule="auto"/>
        <w:ind w:left="1080"/>
        <w:rPr>
          <w:rFonts w:cs="Times New Roman"/>
          <w:szCs w:val="24"/>
        </w:rPr>
      </w:pPr>
    </w:p>
    <w:p w14:paraId="33C2AEF6" w14:textId="77777777" w:rsidR="00997986" w:rsidRDefault="00997986" w:rsidP="00DB011C">
      <w:pPr>
        <w:spacing w:line="240" w:lineRule="auto"/>
        <w:rPr>
          <w:rFonts w:cs="Times New Roman"/>
          <w:szCs w:val="24"/>
        </w:rPr>
      </w:pPr>
      <w:r w:rsidRPr="009F5AC3">
        <w:rPr>
          <w:rFonts w:cs="Times New Roman"/>
          <w:b/>
          <w:szCs w:val="24"/>
        </w:rPr>
        <w:t>ÖRNEK</w:t>
      </w:r>
      <w:r>
        <w:rPr>
          <w:rFonts w:cs="Times New Roman"/>
          <w:szCs w:val="24"/>
        </w:rPr>
        <w:t xml:space="preserve">: Dağıtım şirketinin </w:t>
      </w:r>
      <w:proofErr w:type="spellStart"/>
      <w:r>
        <w:rPr>
          <w:rFonts w:cs="Times New Roman"/>
          <w:szCs w:val="24"/>
        </w:rPr>
        <w:t>hakedişinde</w:t>
      </w:r>
      <w:proofErr w:type="spellEnd"/>
      <w:r>
        <w:rPr>
          <w:rFonts w:cs="Times New Roman"/>
          <w:szCs w:val="24"/>
        </w:rPr>
        <w:t xml:space="preserve"> yer alan bilgiler </w:t>
      </w:r>
      <w:r w:rsidRPr="00E164D6">
        <w:rPr>
          <w:rFonts w:cs="Times New Roman"/>
          <w:b/>
          <w:szCs w:val="24"/>
        </w:rPr>
        <w:t>Tablo-3</w:t>
      </w:r>
      <w:r>
        <w:rPr>
          <w:rFonts w:cs="Times New Roman"/>
          <w:szCs w:val="24"/>
        </w:rPr>
        <w:t>’teki gibi olsun:</w:t>
      </w:r>
    </w:p>
    <w:p w14:paraId="4EBEE2F1" w14:textId="77777777" w:rsidR="00997986" w:rsidRDefault="00997986" w:rsidP="00DB011C">
      <w:pPr>
        <w:pStyle w:val="ListeParagraf"/>
        <w:tabs>
          <w:tab w:val="left" w:pos="426"/>
        </w:tabs>
        <w:spacing w:line="240" w:lineRule="auto"/>
        <w:ind w:left="1080"/>
        <w:rPr>
          <w:rFonts w:cs="Times New Roman"/>
          <w:b/>
          <w:szCs w:val="24"/>
        </w:rPr>
      </w:pPr>
    </w:p>
    <w:p w14:paraId="0C150DA6" w14:textId="77777777" w:rsidR="00997986" w:rsidRPr="00E164D6" w:rsidRDefault="00997986" w:rsidP="00DB011C">
      <w:pPr>
        <w:tabs>
          <w:tab w:val="left" w:pos="426"/>
        </w:tabs>
        <w:spacing w:line="240" w:lineRule="auto"/>
        <w:rPr>
          <w:rFonts w:cs="Times New Roman"/>
          <w:b/>
          <w:szCs w:val="24"/>
        </w:rPr>
      </w:pPr>
      <w:r w:rsidRPr="00E164D6">
        <w:rPr>
          <w:rFonts w:cs="Times New Roman"/>
          <w:b/>
          <w:szCs w:val="24"/>
        </w:rPr>
        <w:t>Tablo-3: Hakediş Bilgileri</w:t>
      </w:r>
    </w:p>
    <w:tbl>
      <w:tblPr>
        <w:tblW w:w="895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0"/>
        <w:gridCol w:w="3385"/>
        <w:gridCol w:w="1603"/>
        <w:gridCol w:w="1544"/>
        <w:gridCol w:w="1727"/>
      </w:tblGrid>
      <w:tr w:rsidR="00997986" w:rsidRPr="00E164D6" w14:paraId="26E9734A" w14:textId="77777777" w:rsidTr="00983E80">
        <w:trPr>
          <w:trHeight w:val="628"/>
        </w:trPr>
        <w:tc>
          <w:tcPr>
            <w:tcW w:w="700" w:type="dxa"/>
            <w:shd w:val="clear" w:color="auto" w:fill="auto"/>
            <w:noWrap/>
            <w:vAlign w:val="bottom"/>
            <w:hideMark/>
          </w:tcPr>
          <w:p w14:paraId="1EB94178" w14:textId="77777777" w:rsidR="00997986" w:rsidRPr="00E164D6" w:rsidRDefault="00997986" w:rsidP="00DB011C">
            <w:pPr>
              <w:spacing w:line="240" w:lineRule="auto"/>
              <w:rPr>
                <w:rFonts w:eastAsia="Times New Roman" w:cs="Times New Roman"/>
                <w:color w:val="000000"/>
                <w:sz w:val="20"/>
                <w:szCs w:val="20"/>
                <w:lang w:eastAsia="tr-TR"/>
              </w:rPr>
            </w:pPr>
            <w:r w:rsidRPr="00E164D6">
              <w:rPr>
                <w:rFonts w:eastAsia="Times New Roman" w:cs="Times New Roman"/>
                <w:color w:val="000000"/>
                <w:sz w:val="20"/>
                <w:szCs w:val="20"/>
                <w:lang w:eastAsia="tr-TR"/>
              </w:rPr>
              <w:t> </w:t>
            </w:r>
          </w:p>
        </w:tc>
        <w:tc>
          <w:tcPr>
            <w:tcW w:w="3385" w:type="dxa"/>
            <w:shd w:val="clear" w:color="auto" w:fill="auto"/>
            <w:vAlign w:val="center"/>
            <w:hideMark/>
          </w:tcPr>
          <w:p w14:paraId="441159DB" w14:textId="77777777" w:rsidR="00997986" w:rsidRPr="00E164D6" w:rsidRDefault="00997986" w:rsidP="00DB011C">
            <w:pPr>
              <w:spacing w:line="240" w:lineRule="auto"/>
              <w:jc w:val="center"/>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Çap</w:t>
            </w:r>
          </w:p>
        </w:tc>
        <w:tc>
          <w:tcPr>
            <w:tcW w:w="1603" w:type="dxa"/>
            <w:shd w:val="clear" w:color="auto" w:fill="auto"/>
            <w:vAlign w:val="center"/>
            <w:hideMark/>
          </w:tcPr>
          <w:p w14:paraId="68B1086A" w14:textId="77777777" w:rsidR="00997986" w:rsidRPr="00E164D6" w:rsidRDefault="00997986" w:rsidP="00DB011C">
            <w:pPr>
              <w:spacing w:line="240" w:lineRule="auto"/>
              <w:jc w:val="center"/>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 xml:space="preserve">Birim Bedel </w:t>
            </w:r>
          </w:p>
        </w:tc>
        <w:tc>
          <w:tcPr>
            <w:tcW w:w="1544" w:type="dxa"/>
            <w:shd w:val="clear" w:color="auto" w:fill="auto"/>
            <w:vAlign w:val="center"/>
            <w:hideMark/>
          </w:tcPr>
          <w:p w14:paraId="6A9CACE3" w14:textId="77777777" w:rsidR="00997986" w:rsidRPr="00E164D6" w:rsidRDefault="00997986" w:rsidP="00DB011C">
            <w:pPr>
              <w:spacing w:line="240" w:lineRule="auto"/>
              <w:jc w:val="center"/>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Metraj</w:t>
            </w:r>
          </w:p>
        </w:tc>
        <w:tc>
          <w:tcPr>
            <w:tcW w:w="1727" w:type="dxa"/>
            <w:shd w:val="clear" w:color="auto" w:fill="auto"/>
            <w:vAlign w:val="center"/>
            <w:hideMark/>
          </w:tcPr>
          <w:p w14:paraId="17A16D43" w14:textId="77777777" w:rsidR="00997986" w:rsidRPr="00E164D6" w:rsidRDefault="00997986" w:rsidP="00DB011C">
            <w:pPr>
              <w:spacing w:line="240" w:lineRule="auto"/>
              <w:jc w:val="center"/>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Hakediş Tutarı</w:t>
            </w:r>
          </w:p>
        </w:tc>
      </w:tr>
      <w:tr w:rsidR="00997986" w:rsidRPr="00E164D6" w14:paraId="68888D7F" w14:textId="77777777" w:rsidTr="00983E80">
        <w:trPr>
          <w:trHeight w:val="219"/>
        </w:trPr>
        <w:tc>
          <w:tcPr>
            <w:tcW w:w="700" w:type="dxa"/>
            <w:shd w:val="clear" w:color="auto" w:fill="auto"/>
            <w:noWrap/>
            <w:vAlign w:val="bottom"/>
            <w:hideMark/>
          </w:tcPr>
          <w:p w14:paraId="64F8B074" w14:textId="3605CFCA" w:rsidR="00997986" w:rsidRPr="00E164D6"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3385" w:type="dxa"/>
            <w:shd w:val="clear" w:color="auto" w:fill="auto"/>
            <w:noWrap/>
            <w:vAlign w:val="center"/>
            <w:hideMark/>
          </w:tcPr>
          <w:p w14:paraId="3396326D"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4"</w:t>
            </w:r>
          </w:p>
        </w:tc>
        <w:tc>
          <w:tcPr>
            <w:tcW w:w="1603" w:type="dxa"/>
            <w:shd w:val="clear" w:color="auto" w:fill="auto"/>
            <w:noWrap/>
            <w:vAlign w:val="center"/>
            <w:hideMark/>
          </w:tcPr>
          <w:p w14:paraId="241942BC"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75,00</w:t>
            </w:r>
          </w:p>
        </w:tc>
        <w:tc>
          <w:tcPr>
            <w:tcW w:w="1544" w:type="dxa"/>
            <w:shd w:val="clear" w:color="auto" w:fill="auto"/>
            <w:noWrap/>
            <w:vAlign w:val="center"/>
            <w:hideMark/>
          </w:tcPr>
          <w:p w14:paraId="7821F68B"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400</w:t>
            </w:r>
          </w:p>
        </w:tc>
        <w:tc>
          <w:tcPr>
            <w:tcW w:w="1727" w:type="dxa"/>
            <w:shd w:val="clear" w:color="auto" w:fill="auto"/>
            <w:noWrap/>
            <w:vAlign w:val="center"/>
            <w:hideMark/>
          </w:tcPr>
          <w:p w14:paraId="49FC20F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30.000</w:t>
            </w:r>
          </w:p>
        </w:tc>
      </w:tr>
      <w:tr w:rsidR="00997986" w:rsidRPr="00E164D6" w14:paraId="3C6BFCA0" w14:textId="77777777" w:rsidTr="00983E80">
        <w:trPr>
          <w:trHeight w:val="219"/>
        </w:trPr>
        <w:tc>
          <w:tcPr>
            <w:tcW w:w="700" w:type="dxa"/>
            <w:shd w:val="clear" w:color="auto" w:fill="auto"/>
            <w:noWrap/>
            <w:vAlign w:val="bottom"/>
            <w:hideMark/>
          </w:tcPr>
          <w:p w14:paraId="59A93A12" w14:textId="06E9F8CE" w:rsidR="00997986" w:rsidRPr="00E164D6"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3385" w:type="dxa"/>
            <w:shd w:val="clear" w:color="auto" w:fill="auto"/>
            <w:noWrap/>
            <w:vAlign w:val="center"/>
            <w:hideMark/>
          </w:tcPr>
          <w:p w14:paraId="4C25A4D2"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6"</w:t>
            </w:r>
          </w:p>
        </w:tc>
        <w:tc>
          <w:tcPr>
            <w:tcW w:w="1603" w:type="dxa"/>
            <w:shd w:val="clear" w:color="auto" w:fill="auto"/>
            <w:noWrap/>
            <w:vAlign w:val="center"/>
            <w:hideMark/>
          </w:tcPr>
          <w:p w14:paraId="5B30F5C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90,00</w:t>
            </w:r>
          </w:p>
        </w:tc>
        <w:tc>
          <w:tcPr>
            <w:tcW w:w="1544" w:type="dxa"/>
            <w:shd w:val="clear" w:color="000000" w:fill="C5D9F1"/>
            <w:noWrap/>
            <w:vAlign w:val="center"/>
            <w:hideMark/>
          </w:tcPr>
          <w:p w14:paraId="005216A3"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w:t>
            </w:r>
          </w:p>
        </w:tc>
        <w:tc>
          <w:tcPr>
            <w:tcW w:w="1727" w:type="dxa"/>
            <w:shd w:val="clear" w:color="auto" w:fill="auto"/>
            <w:noWrap/>
            <w:vAlign w:val="center"/>
            <w:hideMark/>
          </w:tcPr>
          <w:p w14:paraId="683B0CEE"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18.000</w:t>
            </w:r>
          </w:p>
        </w:tc>
      </w:tr>
      <w:tr w:rsidR="00997986" w:rsidRPr="00E164D6" w14:paraId="25F16830" w14:textId="77777777" w:rsidTr="00983E80">
        <w:trPr>
          <w:trHeight w:val="219"/>
        </w:trPr>
        <w:tc>
          <w:tcPr>
            <w:tcW w:w="700" w:type="dxa"/>
            <w:shd w:val="clear" w:color="auto" w:fill="auto"/>
            <w:noWrap/>
            <w:vAlign w:val="bottom"/>
            <w:hideMark/>
          </w:tcPr>
          <w:p w14:paraId="15C75926" w14:textId="21B84402" w:rsidR="00997986" w:rsidRPr="00E164D6"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3385" w:type="dxa"/>
            <w:shd w:val="clear" w:color="auto" w:fill="auto"/>
            <w:noWrap/>
            <w:vAlign w:val="center"/>
            <w:hideMark/>
          </w:tcPr>
          <w:p w14:paraId="1BB3C42C"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10"</w:t>
            </w:r>
          </w:p>
        </w:tc>
        <w:tc>
          <w:tcPr>
            <w:tcW w:w="1603" w:type="dxa"/>
            <w:shd w:val="clear" w:color="auto" w:fill="auto"/>
            <w:noWrap/>
            <w:vAlign w:val="center"/>
            <w:hideMark/>
          </w:tcPr>
          <w:p w14:paraId="5A799CC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150,00</w:t>
            </w:r>
          </w:p>
        </w:tc>
        <w:tc>
          <w:tcPr>
            <w:tcW w:w="1544" w:type="dxa"/>
            <w:shd w:val="clear" w:color="000000" w:fill="C5D9F1"/>
            <w:noWrap/>
            <w:vAlign w:val="center"/>
            <w:hideMark/>
          </w:tcPr>
          <w:p w14:paraId="067F90FA"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w:t>
            </w:r>
          </w:p>
        </w:tc>
        <w:tc>
          <w:tcPr>
            <w:tcW w:w="1727" w:type="dxa"/>
            <w:shd w:val="clear" w:color="auto" w:fill="auto"/>
            <w:noWrap/>
            <w:vAlign w:val="center"/>
            <w:hideMark/>
          </w:tcPr>
          <w:p w14:paraId="66E979C5"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52.500</w:t>
            </w:r>
          </w:p>
        </w:tc>
      </w:tr>
      <w:tr w:rsidR="00997986" w:rsidRPr="00E164D6" w14:paraId="1C69CF0D" w14:textId="77777777" w:rsidTr="00983E80">
        <w:trPr>
          <w:trHeight w:val="219"/>
        </w:trPr>
        <w:tc>
          <w:tcPr>
            <w:tcW w:w="700" w:type="dxa"/>
            <w:shd w:val="clear" w:color="auto" w:fill="auto"/>
            <w:noWrap/>
            <w:vAlign w:val="bottom"/>
            <w:hideMark/>
          </w:tcPr>
          <w:p w14:paraId="3936C950" w14:textId="1CA660F4" w:rsidR="00997986" w:rsidRPr="00E164D6"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3385" w:type="dxa"/>
            <w:shd w:val="clear" w:color="auto" w:fill="auto"/>
            <w:noWrap/>
            <w:vAlign w:val="center"/>
            <w:hideMark/>
          </w:tcPr>
          <w:p w14:paraId="05D5CDAB"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12"</w:t>
            </w:r>
          </w:p>
        </w:tc>
        <w:tc>
          <w:tcPr>
            <w:tcW w:w="1603" w:type="dxa"/>
            <w:shd w:val="clear" w:color="auto" w:fill="auto"/>
            <w:noWrap/>
            <w:vAlign w:val="center"/>
            <w:hideMark/>
          </w:tcPr>
          <w:p w14:paraId="763FD72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170,00</w:t>
            </w:r>
          </w:p>
        </w:tc>
        <w:tc>
          <w:tcPr>
            <w:tcW w:w="1544" w:type="dxa"/>
            <w:shd w:val="clear" w:color="auto" w:fill="auto"/>
            <w:noWrap/>
            <w:vAlign w:val="center"/>
            <w:hideMark/>
          </w:tcPr>
          <w:p w14:paraId="0A2E290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w:t>
            </w:r>
          </w:p>
        </w:tc>
        <w:tc>
          <w:tcPr>
            <w:tcW w:w="1727" w:type="dxa"/>
            <w:shd w:val="clear" w:color="auto" w:fill="auto"/>
            <w:noWrap/>
            <w:vAlign w:val="center"/>
            <w:hideMark/>
          </w:tcPr>
          <w:p w14:paraId="27E878AA"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51.000</w:t>
            </w:r>
          </w:p>
        </w:tc>
      </w:tr>
      <w:tr w:rsidR="00997986" w:rsidRPr="00E164D6" w14:paraId="1478C93C" w14:textId="77777777" w:rsidTr="00983E80">
        <w:trPr>
          <w:trHeight w:val="219"/>
        </w:trPr>
        <w:tc>
          <w:tcPr>
            <w:tcW w:w="700" w:type="dxa"/>
            <w:shd w:val="clear" w:color="auto" w:fill="auto"/>
            <w:noWrap/>
            <w:vAlign w:val="bottom"/>
            <w:hideMark/>
          </w:tcPr>
          <w:p w14:paraId="2238EF87" w14:textId="41597002" w:rsidR="00997986" w:rsidRPr="00E164D6"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3385" w:type="dxa"/>
            <w:shd w:val="clear" w:color="auto" w:fill="auto"/>
            <w:noWrap/>
            <w:vAlign w:val="center"/>
            <w:hideMark/>
          </w:tcPr>
          <w:p w14:paraId="7D49E4A8"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 40</w:t>
            </w:r>
          </w:p>
        </w:tc>
        <w:tc>
          <w:tcPr>
            <w:tcW w:w="1603" w:type="dxa"/>
            <w:shd w:val="clear" w:color="auto" w:fill="auto"/>
            <w:noWrap/>
            <w:vAlign w:val="center"/>
            <w:hideMark/>
          </w:tcPr>
          <w:p w14:paraId="16D6005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35,00</w:t>
            </w:r>
          </w:p>
        </w:tc>
        <w:tc>
          <w:tcPr>
            <w:tcW w:w="1544" w:type="dxa"/>
            <w:shd w:val="clear" w:color="auto" w:fill="auto"/>
            <w:noWrap/>
            <w:vAlign w:val="center"/>
            <w:hideMark/>
          </w:tcPr>
          <w:p w14:paraId="2AD7AE1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900</w:t>
            </w:r>
          </w:p>
        </w:tc>
        <w:tc>
          <w:tcPr>
            <w:tcW w:w="1727" w:type="dxa"/>
            <w:shd w:val="clear" w:color="auto" w:fill="auto"/>
            <w:noWrap/>
            <w:vAlign w:val="center"/>
            <w:hideMark/>
          </w:tcPr>
          <w:p w14:paraId="2F3EBA2B"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31.500</w:t>
            </w:r>
          </w:p>
        </w:tc>
      </w:tr>
      <w:tr w:rsidR="00997986" w:rsidRPr="00E164D6" w14:paraId="29482F58" w14:textId="77777777" w:rsidTr="00983E80">
        <w:trPr>
          <w:trHeight w:val="219"/>
        </w:trPr>
        <w:tc>
          <w:tcPr>
            <w:tcW w:w="700" w:type="dxa"/>
            <w:shd w:val="clear" w:color="auto" w:fill="auto"/>
            <w:noWrap/>
            <w:vAlign w:val="bottom"/>
            <w:hideMark/>
          </w:tcPr>
          <w:p w14:paraId="78CCAC74" w14:textId="48EF306D" w:rsidR="00997986" w:rsidRPr="00E164D6"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3385" w:type="dxa"/>
            <w:shd w:val="clear" w:color="auto" w:fill="auto"/>
            <w:noWrap/>
            <w:vAlign w:val="center"/>
            <w:hideMark/>
          </w:tcPr>
          <w:p w14:paraId="5F00DE0B"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 63</w:t>
            </w:r>
          </w:p>
        </w:tc>
        <w:tc>
          <w:tcPr>
            <w:tcW w:w="1603" w:type="dxa"/>
            <w:shd w:val="clear" w:color="auto" w:fill="auto"/>
            <w:noWrap/>
            <w:vAlign w:val="center"/>
            <w:hideMark/>
          </w:tcPr>
          <w:p w14:paraId="3F53283C"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45,00</w:t>
            </w:r>
          </w:p>
        </w:tc>
        <w:tc>
          <w:tcPr>
            <w:tcW w:w="1544" w:type="dxa"/>
            <w:shd w:val="clear" w:color="auto" w:fill="auto"/>
            <w:noWrap/>
            <w:vAlign w:val="center"/>
            <w:hideMark/>
          </w:tcPr>
          <w:p w14:paraId="743B504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1.200</w:t>
            </w:r>
          </w:p>
        </w:tc>
        <w:tc>
          <w:tcPr>
            <w:tcW w:w="1727" w:type="dxa"/>
            <w:shd w:val="clear" w:color="auto" w:fill="auto"/>
            <w:noWrap/>
            <w:vAlign w:val="center"/>
            <w:hideMark/>
          </w:tcPr>
          <w:p w14:paraId="22837C67"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54.000</w:t>
            </w:r>
          </w:p>
        </w:tc>
      </w:tr>
      <w:tr w:rsidR="00997986" w:rsidRPr="00E164D6" w14:paraId="15720D69" w14:textId="77777777" w:rsidTr="00983E80">
        <w:trPr>
          <w:trHeight w:val="219"/>
        </w:trPr>
        <w:tc>
          <w:tcPr>
            <w:tcW w:w="700" w:type="dxa"/>
            <w:shd w:val="clear" w:color="auto" w:fill="auto"/>
            <w:noWrap/>
            <w:vAlign w:val="bottom"/>
            <w:hideMark/>
          </w:tcPr>
          <w:p w14:paraId="514D1816" w14:textId="7424FAE6" w:rsidR="00997986" w:rsidRPr="00E164D6"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3385" w:type="dxa"/>
            <w:shd w:val="clear" w:color="auto" w:fill="auto"/>
            <w:noWrap/>
            <w:vAlign w:val="center"/>
            <w:hideMark/>
          </w:tcPr>
          <w:p w14:paraId="15A1EB06"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 125</w:t>
            </w:r>
          </w:p>
        </w:tc>
        <w:tc>
          <w:tcPr>
            <w:tcW w:w="1603" w:type="dxa"/>
            <w:shd w:val="clear" w:color="auto" w:fill="auto"/>
            <w:noWrap/>
            <w:vAlign w:val="center"/>
            <w:hideMark/>
          </w:tcPr>
          <w:p w14:paraId="7FC1EF4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60,00</w:t>
            </w:r>
          </w:p>
        </w:tc>
        <w:tc>
          <w:tcPr>
            <w:tcW w:w="1544" w:type="dxa"/>
            <w:shd w:val="clear" w:color="000000" w:fill="C5D9F1"/>
            <w:noWrap/>
            <w:vAlign w:val="center"/>
            <w:hideMark/>
          </w:tcPr>
          <w:p w14:paraId="4E05C6DE"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1.050</w:t>
            </w:r>
          </w:p>
        </w:tc>
        <w:tc>
          <w:tcPr>
            <w:tcW w:w="1727" w:type="dxa"/>
            <w:shd w:val="clear" w:color="auto" w:fill="auto"/>
            <w:noWrap/>
            <w:vAlign w:val="center"/>
            <w:hideMark/>
          </w:tcPr>
          <w:p w14:paraId="4EAB1C8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63.000</w:t>
            </w:r>
          </w:p>
        </w:tc>
      </w:tr>
      <w:tr w:rsidR="00997986" w:rsidRPr="00E164D6" w14:paraId="196D5435" w14:textId="77777777" w:rsidTr="00983E80">
        <w:trPr>
          <w:trHeight w:val="219"/>
        </w:trPr>
        <w:tc>
          <w:tcPr>
            <w:tcW w:w="700" w:type="dxa"/>
            <w:shd w:val="clear" w:color="auto" w:fill="auto"/>
            <w:noWrap/>
            <w:vAlign w:val="bottom"/>
            <w:hideMark/>
          </w:tcPr>
          <w:p w14:paraId="5379289F" w14:textId="0A5ECCA5" w:rsidR="00997986" w:rsidRPr="00E164D6"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3385" w:type="dxa"/>
            <w:shd w:val="clear" w:color="auto" w:fill="auto"/>
            <w:noWrap/>
            <w:vAlign w:val="center"/>
            <w:hideMark/>
          </w:tcPr>
          <w:p w14:paraId="6A182D6E"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4" ve 10"</w:t>
            </w:r>
          </w:p>
        </w:tc>
        <w:tc>
          <w:tcPr>
            <w:tcW w:w="1603" w:type="dxa"/>
            <w:shd w:val="clear" w:color="000000" w:fill="DDD9C4"/>
            <w:noWrap/>
            <w:vAlign w:val="center"/>
            <w:hideMark/>
          </w:tcPr>
          <w:p w14:paraId="3C93D4B7"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35,00</w:t>
            </w:r>
          </w:p>
        </w:tc>
        <w:tc>
          <w:tcPr>
            <w:tcW w:w="1544" w:type="dxa"/>
            <w:shd w:val="clear" w:color="auto" w:fill="auto"/>
            <w:noWrap/>
            <w:vAlign w:val="center"/>
            <w:hideMark/>
          </w:tcPr>
          <w:p w14:paraId="0E543EB5"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w:t>
            </w:r>
          </w:p>
        </w:tc>
        <w:tc>
          <w:tcPr>
            <w:tcW w:w="1727" w:type="dxa"/>
            <w:shd w:val="clear" w:color="auto" w:fill="auto"/>
            <w:noWrap/>
            <w:vAlign w:val="center"/>
            <w:hideMark/>
          </w:tcPr>
          <w:p w14:paraId="50F6718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7.000</w:t>
            </w:r>
          </w:p>
        </w:tc>
      </w:tr>
      <w:tr w:rsidR="00997986" w:rsidRPr="00E164D6" w14:paraId="14058F69" w14:textId="77777777" w:rsidTr="00983E80">
        <w:trPr>
          <w:trHeight w:val="209"/>
        </w:trPr>
        <w:tc>
          <w:tcPr>
            <w:tcW w:w="700" w:type="dxa"/>
            <w:shd w:val="clear" w:color="auto" w:fill="auto"/>
            <w:noWrap/>
            <w:vAlign w:val="bottom"/>
            <w:hideMark/>
          </w:tcPr>
          <w:p w14:paraId="12442FC7" w14:textId="5A49C6EA" w:rsidR="00997986" w:rsidRPr="00E164D6"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3385" w:type="dxa"/>
            <w:shd w:val="clear" w:color="auto" w:fill="auto"/>
            <w:noWrap/>
            <w:vAlign w:val="center"/>
            <w:hideMark/>
          </w:tcPr>
          <w:p w14:paraId="5CE99373"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ND125 ve ND40</w:t>
            </w:r>
          </w:p>
        </w:tc>
        <w:tc>
          <w:tcPr>
            <w:tcW w:w="1603" w:type="dxa"/>
            <w:shd w:val="clear" w:color="000000" w:fill="DDD9C4"/>
            <w:noWrap/>
            <w:vAlign w:val="center"/>
            <w:hideMark/>
          </w:tcPr>
          <w:p w14:paraId="07CA786D"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20,00</w:t>
            </w:r>
          </w:p>
        </w:tc>
        <w:tc>
          <w:tcPr>
            <w:tcW w:w="1544" w:type="dxa"/>
            <w:shd w:val="clear" w:color="auto" w:fill="auto"/>
            <w:noWrap/>
            <w:vAlign w:val="center"/>
            <w:hideMark/>
          </w:tcPr>
          <w:p w14:paraId="7D7A924F"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w:t>
            </w:r>
          </w:p>
        </w:tc>
        <w:tc>
          <w:tcPr>
            <w:tcW w:w="1727" w:type="dxa"/>
            <w:shd w:val="clear" w:color="auto" w:fill="auto"/>
            <w:noWrap/>
            <w:vAlign w:val="center"/>
            <w:hideMark/>
          </w:tcPr>
          <w:p w14:paraId="624BE10D"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6.000</w:t>
            </w:r>
          </w:p>
        </w:tc>
      </w:tr>
      <w:tr w:rsidR="00997986" w:rsidRPr="00E164D6" w14:paraId="5845035B" w14:textId="77777777" w:rsidTr="00983E80">
        <w:trPr>
          <w:trHeight w:val="209"/>
        </w:trPr>
        <w:tc>
          <w:tcPr>
            <w:tcW w:w="700" w:type="dxa"/>
            <w:shd w:val="clear" w:color="auto" w:fill="auto"/>
            <w:noWrap/>
            <w:vAlign w:val="bottom"/>
            <w:hideMark/>
          </w:tcPr>
          <w:p w14:paraId="345B60E6" w14:textId="2E128701" w:rsidR="00997986" w:rsidRPr="00E164D6"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3385" w:type="dxa"/>
            <w:shd w:val="clear" w:color="auto" w:fill="auto"/>
            <w:noWrap/>
            <w:vAlign w:val="center"/>
            <w:hideMark/>
          </w:tcPr>
          <w:p w14:paraId="30A12269"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6" ve ND125</w:t>
            </w:r>
          </w:p>
        </w:tc>
        <w:tc>
          <w:tcPr>
            <w:tcW w:w="1603" w:type="dxa"/>
            <w:shd w:val="clear" w:color="000000" w:fill="DDD9C4"/>
            <w:noWrap/>
            <w:vAlign w:val="center"/>
            <w:hideMark/>
          </w:tcPr>
          <w:p w14:paraId="30B1DB3B"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30,00</w:t>
            </w:r>
          </w:p>
        </w:tc>
        <w:tc>
          <w:tcPr>
            <w:tcW w:w="1544" w:type="dxa"/>
            <w:shd w:val="clear" w:color="auto" w:fill="auto"/>
            <w:noWrap/>
            <w:vAlign w:val="center"/>
            <w:hideMark/>
          </w:tcPr>
          <w:p w14:paraId="32342C0B"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100</w:t>
            </w:r>
          </w:p>
        </w:tc>
        <w:tc>
          <w:tcPr>
            <w:tcW w:w="1727" w:type="dxa"/>
            <w:shd w:val="clear" w:color="auto" w:fill="auto"/>
            <w:noWrap/>
            <w:vAlign w:val="center"/>
            <w:hideMark/>
          </w:tcPr>
          <w:p w14:paraId="168A720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3.000</w:t>
            </w:r>
          </w:p>
        </w:tc>
      </w:tr>
      <w:tr w:rsidR="00997986" w:rsidRPr="00E164D6" w14:paraId="377DE309" w14:textId="77777777" w:rsidTr="00983E80">
        <w:trPr>
          <w:trHeight w:val="209"/>
        </w:trPr>
        <w:tc>
          <w:tcPr>
            <w:tcW w:w="700" w:type="dxa"/>
            <w:shd w:val="clear" w:color="auto" w:fill="auto"/>
            <w:noWrap/>
            <w:vAlign w:val="bottom"/>
            <w:hideMark/>
          </w:tcPr>
          <w:p w14:paraId="6A9E9638" w14:textId="6EA02B99" w:rsidR="00997986" w:rsidRPr="00E164D6"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3385" w:type="dxa"/>
            <w:shd w:val="clear" w:color="auto" w:fill="auto"/>
            <w:noWrap/>
            <w:vAlign w:val="center"/>
            <w:hideMark/>
          </w:tcPr>
          <w:p w14:paraId="60F5CC37"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12"- 4"- ND125 - ND40</w:t>
            </w:r>
          </w:p>
        </w:tc>
        <w:tc>
          <w:tcPr>
            <w:tcW w:w="1603" w:type="dxa"/>
            <w:shd w:val="clear" w:color="auto" w:fill="auto"/>
            <w:noWrap/>
            <w:vAlign w:val="bottom"/>
            <w:hideMark/>
          </w:tcPr>
          <w:p w14:paraId="50A84D12"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285,00</w:t>
            </w:r>
          </w:p>
        </w:tc>
        <w:tc>
          <w:tcPr>
            <w:tcW w:w="1544" w:type="dxa"/>
            <w:shd w:val="clear" w:color="auto" w:fill="auto"/>
            <w:noWrap/>
            <w:vAlign w:val="bottom"/>
            <w:hideMark/>
          </w:tcPr>
          <w:p w14:paraId="63A18560"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w:t>
            </w:r>
          </w:p>
        </w:tc>
        <w:tc>
          <w:tcPr>
            <w:tcW w:w="1727" w:type="dxa"/>
            <w:shd w:val="clear" w:color="auto" w:fill="auto"/>
            <w:noWrap/>
            <w:vAlign w:val="center"/>
            <w:hideMark/>
          </w:tcPr>
          <w:p w14:paraId="4686ABE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57.000</w:t>
            </w:r>
          </w:p>
        </w:tc>
      </w:tr>
      <w:tr w:rsidR="00997986" w:rsidRPr="00E164D6" w14:paraId="002EDA19" w14:textId="77777777" w:rsidTr="00983E80">
        <w:trPr>
          <w:trHeight w:val="209"/>
        </w:trPr>
        <w:tc>
          <w:tcPr>
            <w:tcW w:w="700" w:type="dxa"/>
            <w:shd w:val="clear" w:color="auto" w:fill="auto"/>
            <w:noWrap/>
            <w:vAlign w:val="bottom"/>
            <w:hideMark/>
          </w:tcPr>
          <w:p w14:paraId="737B9E7E" w14:textId="77777777" w:rsidR="00997986" w:rsidRPr="00E164D6" w:rsidRDefault="00997986" w:rsidP="00DB011C">
            <w:pPr>
              <w:spacing w:line="240" w:lineRule="auto"/>
              <w:rPr>
                <w:rFonts w:eastAsia="Times New Roman" w:cs="Times New Roman"/>
                <w:color w:val="000000"/>
                <w:sz w:val="20"/>
                <w:szCs w:val="20"/>
                <w:lang w:eastAsia="tr-TR"/>
              </w:rPr>
            </w:pPr>
          </w:p>
        </w:tc>
        <w:tc>
          <w:tcPr>
            <w:tcW w:w="3385" w:type="dxa"/>
            <w:shd w:val="clear" w:color="auto" w:fill="auto"/>
            <w:noWrap/>
            <w:vAlign w:val="bottom"/>
            <w:hideMark/>
          </w:tcPr>
          <w:p w14:paraId="687C39E3" w14:textId="77777777" w:rsidR="00997986" w:rsidRPr="00E164D6" w:rsidRDefault="00997986" w:rsidP="00DB011C">
            <w:pPr>
              <w:spacing w:line="240" w:lineRule="auto"/>
              <w:rPr>
                <w:rFonts w:eastAsia="Times New Roman" w:cs="Times New Roman"/>
                <w:color w:val="000000"/>
                <w:sz w:val="20"/>
                <w:szCs w:val="20"/>
                <w:lang w:eastAsia="tr-TR"/>
              </w:rPr>
            </w:pPr>
          </w:p>
        </w:tc>
        <w:tc>
          <w:tcPr>
            <w:tcW w:w="1603" w:type="dxa"/>
            <w:shd w:val="clear" w:color="auto" w:fill="auto"/>
            <w:noWrap/>
            <w:vAlign w:val="bottom"/>
            <w:hideMark/>
          </w:tcPr>
          <w:p w14:paraId="00C5ABE2" w14:textId="77777777" w:rsidR="00997986" w:rsidRPr="00E164D6" w:rsidRDefault="00997986" w:rsidP="00DB011C">
            <w:pPr>
              <w:spacing w:line="240" w:lineRule="auto"/>
              <w:rPr>
                <w:rFonts w:eastAsia="Times New Roman" w:cs="Times New Roman"/>
                <w:color w:val="000000"/>
                <w:sz w:val="20"/>
                <w:szCs w:val="20"/>
                <w:lang w:eastAsia="tr-TR"/>
              </w:rPr>
            </w:pPr>
          </w:p>
        </w:tc>
        <w:tc>
          <w:tcPr>
            <w:tcW w:w="1544" w:type="dxa"/>
            <w:shd w:val="clear" w:color="auto" w:fill="auto"/>
            <w:noWrap/>
            <w:vAlign w:val="bottom"/>
            <w:hideMark/>
          </w:tcPr>
          <w:p w14:paraId="3A5FBE97"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TOPLAM</w:t>
            </w:r>
          </w:p>
        </w:tc>
        <w:tc>
          <w:tcPr>
            <w:tcW w:w="1727" w:type="dxa"/>
            <w:shd w:val="clear" w:color="auto" w:fill="auto"/>
            <w:noWrap/>
            <w:vAlign w:val="center"/>
            <w:hideMark/>
          </w:tcPr>
          <w:p w14:paraId="061F7742" w14:textId="77777777" w:rsidR="00997986" w:rsidRPr="00E164D6" w:rsidRDefault="00997986" w:rsidP="00DB011C">
            <w:pPr>
              <w:spacing w:line="240" w:lineRule="auto"/>
              <w:jc w:val="right"/>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373.000</w:t>
            </w:r>
          </w:p>
        </w:tc>
      </w:tr>
    </w:tbl>
    <w:p w14:paraId="2071B0A0" w14:textId="77777777" w:rsidR="00997986" w:rsidRDefault="00997986" w:rsidP="00DB011C">
      <w:pPr>
        <w:rPr>
          <w:rFonts w:cs="Times New Roman"/>
        </w:rPr>
      </w:pPr>
    </w:p>
    <w:p w14:paraId="44919ECD" w14:textId="77777777" w:rsidR="00997986" w:rsidRPr="00E164D6" w:rsidRDefault="00997986" w:rsidP="00DB011C">
      <w:pPr>
        <w:spacing w:line="240" w:lineRule="auto"/>
        <w:rPr>
          <w:rFonts w:eastAsia="Times New Roman" w:cs="Times New Roman"/>
          <w:color w:val="000000"/>
          <w:lang w:eastAsia="tr-TR"/>
        </w:rPr>
      </w:pPr>
      <w:r w:rsidRPr="00E164D6">
        <w:rPr>
          <w:rFonts w:cs="Times New Roman"/>
        </w:rPr>
        <w:t>Yukarıdaki tabloda;</w:t>
      </w:r>
    </w:p>
    <w:p w14:paraId="2185FAF0" w14:textId="77777777" w:rsidR="00997986" w:rsidRPr="00E164D6" w:rsidRDefault="00997986" w:rsidP="00DB011C">
      <w:pPr>
        <w:spacing w:line="240" w:lineRule="auto"/>
        <w:rPr>
          <w:rFonts w:eastAsia="Times New Roman" w:cs="Times New Roman"/>
          <w:color w:val="000000"/>
          <w:lang w:eastAsia="tr-TR"/>
        </w:rPr>
      </w:pPr>
    </w:p>
    <w:p w14:paraId="2BF88236" w14:textId="77777777" w:rsidR="00997986" w:rsidRPr="00E164D6" w:rsidRDefault="00997986" w:rsidP="00DB011C">
      <w:pPr>
        <w:pStyle w:val="ListeParagraf"/>
        <w:numPr>
          <w:ilvl w:val="0"/>
          <w:numId w:val="23"/>
        </w:numPr>
        <w:spacing w:line="240" w:lineRule="auto"/>
        <w:rPr>
          <w:rFonts w:cs="Times New Roman"/>
        </w:rPr>
      </w:pPr>
      <w:r w:rsidRPr="00E164D6">
        <w:rPr>
          <w:rFonts w:eastAsia="Times New Roman" w:cs="Times New Roman"/>
          <w:b/>
          <w:bCs/>
          <w:color w:val="000000"/>
          <w:u w:val="single"/>
          <w:lang w:eastAsia="tr-TR"/>
        </w:rPr>
        <w:t>4" ve 10</w:t>
      </w:r>
      <w:r w:rsidRPr="00E164D6">
        <w:rPr>
          <w:rFonts w:eastAsia="Times New Roman" w:cs="Times New Roman"/>
          <w:b/>
          <w:bCs/>
          <w:color w:val="000000"/>
          <w:lang w:eastAsia="tr-TR"/>
        </w:rPr>
        <w:t>"</w:t>
      </w:r>
      <w:r w:rsidRPr="00E164D6">
        <w:rPr>
          <w:rFonts w:eastAsia="Times New Roman" w:cs="Times New Roman"/>
          <w:color w:val="000000"/>
          <w:lang w:eastAsia="tr-TR"/>
        </w:rPr>
        <w:t xml:space="preserve"> </w:t>
      </w:r>
      <w:r>
        <w:rPr>
          <w:rFonts w:eastAsia="Times New Roman" w:cs="Times New Roman"/>
          <w:color w:val="000000"/>
          <w:lang w:eastAsia="tr-TR"/>
        </w:rPr>
        <w:t>çoklu boru</w:t>
      </w:r>
      <w:r w:rsidRPr="00E164D6">
        <w:rPr>
          <w:rFonts w:eastAsia="Times New Roman" w:cs="Times New Roman"/>
          <w:color w:val="000000"/>
          <w:lang w:eastAsia="tr-TR"/>
        </w:rPr>
        <w:t xml:space="preserve"> imalatına ait metraj aynı zamanda </w:t>
      </w:r>
      <w:r w:rsidRPr="00DC26C0">
        <w:rPr>
          <w:rFonts w:eastAsia="Times New Roman" w:cs="Times New Roman"/>
          <w:b/>
          <w:color w:val="000000"/>
          <w:lang w:eastAsia="tr-TR"/>
        </w:rPr>
        <w:t>10"</w:t>
      </w:r>
      <w:r>
        <w:rPr>
          <w:rFonts w:eastAsia="Times New Roman" w:cs="Times New Roman"/>
          <w:color w:val="000000"/>
          <w:lang w:eastAsia="tr-TR"/>
        </w:rPr>
        <w:t xml:space="preserve"> boru sınıfı</w:t>
      </w:r>
      <w:r w:rsidRPr="00E164D6">
        <w:rPr>
          <w:rFonts w:eastAsia="Times New Roman" w:cs="Times New Roman"/>
          <w:color w:val="000000"/>
          <w:lang w:eastAsia="tr-TR"/>
        </w:rPr>
        <w:t xml:space="preserve"> içerisinde yer almaktadır.</w:t>
      </w:r>
    </w:p>
    <w:p w14:paraId="77A80DDB" w14:textId="77777777" w:rsidR="00997986" w:rsidRPr="00E164D6" w:rsidRDefault="00997986" w:rsidP="00DB011C">
      <w:pPr>
        <w:pStyle w:val="ListeParagraf"/>
        <w:numPr>
          <w:ilvl w:val="0"/>
          <w:numId w:val="23"/>
        </w:numPr>
        <w:spacing w:line="240" w:lineRule="auto"/>
        <w:rPr>
          <w:rFonts w:cs="Times New Roman"/>
        </w:rPr>
      </w:pPr>
      <w:r w:rsidRPr="00E164D6">
        <w:rPr>
          <w:rFonts w:eastAsia="Times New Roman" w:cs="Times New Roman"/>
          <w:b/>
          <w:bCs/>
          <w:color w:val="000000"/>
          <w:u w:val="single"/>
          <w:lang w:eastAsia="tr-TR"/>
        </w:rPr>
        <w:lastRenderedPageBreak/>
        <w:t>ND125 ve ND40</w:t>
      </w:r>
      <w:r w:rsidRPr="00E164D6">
        <w:rPr>
          <w:rFonts w:eastAsia="Times New Roman" w:cs="Times New Roman"/>
          <w:b/>
          <w:bCs/>
          <w:color w:val="000000"/>
          <w:lang w:eastAsia="tr-TR"/>
        </w:rPr>
        <w:t xml:space="preserve"> </w:t>
      </w:r>
      <w:r>
        <w:rPr>
          <w:rFonts w:eastAsia="Times New Roman" w:cs="Times New Roman"/>
          <w:color w:val="000000"/>
          <w:lang w:eastAsia="tr-TR"/>
        </w:rPr>
        <w:t>çoklu boru</w:t>
      </w:r>
      <w:r w:rsidRPr="00E164D6">
        <w:rPr>
          <w:rFonts w:eastAsia="Times New Roman" w:cs="Times New Roman"/>
          <w:color w:val="000000"/>
          <w:lang w:eastAsia="tr-TR"/>
        </w:rPr>
        <w:t xml:space="preserve"> imalatına ait metraj aynı zamanda </w:t>
      </w:r>
      <w:r w:rsidRPr="00DC26C0">
        <w:rPr>
          <w:rFonts w:eastAsia="Times New Roman" w:cs="Times New Roman"/>
          <w:b/>
          <w:color w:val="000000"/>
          <w:lang w:eastAsia="tr-TR"/>
        </w:rPr>
        <w:t>ND125</w:t>
      </w:r>
      <w:r w:rsidRPr="00E164D6">
        <w:rPr>
          <w:rFonts w:eastAsia="Times New Roman" w:cs="Times New Roman"/>
          <w:color w:val="000000"/>
          <w:lang w:eastAsia="tr-TR"/>
        </w:rPr>
        <w:t xml:space="preserve"> </w:t>
      </w:r>
      <w:r>
        <w:rPr>
          <w:rFonts w:eastAsia="Times New Roman" w:cs="Times New Roman"/>
          <w:color w:val="000000"/>
          <w:lang w:eastAsia="tr-TR"/>
        </w:rPr>
        <w:t xml:space="preserve">boru sınıfı </w:t>
      </w:r>
      <w:r w:rsidRPr="00E164D6">
        <w:rPr>
          <w:rFonts w:eastAsia="Times New Roman" w:cs="Times New Roman"/>
          <w:color w:val="000000"/>
          <w:lang w:eastAsia="tr-TR"/>
        </w:rPr>
        <w:t>içerisinde yer almaktadır.</w:t>
      </w:r>
    </w:p>
    <w:p w14:paraId="05288C43" w14:textId="77777777" w:rsidR="00997986" w:rsidRPr="00E164D6" w:rsidRDefault="00997986" w:rsidP="00DB011C">
      <w:pPr>
        <w:pStyle w:val="ListeParagraf"/>
        <w:numPr>
          <w:ilvl w:val="0"/>
          <w:numId w:val="23"/>
        </w:numPr>
        <w:spacing w:line="240" w:lineRule="auto"/>
        <w:rPr>
          <w:rFonts w:cs="Times New Roman"/>
        </w:rPr>
      </w:pPr>
      <w:r w:rsidRPr="00E164D6">
        <w:rPr>
          <w:rFonts w:eastAsia="Times New Roman" w:cs="Times New Roman"/>
          <w:b/>
          <w:bCs/>
          <w:color w:val="000000"/>
          <w:u w:val="single"/>
          <w:lang w:eastAsia="tr-TR"/>
        </w:rPr>
        <w:t>6" ve ND125</w:t>
      </w:r>
      <w:r w:rsidRPr="00E164D6">
        <w:rPr>
          <w:rFonts w:eastAsia="Times New Roman" w:cs="Times New Roman"/>
          <w:b/>
          <w:bCs/>
          <w:color w:val="000000"/>
          <w:lang w:eastAsia="tr-TR"/>
        </w:rPr>
        <w:t xml:space="preserve"> </w:t>
      </w:r>
      <w:r>
        <w:rPr>
          <w:rFonts w:eastAsia="Times New Roman" w:cs="Times New Roman"/>
          <w:color w:val="000000"/>
          <w:lang w:eastAsia="tr-TR"/>
        </w:rPr>
        <w:t>çoklu boru</w:t>
      </w:r>
      <w:r w:rsidRPr="00E164D6">
        <w:rPr>
          <w:rFonts w:eastAsia="Times New Roman" w:cs="Times New Roman"/>
          <w:color w:val="000000"/>
          <w:lang w:eastAsia="tr-TR"/>
        </w:rPr>
        <w:t xml:space="preserve"> imalatına ait metraj aynı zamanda </w:t>
      </w:r>
      <w:r w:rsidRPr="00DC26C0">
        <w:rPr>
          <w:rFonts w:eastAsia="Times New Roman" w:cs="Times New Roman"/>
          <w:b/>
          <w:color w:val="000000"/>
          <w:lang w:eastAsia="tr-TR"/>
        </w:rPr>
        <w:t>6"</w:t>
      </w:r>
      <w:r w:rsidRPr="00E164D6">
        <w:rPr>
          <w:rFonts w:eastAsia="Times New Roman" w:cs="Times New Roman"/>
          <w:color w:val="000000"/>
          <w:lang w:eastAsia="tr-TR"/>
        </w:rPr>
        <w:t xml:space="preserve"> </w:t>
      </w:r>
      <w:r>
        <w:rPr>
          <w:rFonts w:eastAsia="Times New Roman" w:cs="Times New Roman"/>
          <w:color w:val="000000"/>
          <w:lang w:eastAsia="tr-TR"/>
        </w:rPr>
        <w:t>boru sınıfı</w:t>
      </w:r>
      <w:r w:rsidRPr="00E164D6">
        <w:rPr>
          <w:rFonts w:eastAsia="Times New Roman" w:cs="Times New Roman"/>
          <w:color w:val="000000"/>
          <w:lang w:eastAsia="tr-TR"/>
        </w:rPr>
        <w:t xml:space="preserve"> içerisinde yer almaktadır.</w:t>
      </w:r>
    </w:p>
    <w:p w14:paraId="7F99A9FF" w14:textId="77777777" w:rsidR="00997986" w:rsidRPr="00E164D6" w:rsidRDefault="00997986" w:rsidP="00DB011C">
      <w:pPr>
        <w:pStyle w:val="ListeParagraf"/>
        <w:numPr>
          <w:ilvl w:val="0"/>
          <w:numId w:val="23"/>
        </w:numPr>
        <w:spacing w:line="240" w:lineRule="auto"/>
        <w:rPr>
          <w:rFonts w:cs="Times New Roman"/>
        </w:rPr>
      </w:pPr>
      <w:r w:rsidRPr="00E164D6">
        <w:rPr>
          <w:rFonts w:eastAsia="Times New Roman" w:cs="Times New Roman"/>
          <w:b/>
          <w:bCs/>
          <w:color w:val="000000"/>
          <w:u w:val="single"/>
          <w:lang w:eastAsia="tr-TR"/>
        </w:rPr>
        <w:t>12"- 4"- ND125 - ND40</w:t>
      </w:r>
      <w:r w:rsidRPr="00E164D6">
        <w:rPr>
          <w:rFonts w:eastAsia="Times New Roman" w:cs="Times New Roman"/>
          <w:b/>
          <w:bCs/>
          <w:color w:val="000000"/>
          <w:lang w:eastAsia="tr-TR"/>
        </w:rPr>
        <w:t xml:space="preserve"> </w:t>
      </w:r>
      <w:r>
        <w:rPr>
          <w:rFonts w:eastAsia="Times New Roman" w:cs="Times New Roman"/>
          <w:color w:val="000000"/>
          <w:lang w:eastAsia="tr-TR"/>
        </w:rPr>
        <w:t>çoklu boru</w:t>
      </w:r>
      <w:r w:rsidRPr="00E164D6">
        <w:rPr>
          <w:rFonts w:eastAsia="Times New Roman" w:cs="Times New Roman"/>
          <w:color w:val="000000"/>
          <w:lang w:eastAsia="tr-TR"/>
        </w:rPr>
        <w:t xml:space="preserve"> imalatı birim bedeli doğrudan bu imalata ait olduğu için, bu imalata ait metraj münferit boru sınıf metrajında yer almamaktadır.</w:t>
      </w:r>
    </w:p>
    <w:p w14:paraId="451B9CAA" w14:textId="77777777" w:rsidR="00997986" w:rsidRPr="00E73AE4" w:rsidRDefault="00997986" w:rsidP="00DB011C">
      <w:pPr>
        <w:spacing w:line="240" w:lineRule="auto"/>
        <w:rPr>
          <w:rFonts w:eastAsia="Times New Roman" w:cs="Times New Roman"/>
          <w:color w:val="000000"/>
          <w:lang w:eastAsia="tr-TR"/>
        </w:rPr>
      </w:pPr>
    </w:p>
    <w:p w14:paraId="4F55F781" w14:textId="10C8E404" w:rsidR="00997986" w:rsidRDefault="00997986" w:rsidP="00DB011C">
      <w:pPr>
        <w:spacing w:line="240" w:lineRule="auto"/>
        <w:rPr>
          <w:rFonts w:eastAsia="Times New Roman" w:cs="Times New Roman"/>
          <w:color w:val="000000"/>
          <w:lang w:eastAsia="tr-TR"/>
        </w:rPr>
      </w:pPr>
      <w:r w:rsidRPr="00061027">
        <w:rPr>
          <w:rFonts w:eastAsia="Times New Roman" w:cs="Times New Roman"/>
          <w:b/>
          <w:color w:val="000000"/>
          <w:lang w:eastAsia="tr-TR"/>
        </w:rPr>
        <w:t>Tablo-4</w:t>
      </w:r>
      <w:r w:rsidRPr="00AD0C89">
        <w:rPr>
          <w:rFonts w:eastAsia="Times New Roman" w:cs="Times New Roman"/>
          <w:color w:val="000000"/>
          <w:lang w:eastAsia="tr-TR"/>
        </w:rPr>
        <w:t xml:space="preserve">’te, </w:t>
      </w:r>
      <w:r w:rsidRPr="00061027">
        <w:rPr>
          <w:rFonts w:eastAsia="Times New Roman" w:cs="Times New Roman"/>
          <w:b/>
          <w:color w:val="000000"/>
          <w:lang w:eastAsia="tr-TR"/>
        </w:rPr>
        <w:t>Tablo-3</w:t>
      </w:r>
      <w:r w:rsidRPr="00AD0C89">
        <w:rPr>
          <w:rFonts w:eastAsia="Times New Roman" w:cs="Times New Roman"/>
          <w:color w:val="000000"/>
          <w:lang w:eastAsia="tr-TR"/>
        </w:rPr>
        <w:t>’te yer verilen çoklu boru imalatı maliyetlerinin EK</w:t>
      </w:r>
      <w:r>
        <w:rPr>
          <w:rFonts w:eastAsia="Times New Roman" w:cs="Times New Roman"/>
          <w:color w:val="000000"/>
          <w:lang w:eastAsia="tr-TR"/>
        </w:rPr>
        <w:t>-</w:t>
      </w:r>
      <w:r w:rsidRPr="00AD0C89">
        <w:rPr>
          <w:rFonts w:eastAsia="Times New Roman" w:cs="Times New Roman"/>
          <w:color w:val="000000"/>
          <w:lang w:eastAsia="tr-TR"/>
        </w:rPr>
        <w:t>21/A formatına dönüştürülmesinde yapılan hesaplama sonuçlarına yer verilmektedir.</w:t>
      </w:r>
    </w:p>
    <w:p w14:paraId="3004F039" w14:textId="77777777" w:rsidR="00997986" w:rsidRDefault="00997986" w:rsidP="00DB011C">
      <w:pPr>
        <w:spacing w:line="240" w:lineRule="auto"/>
        <w:rPr>
          <w:rFonts w:eastAsia="Times New Roman" w:cs="Times New Roman"/>
          <w:color w:val="000000"/>
          <w:lang w:eastAsia="tr-TR"/>
        </w:rPr>
      </w:pPr>
    </w:p>
    <w:p w14:paraId="488084D0" w14:textId="77777777" w:rsidR="00997986" w:rsidRPr="00AD0C89" w:rsidRDefault="00997986" w:rsidP="00DB011C">
      <w:pPr>
        <w:spacing w:line="240" w:lineRule="auto"/>
        <w:rPr>
          <w:rFonts w:cs="Times New Roman"/>
          <w:szCs w:val="24"/>
        </w:rPr>
      </w:pPr>
      <w:r w:rsidRPr="00AD0C89">
        <w:rPr>
          <w:rFonts w:eastAsia="Times New Roman" w:cs="Times New Roman"/>
          <w:b/>
          <w:bCs/>
          <w:color w:val="000000"/>
          <w:szCs w:val="24"/>
          <w:lang w:eastAsia="tr-TR"/>
        </w:rPr>
        <w:t>Tablo-4: Hesaplama Sonuçları</w:t>
      </w:r>
    </w:p>
    <w:tbl>
      <w:tblPr>
        <w:tblW w:w="1008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18"/>
        <w:gridCol w:w="879"/>
        <w:gridCol w:w="1237"/>
        <w:gridCol w:w="992"/>
        <w:gridCol w:w="1027"/>
        <w:gridCol w:w="1241"/>
        <w:gridCol w:w="1418"/>
        <w:gridCol w:w="1134"/>
        <w:gridCol w:w="1134"/>
      </w:tblGrid>
      <w:tr w:rsidR="00997986" w:rsidRPr="00AD0C89" w14:paraId="45E702BC" w14:textId="77777777" w:rsidTr="00983E80">
        <w:trPr>
          <w:trHeight w:val="746"/>
        </w:trPr>
        <w:tc>
          <w:tcPr>
            <w:tcW w:w="1018" w:type="dxa"/>
            <w:shd w:val="clear" w:color="auto" w:fill="auto"/>
            <w:hideMark/>
          </w:tcPr>
          <w:p w14:paraId="0573EBB2"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EK-21</w:t>
            </w:r>
            <w:r>
              <w:rPr>
                <w:rFonts w:eastAsia="Times New Roman" w:cs="Times New Roman"/>
                <w:b/>
                <w:bCs/>
                <w:color w:val="000000"/>
                <w:sz w:val="19"/>
                <w:szCs w:val="19"/>
                <w:lang w:eastAsia="tr-TR"/>
              </w:rPr>
              <w:t xml:space="preserve"> </w:t>
            </w:r>
            <w:r w:rsidRPr="00AD0C89">
              <w:rPr>
                <w:rFonts w:eastAsia="Times New Roman" w:cs="Times New Roman"/>
                <w:b/>
                <w:bCs/>
                <w:color w:val="000000"/>
                <w:sz w:val="19"/>
                <w:szCs w:val="19"/>
                <w:lang w:eastAsia="tr-TR"/>
              </w:rPr>
              <w:t>Boru Tipi</w:t>
            </w:r>
          </w:p>
        </w:tc>
        <w:tc>
          <w:tcPr>
            <w:tcW w:w="879" w:type="dxa"/>
            <w:shd w:val="clear" w:color="auto" w:fill="auto"/>
            <w:hideMark/>
          </w:tcPr>
          <w:p w14:paraId="4B25ADC2"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Münferit Metraj (A)</w:t>
            </w:r>
          </w:p>
        </w:tc>
        <w:tc>
          <w:tcPr>
            <w:tcW w:w="1237" w:type="dxa"/>
            <w:shd w:val="clear" w:color="auto" w:fill="auto"/>
            <w:hideMark/>
          </w:tcPr>
          <w:p w14:paraId="7F87B7C0"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 xml:space="preserve">Aynı </w:t>
            </w:r>
            <w:proofErr w:type="spellStart"/>
            <w:r w:rsidRPr="00AD0C89">
              <w:rPr>
                <w:rFonts w:eastAsia="Times New Roman" w:cs="Times New Roman"/>
                <w:b/>
                <w:bCs/>
                <w:color w:val="000000"/>
                <w:sz w:val="19"/>
                <w:szCs w:val="19"/>
                <w:lang w:eastAsia="tr-TR"/>
              </w:rPr>
              <w:t>Tranşeden</w:t>
            </w:r>
            <w:proofErr w:type="spellEnd"/>
            <w:r w:rsidRPr="00AD0C89">
              <w:rPr>
                <w:rFonts w:eastAsia="Times New Roman" w:cs="Times New Roman"/>
                <w:b/>
                <w:bCs/>
                <w:color w:val="000000"/>
                <w:sz w:val="19"/>
                <w:szCs w:val="19"/>
                <w:lang w:eastAsia="tr-TR"/>
              </w:rPr>
              <w:t xml:space="preserve"> Gelen Metraj (B)</w:t>
            </w:r>
          </w:p>
        </w:tc>
        <w:tc>
          <w:tcPr>
            <w:tcW w:w="992" w:type="dxa"/>
            <w:shd w:val="clear" w:color="auto" w:fill="auto"/>
            <w:hideMark/>
          </w:tcPr>
          <w:p w14:paraId="14A13D82"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Toplam Metraj (C=A+B)</w:t>
            </w:r>
          </w:p>
        </w:tc>
        <w:tc>
          <w:tcPr>
            <w:tcW w:w="1027" w:type="dxa"/>
            <w:shd w:val="clear" w:color="auto" w:fill="auto"/>
            <w:hideMark/>
          </w:tcPr>
          <w:p w14:paraId="08C16857" w14:textId="77777777" w:rsidR="00997986"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 xml:space="preserve">Münferit İmalat Tutarı </w:t>
            </w:r>
          </w:p>
          <w:p w14:paraId="7ECC8959"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(D)</w:t>
            </w:r>
          </w:p>
        </w:tc>
        <w:tc>
          <w:tcPr>
            <w:tcW w:w="1241" w:type="dxa"/>
            <w:shd w:val="clear" w:color="auto" w:fill="auto"/>
            <w:hideMark/>
          </w:tcPr>
          <w:p w14:paraId="07BE20EF" w14:textId="77777777" w:rsidR="00997986"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 xml:space="preserve">Aynı </w:t>
            </w:r>
            <w:proofErr w:type="spellStart"/>
            <w:r w:rsidRPr="00AD0C89">
              <w:rPr>
                <w:rFonts w:eastAsia="Times New Roman" w:cs="Times New Roman"/>
                <w:b/>
                <w:bCs/>
                <w:color w:val="000000"/>
                <w:sz w:val="19"/>
                <w:szCs w:val="19"/>
                <w:lang w:eastAsia="tr-TR"/>
              </w:rPr>
              <w:t>Tranşeden</w:t>
            </w:r>
            <w:proofErr w:type="spellEnd"/>
            <w:r w:rsidRPr="00AD0C89">
              <w:rPr>
                <w:rFonts w:eastAsia="Times New Roman" w:cs="Times New Roman"/>
                <w:b/>
                <w:bCs/>
                <w:color w:val="000000"/>
                <w:sz w:val="19"/>
                <w:szCs w:val="19"/>
                <w:lang w:eastAsia="tr-TR"/>
              </w:rPr>
              <w:t xml:space="preserve"> Gelen Tutar Durum-1 </w:t>
            </w:r>
          </w:p>
          <w:p w14:paraId="24021F35"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(E)</w:t>
            </w:r>
          </w:p>
        </w:tc>
        <w:tc>
          <w:tcPr>
            <w:tcW w:w="1418" w:type="dxa"/>
            <w:shd w:val="clear" w:color="auto" w:fill="auto"/>
            <w:hideMark/>
          </w:tcPr>
          <w:p w14:paraId="0073F871" w14:textId="77777777" w:rsidR="00997986"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 xml:space="preserve">Aynı </w:t>
            </w:r>
            <w:proofErr w:type="spellStart"/>
            <w:r w:rsidRPr="00AD0C89">
              <w:rPr>
                <w:rFonts w:eastAsia="Times New Roman" w:cs="Times New Roman"/>
                <w:b/>
                <w:bCs/>
                <w:color w:val="000000"/>
                <w:sz w:val="19"/>
                <w:szCs w:val="19"/>
                <w:lang w:eastAsia="tr-TR"/>
              </w:rPr>
              <w:t>Tranşeden</w:t>
            </w:r>
            <w:proofErr w:type="spellEnd"/>
            <w:r w:rsidRPr="00AD0C89">
              <w:rPr>
                <w:rFonts w:eastAsia="Times New Roman" w:cs="Times New Roman"/>
                <w:b/>
                <w:bCs/>
                <w:color w:val="000000"/>
                <w:sz w:val="19"/>
                <w:szCs w:val="19"/>
                <w:lang w:eastAsia="tr-TR"/>
              </w:rPr>
              <w:t xml:space="preserve"> Gelen Tutar Durum-2 </w:t>
            </w:r>
          </w:p>
          <w:p w14:paraId="7C0EC5C3"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(F)</w:t>
            </w:r>
          </w:p>
        </w:tc>
        <w:tc>
          <w:tcPr>
            <w:tcW w:w="1134" w:type="dxa"/>
            <w:shd w:val="clear" w:color="auto" w:fill="auto"/>
            <w:hideMark/>
          </w:tcPr>
          <w:p w14:paraId="5DC5CB51"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Toplam Tutar (G=D+E+F)</w:t>
            </w:r>
          </w:p>
        </w:tc>
        <w:tc>
          <w:tcPr>
            <w:tcW w:w="1134" w:type="dxa"/>
            <w:shd w:val="clear" w:color="000000" w:fill="FCD5B4"/>
            <w:hideMark/>
          </w:tcPr>
          <w:p w14:paraId="0815C303"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 xml:space="preserve">EK-21 Birim Bedel </w:t>
            </w:r>
            <w:r w:rsidRPr="00AD0C89">
              <w:rPr>
                <w:rFonts w:eastAsia="Times New Roman" w:cs="Times New Roman"/>
                <w:b/>
                <w:bCs/>
                <w:color w:val="000000"/>
                <w:sz w:val="19"/>
                <w:szCs w:val="19"/>
                <w:lang w:eastAsia="tr-TR"/>
              </w:rPr>
              <w:br/>
              <w:t>(I=G/C)</w:t>
            </w:r>
          </w:p>
        </w:tc>
      </w:tr>
      <w:tr w:rsidR="00997986" w:rsidRPr="00AD0C89" w14:paraId="0C15ABE4" w14:textId="77777777" w:rsidTr="00983E80">
        <w:trPr>
          <w:trHeight w:val="259"/>
        </w:trPr>
        <w:tc>
          <w:tcPr>
            <w:tcW w:w="1018" w:type="dxa"/>
            <w:shd w:val="clear" w:color="auto" w:fill="auto"/>
            <w:noWrap/>
            <w:vAlign w:val="center"/>
            <w:hideMark/>
          </w:tcPr>
          <w:p w14:paraId="4A60CC6C"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4</w:t>
            </w:r>
          </w:p>
        </w:tc>
        <w:tc>
          <w:tcPr>
            <w:tcW w:w="879" w:type="dxa"/>
            <w:shd w:val="clear" w:color="auto" w:fill="auto"/>
            <w:noWrap/>
            <w:vAlign w:val="center"/>
            <w:hideMark/>
          </w:tcPr>
          <w:p w14:paraId="7E8F3B2C"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400</w:t>
            </w:r>
          </w:p>
        </w:tc>
        <w:tc>
          <w:tcPr>
            <w:tcW w:w="1237" w:type="dxa"/>
            <w:shd w:val="clear" w:color="auto" w:fill="auto"/>
            <w:noWrap/>
            <w:vAlign w:val="center"/>
            <w:hideMark/>
          </w:tcPr>
          <w:p w14:paraId="57DE156C"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400</w:t>
            </w:r>
          </w:p>
        </w:tc>
        <w:tc>
          <w:tcPr>
            <w:tcW w:w="992" w:type="dxa"/>
            <w:shd w:val="clear" w:color="auto" w:fill="auto"/>
            <w:noWrap/>
            <w:vAlign w:val="center"/>
            <w:hideMark/>
          </w:tcPr>
          <w:p w14:paraId="7DE8B59C"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800</w:t>
            </w:r>
          </w:p>
        </w:tc>
        <w:tc>
          <w:tcPr>
            <w:tcW w:w="1027" w:type="dxa"/>
            <w:shd w:val="clear" w:color="auto" w:fill="auto"/>
            <w:noWrap/>
            <w:vAlign w:val="center"/>
            <w:hideMark/>
          </w:tcPr>
          <w:p w14:paraId="638C18A8"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30.000</w:t>
            </w:r>
          </w:p>
        </w:tc>
        <w:tc>
          <w:tcPr>
            <w:tcW w:w="1241" w:type="dxa"/>
            <w:shd w:val="clear" w:color="auto" w:fill="auto"/>
            <w:noWrap/>
            <w:vAlign w:val="center"/>
            <w:hideMark/>
          </w:tcPr>
          <w:p w14:paraId="109ACFF5"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12.574</w:t>
            </w:r>
          </w:p>
        </w:tc>
        <w:tc>
          <w:tcPr>
            <w:tcW w:w="1418" w:type="dxa"/>
            <w:shd w:val="clear" w:color="auto" w:fill="auto"/>
            <w:noWrap/>
            <w:vAlign w:val="center"/>
            <w:hideMark/>
          </w:tcPr>
          <w:p w14:paraId="1E28A533"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7.000</w:t>
            </w:r>
          </w:p>
        </w:tc>
        <w:tc>
          <w:tcPr>
            <w:tcW w:w="1134" w:type="dxa"/>
            <w:shd w:val="clear" w:color="auto" w:fill="auto"/>
            <w:noWrap/>
            <w:vAlign w:val="center"/>
            <w:hideMark/>
          </w:tcPr>
          <w:p w14:paraId="18565C0A"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49.574</w:t>
            </w:r>
          </w:p>
        </w:tc>
        <w:tc>
          <w:tcPr>
            <w:tcW w:w="1134" w:type="dxa"/>
            <w:shd w:val="clear" w:color="000000" w:fill="FCD5B4"/>
            <w:noWrap/>
            <w:vAlign w:val="center"/>
            <w:hideMark/>
          </w:tcPr>
          <w:p w14:paraId="44159C30" w14:textId="77777777" w:rsidR="00997986" w:rsidRPr="0037141D" w:rsidRDefault="00997986" w:rsidP="00DB011C">
            <w:pPr>
              <w:spacing w:line="240" w:lineRule="auto"/>
              <w:jc w:val="right"/>
              <w:rPr>
                <w:rFonts w:cs="Times New Roman"/>
                <w:color w:val="000000"/>
                <w:sz w:val="20"/>
              </w:rPr>
            </w:pPr>
            <w:r w:rsidRPr="009A48E0">
              <w:rPr>
                <w:rFonts w:cs="Times New Roman"/>
                <w:color w:val="000000"/>
                <w:sz w:val="20"/>
              </w:rPr>
              <w:t>61,97</w:t>
            </w:r>
          </w:p>
        </w:tc>
      </w:tr>
      <w:tr w:rsidR="00997986" w:rsidRPr="00AD0C89" w14:paraId="147216AC" w14:textId="77777777" w:rsidTr="00983E80">
        <w:trPr>
          <w:trHeight w:val="259"/>
        </w:trPr>
        <w:tc>
          <w:tcPr>
            <w:tcW w:w="1018" w:type="dxa"/>
            <w:shd w:val="clear" w:color="auto" w:fill="auto"/>
            <w:noWrap/>
            <w:vAlign w:val="center"/>
            <w:hideMark/>
          </w:tcPr>
          <w:p w14:paraId="36700420"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6</w:t>
            </w:r>
          </w:p>
        </w:tc>
        <w:tc>
          <w:tcPr>
            <w:tcW w:w="879" w:type="dxa"/>
            <w:shd w:val="clear" w:color="auto" w:fill="auto"/>
            <w:noWrap/>
            <w:vAlign w:val="center"/>
            <w:hideMark/>
          </w:tcPr>
          <w:p w14:paraId="025AFF3E"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200</w:t>
            </w:r>
          </w:p>
        </w:tc>
        <w:tc>
          <w:tcPr>
            <w:tcW w:w="1237" w:type="dxa"/>
            <w:shd w:val="clear" w:color="auto" w:fill="auto"/>
            <w:noWrap/>
            <w:vAlign w:val="center"/>
            <w:hideMark/>
          </w:tcPr>
          <w:p w14:paraId="77FEA92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992" w:type="dxa"/>
            <w:shd w:val="clear" w:color="auto" w:fill="auto"/>
            <w:noWrap/>
            <w:vAlign w:val="center"/>
            <w:hideMark/>
          </w:tcPr>
          <w:p w14:paraId="7FACA093"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200</w:t>
            </w:r>
          </w:p>
        </w:tc>
        <w:tc>
          <w:tcPr>
            <w:tcW w:w="1027" w:type="dxa"/>
            <w:shd w:val="clear" w:color="auto" w:fill="auto"/>
            <w:noWrap/>
            <w:vAlign w:val="center"/>
            <w:hideMark/>
          </w:tcPr>
          <w:p w14:paraId="1C9922F6"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18.000</w:t>
            </w:r>
          </w:p>
        </w:tc>
        <w:tc>
          <w:tcPr>
            <w:tcW w:w="1241" w:type="dxa"/>
            <w:shd w:val="clear" w:color="auto" w:fill="auto"/>
            <w:noWrap/>
            <w:vAlign w:val="center"/>
            <w:hideMark/>
          </w:tcPr>
          <w:p w14:paraId="39DEFF13"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418" w:type="dxa"/>
            <w:shd w:val="clear" w:color="auto" w:fill="auto"/>
            <w:noWrap/>
            <w:vAlign w:val="center"/>
            <w:hideMark/>
          </w:tcPr>
          <w:p w14:paraId="3AEC4F39"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134" w:type="dxa"/>
            <w:shd w:val="clear" w:color="auto" w:fill="auto"/>
            <w:noWrap/>
            <w:vAlign w:val="center"/>
            <w:hideMark/>
          </w:tcPr>
          <w:p w14:paraId="16A816F3"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18.000</w:t>
            </w:r>
          </w:p>
        </w:tc>
        <w:tc>
          <w:tcPr>
            <w:tcW w:w="1134" w:type="dxa"/>
            <w:shd w:val="clear" w:color="000000" w:fill="FCD5B4"/>
            <w:noWrap/>
            <w:vAlign w:val="center"/>
            <w:hideMark/>
          </w:tcPr>
          <w:p w14:paraId="49852891" w14:textId="77777777" w:rsidR="00997986" w:rsidRPr="0037141D" w:rsidRDefault="00997986" w:rsidP="00DB011C">
            <w:pPr>
              <w:spacing w:line="240" w:lineRule="auto"/>
              <w:jc w:val="right"/>
              <w:rPr>
                <w:rFonts w:cs="Times New Roman"/>
                <w:color w:val="000000"/>
                <w:sz w:val="20"/>
              </w:rPr>
            </w:pPr>
            <w:r w:rsidRPr="0037141D">
              <w:rPr>
                <w:rFonts w:cs="Times New Roman"/>
                <w:color w:val="000000"/>
                <w:sz w:val="20"/>
              </w:rPr>
              <w:t>90,00</w:t>
            </w:r>
          </w:p>
        </w:tc>
      </w:tr>
      <w:tr w:rsidR="00997986" w:rsidRPr="00AD0C89" w14:paraId="344CD76C" w14:textId="77777777" w:rsidTr="00983E80">
        <w:trPr>
          <w:trHeight w:val="259"/>
        </w:trPr>
        <w:tc>
          <w:tcPr>
            <w:tcW w:w="1018" w:type="dxa"/>
            <w:shd w:val="clear" w:color="auto" w:fill="auto"/>
            <w:noWrap/>
            <w:vAlign w:val="center"/>
            <w:hideMark/>
          </w:tcPr>
          <w:p w14:paraId="77DC8FB6"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10</w:t>
            </w:r>
          </w:p>
        </w:tc>
        <w:tc>
          <w:tcPr>
            <w:tcW w:w="879" w:type="dxa"/>
            <w:shd w:val="clear" w:color="auto" w:fill="auto"/>
            <w:noWrap/>
            <w:vAlign w:val="center"/>
            <w:hideMark/>
          </w:tcPr>
          <w:p w14:paraId="6382210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350</w:t>
            </w:r>
          </w:p>
        </w:tc>
        <w:tc>
          <w:tcPr>
            <w:tcW w:w="1237" w:type="dxa"/>
            <w:shd w:val="clear" w:color="auto" w:fill="auto"/>
            <w:noWrap/>
            <w:vAlign w:val="center"/>
            <w:hideMark/>
          </w:tcPr>
          <w:p w14:paraId="123A7A71"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992" w:type="dxa"/>
            <w:shd w:val="clear" w:color="auto" w:fill="auto"/>
            <w:noWrap/>
            <w:vAlign w:val="center"/>
            <w:hideMark/>
          </w:tcPr>
          <w:p w14:paraId="6877F38D"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350</w:t>
            </w:r>
          </w:p>
        </w:tc>
        <w:tc>
          <w:tcPr>
            <w:tcW w:w="1027" w:type="dxa"/>
            <w:shd w:val="clear" w:color="auto" w:fill="auto"/>
            <w:noWrap/>
            <w:vAlign w:val="center"/>
            <w:hideMark/>
          </w:tcPr>
          <w:p w14:paraId="5CC75265"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52.500</w:t>
            </w:r>
          </w:p>
        </w:tc>
        <w:tc>
          <w:tcPr>
            <w:tcW w:w="1241" w:type="dxa"/>
            <w:shd w:val="clear" w:color="auto" w:fill="auto"/>
            <w:noWrap/>
            <w:vAlign w:val="center"/>
            <w:hideMark/>
          </w:tcPr>
          <w:p w14:paraId="65B0D54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418" w:type="dxa"/>
            <w:shd w:val="clear" w:color="auto" w:fill="auto"/>
            <w:noWrap/>
            <w:vAlign w:val="center"/>
            <w:hideMark/>
          </w:tcPr>
          <w:p w14:paraId="4BF3679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134" w:type="dxa"/>
            <w:shd w:val="clear" w:color="auto" w:fill="auto"/>
            <w:noWrap/>
            <w:vAlign w:val="center"/>
            <w:hideMark/>
          </w:tcPr>
          <w:p w14:paraId="53DA521D"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52.500</w:t>
            </w:r>
          </w:p>
        </w:tc>
        <w:tc>
          <w:tcPr>
            <w:tcW w:w="1134" w:type="dxa"/>
            <w:shd w:val="clear" w:color="000000" w:fill="FCD5B4"/>
            <w:noWrap/>
            <w:vAlign w:val="center"/>
            <w:hideMark/>
          </w:tcPr>
          <w:p w14:paraId="798D1433" w14:textId="77777777" w:rsidR="00997986" w:rsidRPr="0037141D" w:rsidRDefault="00997986" w:rsidP="00DB011C">
            <w:pPr>
              <w:spacing w:line="240" w:lineRule="auto"/>
              <w:jc w:val="right"/>
              <w:rPr>
                <w:rFonts w:cs="Times New Roman"/>
                <w:color w:val="000000"/>
                <w:sz w:val="20"/>
              </w:rPr>
            </w:pPr>
            <w:r w:rsidRPr="0037141D">
              <w:rPr>
                <w:rFonts w:cs="Times New Roman"/>
                <w:color w:val="000000"/>
                <w:sz w:val="20"/>
              </w:rPr>
              <w:t>150,00</w:t>
            </w:r>
          </w:p>
        </w:tc>
      </w:tr>
      <w:tr w:rsidR="00997986" w:rsidRPr="00AD0C89" w14:paraId="67AD5F89" w14:textId="77777777" w:rsidTr="00983E80">
        <w:trPr>
          <w:trHeight w:val="259"/>
        </w:trPr>
        <w:tc>
          <w:tcPr>
            <w:tcW w:w="1018" w:type="dxa"/>
            <w:shd w:val="clear" w:color="auto" w:fill="auto"/>
            <w:noWrap/>
            <w:vAlign w:val="center"/>
            <w:hideMark/>
          </w:tcPr>
          <w:p w14:paraId="02F11D7C"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12</w:t>
            </w:r>
          </w:p>
        </w:tc>
        <w:tc>
          <w:tcPr>
            <w:tcW w:w="879" w:type="dxa"/>
            <w:shd w:val="clear" w:color="auto" w:fill="auto"/>
            <w:noWrap/>
            <w:vAlign w:val="center"/>
            <w:hideMark/>
          </w:tcPr>
          <w:p w14:paraId="7704C9F4"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300</w:t>
            </w:r>
          </w:p>
        </w:tc>
        <w:tc>
          <w:tcPr>
            <w:tcW w:w="1237" w:type="dxa"/>
            <w:shd w:val="clear" w:color="auto" w:fill="auto"/>
            <w:noWrap/>
            <w:vAlign w:val="center"/>
            <w:hideMark/>
          </w:tcPr>
          <w:p w14:paraId="0DC4806B"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200</w:t>
            </w:r>
          </w:p>
        </w:tc>
        <w:tc>
          <w:tcPr>
            <w:tcW w:w="992" w:type="dxa"/>
            <w:shd w:val="clear" w:color="auto" w:fill="auto"/>
            <w:noWrap/>
            <w:vAlign w:val="center"/>
            <w:hideMark/>
          </w:tcPr>
          <w:p w14:paraId="467F4D21"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500</w:t>
            </w:r>
          </w:p>
        </w:tc>
        <w:tc>
          <w:tcPr>
            <w:tcW w:w="1027" w:type="dxa"/>
            <w:shd w:val="clear" w:color="auto" w:fill="auto"/>
            <w:noWrap/>
            <w:vAlign w:val="center"/>
            <w:hideMark/>
          </w:tcPr>
          <w:p w14:paraId="1CBED70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51.000</w:t>
            </w:r>
          </w:p>
        </w:tc>
        <w:tc>
          <w:tcPr>
            <w:tcW w:w="1241" w:type="dxa"/>
            <w:shd w:val="clear" w:color="auto" w:fill="auto"/>
            <w:noWrap/>
            <w:vAlign w:val="center"/>
            <w:hideMark/>
          </w:tcPr>
          <w:p w14:paraId="604C4B42"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28.500</w:t>
            </w:r>
          </w:p>
        </w:tc>
        <w:tc>
          <w:tcPr>
            <w:tcW w:w="1418" w:type="dxa"/>
            <w:shd w:val="clear" w:color="auto" w:fill="auto"/>
            <w:noWrap/>
            <w:vAlign w:val="center"/>
            <w:hideMark/>
          </w:tcPr>
          <w:p w14:paraId="69F01EC2"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134" w:type="dxa"/>
            <w:shd w:val="clear" w:color="auto" w:fill="auto"/>
            <w:noWrap/>
            <w:vAlign w:val="center"/>
            <w:hideMark/>
          </w:tcPr>
          <w:p w14:paraId="3BD8D503"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79.500</w:t>
            </w:r>
          </w:p>
        </w:tc>
        <w:tc>
          <w:tcPr>
            <w:tcW w:w="1134" w:type="dxa"/>
            <w:shd w:val="clear" w:color="000000" w:fill="FCD5B4"/>
            <w:noWrap/>
            <w:vAlign w:val="center"/>
            <w:hideMark/>
          </w:tcPr>
          <w:p w14:paraId="0870BA72" w14:textId="77777777" w:rsidR="00997986" w:rsidRPr="0037141D" w:rsidRDefault="00997986" w:rsidP="00DB011C">
            <w:pPr>
              <w:spacing w:line="240" w:lineRule="auto"/>
              <w:jc w:val="right"/>
              <w:rPr>
                <w:rFonts w:cs="Times New Roman"/>
                <w:color w:val="000000"/>
                <w:sz w:val="20"/>
              </w:rPr>
            </w:pPr>
            <w:r w:rsidRPr="009A48E0">
              <w:rPr>
                <w:rFonts w:cs="Times New Roman"/>
                <w:color w:val="000000"/>
                <w:sz w:val="20"/>
              </w:rPr>
              <w:t>159,00</w:t>
            </w:r>
          </w:p>
        </w:tc>
      </w:tr>
      <w:tr w:rsidR="00997986" w:rsidRPr="00AD0C89" w14:paraId="19BAC2A7" w14:textId="77777777" w:rsidTr="00983E80">
        <w:trPr>
          <w:trHeight w:val="259"/>
        </w:trPr>
        <w:tc>
          <w:tcPr>
            <w:tcW w:w="1018" w:type="dxa"/>
            <w:shd w:val="clear" w:color="auto" w:fill="auto"/>
            <w:noWrap/>
            <w:vAlign w:val="center"/>
            <w:hideMark/>
          </w:tcPr>
          <w:p w14:paraId="0136E67C"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40</w:t>
            </w:r>
          </w:p>
        </w:tc>
        <w:tc>
          <w:tcPr>
            <w:tcW w:w="879" w:type="dxa"/>
            <w:shd w:val="clear" w:color="auto" w:fill="auto"/>
            <w:noWrap/>
            <w:vAlign w:val="center"/>
            <w:hideMark/>
          </w:tcPr>
          <w:p w14:paraId="3234E31D"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900</w:t>
            </w:r>
          </w:p>
        </w:tc>
        <w:tc>
          <w:tcPr>
            <w:tcW w:w="1237" w:type="dxa"/>
            <w:shd w:val="clear" w:color="auto" w:fill="auto"/>
            <w:noWrap/>
            <w:vAlign w:val="center"/>
            <w:hideMark/>
          </w:tcPr>
          <w:p w14:paraId="31F98EA1"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500</w:t>
            </w:r>
          </w:p>
        </w:tc>
        <w:tc>
          <w:tcPr>
            <w:tcW w:w="992" w:type="dxa"/>
            <w:shd w:val="clear" w:color="auto" w:fill="auto"/>
            <w:noWrap/>
            <w:vAlign w:val="center"/>
            <w:hideMark/>
          </w:tcPr>
          <w:p w14:paraId="4DE17338"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1.400</w:t>
            </w:r>
          </w:p>
        </w:tc>
        <w:tc>
          <w:tcPr>
            <w:tcW w:w="1027" w:type="dxa"/>
            <w:shd w:val="clear" w:color="auto" w:fill="auto"/>
            <w:noWrap/>
            <w:vAlign w:val="center"/>
            <w:hideMark/>
          </w:tcPr>
          <w:p w14:paraId="5D0DFA6E"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31.500</w:t>
            </w:r>
          </w:p>
        </w:tc>
        <w:tc>
          <w:tcPr>
            <w:tcW w:w="1241" w:type="dxa"/>
            <w:shd w:val="clear" w:color="auto" w:fill="auto"/>
            <w:noWrap/>
            <w:vAlign w:val="center"/>
            <w:hideMark/>
          </w:tcPr>
          <w:p w14:paraId="7C4D3043"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5.868</w:t>
            </w:r>
          </w:p>
        </w:tc>
        <w:tc>
          <w:tcPr>
            <w:tcW w:w="1418" w:type="dxa"/>
            <w:shd w:val="clear" w:color="auto" w:fill="auto"/>
            <w:noWrap/>
            <w:vAlign w:val="center"/>
            <w:hideMark/>
          </w:tcPr>
          <w:p w14:paraId="38418688"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6.000</w:t>
            </w:r>
          </w:p>
        </w:tc>
        <w:tc>
          <w:tcPr>
            <w:tcW w:w="1134" w:type="dxa"/>
            <w:shd w:val="clear" w:color="auto" w:fill="auto"/>
            <w:noWrap/>
            <w:vAlign w:val="center"/>
            <w:hideMark/>
          </w:tcPr>
          <w:p w14:paraId="44D2E38D"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43.368</w:t>
            </w:r>
          </w:p>
        </w:tc>
        <w:tc>
          <w:tcPr>
            <w:tcW w:w="1134" w:type="dxa"/>
            <w:shd w:val="clear" w:color="000000" w:fill="FCD5B4"/>
            <w:noWrap/>
            <w:vAlign w:val="center"/>
            <w:hideMark/>
          </w:tcPr>
          <w:p w14:paraId="69707163" w14:textId="77777777" w:rsidR="00997986" w:rsidRPr="0037141D" w:rsidRDefault="00997986" w:rsidP="00DB011C">
            <w:pPr>
              <w:spacing w:line="240" w:lineRule="auto"/>
              <w:jc w:val="right"/>
              <w:rPr>
                <w:rFonts w:cs="Times New Roman"/>
                <w:color w:val="000000"/>
                <w:sz w:val="20"/>
              </w:rPr>
            </w:pPr>
            <w:r w:rsidRPr="009A48E0">
              <w:rPr>
                <w:rFonts w:cs="Times New Roman"/>
                <w:color w:val="000000"/>
                <w:sz w:val="20"/>
              </w:rPr>
              <w:t>30,98</w:t>
            </w:r>
          </w:p>
        </w:tc>
      </w:tr>
      <w:tr w:rsidR="00997986" w:rsidRPr="00AD0C89" w14:paraId="31481373" w14:textId="77777777" w:rsidTr="00983E80">
        <w:trPr>
          <w:trHeight w:val="259"/>
        </w:trPr>
        <w:tc>
          <w:tcPr>
            <w:tcW w:w="1018" w:type="dxa"/>
            <w:shd w:val="clear" w:color="auto" w:fill="auto"/>
            <w:noWrap/>
            <w:vAlign w:val="center"/>
            <w:hideMark/>
          </w:tcPr>
          <w:p w14:paraId="2CCA326C"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63</w:t>
            </w:r>
          </w:p>
        </w:tc>
        <w:tc>
          <w:tcPr>
            <w:tcW w:w="879" w:type="dxa"/>
            <w:shd w:val="clear" w:color="auto" w:fill="auto"/>
            <w:noWrap/>
            <w:vAlign w:val="center"/>
            <w:hideMark/>
          </w:tcPr>
          <w:p w14:paraId="63FD2416"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1.200</w:t>
            </w:r>
          </w:p>
        </w:tc>
        <w:tc>
          <w:tcPr>
            <w:tcW w:w="1237" w:type="dxa"/>
            <w:shd w:val="clear" w:color="auto" w:fill="auto"/>
            <w:noWrap/>
            <w:vAlign w:val="center"/>
            <w:hideMark/>
          </w:tcPr>
          <w:p w14:paraId="015E4B72"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992" w:type="dxa"/>
            <w:shd w:val="clear" w:color="auto" w:fill="auto"/>
            <w:noWrap/>
            <w:vAlign w:val="center"/>
            <w:hideMark/>
          </w:tcPr>
          <w:p w14:paraId="1980F3A9"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1.200</w:t>
            </w:r>
          </w:p>
        </w:tc>
        <w:tc>
          <w:tcPr>
            <w:tcW w:w="1027" w:type="dxa"/>
            <w:shd w:val="clear" w:color="auto" w:fill="auto"/>
            <w:noWrap/>
            <w:vAlign w:val="center"/>
            <w:hideMark/>
          </w:tcPr>
          <w:p w14:paraId="03106A6C"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54.000</w:t>
            </w:r>
          </w:p>
        </w:tc>
        <w:tc>
          <w:tcPr>
            <w:tcW w:w="1241" w:type="dxa"/>
            <w:shd w:val="clear" w:color="auto" w:fill="auto"/>
            <w:noWrap/>
            <w:vAlign w:val="center"/>
            <w:hideMark/>
          </w:tcPr>
          <w:p w14:paraId="27CF6FE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418" w:type="dxa"/>
            <w:shd w:val="clear" w:color="auto" w:fill="auto"/>
            <w:noWrap/>
            <w:vAlign w:val="center"/>
            <w:hideMark/>
          </w:tcPr>
          <w:p w14:paraId="5C052875"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134" w:type="dxa"/>
            <w:shd w:val="clear" w:color="auto" w:fill="auto"/>
            <w:noWrap/>
            <w:vAlign w:val="center"/>
            <w:hideMark/>
          </w:tcPr>
          <w:p w14:paraId="4CEDEB6E"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54.000</w:t>
            </w:r>
          </w:p>
        </w:tc>
        <w:tc>
          <w:tcPr>
            <w:tcW w:w="1134" w:type="dxa"/>
            <w:shd w:val="clear" w:color="000000" w:fill="FCD5B4"/>
            <w:noWrap/>
            <w:vAlign w:val="center"/>
            <w:hideMark/>
          </w:tcPr>
          <w:p w14:paraId="5E6DB1BA" w14:textId="77777777" w:rsidR="00997986" w:rsidRPr="0037141D" w:rsidRDefault="00997986" w:rsidP="00DB011C">
            <w:pPr>
              <w:spacing w:line="240" w:lineRule="auto"/>
              <w:jc w:val="right"/>
              <w:rPr>
                <w:rFonts w:cs="Times New Roman"/>
                <w:color w:val="000000"/>
                <w:sz w:val="20"/>
              </w:rPr>
            </w:pPr>
            <w:r w:rsidRPr="0037141D">
              <w:rPr>
                <w:rFonts w:cs="Times New Roman"/>
                <w:color w:val="000000"/>
                <w:sz w:val="20"/>
              </w:rPr>
              <w:t>45,00</w:t>
            </w:r>
          </w:p>
        </w:tc>
      </w:tr>
      <w:tr w:rsidR="00997986" w:rsidRPr="00AD0C89" w14:paraId="69AB9647" w14:textId="77777777" w:rsidTr="00983E80">
        <w:trPr>
          <w:trHeight w:val="259"/>
        </w:trPr>
        <w:tc>
          <w:tcPr>
            <w:tcW w:w="1018" w:type="dxa"/>
            <w:shd w:val="clear" w:color="auto" w:fill="auto"/>
            <w:noWrap/>
            <w:vAlign w:val="center"/>
            <w:hideMark/>
          </w:tcPr>
          <w:p w14:paraId="351EE551"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125</w:t>
            </w:r>
          </w:p>
        </w:tc>
        <w:tc>
          <w:tcPr>
            <w:tcW w:w="879" w:type="dxa"/>
            <w:shd w:val="clear" w:color="auto" w:fill="auto"/>
            <w:noWrap/>
            <w:vAlign w:val="center"/>
            <w:hideMark/>
          </w:tcPr>
          <w:p w14:paraId="7D50134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1.050</w:t>
            </w:r>
          </w:p>
        </w:tc>
        <w:tc>
          <w:tcPr>
            <w:tcW w:w="1237" w:type="dxa"/>
            <w:shd w:val="clear" w:color="auto" w:fill="auto"/>
            <w:noWrap/>
            <w:vAlign w:val="center"/>
            <w:hideMark/>
          </w:tcPr>
          <w:p w14:paraId="0400E6F0"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300</w:t>
            </w:r>
          </w:p>
        </w:tc>
        <w:tc>
          <w:tcPr>
            <w:tcW w:w="992" w:type="dxa"/>
            <w:shd w:val="clear" w:color="auto" w:fill="auto"/>
            <w:noWrap/>
            <w:vAlign w:val="center"/>
            <w:hideMark/>
          </w:tcPr>
          <w:p w14:paraId="31A82BC7"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1.350</w:t>
            </w:r>
          </w:p>
        </w:tc>
        <w:tc>
          <w:tcPr>
            <w:tcW w:w="1027" w:type="dxa"/>
            <w:shd w:val="clear" w:color="auto" w:fill="auto"/>
            <w:noWrap/>
            <w:vAlign w:val="center"/>
            <w:hideMark/>
          </w:tcPr>
          <w:p w14:paraId="1BA439AD"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63.000</w:t>
            </w:r>
          </w:p>
        </w:tc>
        <w:tc>
          <w:tcPr>
            <w:tcW w:w="1241" w:type="dxa"/>
            <w:shd w:val="clear" w:color="auto" w:fill="auto"/>
            <w:noWrap/>
            <w:vAlign w:val="center"/>
            <w:hideMark/>
          </w:tcPr>
          <w:p w14:paraId="06456729"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10.059</w:t>
            </w:r>
          </w:p>
        </w:tc>
        <w:tc>
          <w:tcPr>
            <w:tcW w:w="1418" w:type="dxa"/>
            <w:shd w:val="clear" w:color="auto" w:fill="auto"/>
            <w:noWrap/>
            <w:vAlign w:val="center"/>
            <w:hideMark/>
          </w:tcPr>
          <w:p w14:paraId="2F93440C"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3.000</w:t>
            </w:r>
          </w:p>
        </w:tc>
        <w:tc>
          <w:tcPr>
            <w:tcW w:w="1134" w:type="dxa"/>
            <w:shd w:val="clear" w:color="auto" w:fill="auto"/>
            <w:noWrap/>
            <w:vAlign w:val="center"/>
            <w:hideMark/>
          </w:tcPr>
          <w:p w14:paraId="3FA64405"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76.059</w:t>
            </w:r>
          </w:p>
        </w:tc>
        <w:tc>
          <w:tcPr>
            <w:tcW w:w="1134" w:type="dxa"/>
            <w:shd w:val="clear" w:color="000000" w:fill="FCD5B4"/>
            <w:noWrap/>
            <w:vAlign w:val="center"/>
            <w:hideMark/>
          </w:tcPr>
          <w:p w14:paraId="688C4E7A" w14:textId="77777777" w:rsidR="00997986" w:rsidRPr="0037141D" w:rsidRDefault="00997986" w:rsidP="00DB011C">
            <w:pPr>
              <w:spacing w:line="240" w:lineRule="auto"/>
              <w:jc w:val="right"/>
              <w:rPr>
                <w:rFonts w:cs="Times New Roman"/>
                <w:color w:val="000000"/>
                <w:sz w:val="20"/>
              </w:rPr>
            </w:pPr>
            <w:r w:rsidRPr="009A48E0">
              <w:rPr>
                <w:rFonts w:cs="Times New Roman"/>
                <w:color w:val="000000"/>
                <w:sz w:val="20"/>
              </w:rPr>
              <w:t>56,34</w:t>
            </w:r>
          </w:p>
        </w:tc>
      </w:tr>
      <w:tr w:rsidR="00997986" w:rsidRPr="00AD0C89" w14:paraId="2E690D34" w14:textId="77777777" w:rsidTr="00983E80">
        <w:trPr>
          <w:trHeight w:val="259"/>
        </w:trPr>
        <w:tc>
          <w:tcPr>
            <w:tcW w:w="1018" w:type="dxa"/>
            <w:shd w:val="clear" w:color="auto" w:fill="auto"/>
            <w:noWrap/>
            <w:vAlign w:val="bottom"/>
            <w:hideMark/>
          </w:tcPr>
          <w:p w14:paraId="76B11A93" w14:textId="77777777" w:rsidR="00997986" w:rsidRPr="00AD0C89" w:rsidRDefault="00997986" w:rsidP="00DB011C">
            <w:pPr>
              <w:spacing w:line="240" w:lineRule="auto"/>
              <w:rPr>
                <w:rFonts w:eastAsia="Times New Roman" w:cs="Times New Roman"/>
                <w:b/>
                <w:bCs/>
                <w:color w:val="000000"/>
                <w:sz w:val="20"/>
                <w:szCs w:val="20"/>
                <w:lang w:eastAsia="tr-TR"/>
              </w:rPr>
            </w:pPr>
            <w:r w:rsidRPr="00AD0C89">
              <w:rPr>
                <w:rFonts w:eastAsia="Times New Roman" w:cs="Times New Roman"/>
                <w:b/>
                <w:bCs/>
                <w:color w:val="000000"/>
                <w:sz w:val="20"/>
                <w:szCs w:val="20"/>
                <w:lang w:eastAsia="tr-TR"/>
              </w:rPr>
              <w:t>TOPLAM</w:t>
            </w:r>
          </w:p>
        </w:tc>
        <w:tc>
          <w:tcPr>
            <w:tcW w:w="879" w:type="dxa"/>
            <w:shd w:val="clear" w:color="auto" w:fill="auto"/>
            <w:noWrap/>
            <w:vAlign w:val="center"/>
            <w:hideMark/>
          </w:tcPr>
          <w:p w14:paraId="0355721E"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4.400</w:t>
            </w:r>
          </w:p>
        </w:tc>
        <w:tc>
          <w:tcPr>
            <w:tcW w:w="1237" w:type="dxa"/>
            <w:shd w:val="clear" w:color="auto" w:fill="auto"/>
            <w:noWrap/>
            <w:vAlign w:val="center"/>
            <w:hideMark/>
          </w:tcPr>
          <w:p w14:paraId="00078DFE"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1.400</w:t>
            </w:r>
          </w:p>
        </w:tc>
        <w:tc>
          <w:tcPr>
            <w:tcW w:w="992" w:type="dxa"/>
            <w:shd w:val="clear" w:color="auto" w:fill="auto"/>
            <w:noWrap/>
            <w:vAlign w:val="center"/>
            <w:hideMark/>
          </w:tcPr>
          <w:p w14:paraId="3CDEF961"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5.800</w:t>
            </w:r>
          </w:p>
        </w:tc>
        <w:tc>
          <w:tcPr>
            <w:tcW w:w="1027" w:type="dxa"/>
            <w:shd w:val="clear" w:color="auto" w:fill="auto"/>
            <w:noWrap/>
            <w:vAlign w:val="center"/>
            <w:hideMark/>
          </w:tcPr>
          <w:p w14:paraId="5111C93E"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300.000</w:t>
            </w:r>
          </w:p>
        </w:tc>
        <w:tc>
          <w:tcPr>
            <w:tcW w:w="1241" w:type="dxa"/>
            <w:shd w:val="clear" w:color="auto" w:fill="auto"/>
            <w:noWrap/>
            <w:vAlign w:val="bottom"/>
            <w:hideMark/>
          </w:tcPr>
          <w:p w14:paraId="3262302F" w14:textId="77777777" w:rsidR="00997986" w:rsidRPr="0037141D" w:rsidRDefault="00997986" w:rsidP="00DB011C">
            <w:pPr>
              <w:spacing w:line="240" w:lineRule="auto"/>
              <w:jc w:val="center"/>
              <w:rPr>
                <w:rFonts w:cs="Times New Roman"/>
                <w:b/>
                <w:bCs/>
                <w:color w:val="000000"/>
                <w:sz w:val="20"/>
                <w:szCs w:val="20"/>
              </w:rPr>
            </w:pPr>
            <w:r w:rsidRPr="0037141D">
              <w:rPr>
                <w:rFonts w:cs="Times New Roman"/>
                <w:b/>
                <w:bCs/>
                <w:color w:val="000000"/>
                <w:sz w:val="20"/>
                <w:szCs w:val="20"/>
              </w:rPr>
              <w:t>57.000</w:t>
            </w:r>
          </w:p>
        </w:tc>
        <w:tc>
          <w:tcPr>
            <w:tcW w:w="1418" w:type="dxa"/>
            <w:shd w:val="clear" w:color="auto" w:fill="auto"/>
            <w:noWrap/>
            <w:vAlign w:val="center"/>
            <w:hideMark/>
          </w:tcPr>
          <w:p w14:paraId="7BDF3AAF"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16.000</w:t>
            </w:r>
          </w:p>
        </w:tc>
        <w:tc>
          <w:tcPr>
            <w:tcW w:w="1134" w:type="dxa"/>
            <w:shd w:val="clear" w:color="auto" w:fill="auto"/>
            <w:noWrap/>
            <w:vAlign w:val="center"/>
            <w:hideMark/>
          </w:tcPr>
          <w:p w14:paraId="3DDB53F2"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373.000</w:t>
            </w:r>
          </w:p>
        </w:tc>
        <w:tc>
          <w:tcPr>
            <w:tcW w:w="1134" w:type="dxa"/>
            <w:shd w:val="clear" w:color="auto" w:fill="auto"/>
            <w:noWrap/>
            <w:vAlign w:val="bottom"/>
            <w:hideMark/>
          </w:tcPr>
          <w:p w14:paraId="223034DF" w14:textId="77777777" w:rsidR="00997986" w:rsidRPr="00AD0C89" w:rsidRDefault="00997986" w:rsidP="00DB011C">
            <w:pPr>
              <w:spacing w:line="240" w:lineRule="auto"/>
              <w:rPr>
                <w:rFonts w:eastAsia="Times New Roman" w:cs="Times New Roman"/>
                <w:color w:val="000000"/>
                <w:sz w:val="20"/>
                <w:szCs w:val="20"/>
                <w:lang w:eastAsia="tr-TR"/>
              </w:rPr>
            </w:pPr>
          </w:p>
        </w:tc>
      </w:tr>
    </w:tbl>
    <w:p w14:paraId="0F2C5497" w14:textId="77777777" w:rsidR="00997986" w:rsidRDefault="00997986" w:rsidP="00DB011C">
      <w:pPr>
        <w:spacing w:line="240" w:lineRule="auto"/>
        <w:rPr>
          <w:rFonts w:eastAsia="Times New Roman" w:cs="Times New Roman"/>
          <w:color w:val="000000"/>
          <w:lang w:eastAsia="tr-TR"/>
        </w:rPr>
      </w:pPr>
    </w:p>
    <w:p w14:paraId="32B5F062" w14:textId="77777777" w:rsidR="00997986" w:rsidRPr="00061027" w:rsidRDefault="00997986" w:rsidP="00DB011C">
      <w:pPr>
        <w:spacing w:line="240" w:lineRule="auto"/>
        <w:rPr>
          <w:rFonts w:cs="Times New Roman"/>
          <w:i/>
          <w:szCs w:val="24"/>
        </w:rPr>
      </w:pPr>
      <w:r w:rsidRPr="00061027">
        <w:rPr>
          <w:rFonts w:cs="Times New Roman"/>
          <w:b/>
          <w:szCs w:val="24"/>
        </w:rPr>
        <w:t>Tablo-</w:t>
      </w:r>
      <w:r w:rsidR="00312AE8">
        <w:rPr>
          <w:rFonts w:cs="Times New Roman"/>
          <w:b/>
          <w:szCs w:val="24"/>
        </w:rPr>
        <w:t>4</w:t>
      </w:r>
      <w:r w:rsidRPr="00061027">
        <w:rPr>
          <w:rFonts w:cs="Times New Roman"/>
          <w:szCs w:val="24"/>
        </w:rPr>
        <w:t>’ten de görülebileceği üzere aynı kanal içerisinde imalatı yapılan boru</w:t>
      </w:r>
      <w:r>
        <w:rPr>
          <w:rFonts w:cs="Times New Roman"/>
          <w:szCs w:val="24"/>
        </w:rPr>
        <w:t xml:space="preserve"> metraj toplamı 1.400</w:t>
      </w:r>
      <w:r w:rsidRPr="00061027">
        <w:rPr>
          <w:rFonts w:cs="Times New Roman"/>
          <w:szCs w:val="24"/>
        </w:rPr>
        <w:t xml:space="preserve"> metre olup, </w:t>
      </w:r>
      <w:r w:rsidRPr="00061027">
        <w:rPr>
          <w:rFonts w:eastAsia="Times New Roman" w:cs="Times New Roman"/>
          <w:b/>
          <w:bCs/>
          <w:color w:val="000000"/>
          <w:szCs w:val="24"/>
          <w:u w:val="single"/>
          <w:lang w:eastAsia="tr-TR"/>
        </w:rPr>
        <w:t>12"- 4"- ND125 - ND40</w:t>
      </w:r>
      <w:r w:rsidRPr="00061027">
        <w:rPr>
          <w:rFonts w:eastAsia="Times New Roman" w:cs="Times New Roman"/>
          <w:b/>
          <w:bCs/>
          <w:color w:val="000000"/>
          <w:szCs w:val="24"/>
          <w:lang w:eastAsia="tr-TR"/>
        </w:rPr>
        <w:t xml:space="preserve"> </w:t>
      </w:r>
      <w:r w:rsidRPr="00061027">
        <w:rPr>
          <w:rFonts w:eastAsia="Times New Roman" w:cs="Times New Roman"/>
          <w:color w:val="000000"/>
          <w:szCs w:val="24"/>
          <w:lang w:eastAsia="tr-TR"/>
        </w:rPr>
        <w:t xml:space="preserve">çoklu boru imalatı haricindeki diğer </w:t>
      </w:r>
      <w:r w:rsidR="00312AE8">
        <w:rPr>
          <w:rFonts w:eastAsia="Times New Roman" w:cs="Times New Roman"/>
          <w:color w:val="000000"/>
          <w:szCs w:val="24"/>
          <w:lang w:eastAsia="tr-TR"/>
        </w:rPr>
        <w:t>çoklu boru yapımına</w:t>
      </w:r>
      <w:r w:rsidRPr="00061027">
        <w:rPr>
          <w:rFonts w:eastAsia="Times New Roman" w:cs="Times New Roman"/>
          <w:color w:val="000000"/>
          <w:szCs w:val="24"/>
          <w:lang w:eastAsia="tr-TR"/>
        </w:rPr>
        <w:t xml:space="preserve"> ait metrajlar, yukarıda bahsedildiği üzere, münfer</w:t>
      </w:r>
      <w:r w:rsidRPr="00061027">
        <w:rPr>
          <w:rFonts w:cs="Times New Roman"/>
          <w:szCs w:val="24"/>
        </w:rPr>
        <w:t>it boru tipi/</w:t>
      </w:r>
      <w:r w:rsidR="00312AE8">
        <w:rPr>
          <w:rFonts w:cs="Times New Roman"/>
          <w:szCs w:val="24"/>
        </w:rPr>
        <w:t>çapında</w:t>
      </w:r>
      <w:r w:rsidRPr="00061027">
        <w:rPr>
          <w:rFonts w:cs="Times New Roman"/>
          <w:szCs w:val="24"/>
        </w:rPr>
        <w:t xml:space="preserve"> da yer verilmiştir. Yine </w:t>
      </w:r>
      <w:r w:rsidRPr="00061027">
        <w:rPr>
          <w:rFonts w:eastAsia="Times New Roman" w:cs="Times New Roman"/>
          <w:b/>
          <w:bCs/>
          <w:color w:val="000000"/>
          <w:szCs w:val="24"/>
          <w:u w:val="single"/>
          <w:lang w:eastAsia="tr-TR"/>
        </w:rPr>
        <w:t>12"- 4"- ND125 - ND40</w:t>
      </w:r>
      <w:r w:rsidRPr="00061027">
        <w:rPr>
          <w:rFonts w:eastAsia="Times New Roman" w:cs="Times New Roman"/>
          <w:b/>
          <w:bCs/>
          <w:color w:val="000000"/>
          <w:szCs w:val="24"/>
          <w:lang w:eastAsia="tr-TR"/>
        </w:rPr>
        <w:t xml:space="preserve"> </w:t>
      </w:r>
      <w:r w:rsidRPr="00061027">
        <w:rPr>
          <w:rFonts w:eastAsia="Times New Roman" w:cs="Times New Roman"/>
          <w:color w:val="000000"/>
          <w:szCs w:val="24"/>
          <w:lang w:eastAsia="tr-TR"/>
        </w:rPr>
        <w:t xml:space="preserve">çoklu boru imalatı haricindeki diğer </w:t>
      </w:r>
      <w:r w:rsidR="00312AE8" w:rsidRPr="00312AE8">
        <w:rPr>
          <w:rFonts w:eastAsia="Times New Roman" w:cs="Times New Roman"/>
          <w:color w:val="000000"/>
          <w:szCs w:val="24"/>
          <w:lang w:eastAsia="tr-TR"/>
        </w:rPr>
        <w:t xml:space="preserve">çoklu boru yapımına </w:t>
      </w:r>
      <w:r w:rsidR="00312AE8">
        <w:rPr>
          <w:rFonts w:eastAsia="Times New Roman" w:cs="Times New Roman"/>
          <w:color w:val="000000"/>
          <w:szCs w:val="24"/>
          <w:lang w:eastAsia="tr-TR"/>
        </w:rPr>
        <w:t>ilişkin</w:t>
      </w:r>
      <w:r w:rsidRPr="00061027">
        <w:rPr>
          <w:rFonts w:cs="Times New Roman"/>
          <w:szCs w:val="24"/>
        </w:rPr>
        <w:t xml:space="preserve"> birim inşaat ve işçilik bedelleri </w:t>
      </w:r>
      <w:r>
        <w:rPr>
          <w:rFonts w:cs="Times New Roman"/>
          <w:szCs w:val="24"/>
        </w:rPr>
        <w:t xml:space="preserve">görece düşük olup aslında malzeme bedelinden ibarettir. </w:t>
      </w:r>
    </w:p>
    <w:p w14:paraId="08D3BD0A" w14:textId="77777777" w:rsidR="00997986" w:rsidRDefault="00997986" w:rsidP="00DB011C">
      <w:pPr>
        <w:spacing w:line="240" w:lineRule="auto"/>
        <w:rPr>
          <w:rFonts w:cs="Times New Roman"/>
          <w:szCs w:val="24"/>
        </w:rPr>
      </w:pPr>
    </w:p>
    <w:p w14:paraId="3E07EF84" w14:textId="77777777" w:rsidR="00997986" w:rsidRDefault="00997986" w:rsidP="00DB011C">
      <w:pPr>
        <w:spacing w:line="240" w:lineRule="auto"/>
        <w:rPr>
          <w:rFonts w:cs="Times New Roman"/>
          <w:szCs w:val="24"/>
        </w:rPr>
      </w:pPr>
      <w:r>
        <w:rPr>
          <w:rFonts w:cs="Times New Roman"/>
          <w:szCs w:val="24"/>
        </w:rPr>
        <w:t xml:space="preserve">Aynı </w:t>
      </w:r>
      <w:proofErr w:type="spellStart"/>
      <w:r>
        <w:rPr>
          <w:rFonts w:cs="Times New Roman"/>
          <w:szCs w:val="24"/>
        </w:rPr>
        <w:t>tranşeden</w:t>
      </w:r>
      <w:proofErr w:type="spellEnd"/>
      <w:r>
        <w:rPr>
          <w:rFonts w:cs="Times New Roman"/>
          <w:szCs w:val="24"/>
        </w:rPr>
        <w:t xml:space="preserve"> gelen tutarların münferit boru </w:t>
      </w:r>
      <w:r w:rsidR="00312AE8">
        <w:rPr>
          <w:rFonts w:cs="Times New Roman"/>
          <w:szCs w:val="24"/>
        </w:rPr>
        <w:t>tipi/çapına</w:t>
      </w:r>
      <w:r>
        <w:rPr>
          <w:rFonts w:cs="Times New Roman"/>
          <w:szCs w:val="24"/>
        </w:rPr>
        <w:t xml:space="preserve"> paylaştırılmış kısmı (</w:t>
      </w:r>
      <w:r w:rsidRPr="00BD472B">
        <w:rPr>
          <w:rFonts w:cs="Times New Roman"/>
          <w:b/>
          <w:szCs w:val="24"/>
        </w:rPr>
        <w:t>EK-21 Birim Bedel</w:t>
      </w:r>
      <w:r>
        <w:rPr>
          <w:rFonts w:cs="Times New Roman"/>
          <w:szCs w:val="24"/>
        </w:rPr>
        <w:t>) sütununda ayrıca gösterilmekte olup, bu hesaplama 4” için şu şekilde yapılmıştır:</w:t>
      </w:r>
    </w:p>
    <w:p w14:paraId="517C6E59" w14:textId="77777777" w:rsidR="00997986" w:rsidRDefault="00997986" w:rsidP="00DB011C">
      <w:pPr>
        <w:spacing w:line="240" w:lineRule="auto"/>
        <w:rPr>
          <w:rFonts w:cs="Times New Roman"/>
          <w:szCs w:val="24"/>
        </w:rPr>
      </w:pPr>
    </w:p>
    <w:tbl>
      <w:tblPr>
        <w:tblW w:w="7173" w:type="dxa"/>
        <w:tblInd w:w="55" w:type="dxa"/>
        <w:tblCellMar>
          <w:left w:w="70" w:type="dxa"/>
          <w:right w:w="70" w:type="dxa"/>
        </w:tblCellMar>
        <w:tblLook w:val="04A0" w:firstRow="1" w:lastRow="0" w:firstColumn="1" w:lastColumn="0" w:noHBand="0" w:noVBand="1"/>
      </w:tblPr>
      <w:tblGrid>
        <w:gridCol w:w="695"/>
        <w:gridCol w:w="2519"/>
        <w:gridCol w:w="1372"/>
        <w:gridCol w:w="1093"/>
        <w:gridCol w:w="1494"/>
      </w:tblGrid>
      <w:tr w:rsidR="00997986" w:rsidRPr="007E0070" w14:paraId="585DD2C9" w14:textId="77777777" w:rsidTr="00312AE8">
        <w:trPr>
          <w:trHeight w:val="574"/>
        </w:trPr>
        <w:tc>
          <w:tcPr>
            <w:tcW w:w="6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A22C8B" w14:textId="77777777" w:rsidR="00997986" w:rsidRPr="007E0070" w:rsidRDefault="00997986" w:rsidP="00DB011C">
            <w:pPr>
              <w:spacing w:line="240" w:lineRule="auto"/>
              <w:rPr>
                <w:rFonts w:eastAsia="Times New Roman" w:cs="Times New Roman"/>
                <w:color w:val="000000"/>
                <w:sz w:val="20"/>
                <w:szCs w:val="20"/>
                <w:lang w:eastAsia="tr-TR"/>
              </w:rPr>
            </w:pPr>
            <w:r w:rsidRPr="007E0070">
              <w:rPr>
                <w:rFonts w:eastAsia="Times New Roman" w:cs="Times New Roman"/>
                <w:color w:val="000000"/>
                <w:sz w:val="20"/>
                <w:szCs w:val="20"/>
                <w:lang w:eastAsia="tr-TR"/>
              </w:rPr>
              <w:t> </w:t>
            </w:r>
          </w:p>
        </w:tc>
        <w:tc>
          <w:tcPr>
            <w:tcW w:w="2519" w:type="dxa"/>
            <w:tcBorders>
              <w:top w:val="single" w:sz="4" w:space="0" w:color="auto"/>
              <w:left w:val="nil"/>
              <w:bottom w:val="single" w:sz="4" w:space="0" w:color="auto"/>
              <w:right w:val="single" w:sz="4" w:space="0" w:color="auto"/>
            </w:tcBorders>
            <w:shd w:val="clear" w:color="auto" w:fill="auto"/>
            <w:vAlign w:val="center"/>
            <w:hideMark/>
          </w:tcPr>
          <w:p w14:paraId="41938CAA"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Çap</w:t>
            </w:r>
          </w:p>
        </w:tc>
        <w:tc>
          <w:tcPr>
            <w:tcW w:w="1372" w:type="dxa"/>
            <w:tcBorders>
              <w:top w:val="single" w:sz="4" w:space="0" w:color="auto"/>
              <w:left w:val="nil"/>
              <w:bottom w:val="single" w:sz="4" w:space="0" w:color="auto"/>
              <w:right w:val="single" w:sz="4" w:space="0" w:color="auto"/>
            </w:tcBorders>
            <w:shd w:val="clear" w:color="auto" w:fill="auto"/>
            <w:vAlign w:val="center"/>
            <w:hideMark/>
          </w:tcPr>
          <w:p w14:paraId="54882A20"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Birim</w:t>
            </w:r>
            <w:r>
              <w:rPr>
                <w:rFonts w:eastAsia="Times New Roman" w:cs="Times New Roman"/>
                <w:b/>
                <w:bCs/>
                <w:color w:val="000000"/>
                <w:sz w:val="20"/>
                <w:szCs w:val="20"/>
                <w:lang w:eastAsia="tr-TR"/>
              </w:rPr>
              <w:t xml:space="preserve"> Bedel</w:t>
            </w:r>
          </w:p>
        </w:tc>
        <w:tc>
          <w:tcPr>
            <w:tcW w:w="1093" w:type="dxa"/>
            <w:tcBorders>
              <w:top w:val="single" w:sz="4" w:space="0" w:color="auto"/>
              <w:left w:val="nil"/>
              <w:bottom w:val="single" w:sz="4" w:space="0" w:color="auto"/>
              <w:right w:val="single" w:sz="4" w:space="0" w:color="auto"/>
            </w:tcBorders>
            <w:shd w:val="clear" w:color="auto" w:fill="auto"/>
            <w:vAlign w:val="center"/>
          </w:tcPr>
          <w:p w14:paraId="06C4FBB3"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Pr>
                <w:rFonts w:eastAsia="Times New Roman" w:cs="Times New Roman"/>
                <w:b/>
                <w:bCs/>
                <w:color w:val="000000"/>
                <w:sz w:val="20"/>
                <w:szCs w:val="20"/>
                <w:lang w:eastAsia="tr-TR"/>
              </w:rPr>
              <w:t>Metraj</w:t>
            </w:r>
          </w:p>
        </w:tc>
        <w:tc>
          <w:tcPr>
            <w:tcW w:w="1494" w:type="dxa"/>
            <w:tcBorders>
              <w:top w:val="single" w:sz="4" w:space="0" w:color="auto"/>
              <w:left w:val="nil"/>
              <w:bottom w:val="single" w:sz="4" w:space="0" w:color="auto"/>
              <w:right w:val="single" w:sz="4" w:space="0" w:color="auto"/>
            </w:tcBorders>
            <w:shd w:val="clear" w:color="auto" w:fill="auto"/>
            <w:vAlign w:val="center"/>
          </w:tcPr>
          <w:p w14:paraId="4DF8AEFC"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Pr>
                <w:rFonts w:eastAsia="Times New Roman" w:cs="Times New Roman"/>
                <w:b/>
                <w:bCs/>
                <w:color w:val="000000"/>
                <w:sz w:val="20"/>
                <w:szCs w:val="20"/>
                <w:lang w:eastAsia="tr-TR"/>
              </w:rPr>
              <w:t>Hakediş Tutarı</w:t>
            </w:r>
          </w:p>
        </w:tc>
      </w:tr>
      <w:tr w:rsidR="00997986" w:rsidRPr="007E0070" w14:paraId="66861BAD"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226C4FAC" w14:textId="78ED3A8B"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519" w:type="dxa"/>
            <w:tcBorders>
              <w:top w:val="nil"/>
              <w:left w:val="nil"/>
              <w:bottom w:val="single" w:sz="4" w:space="0" w:color="auto"/>
              <w:right w:val="single" w:sz="4" w:space="0" w:color="auto"/>
            </w:tcBorders>
            <w:shd w:val="clear" w:color="auto" w:fill="auto"/>
            <w:noWrap/>
            <w:vAlign w:val="center"/>
            <w:hideMark/>
          </w:tcPr>
          <w:p w14:paraId="30394D7B"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w:t>
            </w:r>
          </w:p>
        </w:tc>
        <w:tc>
          <w:tcPr>
            <w:tcW w:w="1372" w:type="dxa"/>
            <w:tcBorders>
              <w:top w:val="nil"/>
              <w:left w:val="nil"/>
              <w:bottom w:val="single" w:sz="4" w:space="0" w:color="auto"/>
              <w:right w:val="single" w:sz="4" w:space="0" w:color="auto"/>
            </w:tcBorders>
            <w:shd w:val="clear" w:color="auto" w:fill="auto"/>
            <w:noWrap/>
            <w:vAlign w:val="center"/>
            <w:hideMark/>
          </w:tcPr>
          <w:p w14:paraId="215E32EA"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75,00</w:t>
            </w:r>
          </w:p>
        </w:tc>
        <w:tc>
          <w:tcPr>
            <w:tcW w:w="1093" w:type="dxa"/>
            <w:tcBorders>
              <w:top w:val="nil"/>
              <w:left w:val="nil"/>
              <w:bottom w:val="single" w:sz="4" w:space="0" w:color="auto"/>
              <w:right w:val="single" w:sz="4" w:space="0" w:color="auto"/>
            </w:tcBorders>
            <w:shd w:val="clear" w:color="auto" w:fill="auto"/>
            <w:noWrap/>
            <w:vAlign w:val="center"/>
          </w:tcPr>
          <w:p w14:paraId="35D3FC92"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400</w:t>
            </w:r>
          </w:p>
        </w:tc>
        <w:tc>
          <w:tcPr>
            <w:tcW w:w="1494" w:type="dxa"/>
            <w:tcBorders>
              <w:top w:val="nil"/>
              <w:left w:val="nil"/>
              <w:bottom w:val="single" w:sz="4" w:space="0" w:color="auto"/>
              <w:right w:val="single" w:sz="4" w:space="0" w:color="auto"/>
            </w:tcBorders>
            <w:shd w:val="clear" w:color="auto" w:fill="auto"/>
            <w:noWrap/>
            <w:vAlign w:val="center"/>
          </w:tcPr>
          <w:p w14:paraId="208D4468"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30.000</w:t>
            </w:r>
          </w:p>
        </w:tc>
      </w:tr>
      <w:tr w:rsidR="00997986" w:rsidRPr="007E0070" w14:paraId="6AE12266"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41E0AA24" w14:textId="592085A3"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519" w:type="dxa"/>
            <w:tcBorders>
              <w:top w:val="nil"/>
              <w:left w:val="nil"/>
              <w:bottom w:val="single" w:sz="4" w:space="0" w:color="auto"/>
              <w:right w:val="single" w:sz="4" w:space="0" w:color="auto"/>
            </w:tcBorders>
            <w:shd w:val="clear" w:color="auto" w:fill="auto"/>
            <w:noWrap/>
            <w:vAlign w:val="center"/>
            <w:hideMark/>
          </w:tcPr>
          <w:p w14:paraId="62EC0F4D"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10"</w:t>
            </w:r>
          </w:p>
        </w:tc>
        <w:tc>
          <w:tcPr>
            <w:tcW w:w="1372" w:type="dxa"/>
            <w:tcBorders>
              <w:top w:val="nil"/>
              <w:left w:val="nil"/>
              <w:bottom w:val="single" w:sz="4" w:space="0" w:color="auto"/>
              <w:right w:val="single" w:sz="4" w:space="0" w:color="auto"/>
            </w:tcBorders>
            <w:shd w:val="clear" w:color="auto" w:fill="auto"/>
            <w:noWrap/>
            <w:vAlign w:val="center"/>
            <w:hideMark/>
          </w:tcPr>
          <w:p w14:paraId="1513F037"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150,00</w:t>
            </w:r>
          </w:p>
        </w:tc>
        <w:tc>
          <w:tcPr>
            <w:tcW w:w="1093" w:type="dxa"/>
            <w:tcBorders>
              <w:top w:val="nil"/>
              <w:left w:val="nil"/>
              <w:bottom w:val="single" w:sz="4" w:space="0" w:color="auto"/>
              <w:right w:val="single" w:sz="4" w:space="0" w:color="auto"/>
            </w:tcBorders>
            <w:shd w:val="clear" w:color="auto" w:fill="auto"/>
            <w:noWrap/>
            <w:vAlign w:val="center"/>
          </w:tcPr>
          <w:p w14:paraId="38F32F65"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w:t>
            </w:r>
          </w:p>
        </w:tc>
        <w:tc>
          <w:tcPr>
            <w:tcW w:w="1494" w:type="dxa"/>
            <w:tcBorders>
              <w:top w:val="nil"/>
              <w:left w:val="nil"/>
              <w:bottom w:val="single" w:sz="4" w:space="0" w:color="auto"/>
              <w:right w:val="single" w:sz="4" w:space="0" w:color="auto"/>
            </w:tcBorders>
            <w:shd w:val="clear" w:color="auto" w:fill="auto"/>
            <w:noWrap/>
            <w:vAlign w:val="center"/>
          </w:tcPr>
          <w:p w14:paraId="646DFF1F"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52.500</w:t>
            </w:r>
          </w:p>
        </w:tc>
      </w:tr>
      <w:tr w:rsidR="00997986" w:rsidRPr="007E0070" w14:paraId="709B2C23"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59F19099" w14:textId="38A93994"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519" w:type="dxa"/>
            <w:tcBorders>
              <w:top w:val="nil"/>
              <w:left w:val="nil"/>
              <w:bottom w:val="single" w:sz="4" w:space="0" w:color="auto"/>
              <w:right w:val="single" w:sz="4" w:space="0" w:color="auto"/>
            </w:tcBorders>
            <w:shd w:val="clear" w:color="auto" w:fill="auto"/>
            <w:noWrap/>
            <w:vAlign w:val="center"/>
            <w:hideMark/>
          </w:tcPr>
          <w:p w14:paraId="23452D01"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w:t>
            </w:r>
          </w:p>
        </w:tc>
        <w:tc>
          <w:tcPr>
            <w:tcW w:w="1372" w:type="dxa"/>
            <w:tcBorders>
              <w:top w:val="nil"/>
              <w:left w:val="nil"/>
              <w:bottom w:val="single" w:sz="4" w:space="0" w:color="auto"/>
              <w:right w:val="single" w:sz="4" w:space="0" w:color="auto"/>
            </w:tcBorders>
            <w:shd w:val="clear" w:color="auto" w:fill="auto"/>
            <w:noWrap/>
            <w:vAlign w:val="center"/>
            <w:hideMark/>
          </w:tcPr>
          <w:p w14:paraId="2FDC36A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170,00</w:t>
            </w:r>
          </w:p>
        </w:tc>
        <w:tc>
          <w:tcPr>
            <w:tcW w:w="1093" w:type="dxa"/>
            <w:tcBorders>
              <w:top w:val="nil"/>
              <w:left w:val="nil"/>
              <w:bottom w:val="single" w:sz="4" w:space="0" w:color="auto"/>
              <w:right w:val="single" w:sz="4" w:space="0" w:color="auto"/>
            </w:tcBorders>
            <w:shd w:val="clear" w:color="auto" w:fill="auto"/>
            <w:noWrap/>
            <w:vAlign w:val="center"/>
          </w:tcPr>
          <w:p w14:paraId="2E29CD2F"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w:t>
            </w:r>
          </w:p>
        </w:tc>
        <w:tc>
          <w:tcPr>
            <w:tcW w:w="1494" w:type="dxa"/>
            <w:tcBorders>
              <w:top w:val="nil"/>
              <w:left w:val="nil"/>
              <w:bottom w:val="single" w:sz="4" w:space="0" w:color="auto"/>
              <w:right w:val="single" w:sz="4" w:space="0" w:color="auto"/>
            </w:tcBorders>
            <w:shd w:val="clear" w:color="auto" w:fill="auto"/>
            <w:noWrap/>
            <w:vAlign w:val="center"/>
          </w:tcPr>
          <w:p w14:paraId="14B14B1C"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51.000</w:t>
            </w:r>
          </w:p>
        </w:tc>
      </w:tr>
      <w:tr w:rsidR="00997986" w:rsidRPr="007E0070" w14:paraId="08E80E6D"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tcPr>
          <w:p w14:paraId="0BF9390C" w14:textId="192E6246" w:rsidR="00997986" w:rsidRPr="00E164D6"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519" w:type="dxa"/>
            <w:tcBorders>
              <w:top w:val="nil"/>
              <w:left w:val="nil"/>
              <w:bottom w:val="single" w:sz="4" w:space="0" w:color="auto"/>
              <w:right w:val="single" w:sz="4" w:space="0" w:color="auto"/>
            </w:tcBorders>
            <w:shd w:val="clear" w:color="auto" w:fill="auto"/>
            <w:noWrap/>
            <w:vAlign w:val="center"/>
          </w:tcPr>
          <w:p w14:paraId="730E3E6C"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 40</w:t>
            </w:r>
          </w:p>
        </w:tc>
        <w:tc>
          <w:tcPr>
            <w:tcW w:w="1372" w:type="dxa"/>
            <w:tcBorders>
              <w:top w:val="nil"/>
              <w:left w:val="nil"/>
              <w:bottom w:val="single" w:sz="4" w:space="0" w:color="auto"/>
              <w:right w:val="single" w:sz="4" w:space="0" w:color="auto"/>
            </w:tcBorders>
            <w:shd w:val="clear" w:color="auto" w:fill="auto"/>
            <w:noWrap/>
            <w:vAlign w:val="center"/>
          </w:tcPr>
          <w:p w14:paraId="047DB6DD"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35,00</w:t>
            </w:r>
          </w:p>
        </w:tc>
        <w:tc>
          <w:tcPr>
            <w:tcW w:w="1093" w:type="dxa"/>
            <w:tcBorders>
              <w:top w:val="nil"/>
              <w:left w:val="nil"/>
              <w:bottom w:val="single" w:sz="4" w:space="0" w:color="auto"/>
              <w:right w:val="single" w:sz="4" w:space="0" w:color="auto"/>
            </w:tcBorders>
            <w:shd w:val="clear" w:color="auto" w:fill="auto"/>
            <w:noWrap/>
            <w:vAlign w:val="center"/>
          </w:tcPr>
          <w:p w14:paraId="65DCF90D"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900</w:t>
            </w:r>
          </w:p>
        </w:tc>
        <w:tc>
          <w:tcPr>
            <w:tcW w:w="1494" w:type="dxa"/>
            <w:tcBorders>
              <w:top w:val="nil"/>
              <w:left w:val="nil"/>
              <w:bottom w:val="single" w:sz="4" w:space="0" w:color="auto"/>
              <w:right w:val="single" w:sz="4" w:space="0" w:color="auto"/>
            </w:tcBorders>
            <w:shd w:val="clear" w:color="auto" w:fill="auto"/>
            <w:noWrap/>
            <w:vAlign w:val="center"/>
          </w:tcPr>
          <w:p w14:paraId="694B4D7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31.500</w:t>
            </w:r>
          </w:p>
        </w:tc>
      </w:tr>
      <w:tr w:rsidR="00997986" w:rsidRPr="007E0070" w14:paraId="2D1744DD"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tcPr>
          <w:p w14:paraId="497E1B8D" w14:textId="062A9054" w:rsidR="00997986" w:rsidRPr="00E164D6"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519" w:type="dxa"/>
            <w:tcBorders>
              <w:top w:val="nil"/>
              <w:left w:val="nil"/>
              <w:bottom w:val="single" w:sz="4" w:space="0" w:color="auto"/>
              <w:right w:val="single" w:sz="4" w:space="0" w:color="auto"/>
            </w:tcBorders>
            <w:shd w:val="clear" w:color="auto" w:fill="auto"/>
            <w:noWrap/>
            <w:vAlign w:val="center"/>
          </w:tcPr>
          <w:p w14:paraId="05F3D3A8"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 125</w:t>
            </w:r>
          </w:p>
        </w:tc>
        <w:tc>
          <w:tcPr>
            <w:tcW w:w="1372" w:type="dxa"/>
            <w:tcBorders>
              <w:top w:val="nil"/>
              <w:left w:val="nil"/>
              <w:bottom w:val="single" w:sz="4" w:space="0" w:color="auto"/>
              <w:right w:val="single" w:sz="4" w:space="0" w:color="auto"/>
            </w:tcBorders>
            <w:shd w:val="clear" w:color="auto" w:fill="auto"/>
            <w:noWrap/>
            <w:vAlign w:val="center"/>
          </w:tcPr>
          <w:p w14:paraId="760B88ED"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60,00</w:t>
            </w:r>
          </w:p>
        </w:tc>
        <w:tc>
          <w:tcPr>
            <w:tcW w:w="1093" w:type="dxa"/>
            <w:tcBorders>
              <w:top w:val="nil"/>
              <w:left w:val="nil"/>
              <w:bottom w:val="single" w:sz="4" w:space="0" w:color="auto"/>
              <w:right w:val="single" w:sz="4" w:space="0" w:color="auto"/>
            </w:tcBorders>
            <w:shd w:val="clear" w:color="auto" w:fill="auto"/>
            <w:noWrap/>
            <w:vAlign w:val="center"/>
          </w:tcPr>
          <w:p w14:paraId="3390F57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1.050</w:t>
            </w:r>
          </w:p>
        </w:tc>
        <w:tc>
          <w:tcPr>
            <w:tcW w:w="1494" w:type="dxa"/>
            <w:tcBorders>
              <w:top w:val="nil"/>
              <w:left w:val="nil"/>
              <w:bottom w:val="single" w:sz="4" w:space="0" w:color="auto"/>
              <w:right w:val="single" w:sz="4" w:space="0" w:color="auto"/>
            </w:tcBorders>
            <w:shd w:val="clear" w:color="auto" w:fill="auto"/>
            <w:noWrap/>
            <w:vAlign w:val="center"/>
          </w:tcPr>
          <w:p w14:paraId="5B24C7F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63.000</w:t>
            </w:r>
          </w:p>
        </w:tc>
      </w:tr>
      <w:tr w:rsidR="00997986" w:rsidRPr="007E0070" w14:paraId="0B432984"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70B9A3BB" w14:textId="65F0EE18"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519" w:type="dxa"/>
            <w:tcBorders>
              <w:top w:val="nil"/>
              <w:left w:val="nil"/>
              <w:bottom w:val="single" w:sz="4" w:space="0" w:color="auto"/>
              <w:right w:val="single" w:sz="4" w:space="0" w:color="auto"/>
            </w:tcBorders>
            <w:shd w:val="clear" w:color="auto" w:fill="auto"/>
            <w:noWrap/>
            <w:vAlign w:val="center"/>
            <w:hideMark/>
          </w:tcPr>
          <w:p w14:paraId="1CCB27C9"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 ve 10"</w:t>
            </w:r>
          </w:p>
        </w:tc>
        <w:tc>
          <w:tcPr>
            <w:tcW w:w="1372" w:type="dxa"/>
            <w:tcBorders>
              <w:top w:val="nil"/>
              <w:left w:val="nil"/>
              <w:bottom w:val="single" w:sz="4" w:space="0" w:color="auto"/>
              <w:right w:val="single" w:sz="4" w:space="0" w:color="auto"/>
            </w:tcBorders>
            <w:shd w:val="clear" w:color="auto" w:fill="D9D9D9" w:themeFill="background1" w:themeFillShade="D9"/>
            <w:noWrap/>
            <w:vAlign w:val="center"/>
            <w:hideMark/>
          </w:tcPr>
          <w:p w14:paraId="38C1FE65"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35,00</w:t>
            </w:r>
          </w:p>
        </w:tc>
        <w:tc>
          <w:tcPr>
            <w:tcW w:w="1093" w:type="dxa"/>
            <w:tcBorders>
              <w:top w:val="nil"/>
              <w:left w:val="nil"/>
              <w:bottom w:val="single" w:sz="4" w:space="0" w:color="auto"/>
              <w:right w:val="single" w:sz="4" w:space="0" w:color="auto"/>
            </w:tcBorders>
            <w:shd w:val="clear" w:color="auto" w:fill="D9D9D9" w:themeFill="background1" w:themeFillShade="D9"/>
            <w:noWrap/>
            <w:vAlign w:val="center"/>
            <w:hideMark/>
          </w:tcPr>
          <w:p w14:paraId="05494143"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w:t>
            </w:r>
          </w:p>
        </w:tc>
        <w:tc>
          <w:tcPr>
            <w:tcW w:w="1494" w:type="dxa"/>
            <w:tcBorders>
              <w:top w:val="nil"/>
              <w:left w:val="nil"/>
              <w:bottom w:val="single" w:sz="4" w:space="0" w:color="auto"/>
              <w:right w:val="single" w:sz="4" w:space="0" w:color="auto"/>
            </w:tcBorders>
            <w:shd w:val="clear" w:color="auto" w:fill="D9D9D9" w:themeFill="background1" w:themeFillShade="D9"/>
            <w:noWrap/>
            <w:vAlign w:val="center"/>
            <w:hideMark/>
          </w:tcPr>
          <w:p w14:paraId="66594F4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7.000</w:t>
            </w:r>
          </w:p>
        </w:tc>
      </w:tr>
      <w:tr w:rsidR="00997986" w:rsidRPr="007E0070" w14:paraId="0C5D2503"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2A9C74D0" w14:textId="5E279944" w:rsidR="00997986" w:rsidRPr="007E0070" w:rsidRDefault="00556457"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2024</w:t>
            </w:r>
          </w:p>
        </w:tc>
        <w:tc>
          <w:tcPr>
            <w:tcW w:w="2519" w:type="dxa"/>
            <w:tcBorders>
              <w:top w:val="nil"/>
              <w:left w:val="nil"/>
              <w:bottom w:val="single" w:sz="4" w:space="0" w:color="auto"/>
              <w:right w:val="single" w:sz="4" w:space="0" w:color="auto"/>
            </w:tcBorders>
            <w:shd w:val="clear" w:color="auto" w:fill="auto"/>
            <w:noWrap/>
            <w:vAlign w:val="center"/>
            <w:hideMark/>
          </w:tcPr>
          <w:p w14:paraId="4F3A0A75"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12"- 4"- ND125 - ND40</w:t>
            </w:r>
          </w:p>
        </w:tc>
        <w:tc>
          <w:tcPr>
            <w:tcW w:w="1372" w:type="dxa"/>
            <w:tcBorders>
              <w:top w:val="nil"/>
              <w:left w:val="nil"/>
              <w:bottom w:val="single" w:sz="4" w:space="0" w:color="auto"/>
              <w:right w:val="single" w:sz="4" w:space="0" w:color="auto"/>
            </w:tcBorders>
            <w:shd w:val="clear" w:color="auto" w:fill="auto"/>
            <w:noWrap/>
            <w:vAlign w:val="bottom"/>
            <w:hideMark/>
          </w:tcPr>
          <w:p w14:paraId="00AFFB8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285,00</w:t>
            </w:r>
          </w:p>
        </w:tc>
        <w:tc>
          <w:tcPr>
            <w:tcW w:w="1093" w:type="dxa"/>
            <w:tcBorders>
              <w:top w:val="nil"/>
              <w:left w:val="nil"/>
              <w:bottom w:val="single" w:sz="4" w:space="0" w:color="auto"/>
              <w:right w:val="single" w:sz="4" w:space="0" w:color="auto"/>
            </w:tcBorders>
            <w:shd w:val="clear" w:color="auto" w:fill="auto"/>
            <w:noWrap/>
            <w:vAlign w:val="bottom"/>
            <w:hideMark/>
          </w:tcPr>
          <w:p w14:paraId="7A5044E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w:t>
            </w:r>
          </w:p>
        </w:tc>
        <w:tc>
          <w:tcPr>
            <w:tcW w:w="1494" w:type="dxa"/>
            <w:tcBorders>
              <w:top w:val="nil"/>
              <w:left w:val="nil"/>
              <w:bottom w:val="single" w:sz="4" w:space="0" w:color="auto"/>
              <w:right w:val="single" w:sz="4" w:space="0" w:color="auto"/>
            </w:tcBorders>
            <w:shd w:val="clear" w:color="auto" w:fill="auto"/>
            <w:noWrap/>
            <w:vAlign w:val="center"/>
            <w:hideMark/>
          </w:tcPr>
          <w:p w14:paraId="74701EDE"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57.000</w:t>
            </w:r>
          </w:p>
        </w:tc>
      </w:tr>
    </w:tbl>
    <w:p w14:paraId="6C618907" w14:textId="77777777" w:rsidR="00997986" w:rsidRDefault="00997986" w:rsidP="00DB011C">
      <w:pPr>
        <w:spacing w:line="240" w:lineRule="auto"/>
        <w:rPr>
          <w:rFonts w:cs="Times New Roman"/>
          <w:szCs w:val="24"/>
        </w:rPr>
      </w:pPr>
    </w:p>
    <w:p w14:paraId="74D2C06F" w14:textId="4775840B" w:rsidR="00997986" w:rsidRDefault="00997986" w:rsidP="00DB011C">
      <w:pPr>
        <w:spacing w:line="240" w:lineRule="auto"/>
        <w:rPr>
          <w:rFonts w:eastAsia="Times New Roman" w:cs="Times New Roman"/>
          <w:bCs/>
          <w:color w:val="000000"/>
          <w:szCs w:val="24"/>
          <w:lang w:eastAsia="tr-TR"/>
        </w:rPr>
      </w:pPr>
      <w:r w:rsidRPr="00B042B3">
        <w:rPr>
          <w:rFonts w:eastAsia="Times New Roman" w:cs="Times New Roman"/>
          <w:b/>
          <w:bCs/>
          <w:color w:val="000000"/>
          <w:szCs w:val="24"/>
          <w:lang w:eastAsia="tr-TR"/>
        </w:rPr>
        <w:t xml:space="preserve">(4" ve 10") </w:t>
      </w:r>
      <w:r w:rsidRPr="00B042B3">
        <w:rPr>
          <w:rFonts w:eastAsia="Times New Roman" w:cs="Times New Roman"/>
          <w:bCs/>
          <w:color w:val="000000"/>
          <w:szCs w:val="24"/>
          <w:lang w:eastAsia="tr-TR"/>
        </w:rPr>
        <w:t xml:space="preserve">imalat metrajı aynı zamanda 10” münferit boru metrajı içerisinde yer almaktadır. Dolayısıyla, mükerrerliğe sebebiyet vermemek açısından </w:t>
      </w:r>
      <w:r w:rsidRPr="00B042B3">
        <w:rPr>
          <w:rFonts w:eastAsia="Times New Roman" w:cs="Times New Roman"/>
          <w:b/>
          <w:bCs/>
          <w:color w:val="000000"/>
          <w:szCs w:val="24"/>
          <w:lang w:eastAsia="tr-TR"/>
        </w:rPr>
        <w:t xml:space="preserve">(4" ve 10") </w:t>
      </w:r>
      <w:r w:rsidRPr="00B042B3">
        <w:rPr>
          <w:rFonts w:eastAsia="Times New Roman" w:cs="Times New Roman"/>
          <w:bCs/>
          <w:color w:val="000000"/>
          <w:szCs w:val="24"/>
          <w:lang w:eastAsia="tr-TR"/>
        </w:rPr>
        <w:t xml:space="preserve">imalat metrajı 10” boru metrajına </w:t>
      </w:r>
      <w:r w:rsidR="00106F15">
        <w:rPr>
          <w:rFonts w:eastAsia="Times New Roman" w:cs="Times New Roman"/>
          <w:bCs/>
          <w:color w:val="000000"/>
          <w:szCs w:val="24"/>
          <w:lang w:eastAsia="tr-TR"/>
        </w:rPr>
        <w:t>dâhil</w:t>
      </w:r>
      <w:r w:rsidRPr="00B042B3">
        <w:rPr>
          <w:rFonts w:eastAsia="Times New Roman" w:cs="Times New Roman"/>
          <w:bCs/>
          <w:color w:val="000000"/>
          <w:szCs w:val="24"/>
          <w:lang w:eastAsia="tr-TR"/>
        </w:rPr>
        <w:t xml:space="preserve"> edilmemeli ve/fakat 4” boru metrajına </w:t>
      </w:r>
      <w:r w:rsidR="00106F15">
        <w:rPr>
          <w:rFonts w:eastAsia="Times New Roman" w:cs="Times New Roman"/>
          <w:bCs/>
          <w:color w:val="000000"/>
          <w:szCs w:val="24"/>
          <w:lang w:eastAsia="tr-TR"/>
        </w:rPr>
        <w:t>dâhil</w:t>
      </w:r>
      <w:r w:rsidRPr="00B042B3">
        <w:rPr>
          <w:rFonts w:eastAsia="Times New Roman" w:cs="Times New Roman"/>
          <w:bCs/>
          <w:color w:val="000000"/>
          <w:szCs w:val="24"/>
          <w:lang w:eastAsia="tr-TR"/>
        </w:rPr>
        <w:t xml:space="preserve"> edilmelidir. Dolayısıyla “</w:t>
      </w:r>
      <w:r w:rsidRPr="00AD0C89">
        <w:rPr>
          <w:rFonts w:eastAsia="Times New Roman" w:cs="Times New Roman"/>
          <w:b/>
          <w:bCs/>
          <w:color w:val="000000"/>
          <w:szCs w:val="24"/>
          <w:lang w:eastAsia="tr-TR"/>
        </w:rPr>
        <w:t xml:space="preserve">Aynı </w:t>
      </w:r>
      <w:proofErr w:type="spellStart"/>
      <w:r w:rsidRPr="00AD0C89">
        <w:rPr>
          <w:rFonts w:eastAsia="Times New Roman" w:cs="Times New Roman"/>
          <w:b/>
          <w:bCs/>
          <w:color w:val="000000"/>
          <w:szCs w:val="24"/>
          <w:lang w:eastAsia="tr-TR"/>
        </w:rPr>
        <w:t>Tranşeden</w:t>
      </w:r>
      <w:proofErr w:type="spellEnd"/>
      <w:r w:rsidRPr="00AD0C89">
        <w:rPr>
          <w:rFonts w:eastAsia="Times New Roman" w:cs="Times New Roman"/>
          <w:b/>
          <w:bCs/>
          <w:color w:val="000000"/>
          <w:szCs w:val="24"/>
          <w:lang w:eastAsia="tr-TR"/>
        </w:rPr>
        <w:t xml:space="preserve"> Gelen Metraj</w:t>
      </w:r>
      <w:r w:rsidRPr="00B042B3">
        <w:rPr>
          <w:rFonts w:eastAsia="Times New Roman" w:cs="Times New Roman"/>
          <w:b/>
          <w:bCs/>
          <w:color w:val="000000"/>
          <w:szCs w:val="24"/>
          <w:lang w:eastAsia="tr-TR"/>
        </w:rPr>
        <w:t xml:space="preserve">” </w:t>
      </w:r>
      <w:r w:rsidRPr="00B042B3">
        <w:rPr>
          <w:rFonts w:eastAsia="Times New Roman" w:cs="Times New Roman"/>
          <w:bCs/>
          <w:color w:val="000000"/>
          <w:szCs w:val="24"/>
          <w:lang w:eastAsia="tr-TR"/>
        </w:rPr>
        <w:t xml:space="preserve">sütunundaki 400 </w:t>
      </w:r>
      <w:proofErr w:type="spellStart"/>
      <w:r w:rsidRPr="00B042B3">
        <w:rPr>
          <w:rFonts w:eastAsia="Times New Roman" w:cs="Times New Roman"/>
          <w:bCs/>
          <w:color w:val="000000"/>
          <w:szCs w:val="24"/>
          <w:lang w:eastAsia="tr-TR"/>
        </w:rPr>
        <w:t>metre’lik</w:t>
      </w:r>
      <w:proofErr w:type="spellEnd"/>
      <w:r w:rsidRPr="00B042B3">
        <w:rPr>
          <w:rFonts w:eastAsia="Times New Roman" w:cs="Times New Roman"/>
          <w:bCs/>
          <w:color w:val="000000"/>
          <w:szCs w:val="24"/>
          <w:lang w:eastAsia="tr-TR"/>
        </w:rPr>
        <w:t xml:space="preserve"> 4” metrajın içerisindeki 200 </w:t>
      </w:r>
      <w:proofErr w:type="spellStart"/>
      <w:r w:rsidRPr="00B042B3">
        <w:rPr>
          <w:rFonts w:eastAsia="Times New Roman" w:cs="Times New Roman"/>
          <w:bCs/>
          <w:color w:val="000000"/>
          <w:szCs w:val="24"/>
          <w:lang w:eastAsia="tr-TR"/>
        </w:rPr>
        <w:t>metre’lik</w:t>
      </w:r>
      <w:proofErr w:type="spellEnd"/>
      <w:r w:rsidRPr="00B042B3">
        <w:rPr>
          <w:rFonts w:eastAsia="Times New Roman" w:cs="Times New Roman"/>
          <w:bCs/>
          <w:color w:val="000000"/>
          <w:szCs w:val="24"/>
          <w:lang w:eastAsia="tr-TR"/>
        </w:rPr>
        <w:t xml:space="preserve"> kısım</w:t>
      </w:r>
      <w:r w:rsidRPr="00B042B3">
        <w:rPr>
          <w:rFonts w:eastAsia="Times New Roman" w:cs="Times New Roman"/>
          <w:b/>
          <w:bCs/>
          <w:color w:val="000000"/>
          <w:szCs w:val="24"/>
          <w:lang w:eastAsia="tr-TR"/>
        </w:rPr>
        <w:t xml:space="preserve"> (4" ve 10") </w:t>
      </w:r>
      <w:r w:rsidRPr="00B042B3">
        <w:rPr>
          <w:rFonts w:eastAsia="Times New Roman" w:cs="Times New Roman"/>
          <w:bCs/>
          <w:color w:val="000000"/>
          <w:szCs w:val="24"/>
          <w:lang w:eastAsia="tr-TR"/>
        </w:rPr>
        <w:t>imalat metrajından gelmektedir.</w:t>
      </w:r>
    </w:p>
    <w:p w14:paraId="542D5BEF" w14:textId="77777777" w:rsidR="00997986" w:rsidRDefault="00997986" w:rsidP="00DB011C">
      <w:pPr>
        <w:spacing w:line="240" w:lineRule="auto"/>
        <w:rPr>
          <w:rFonts w:eastAsia="Times New Roman" w:cs="Times New Roman"/>
          <w:bCs/>
          <w:color w:val="000000"/>
          <w:szCs w:val="24"/>
          <w:lang w:eastAsia="tr-TR"/>
        </w:rPr>
      </w:pPr>
    </w:p>
    <w:p w14:paraId="6B2CB22B" w14:textId="77777777" w:rsidR="00997986" w:rsidRDefault="00997986" w:rsidP="00DB011C">
      <w:pPr>
        <w:spacing w:line="240" w:lineRule="auto"/>
        <w:rPr>
          <w:rFonts w:eastAsia="Times New Roman" w:cs="Times New Roman"/>
          <w:bCs/>
          <w:color w:val="000000"/>
          <w:szCs w:val="24"/>
          <w:lang w:eastAsia="tr-TR"/>
        </w:rPr>
      </w:pPr>
      <w:r>
        <w:rPr>
          <w:rFonts w:eastAsia="Times New Roman" w:cs="Times New Roman"/>
          <w:bCs/>
          <w:color w:val="000000"/>
          <w:szCs w:val="24"/>
          <w:lang w:eastAsia="tr-TR"/>
        </w:rPr>
        <w:lastRenderedPageBreak/>
        <w:t>Diğer yandan, (</w:t>
      </w:r>
      <w:r w:rsidRPr="00B042B3">
        <w:rPr>
          <w:rFonts w:eastAsia="Times New Roman" w:cs="Times New Roman"/>
          <w:b/>
          <w:bCs/>
          <w:color w:val="000000"/>
          <w:szCs w:val="24"/>
          <w:lang w:eastAsia="tr-TR"/>
        </w:rPr>
        <w:t>12"- 4"- ND</w:t>
      </w:r>
      <w:proofErr w:type="gramStart"/>
      <w:r w:rsidRPr="00B042B3">
        <w:rPr>
          <w:rFonts w:eastAsia="Times New Roman" w:cs="Times New Roman"/>
          <w:b/>
          <w:bCs/>
          <w:color w:val="000000"/>
          <w:szCs w:val="24"/>
          <w:lang w:eastAsia="tr-TR"/>
        </w:rPr>
        <w:t>125 -</w:t>
      </w:r>
      <w:proofErr w:type="gramEnd"/>
      <w:r w:rsidRPr="00B042B3">
        <w:rPr>
          <w:rFonts w:eastAsia="Times New Roman" w:cs="Times New Roman"/>
          <w:b/>
          <w:bCs/>
          <w:color w:val="000000"/>
          <w:szCs w:val="24"/>
          <w:lang w:eastAsia="tr-TR"/>
        </w:rPr>
        <w:t xml:space="preserve"> ND40</w:t>
      </w:r>
      <w:r>
        <w:rPr>
          <w:rFonts w:eastAsia="Times New Roman" w:cs="Times New Roman"/>
          <w:b/>
          <w:bCs/>
          <w:color w:val="000000"/>
          <w:szCs w:val="24"/>
          <w:lang w:eastAsia="tr-TR"/>
        </w:rPr>
        <w:t xml:space="preserve">) </w:t>
      </w:r>
      <w:r w:rsidRPr="00B042B3">
        <w:rPr>
          <w:rFonts w:eastAsia="Times New Roman" w:cs="Times New Roman"/>
          <w:bCs/>
          <w:color w:val="000000"/>
          <w:szCs w:val="24"/>
          <w:lang w:eastAsia="tr-TR"/>
        </w:rPr>
        <w:t>çoklu boru imalatına</w:t>
      </w:r>
      <w:r>
        <w:rPr>
          <w:rFonts w:eastAsia="Times New Roman" w:cs="Times New Roman"/>
          <w:b/>
          <w:bCs/>
          <w:color w:val="000000"/>
          <w:szCs w:val="24"/>
          <w:lang w:eastAsia="tr-TR"/>
        </w:rPr>
        <w:t xml:space="preserve"> </w:t>
      </w:r>
      <w:r w:rsidRPr="00B042B3">
        <w:rPr>
          <w:rFonts w:eastAsia="Times New Roman" w:cs="Times New Roman"/>
          <w:bCs/>
          <w:color w:val="000000"/>
          <w:szCs w:val="24"/>
          <w:lang w:eastAsia="tr-TR"/>
        </w:rPr>
        <w:t>ilişkin birim bedel oluşumu (1) numaralı hakediş uygulaması ile aynı olduğu için, bu imalata ait metrajın ayrıca 4” boru sınıfına ait metraja ilave edilmesi gerekmekte olup, “</w:t>
      </w:r>
      <w:r w:rsidRPr="00AD0C89">
        <w:rPr>
          <w:rFonts w:eastAsia="Times New Roman" w:cs="Times New Roman"/>
          <w:b/>
          <w:bCs/>
          <w:color w:val="000000"/>
          <w:szCs w:val="24"/>
          <w:lang w:eastAsia="tr-TR"/>
        </w:rPr>
        <w:t xml:space="preserve">Aynı </w:t>
      </w:r>
      <w:proofErr w:type="spellStart"/>
      <w:r w:rsidRPr="00AD0C89">
        <w:rPr>
          <w:rFonts w:eastAsia="Times New Roman" w:cs="Times New Roman"/>
          <w:b/>
          <w:bCs/>
          <w:color w:val="000000"/>
          <w:szCs w:val="24"/>
          <w:lang w:eastAsia="tr-TR"/>
        </w:rPr>
        <w:t>Tranşeden</w:t>
      </w:r>
      <w:proofErr w:type="spellEnd"/>
      <w:r w:rsidRPr="00AD0C89">
        <w:rPr>
          <w:rFonts w:eastAsia="Times New Roman" w:cs="Times New Roman"/>
          <w:b/>
          <w:bCs/>
          <w:color w:val="000000"/>
          <w:szCs w:val="24"/>
          <w:lang w:eastAsia="tr-TR"/>
        </w:rPr>
        <w:t xml:space="preserve"> Gelen Metraj</w:t>
      </w:r>
      <w:r w:rsidRPr="00B042B3">
        <w:rPr>
          <w:rFonts w:eastAsia="Times New Roman" w:cs="Times New Roman"/>
          <w:b/>
          <w:bCs/>
          <w:color w:val="000000"/>
          <w:szCs w:val="24"/>
          <w:lang w:eastAsia="tr-TR"/>
        </w:rPr>
        <w:t xml:space="preserve">” </w:t>
      </w:r>
      <w:r w:rsidRPr="00B042B3">
        <w:rPr>
          <w:rFonts w:eastAsia="Times New Roman" w:cs="Times New Roman"/>
          <w:bCs/>
          <w:color w:val="000000"/>
          <w:szCs w:val="24"/>
          <w:lang w:eastAsia="tr-TR"/>
        </w:rPr>
        <w:t xml:space="preserve">sütunundaki 400 </w:t>
      </w:r>
      <w:proofErr w:type="spellStart"/>
      <w:r w:rsidRPr="00B042B3">
        <w:rPr>
          <w:rFonts w:eastAsia="Times New Roman" w:cs="Times New Roman"/>
          <w:bCs/>
          <w:color w:val="000000"/>
          <w:szCs w:val="24"/>
          <w:lang w:eastAsia="tr-TR"/>
        </w:rPr>
        <w:t>metre’lik</w:t>
      </w:r>
      <w:proofErr w:type="spellEnd"/>
      <w:r w:rsidRPr="00B042B3">
        <w:rPr>
          <w:rFonts w:eastAsia="Times New Roman" w:cs="Times New Roman"/>
          <w:bCs/>
          <w:color w:val="000000"/>
          <w:szCs w:val="24"/>
          <w:lang w:eastAsia="tr-TR"/>
        </w:rPr>
        <w:t xml:space="preserve"> 4” metrajın içerisindeki </w:t>
      </w:r>
      <w:r>
        <w:rPr>
          <w:rFonts w:eastAsia="Times New Roman" w:cs="Times New Roman"/>
          <w:bCs/>
          <w:color w:val="000000"/>
          <w:szCs w:val="24"/>
          <w:lang w:eastAsia="tr-TR"/>
        </w:rPr>
        <w:t xml:space="preserve">diğer </w:t>
      </w:r>
      <w:r w:rsidRPr="00B042B3">
        <w:rPr>
          <w:rFonts w:eastAsia="Times New Roman" w:cs="Times New Roman"/>
          <w:bCs/>
          <w:color w:val="000000"/>
          <w:szCs w:val="24"/>
          <w:lang w:eastAsia="tr-TR"/>
        </w:rPr>
        <w:t xml:space="preserve">200 </w:t>
      </w:r>
      <w:proofErr w:type="spellStart"/>
      <w:r w:rsidRPr="00B042B3">
        <w:rPr>
          <w:rFonts w:eastAsia="Times New Roman" w:cs="Times New Roman"/>
          <w:bCs/>
          <w:color w:val="000000"/>
          <w:szCs w:val="24"/>
          <w:lang w:eastAsia="tr-TR"/>
        </w:rPr>
        <w:t>metre’lik</w:t>
      </w:r>
      <w:proofErr w:type="spellEnd"/>
      <w:r w:rsidRPr="00B042B3">
        <w:rPr>
          <w:rFonts w:eastAsia="Times New Roman" w:cs="Times New Roman"/>
          <w:bCs/>
          <w:color w:val="000000"/>
          <w:szCs w:val="24"/>
          <w:lang w:eastAsia="tr-TR"/>
        </w:rPr>
        <w:t xml:space="preserve"> kısım</w:t>
      </w:r>
      <w:r w:rsidRPr="00B042B3">
        <w:rPr>
          <w:rFonts w:eastAsia="Times New Roman" w:cs="Times New Roman"/>
          <w:b/>
          <w:bCs/>
          <w:color w:val="000000"/>
          <w:szCs w:val="24"/>
          <w:lang w:eastAsia="tr-TR"/>
        </w:rPr>
        <w:t xml:space="preserve"> (12"- 4"- ND125 - ND40) </w:t>
      </w:r>
      <w:r w:rsidRPr="00B042B3">
        <w:rPr>
          <w:rFonts w:eastAsia="Times New Roman" w:cs="Times New Roman"/>
          <w:bCs/>
          <w:color w:val="000000"/>
          <w:szCs w:val="24"/>
          <w:lang w:eastAsia="tr-TR"/>
        </w:rPr>
        <w:t>imalat metrajından gelmektedir.</w:t>
      </w:r>
    </w:p>
    <w:p w14:paraId="2CBC0D5D" w14:textId="77777777" w:rsidR="00997986" w:rsidRDefault="00997986" w:rsidP="00DB011C">
      <w:pPr>
        <w:spacing w:line="240" w:lineRule="auto"/>
        <w:rPr>
          <w:rFonts w:eastAsia="Times New Roman" w:cs="Times New Roman"/>
          <w:bCs/>
          <w:color w:val="000000"/>
          <w:szCs w:val="24"/>
          <w:lang w:eastAsia="tr-TR"/>
        </w:rPr>
      </w:pPr>
    </w:p>
    <w:p w14:paraId="4559786F" w14:textId="77777777" w:rsidR="00997986" w:rsidRDefault="00997986" w:rsidP="00DB011C">
      <w:pPr>
        <w:spacing w:line="240" w:lineRule="auto"/>
        <w:rPr>
          <w:rFonts w:eastAsia="Times New Roman" w:cs="Times New Roman"/>
          <w:bCs/>
          <w:color w:val="000000"/>
          <w:szCs w:val="24"/>
          <w:lang w:eastAsia="tr-TR"/>
        </w:rPr>
      </w:pPr>
      <w:r>
        <w:rPr>
          <w:rFonts w:eastAsia="Times New Roman" w:cs="Times New Roman"/>
          <w:bCs/>
          <w:color w:val="000000"/>
          <w:szCs w:val="24"/>
          <w:lang w:eastAsia="tr-TR"/>
        </w:rPr>
        <w:t xml:space="preserve">4” boru sınıfına ait hakediş tutarının tespiti de </w:t>
      </w:r>
      <w:r w:rsidRPr="00B042B3">
        <w:rPr>
          <w:rFonts w:eastAsia="Times New Roman" w:cs="Times New Roman"/>
          <w:b/>
          <w:bCs/>
          <w:color w:val="000000"/>
          <w:szCs w:val="24"/>
          <w:lang w:eastAsia="tr-TR"/>
        </w:rPr>
        <w:t>(4" ve 10")</w:t>
      </w:r>
      <w:r>
        <w:rPr>
          <w:rFonts w:eastAsia="Times New Roman" w:cs="Times New Roman"/>
          <w:b/>
          <w:bCs/>
          <w:color w:val="000000"/>
          <w:szCs w:val="24"/>
          <w:lang w:eastAsia="tr-TR"/>
        </w:rPr>
        <w:t xml:space="preserve"> </w:t>
      </w:r>
      <w:r w:rsidRPr="0076643B">
        <w:rPr>
          <w:rFonts w:eastAsia="Times New Roman" w:cs="Times New Roman"/>
          <w:bCs/>
          <w:color w:val="000000"/>
          <w:szCs w:val="24"/>
          <w:lang w:eastAsia="tr-TR"/>
        </w:rPr>
        <w:t>ve</w:t>
      </w:r>
      <w:r>
        <w:rPr>
          <w:rFonts w:eastAsia="Times New Roman" w:cs="Times New Roman"/>
          <w:b/>
          <w:bCs/>
          <w:color w:val="000000"/>
          <w:szCs w:val="24"/>
          <w:lang w:eastAsia="tr-TR"/>
        </w:rPr>
        <w:t xml:space="preserve"> </w:t>
      </w:r>
      <w:r>
        <w:rPr>
          <w:rFonts w:eastAsia="Times New Roman" w:cs="Times New Roman"/>
          <w:bCs/>
          <w:color w:val="000000"/>
          <w:szCs w:val="24"/>
          <w:lang w:eastAsia="tr-TR"/>
        </w:rPr>
        <w:t>(</w:t>
      </w:r>
      <w:r w:rsidRPr="00B042B3">
        <w:rPr>
          <w:rFonts w:eastAsia="Times New Roman" w:cs="Times New Roman"/>
          <w:b/>
          <w:bCs/>
          <w:color w:val="000000"/>
          <w:szCs w:val="24"/>
          <w:lang w:eastAsia="tr-TR"/>
        </w:rPr>
        <w:t>12"- 4"- ND125 - ND40</w:t>
      </w:r>
      <w:r>
        <w:rPr>
          <w:rFonts w:eastAsia="Times New Roman" w:cs="Times New Roman"/>
          <w:b/>
          <w:bCs/>
          <w:color w:val="000000"/>
          <w:szCs w:val="24"/>
          <w:lang w:eastAsia="tr-TR"/>
        </w:rPr>
        <w:t xml:space="preserve">) </w:t>
      </w:r>
      <w:r w:rsidRPr="00B042B3">
        <w:rPr>
          <w:rFonts w:eastAsia="Times New Roman" w:cs="Times New Roman"/>
          <w:bCs/>
          <w:color w:val="000000"/>
          <w:szCs w:val="24"/>
          <w:lang w:eastAsia="tr-TR"/>
        </w:rPr>
        <w:t>çoklu boru imalatı</w:t>
      </w:r>
      <w:r>
        <w:rPr>
          <w:rFonts w:eastAsia="Times New Roman" w:cs="Times New Roman"/>
          <w:bCs/>
          <w:color w:val="000000"/>
          <w:szCs w:val="24"/>
          <w:lang w:eastAsia="tr-TR"/>
        </w:rPr>
        <w:t xml:space="preserve"> açısından farklılık arz etmektedir. Şöyle ki;</w:t>
      </w:r>
      <w:r w:rsidRPr="00B042B3">
        <w:rPr>
          <w:rFonts w:eastAsia="Times New Roman" w:cs="Times New Roman"/>
          <w:bCs/>
          <w:color w:val="000000"/>
          <w:szCs w:val="24"/>
          <w:lang w:eastAsia="tr-TR"/>
        </w:rPr>
        <w:t xml:space="preserve"> </w:t>
      </w:r>
      <w:r>
        <w:rPr>
          <w:rFonts w:eastAsia="Times New Roman" w:cs="Times New Roman"/>
          <w:bCs/>
          <w:color w:val="000000"/>
          <w:szCs w:val="24"/>
          <w:lang w:eastAsia="tr-TR"/>
        </w:rPr>
        <w:t>(</w:t>
      </w:r>
      <w:r w:rsidRPr="00B042B3">
        <w:rPr>
          <w:rFonts w:eastAsia="Times New Roman" w:cs="Times New Roman"/>
          <w:b/>
          <w:bCs/>
          <w:color w:val="000000"/>
          <w:szCs w:val="24"/>
          <w:lang w:eastAsia="tr-TR"/>
        </w:rPr>
        <w:t>12"- 4"- ND125 - ND40</w:t>
      </w:r>
      <w:r>
        <w:rPr>
          <w:rFonts w:eastAsia="Times New Roman" w:cs="Times New Roman"/>
          <w:b/>
          <w:bCs/>
          <w:color w:val="000000"/>
          <w:szCs w:val="24"/>
          <w:lang w:eastAsia="tr-TR"/>
        </w:rPr>
        <w:t xml:space="preserve">) </w:t>
      </w:r>
      <w:r w:rsidRPr="00085989">
        <w:rPr>
          <w:rFonts w:eastAsia="Times New Roman" w:cs="Times New Roman"/>
          <w:bCs/>
          <w:color w:val="000000"/>
          <w:szCs w:val="24"/>
          <w:lang w:eastAsia="tr-TR"/>
        </w:rPr>
        <w:t>imalatına ait hakediş tutarının (57.000 TL)</w:t>
      </w:r>
      <w:r>
        <w:rPr>
          <w:rFonts w:eastAsia="Times New Roman" w:cs="Times New Roman"/>
          <w:bCs/>
          <w:color w:val="000000"/>
          <w:szCs w:val="24"/>
          <w:lang w:eastAsia="tr-TR"/>
        </w:rPr>
        <w:t xml:space="preserve"> tek boru sınıfına paylaştırılmasında </w:t>
      </w:r>
      <w:r w:rsidRPr="00B042B3">
        <w:rPr>
          <w:rFonts w:eastAsia="Times New Roman" w:cs="Times New Roman"/>
          <w:bCs/>
          <w:color w:val="000000"/>
          <w:szCs w:val="24"/>
          <w:lang w:eastAsia="tr-TR"/>
        </w:rPr>
        <w:t>(1) numaralı hakediş uygulaması</w:t>
      </w:r>
      <w:r>
        <w:rPr>
          <w:rFonts w:eastAsia="Times New Roman" w:cs="Times New Roman"/>
          <w:bCs/>
          <w:color w:val="000000"/>
          <w:szCs w:val="24"/>
          <w:lang w:eastAsia="tr-TR"/>
        </w:rPr>
        <w:t xml:space="preserve"> tatbik edilecek olup söz konusu uygulama şu şekildedir:</w:t>
      </w:r>
    </w:p>
    <w:p w14:paraId="146E1763" w14:textId="77777777" w:rsidR="00997986" w:rsidRPr="00B042B3" w:rsidRDefault="00997986" w:rsidP="00DB011C">
      <w:pPr>
        <w:spacing w:line="240" w:lineRule="auto"/>
        <w:rPr>
          <w:rFonts w:eastAsia="Times New Roman" w:cs="Times New Roman"/>
          <w:bCs/>
          <w:color w:val="000000"/>
          <w:szCs w:val="24"/>
          <w:lang w:eastAsia="tr-TR"/>
        </w:rPr>
      </w:pPr>
    </w:p>
    <w:p w14:paraId="5E83FB5E" w14:textId="77777777" w:rsidR="00997986" w:rsidRDefault="00997986" w:rsidP="00DB011C">
      <w:pPr>
        <w:spacing w:line="240" w:lineRule="auto"/>
        <w:rPr>
          <w:rFonts w:cs="Times New Roman"/>
          <w:szCs w:val="24"/>
        </w:rPr>
      </w:pPr>
      <w:r>
        <w:rPr>
          <w:rFonts w:cs="Times New Roman"/>
          <w:szCs w:val="24"/>
        </w:rPr>
        <w:t>57.000 TL’nin 4” çelik boru sınıfına ayrıştırılması (</w:t>
      </w:r>
      <w:proofErr w:type="spellStart"/>
      <w:r>
        <w:rPr>
          <w:rFonts w:cs="Times New Roman"/>
          <w:szCs w:val="24"/>
        </w:rPr>
        <w:t>Bkz</w:t>
      </w:r>
      <w:proofErr w:type="spellEnd"/>
      <w:r>
        <w:rPr>
          <w:rFonts w:cs="Times New Roman"/>
          <w:szCs w:val="24"/>
        </w:rPr>
        <w:t xml:space="preserve"> (1) numaralı formül):</w:t>
      </w:r>
    </w:p>
    <w:p w14:paraId="084F2D27" w14:textId="77777777" w:rsidR="00997986" w:rsidRDefault="00997986" w:rsidP="00DB011C">
      <w:pPr>
        <w:spacing w:line="240" w:lineRule="auto"/>
        <w:rPr>
          <w:rFonts w:cs="Times New Roman"/>
          <w:szCs w:val="24"/>
        </w:rPr>
      </w:pPr>
    </w:p>
    <w:p w14:paraId="6083E923" w14:textId="77777777" w:rsidR="00997986" w:rsidRDefault="00997986" w:rsidP="00DB011C">
      <w:pPr>
        <w:spacing w:line="240" w:lineRule="auto"/>
        <w:rPr>
          <w:rFonts w:cs="Times New Roman"/>
          <w:szCs w:val="24"/>
        </w:rPr>
      </w:pPr>
      <w:r>
        <w:rPr>
          <w:rFonts w:cs="Times New Roman"/>
          <w:szCs w:val="24"/>
        </w:rPr>
        <w:t xml:space="preserve">57.000*(75/(75+170+35+60)) = </w:t>
      </w:r>
      <w:r w:rsidRPr="0076643B">
        <w:rPr>
          <w:rFonts w:cs="Times New Roman"/>
          <w:b/>
          <w:szCs w:val="24"/>
        </w:rPr>
        <w:t>12.574 TL</w:t>
      </w:r>
    </w:p>
    <w:p w14:paraId="3F93D7DB" w14:textId="77777777" w:rsidR="00997986" w:rsidRDefault="00997986" w:rsidP="00DB011C">
      <w:pPr>
        <w:spacing w:line="240" w:lineRule="auto"/>
        <w:rPr>
          <w:rFonts w:cs="Times New Roman"/>
          <w:szCs w:val="24"/>
        </w:rPr>
      </w:pPr>
    </w:p>
    <w:p w14:paraId="25CCB4DE" w14:textId="7142BC0E" w:rsidR="00997986" w:rsidRDefault="00997986" w:rsidP="00DB011C">
      <w:pPr>
        <w:spacing w:line="240" w:lineRule="auto"/>
        <w:rPr>
          <w:rFonts w:cs="Times New Roman"/>
          <w:szCs w:val="24"/>
        </w:rPr>
      </w:pPr>
      <w:r w:rsidRPr="00B042B3">
        <w:rPr>
          <w:rFonts w:eastAsia="Times New Roman" w:cs="Times New Roman"/>
          <w:b/>
          <w:bCs/>
          <w:color w:val="000000"/>
          <w:szCs w:val="24"/>
          <w:lang w:eastAsia="tr-TR"/>
        </w:rPr>
        <w:t>(4" ve 10")</w:t>
      </w:r>
      <w:r>
        <w:rPr>
          <w:rFonts w:eastAsia="Times New Roman" w:cs="Times New Roman"/>
          <w:b/>
          <w:bCs/>
          <w:color w:val="000000"/>
          <w:szCs w:val="24"/>
          <w:lang w:eastAsia="tr-TR"/>
        </w:rPr>
        <w:t xml:space="preserve"> </w:t>
      </w:r>
      <w:r w:rsidRPr="00085989">
        <w:rPr>
          <w:rFonts w:eastAsia="Times New Roman" w:cs="Times New Roman"/>
          <w:bCs/>
          <w:color w:val="000000"/>
          <w:szCs w:val="24"/>
          <w:lang w:eastAsia="tr-TR"/>
        </w:rPr>
        <w:t>imala</w:t>
      </w:r>
      <w:r>
        <w:rPr>
          <w:rFonts w:eastAsia="Times New Roman" w:cs="Times New Roman"/>
          <w:bCs/>
          <w:color w:val="000000"/>
          <w:szCs w:val="24"/>
          <w:lang w:eastAsia="tr-TR"/>
        </w:rPr>
        <w:t>tına ait hakediş tutarının (</w:t>
      </w:r>
      <w:r w:rsidRPr="00085989">
        <w:rPr>
          <w:rFonts w:eastAsia="Times New Roman" w:cs="Times New Roman"/>
          <w:bCs/>
          <w:color w:val="000000"/>
          <w:szCs w:val="24"/>
          <w:lang w:eastAsia="tr-TR"/>
        </w:rPr>
        <w:t>7.000 TL)</w:t>
      </w:r>
      <w:r>
        <w:rPr>
          <w:rFonts w:eastAsia="Times New Roman" w:cs="Times New Roman"/>
          <w:bCs/>
          <w:color w:val="000000"/>
          <w:szCs w:val="24"/>
          <w:lang w:eastAsia="tr-TR"/>
        </w:rPr>
        <w:t xml:space="preserve"> tek boru sınıfına dağıtımı yapılmayacak olup söz konusu tutar sadece 4” boru sınıfına ait münferit hakediş tutarına eklenecektir. Bu imalatın metrajı 10” boru sınıfında ayrıca yer verildiği için (bir diğer ifadeyle bu imalatın hakediş tutarı büyük ölçüde 10” boru çapına </w:t>
      </w:r>
      <w:r w:rsidR="00106F15">
        <w:rPr>
          <w:rFonts w:eastAsia="Times New Roman" w:cs="Times New Roman"/>
          <w:bCs/>
          <w:color w:val="000000"/>
          <w:szCs w:val="24"/>
          <w:lang w:eastAsia="tr-TR"/>
        </w:rPr>
        <w:t>dâhil</w:t>
      </w:r>
      <w:r>
        <w:rPr>
          <w:rFonts w:eastAsia="Times New Roman" w:cs="Times New Roman"/>
          <w:bCs/>
          <w:color w:val="000000"/>
          <w:szCs w:val="24"/>
          <w:lang w:eastAsia="tr-TR"/>
        </w:rPr>
        <w:t xml:space="preserve"> edildiği için), 7.000 TL’lik kısmın 10” boru çapına </w:t>
      </w:r>
      <w:r w:rsidR="00106F15">
        <w:rPr>
          <w:rFonts w:eastAsia="Times New Roman" w:cs="Times New Roman"/>
          <w:bCs/>
          <w:color w:val="000000"/>
          <w:szCs w:val="24"/>
          <w:lang w:eastAsia="tr-TR"/>
        </w:rPr>
        <w:t>dâhil</w:t>
      </w:r>
      <w:r>
        <w:rPr>
          <w:rFonts w:eastAsia="Times New Roman" w:cs="Times New Roman"/>
          <w:bCs/>
          <w:color w:val="000000"/>
          <w:szCs w:val="24"/>
          <w:lang w:eastAsia="tr-TR"/>
        </w:rPr>
        <w:t xml:space="preserve"> edilmesi mükerrerliğe sebebiyet vereceğinden söz konusu hakediş tutarı sadece 4” boru çapına ilave edilecektir.</w:t>
      </w:r>
    </w:p>
    <w:p w14:paraId="394366FD" w14:textId="77777777" w:rsidR="00997986" w:rsidRDefault="00997986" w:rsidP="00DB011C">
      <w:pPr>
        <w:spacing w:line="240" w:lineRule="auto"/>
        <w:rPr>
          <w:rFonts w:cs="Times New Roman"/>
          <w:szCs w:val="24"/>
        </w:rPr>
      </w:pPr>
    </w:p>
    <w:p w14:paraId="69D2D68B" w14:textId="77777777" w:rsidR="00997986" w:rsidRDefault="00997986" w:rsidP="00DB011C">
      <w:pPr>
        <w:spacing w:line="240" w:lineRule="auto"/>
        <w:rPr>
          <w:rFonts w:cs="Times New Roman"/>
          <w:szCs w:val="24"/>
        </w:rPr>
      </w:pPr>
      <w:r>
        <w:rPr>
          <w:rFonts w:cs="Times New Roman"/>
          <w:szCs w:val="24"/>
        </w:rPr>
        <w:t xml:space="preserve">Dolayısıyla 4” için aynı </w:t>
      </w:r>
      <w:proofErr w:type="spellStart"/>
      <w:r>
        <w:rPr>
          <w:rFonts w:cs="Times New Roman"/>
          <w:szCs w:val="24"/>
        </w:rPr>
        <w:t>tranşeden</w:t>
      </w:r>
      <w:proofErr w:type="spellEnd"/>
      <w:r>
        <w:rPr>
          <w:rFonts w:cs="Times New Roman"/>
          <w:szCs w:val="24"/>
        </w:rPr>
        <w:t xml:space="preserve"> gelen tutar toplamı 12.574 TL + 7.000 TL = 19.574 TL ve münferit tutar (30.000 TL) ile birlikte toplam tutar </w:t>
      </w:r>
      <w:r w:rsidRPr="00ED5DC9">
        <w:rPr>
          <w:rFonts w:cs="Times New Roman"/>
          <w:b/>
          <w:szCs w:val="24"/>
        </w:rPr>
        <w:t>49.574 TL</w:t>
      </w:r>
      <w:r>
        <w:rPr>
          <w:rFonts w:cs="Times New Roman"/>
          <w:szCs w:val="24"/>
        </w:rPr>
        <w:t>’dir.</w:t>
      </w:r>
    </w:p>
    <w:p w14:paraId="587D7C25" w14:textId="77777777" w:rsidR="00997986" w:rsidRDefault="00997986" w:rsidP="00DB011C">
      <w:pPr>
        <w:spacing w:line="240" w:lineRule="auto"/>
        <w:rPr>
          <w:rFonts w:cs="Times New Roman"/>
          <w:szCs w:val="24"/>
        </w:rPr>
      </w:pPr>
    </w:p>
    <w:p w14:paraId="611075A0" w14:textId="77777777" w:rsidR="00997986" w:rsidRDefault="00997986" w:rsidP="00DB011C">
      <w:pPr>
        <w:spacing w:line="240" w:lineRule="auto"/>
        <w:rPr>
          <w:rFonts w:cs="Times New Roman"/>
          <w:szCs w:val="24"/>
        </w:rPr>
      </w:pPr>
      <w:r>
        <w:rPr>
          <w:rFonts w:cs="Times New Roman"/>
          <w:szCs w:val="24"/>
        </w:rPr>
        <w:t xml:space="preserve">Birim bedelin tespitinde kullanılacak 4” metrajı münferit metraj (400 metre) ile aynı </w:t>
      </w:r>
      <w:proofErr w:type="spellStart"/>
      <w:r>
        <w:rPr>
          <w:rFonts w:cs="Times New Roman"/>
          <w:szCs w:val="24"/>
        </w:rPr>
        <w:t>tranşeden</w:t>
      </w:r>
      <w:proofErr w:type="spellEnd"/>
      <w:r>
        <w:rPr>
          <w:rFonts w:cs="Times New Roman"/>
          <w:szCs w:val="24"/>
        </w:rPr>
        <w:t xml:space="preserve"> gelen metraj (200+200=400 metre) toplamı olan 800 </w:t>
      </w:r>
      <w:proofErr w:type="spellStart"/>
      <w:r>
        <w:rPr>
          <w:rFonts w:cs="Times New Roman"/>
          <w:szCs w:val="24"/>
        </w:rPr>
        <w:t>metre’dir</w:t>
      </w:r>
      <w:proofErr w:type="spellEnd"/>
      <w:r>
        <w:rPr>
          <w:rFonts w:cs="Times New Roman"/>
          <w:szCs w:val="24"/>
        </w:rPr>
        <w:t>.</w:t>
      </w:r>
    </w:p>
    <w:p w14:paraId="4F7D6154" w14:textId="77777777" w:rsidR="00997986" w:rsidRDefault="00997986" w:rsidP="00DB011C">
      <w:pPr>
        <w:spacing w:line="240" w:lineRule="auto"/>
        <w:rPr>
          <w:rFonts w:cs="Times New Roman"/>
          <w:szCs w:val="24"/>
        </w:rPr>
      </w:pPr>
    </w:p>
    <w:p w14:paraId="180BA411" w14:textId="043B3652" w:rsidR="00997986" w:rsidRDefault="00997986" w:rsidP="00DB011C">
      <w:pPr>
        <w:spacing w:line="240" w:lineRule="auto"/>
        <w:rPr>
          <w:rFonts w:cs="Times New Roman"/>
          <w:szCs w:val="24"/>
        </w:rPr>
      </w:pPr>
      <w:r>
        <w:rPr>
          <w:rFonts w:cs="Times New Roman"/>
          <w:szCs w:val="24"/>
        </w:rPr>
        <w:t xml:space="preserve">Sonuç olarak 4” için EK-21/A tablosuna esas birim inşaat ve işçilik bedeli 49.574 TL/800 metre = </w:t>
      </w:r>
      <w:r>
        <w:rPr>
          <w:rFonts w:cs="Times New Roman"/>
          <w:b/>
          <w:szCs w:val="24"/>
        </w:rPr>
        <w:t>61,97</w:t>
      </w:r>
      <w:r>
        <w:rPr>
          <w:rFonts w:cs="Times New Roman"/>
          <w:szCs w:val="24"/>
        </w:rPr>
        <w:t xml:space="preserve"> TL/</w:t>
      </w:r>
      <w:proofErr w:type="spellStart"/>
      <w:r>
        <w:rPr>
          <w:rFonts w:cs="Times New Roman"/>
          <w:szCs w:val="24"/>
        </w:rPr>
        <w:t>metre’dir</w:t>
      </w:r>
      <w:proofErr w:type="spellEnd"/>
      <w:r>
        <w:rPr>
          <w:rFonts w:cs="Times New Roman"/>
          <w:szCs w:val="24"/>
        </w:rPr>
        <w:t>.</w:t>
      </w:r>
    </w:p>
    <w:p w14:paraId="553A33AD" w14:textId="77777777" w:rsidR="00341D17" w:rsidRDefault="00341D17" w:rsidP="00DB011C">
      <w:pPr>
        <w:spacing w:line="240" w:lineRule="auto"/>
        <w:rPr>
          <w:rFonts w:cs="Times New Roman"/>
          <w:szCs w:val="24"/>
        </w:rPr>
      </w:pPr>
    </w:p>
    <w:p w14:paraId="7F369A45" w14:textId="77777777" w:rsidR="00341D17" w:rsidRDefault="00341D17" w:rsidP="00DB011C">
      <w:pPr>
        <w:spacing w:line="240" w:lineRule="auto"/>
        <w:rPr>
          <w:rFonts w:cs="Times New Roman"/>
          <w:szCs w:val="24"/>
        </w:rPr>
      </w:pPr>
    </w:p>
    <w:p w14:paraId="2A673A30" w14:textId="2A534116" w:rsidR="00341D17" w:rsidRDefault="00B45DE4" w:rsidP="00341D17">
      <w:pPr>
        <w:pStyle w:val="Balk2"/>
      </w:pPr>
      <w:bookmarkStart w:id="48" w:name="_Toc166830723"/>
      <w:r>
        <w:t>C3/</w:t>
      </w:r>
      <w:r w:rsidR="000A07CD" w:rsidRPr="000A07CD">
        <w:t>A</w:t>
      </w:r>
      <w:r>
        <w:t>-</w:t>
      </w:r>
      <w:r w:rsidR="000A07CD" w:rsidRPr="000A07CD">
        <w:t xml:space="preserve"> </w:t>
      </w:r>
      <w:r w:rsidR="00D82D46" w:rsidRPr="000A07CD">
        <w:t>İşletme Giderleri Tablosu - Hesap Planı İlişkisi</w:t>
      </w:r>
      <w:bookmarkEnd w:id="48"/>
    </w:p>
    <w:p w14:paraId="60763A7F" w14:textId="77777777" w:rsidR="000A07CD" w:rsidRDefault="000A07CD" w:rsidP="000A07CD"/>
    <w:p w14:paraId="32AEF4E0" w14:textId="4698E4D7" w:rsidR="000A07CD" w:rsidRPr="000A07CD" w:rsidRDefault="000A07CD" w:rsidP="000A07CD">
      <w:r>
        <w:t xml:space="preserve">EK-10/B: İşletme Giderleri Tablosu ve Hesap Planı ilişkisini gösteren </w:t>
      </w:r>
      <w:r w:rsidR="00D82D46">
        <w:t>Excel dosyası</w:t>
      </w:r>
      <w:r>
        <w:t xml:space="preserve"> ekte sunulmuştur. Tablolara ilişkin açıklamalar </w:t>
      </w:r>
      <w:r w:rsidR="00D82D46">
        <w:t xml:space="preserve">ilgili dosyada </w:t>
      </w:r>
      <w:r>
        <w:t>yer almaktadır.</w:t>
      </w:r>
    </w:p>
    <w:p w14:paraId="4F0B206F" w14:textId="77777777" w:rsidR="00341D17" w:rsidRDefault="00341D17" w:rsidP="00DB011C">
      <w:pPr>
        <w:spacing w:line="240" w:lineRule="auto"/>
        <w:rPr>
          <w:rFonts w:cs="Times New Roman"/>
          <w:szCs w:val="24"/>
        </w:rPr>
      </w:pPr>
    </w:p>
    <w:p w14:paraId="78E833FD" w14:textId="56F4AC94" w:rsidR="00341D17" w:rsidRDefault="00B45DE4" w:rsidP="00D82D46">
      <w:pPr>
        <w:pStyle w:val="Balk2"/>
      </w:pPr>
      <w:bookmarkStart w:id="49" w:name="_Toc166830724"/>
      <w:r>
        <w:t>C3/</w:t>
      </w:r>
      <w:r w:rsidR="000A07CD" w:rsidRPr="000A07CD">
        <w:t>B</w:t>
      </w:r>
      <w:r>
        <w:t>-</w:t>
      </w:r>
      <w:r w:rsidR="000A07CD" w:rsidRPr="000A07CD">
        <w:t xml:space="preserve"> </w:t>
      </w:r>
      <w:r w:rsidR="00D82D46" w:rsidRPr="000A07CD">
        <w:t>Faaliyet Gelirleri Tablosu - Hesap Planı İlişkisi</w:t>
      </w:r>
      <w:bookmarkEnd w:id="49"/>
    </w:p>
    <w:p w14:paraId="6C9CC740" w14:textId="77777777" w:rsidR="000A07CD" w:rsidRDefault="000A07CD" w:rsidP="00DB011C">
      <w:pPr>
        <w:spacing w:line="240" w:lineRule="auto"/>
        <w:rPr>
          <w:rFonts w:eastAsiaTheme="majorEastAsia" w:cs="Times New Roman"/>
          <w:b/>
          <w:bCs/>
          <w:szCs w:val="26"/>
        </w:rPr>
      </w:pPr>
    </w:p>
    <w:p w14:paraId="72E182A8" w14:textId="3FB5DB97" w:rsidR="000A07CD" w:rsidRPr="000A07CD" w:rsidRDefault="000A07CD" w:rsidP="000A07CD">
      <w:r w:rsidRPr="000A07CD">
        <w:t>EK-</w:t>
      </w:r>
      <w:r w:rsidR="00D82D46">
        <w:t>24/A</w:t>
      </w:r>
      <w:r w:rsidRPr="000A07CD">
        <w:t xml:space="preserve">: </w:t>
      </w:r>
      <w:r w:rsidR="00D82D46">
        <w:t xml:space="preserve">Faaliyet Gelirleri Tablosu </w:t>
      </w:r>
      <w:r>
        <w:t xml:space="preserve">ve Hesap Planı ilişkisini gösteren </w:t>
      </w:r>
      <w:r w:rsidR="00D82D46">
        <w:t>Excel dosyası e</w:t>
      </w:r>
      <w:r>
        <w:t xml:space="preserve">kte sunulmuştur. Tablolara ilişkin açıklamalar </w:t>
      </w:r>
      <w:r w:rsidR="00D82D46">
        <w:t xml:space="preserve">ilgili dosyada </w:t>
      </w:r>
      <w:r>
        <w:t>yer almaktadır.</w:t>
      </w:r>
    </w:p>
    <w:p w14:paraId="5594D929" w14:textId="77777777" w:rsidR="000A07CD" w:rsidRDefault="000A07CD" w:rsidP="00DB011C">
      <w:pPr>
        <w:spacing w:line="240" w:lineRule="auto"/>
        <w:rPr>
          <w:rFonts w:cs="Times New Roman"/>
          <w:szCs w:val="24"/>
        </w:rPr>
      </w:pPr>
    </w:p>
    <w:sectPr w:rsidR="000A07CD" w:rsidSect="00CC2F36">
      <w:footerReference w:type="default" r:id="rId9"/>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16A71" w14:textId="77777777" w:rsidR="00581E8A" w:rsidRDefault="00581E8A" w:rsidP="00172A30">
      <w:pPr>
        <w:spacing w:line="240" w:lineRule="auto"/>
      </w:pPr>
      <w:r>
        <w:separator/>
      </w:r>
    </w:p>
  </w:endnote>
  <w:endnote w:type="continuationSeparator" w:id="0">
    <w:p w14:paraId="75D42630" w14:textId="77777777" w:rsidR="00581E8A" w:rsidRDefault="00581E8A" w:rsidP="00172A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Arial TUR">
    <w:panose1 w:val="020B0604020202020204"/>
    <w:charset w:val="A2"/>
    <w:family w:val="swiss"/>
    <w:pitch w:val="variable"/>
    <w:sig w:usb0="E0002EFF" w:usb1="C000785B" w:usb2="00000009" w:usb3="00000000" w:csb0="000001FF" w:csb1="00000000"/>
  </w:font>
  <w:font w:name="Cambria Math">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1591787"/>
      <w:docPartObj>
        <w:docPartGallery w:val="Page Numbers (Bottom of Page)"/>
        <w:docPartUnique/>
      </w:docPartObj>
    </w:sdtPr>
    <w:sdtEndPr/>
    <w:sdtContent>
      <w:p w14:paraId="3DF0B820" w14:textId="7C64E6B8" w:rsidR="00581E8A" w:rsidRDefault="00581E8A">
        <w:pPr>
          <w:pStyle w:val="AltBilgi"/>
          <w:jc w:val="center"/>
        </w:pPr>
        <w:r>
          <w:fldChar w:fldCharType="begin"/>
        </w:r>
        <w:r>
          <w:instrText>PAGE   \* MERGEFORMAT</w:instrText>
        </w:r>
        <w:r>
          <w:fldChar w:fldCharType="separate"/>
        </w:r>
        <w:r>
          <w:rPr>
            <w:noProof/>
          </w:rPr>
          <w:t>21</w:t>
        </w:r>
        <w:r>
          <w:fldChar w:fldCharType="end"/>
        </w:r>
      </w:p>
    </w:sdtContent>
  </w:sdt>
  <w:p w14:paraId="56D47033" w14:textId="77777777" w:rsidR="00581E8A" w:rsidRDefault="00581E8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8835E0" w14:textId="77777777" w:rsidR="00581E8A" w:rsidRDefault="00581E8A" w:rsidP="00172A30">
      <w:pPr>
        <w:spacing w:line="240" w:lineRule="auto"/>
      </w:pPr>
      <w:r>
        <w:separator/>
      </w:r>
    </w:p>
  </w:footnote>
  <w:footnote w:type="continuationSeparator" w:id="0">
    <w:p w14:paraId="7D567B18" w14:textId="77777777" w:rsidR="00581E8A" w:rsidRDefault="00581E8A" w:rsidP="00172A3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E36D4"/>
    <w:multiLevelType w:val="hybridMultilevel"/>
    <w:tmpl w:val="C032DFA8"/>
    <w:lvl w:ilvl="0" w:tplc="176E5596">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 w15:restartNumberingAfterBreak="0">
    <w:nsid w:val="055C4AAC"/>
    <w:multiLevelType w:val="hybridMultilevel"/>
    <w:tmpl w:val="4968AC46"/>
    <w:lvl w:ilvl="0" w:tplc="64B278A2">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 w15:restartNumberingAfterBreak="0">
    <w:nsid w:val="115527B8"/>
    <w:multiLevelType w:val="hybridMultilevel"/>
    <w:tmpl w:val="732CD924"/>
    <w:lvl w:ilvl="0" w:tplc="1F7AFEE6">
      <w:start w:val="1"/>
      <w:numFmt w:val="lowerLetter"/>
      <w:lvlText w:val="%1."/>
      <w:lvlJc w:val="left"/>
      <w:pPr>
        <w:ind w:left="574" w:hanging="360"/>
      </w:pPr>
    </w:lvl>
    <w:lvl w:ilvl="1" w:tplc="041F0019">
      <w:start w:val="1"/>
      <w:numFmt w:val="lowerLetter"/>
      <w:lvlText w:val="%2."/>
      <w:lvlJc w:val="left"/>
      <w:pPr>
        <w:ind w:left="1294" w:hanging="360"/>
      </w:pPr>
    </w:lvl>
    <w:lvl w:ilvl="2" w:tplc="041F001B">
      <w:start w:val="1"/>
      <w:numFmt w:val="lowerRoman"/>
      <w:lvlText w:val="%3."/>
      <w:lvlJc w:val="right"/>
      <w:pPr>
        <w:ind w:left="2014" w:hanging="180"/>
      </w:pPr>
    </w:lvl>
    <w:lvl w:ilvl="3" w:tplc="041F000F">
      <w:start w:val="1"/>
      <w:numFmt w:val="decimal"/>
      <w:lvlText w:val="%4."/>
      <w:lvlJc w:val="left"/>
      <w:pPr>
        <w:ind w:left="2734" w:hanging="360"/>
      </w:pPr>
    </w:lvl>
    <w:lvl w:ilvl="4" w:tplc="041F0019">
      <w:start w:val="1"/>
      <w:numFmt w:val="lowerLetter"/>
      <w:lvlText w:val="%5."/>
      <w:lvlJc w:val="left"/>
      <w:pPr>
        <w:ind w:left="3454" w:hanging="360"/>
      </w:pPr>
    </w:lvl>
    <w:lvl w:ilvl="5" w:tplc="041F001B">
      <w:start w:val="1"/>
      <w:numFmt w:val="lowerRoman"/>
      <w:lvlText w:val="%6."/>
      <w:lvlJc w:val="right"/>
      <w:pPr>
        <w:ind w:left="4174" w:hanging="180"/>
      </w:pPr>
    </w:lvl>
    <w:lvl w:ilvl="6" w:tplc="041F000F">
      <w:start w:val="1"/>
      <w:numFmt w:val="decimal"/>
      <w:lvlText w:val="%7."/>
      <w:lvlJc w:val="left"/>
      <w:pPr>
        <w:ind w:left="4894" w:hanging="360"/>
      </w:pPr>
    </w:lvl>
    <w:lvl w:ilvl="7" w:tplc="041F0019">
      <w:start w:val="1"/>
      <w:numFmt w:val="lowerLetter"/>
      <w:lvlText w:val="%8."/>
      <w:lvlJc w:val="left"/>
      <w:pPr>
        <w:ind w:left="5614" w:hanging="360"/>
      </w:pPr>
    </w:lvl>
    <w:lvl w:ilvl="8" w:tplc="041F001B">
      <w:start w:val="1"/>
      <w:numFmt w:val="lowerRoman"/>
      <w:lvlText w:val="%9."/>
      <w:lvlJc w:val="right"/>
      <w:pPr>
        <w:ind w:left="6334" w:hanging="180"/>
      </w:pPr>
    </w:lvl>
  </w:abstractNum>
  <w:abstractNum w:abstractNumId="3" w15:restartNumberingAfterBreak="0">
    <w:nsid w:val="169040C0"/>
    <w:multiLevelType w:val="hybridMultilevel"/>
    <w:tmpl w:val="ED02F96C"/>
    <w:lvl w:ilvl="0" w:tplc="041F0005">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4" w15:restartNumberingAfterBreak="0">
    <w:nsid w:val="16BB3E70"/>
    <w:multiLevelType w:val="hybridMultilevel"/>
    <w:tmpl w:val="26B08B68"/>
    <w:lvl w:ilvl="0" w:tplc="892E433C">
      <w:start w:val="1"/>
      <w:numFmt w:val="bullet"/>
      <w:lvlText w:val="-"/>
      <w:lvlJc w:val="left"/>
      <w:pPr>
        <w:ind w:left="720" w:hanging="360"/>
      </w:pPr>
      <w:rPr>
        <w:rFonts w:ascii="Times New Roman" w:eastAsia="Times New Roman" w:hAnsi="Times New Roman" w:cs="Times New Roman" w:hint="default"/>
        <w:b/>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5" w15:restartNumberingAfterBreak="0">
    <w:nsid w:val="182B59AE"/>
    <w:multiLevelType w:val="hybridMultilevel"/>
    <w:tmpl w:val="7674A0C8"/>
    <w:lvl w:ilvl="0" w:tplc="BDAE57D0">
      <w:start w:val="1"/>
      <w:numFmt w:val="lowerLetter"/>
      <w:lvlText w:val="%1)"/>
      <w:lvlJc w:val="left"/>
      <w:pPr>
        <w:ind w:left="928" w:hanging="360"/>
      </w:pPr>
      <w:rPr>
        <w:rFonts w:hint="default"/>
        <w:b/>
      </w:rPr>
    </w:lvl>
    <w:lvl w:ilvl="1" w:tplc="041F0019" w:tentative="1">
      <w:start w:val="1"/>
      <w:numFmt w:val="lowerLetter"/>
      <w:lvlText w:val="%2."/>
      <w:lvlJc w:val="left"/>
      <w:pPr>
        <w:ind w:left="1648" w:hanging="360"/>
      </w:pPr>
    </w:lvl>
    <w:lvl w:ilvl="2" w:tplc="041F001B" w:tentative="1">
      <w:start w:val="1"/>
      <w:numFmt w:val="lowerRoman"/>
      <w:lvlText w:val="%3."/>
      <w:lvlJc w:val="right"/>
      <w:pPr>
        <w:ind w:left="2368" w:hanging="180"/>
      </w:pPr>
    </w:lvl>
    <w:lvl w:ilvl="3" w:tplc="041F000F" w:tentative="1">
      <w:start w:val="1"/>
      <w:numFmt w:val="decimal"/>
      <w:lvlText w:val="%4."/>
      <w:lvlJc w:val="left"/>
      <w:pPr>
        <w:ind w:left="3088" w:hanging="360"/>
      </w:pPr>
    </w:lvl>
    <w:lvl w:ilvl="4" w:tplc="041F0019" w:tentative="1">
      <w:start w:val="1"/>
      <w:numFmt w:val="lowerLetter"/>
      <w:lvlText w:val="%5."/>
      <w:lvlJc w:val="left"/>
      <w:pPr>
        <w:ind w:left="3808" w:hanging="360"/>
      </w:pPr>
    </w:lvl>
    <w:lvl w:ilvl="5" w:tplc="041F001B" w:tentative="1">
      <w:start w:val="1"/>
      <w:numFmt w:val="lowerRoman"/>
      <w:lvlText w:val="%6."/>
      <w:lvlJc w:val="right"/>
      <w:pPr>
        <w:ind w:left="4528" w:hanging="180"/>
      </w:pPr>
    </w:lvl>
    <w:lvl w:ilvl="6" w:tplc="041F000F" w:tentative="1">
      <w:start w:val="1"/>
      <w:numFmt w:val="decimal"/>
      <w:lvlText w:val="%7."/>
      <w:lvlJc w:val="left"/>
      <w:pPr>
        <w:ind w:left="5248" w:hanging="360"/>
      </w:pPr>
    </w:lvl>
    <w:lvl w:ilvl="7" w:tplc="041F0019" w:tentative="1">
      <w:start w:val="1"/>
      <w:numFmt w:val="lowerLetter"/>
      <w:lvlText w:val="%8."/>
      <w:lvlJc w:val="left"/>
      <w:pPr>
        <w:ind w:left="5968" w:hanging="360"/>
      </w:pPr>
    </w:lvl>
    <w:lvl w:ilvl="8" w:tplc="041F001B" w:tentative="1">
      <w:start w:val="1"/>
      <w:numFmt w:val="lowerRoman"/>
      <w:lvlText w:val="%9."/>
      <w:lvlJc w:val="right"/>
      <w:pPr>
        <w:ind w:left="6688" w:hanging="180"/>
      </w:pPr>
    </w:lvl>
  </w:abstractNum>
  <w:abstractNum w:abstractNumId="6" w15:restartNumberingAfterBreak="0">
    <w:nsid w:val="19D53FD1"/>
    <w:multiLevelType w:val="hybridMultilevel"/>
    <w:tmpl w:val="12709C9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A5B508B"/>
    <w:multiLevelType w:val="hybridMultilevel"/>
    <w:tmpl w:val="70362FD2"/>
    <w:lvl w:ilvl="0" w:tplc="BCF22CDC">
      <w:start w:val="1"/>
      <w:numFmt w:val="lowerLetter"/>
      <w:lvlText w:val="(%1)"/>
      <w:lvlJc w:val="left"/>
      <w:pPr>
        <w:ind w:left="680" w:hanging="396"/>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8" w15:restartNumberingAfterBreak="0">
    <w:nsid w:val="1B7D3E26"/>
    <w:multiLevelType w:val="multilevel"/>
    <w:tmpl w:val="60840DC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16768C"/>
    <w:multiLevelType w:val="multilevel"/>
    <w:tmpl w:val="617C2B8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10" w15:restartNumberingAfterBreak="0">
    <w:nsid w:val="26567723"/>
    <w:multiLevelType w:val="hybridMultilevel"/>
    <w:tmpl w:val="9D72B75E"/>
    <w:lvl w:ilvl="0" w:tplc="041F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B10560"/>
    <w:multiLevelType w:val="hybridMultilevel"/>
    <w:tmpl w:val="D2F830EE"/>
    <w:lvl w:ilvl="0" w:tplc="4378E982">
      <w:start w:val="2016"/>
      <w:numFmt w:val="bullet"/>
      <w:lvlText w:val="-"/>
      <w:lvlJc w:val="left"/>
      <w:pPr>
        <w:ind w:left="720" w:hanging="360"/>
      </w:pPr>
      <w:rPr>
        <w:rFonts w:ascii="Times New Roman" w:eastAsiaTheme="minorHAnsi" w:hAnsi="Times New Roman" w:cs="Times New Roman"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E262D4E"/>
    <w:multiLevelType w:val="hybridMultilevel"/>
    <w:tmpl w:val="87203862"/>
    <w:lvl w:ilvl="0" w:tplc="041F0003">
      <w:start w:val="1"/>
      <w:numFmt w:val="bullet"/>
      <w:lvlText w:val="o"/>
      <w:lvlJc w:val="left"/>
      <w:pPr>
        <w:ind w:left="1495" w:hanging="360"/>
      </w:pPr>
      <w:rPr>
        <w:rFonts w:ascii="Courier New" w:hAnsi="Courier New" w:cs="Courier New"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3" w15:restartNumberingAfterBreak="0">
    <w:nsid w:val="325C3096"/>
    <w:multiLevelType w:val="hybridMultilevel"/>
    <w:tmpl w:val="63DED186"/>
    <w:lvl w:ilvl="0" w:tplc="4378E982">
      <w:start w:val="2016"/>
      <w:numFmt w:val="bullet"/>
      <w:lvlText w:val="-"/>
      <w:lvlJc w:val="left"/>
      <w:pPr>
        <w:ind w:left="1287" w:hanging="360"/>
      </w:pPr>
      <w:rPr>
        <w:rFonts w:ascii="Times New Roman" w:eastAsiaTheme="minorHAnsi" w:hAnsi="Times New Roman" w:cs="Times New Roman"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4" w15:restartNumberingAfterBreak="0">
    <w:nsid w:val="384C6936"/>
    <w:multiLevelType w:val="hybridMultilevel"/>
    <w:tmpl w:val="FF1468D0"/>
    <w:lvl w:ilvl="0" w:tplc="8BAE0060">
      <w:start w:val="1"/>
      <w:numFmt w:val="decimal"/>
      <w:lvlText w:val="(%1)"/>
      <w:lvlJc w:val="left"/>
      <w:pPr>
        <w:ind w:left="3763" w:hanging="360"/>
      </w:pPr>
      <w:rPr>
        <w:rFont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94019D3"/>
    <w:multiLevelType w:val="hybridMultilevel"/>
    <w:tmpl w:val="70362FD2"/>
    <w:lvl w:ilvl="0" w:tplc="BCF22CDC">
      <w:start w:val="1"/>
      <w:numFmt w:val="lowerLetter"/>
      <w:lvlText w:val="(%1)"/>
      <w:lvlJc w:val="left"/>
      <w:pPr>
        <w:ind w:left="680" w:hanging="396"/>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6" w15:restartNumberingAfterBreak="0">
    <w:nsid w:val="3F6F4B88"/>
    <w:multiLevelType w:val="multilevel"/>
    <w:tmpl w:val="E70E9D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E61788"/>
    <w:multiLevelType w:val="hybridMultilevel"/>
    <w:tmpl w:val="E7C86B66"/>
    <w:lvl w:ilvl="0" w:tplc="041F0005">
      <w:start w:val="1"/>
      <w:numFmt w:val="bullet"/>
      <w:lvlText w:val=""/>
      <w:lvlJc w:val="left"/>
      <w:pPr>
        <w:ind w:left="720" w:hanging="360"/>
      </w:pPr>
      <w:rPr>
        <w:rFonts w:ascii="Wingdings" w:hAnsi="Wingdings" w:hint="default"/>
        <w:color w:val="00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4F430BD2"/>
    <w:multiLevelType w:val="hybridMultilevel"/>
    <w:tmpl w:val="6DCEE880"/>
    <w:lvl w:ilvl="0" w:tplc="4378E982">
      <w:start w:val="2016"/>
      <w:numFmt w:val="bullet"/>
      <w:lvlText w:val="-"/>
      <w:lvlJc w:val="left"/>
      <w:pPr>
        <w:ind w:left="720" w:hanging="360"/>
      </w:pPr>
      <w:rPr>
        <w:rFonts w:ascii="Times New Roman" w:eastAsiaTheme="minorHAnsi" w:hAnsi="Times New Roman" w:cs="Times New Roman"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18F29AE"/>
    <w:multiLevelType w:val="hybridMultilevel"/>
    <w:tmpl w:val="92728648"/>
    <w:lvl w:ilvl="0" w:tplc="12325758">
      <w:start w:val="1"/>
      <w:numFmt w:val="decimal"/>
      <w:lvlText w:val="(%1)"/>
      <w:lvlJc w:val="left"/>
      <w:pPr>
        <w:ind w:left="502"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3286A48"/>
    <w:multiLevelType w:val="multilevel"/>
    <w:tmpl w:val="3ADA308C"/>
    <w:lvl w:ilvl="0">
      <w:start w:val="3"/>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2835" w:hanging="72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605" w:hanging="1080"/>
      </w:pPr>
      <w:rPr>
        <w:rFonts w:hint="default"/>
        <w:b/>
      </w:rPr>
    </w:lvl>
    <w:lvl w:ilvl="6">
      <w:start w:val="1"/>
      <w:numFmt w:val="decimal"/>
      <w:lvlText w:val="%1.%2.%3.%4.%5.%6.%7"/>
      <w:lvlJc w:val="left"/>
      <w:pPr>
        <w:ind w:left="5670" w:hanging="1440"/>
      </w:pPr>
      <w:rPr>
        <w:rFonts w:hint="default"/>
        <w:b/>
      </w:rPr>
    </w:lvl>
    <w:lvl w:ilvl="7">
      <w:start w:val="1"/>
      <w:numFmt w:val="decimal"/>
      <w:lvlText w:val="%1.%2.%3.%4.%5.%6.%7.%8"/>
      <w:lvlJc w:val="left"/>
      <w:pPr>
        <w:ind w:left="6375" w:hanging="1440"/>
      </w:pPr>
      <w:rPr>
        <w:rFonts w:hint="default"/>
        <w:b/>
      </w:rPr>
    </w:lvl>
    <w:lvl w:ilvl="8">
      <w:start w:val="1"/>
      <w:numFmt w:val="decimal"/>
      <w:lvlText w:val="%1.%2.%3.%4.%5.%6.%7.%8.%9"/>
      <w:lvlJc w:val="left"/>
      <w:pPr>
        <w:ind w:left="7440" w:hanging="1800"/>
      </w:pPr>
      <w:rPr>
        <w:rFonts w:hint="default"/>
        <w:b/>
      </w:rPr>
    </w:lvl>
  </w:abstractNum>
  <w:abstractNum w:abstractNumId="21" w15:restartNumberingAfterBreak="0">
    <w:nsid w:val="53CA2300"/>
    <w:multiLevelType w:val="hybridMultilevel"/>
    <w:tmpl w:val="D27C9920"/>
    <w:lvl w:ilvl="0" w:tplc="4378E982">
      <w:start w:val="2016"/>
      <w:numFmt w:val="bullet"/>
      <w:lvlText w:val="-"/>
      <w:lvlJc w:val="left"/>
      <w:pPr>
        <w:ind w:left="1287" w:hanging="360"/>
      </w:pPr>
      <w:rPr>
        <w:rFonts w:ascii="Times New Roman" w:eastAsiaTheme="minorHAnsi" w:hAnsi="Times New Roman" w:cs="Times New Roman"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2" w15:restartNumberingAfterBreak="0">
    <w:nsid w:val="560304B1"/>
    <w:multiLevelType w:val="multilevel"/>
    <w:tmpl w:val="60CE27F4"/>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593" w:hanging="720"/>
      </w:pPr>
      <w:rPr>
        <w:rFonts w:hint="default"/>
        <w:b/>
      </w:rPr>
    </w:lvl>
    <w:lvl w:ilvl="3">
      <w:start w:val="1"/>
      <w:numFmt w:val="decimalZero"/>
      <w:isLgl/>
      <w:lvlText w:val="%1.%2.%3.%4."/>
      <w:lvlJc w:val="left"/>
      <w:pPr>
        <w:ind w:left="1746" w:hanging="720"/>
      </w:pPr>
      <w:rPr>
        <w:rFonts w:hint="default"/>
      </w:rPr>
    </w:lvl>
    <w:lvl w:ilvl="4">
      <w:start w:val="1"/>
      <w:numFmt w:val="decimalZero"/>
      <w:isLgl/>
      <w:lvlText w:val="%1.%2.%3.%4.%5."/>
      <w:lvlJc w:val="left"/>
      <w:pPr>
        <w:ind w:left="2259" w:hanging="1080"/>
      </w:pPr>
      <w:rPr>
        <w:rFonts w:hint="default"/>
      </w:rPr>
    </w:lvl>
    <w:lvl w:ilvl="5">
      <w:start w:val="1"/>
      <w:numFmt w:val="decimal"/>
      <w:isLgl/>
      <w:lvlText w:val="%1.%2.%3.%4.%5.%6."/>
      <w:lvlJc w:val="left"/>
      <w:pPr>
        <w:ind w:left="2412" w:hanging="1080"/>
      </w:pPr>
      <w:rPr>
        <w:rFonts w:hint="default"/>
      </w:rPr>
    </w:lvl>
    <w:lvl w:ilvl="6">
      <w:start w:val="1"/>
      <w:numFmt w:val="decimal"/>
      <w:isLgl/>
      <w:lvlText w:val="%1.%2.%3.%4.%5.%6.%7."/>
      <w:lvlJc w:val="left"/>
      <w:pPr>
        <w:ind w:left="2925" w:hanging="1440"/>
      </w:pPr>
      <w:rPr>
        <w:rFonts w:hint="default"/>
      </w:rPr>
    </w:lvl>
    <w:lvl w:ilvl="7">
      <w:start w:val="1"/>
      <w:numFmt w:val="decimal"/>
      <w:isLgl/>
      <w:lvlText w:val="%1.%2.%3.%4.%5.%6.%7.%8."/>
      <w:lvlJc w:val="left"/>
      <w:pPr>
        <w:ind w:left="3078" w:hanging="1440"/>
      </w:pPr>
      <w:rPr>
        <w:rFonts w:hint="default"/>
      </w:rPr>
    </w:lvl>
    <w:lvl w:ilvl="8">
      <w:start w:val="1"/>
      <w:numFmt w:val="decimal"/>
      <w:isLgl/>
      <w:lvlText w:val="%1.%2.%3.%4.%5.%6.%7.%8.%9."/>
      <w:lvlJc w:val="left"/>
      <w:pPr>
        <w:ind w:left="3591" w:hanging="1800"/>
      </w:pPr>
      <w:rPr>
        <w:rFonts w:hint="default"/>
      </w:rPr>
    </w:lvl>
  </w:abstractNum>
  <w:abstractNum w:abstractNumId="23" w15:restartNumberingAfterBreak="0">
    <w:nsid w:val="568742B2"/>
    <w:multiLevelType w:val="hybridMultilevel"/>
    <w:tmpl w:val="9F10A73A"/>
    <w:lvl w:ilvl="0" w:tplc="4378E982">
      <w:start w:val="2016"/>
      <w:numFmt w:val="bullet"/>
      <w:lvlText w:val="-"/>
      <w:lvlJc w:val="left"/>
      <w:pPr>
        <w:ind w:left="1080" w:hanging="360"/>
      </w:pPr>
      <w:rPr>
        <w:rFonts w:ascii="Times New Roman" w:eastAsiaTheme="minorHAnsi" w:hAnsi="Times New Roman"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4" w15:restartNumberingAfterBreak="0">
    <w:nsid w:val="5A8C7C2A"/>
    <w:multiLevelType w:val="hybridMultilevel"/>
    <w:tmpl w:val="498E1B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FB16271"/>
    <w:multiLevelType w:val="hybridMultilevel"/>
    <w:tmpl w:val="A6D4BF26"/>
    <w:lvl w:ilvl="0" w:tplc="041F001B">
      <w:start w:val="1"/>
      <w:numFmt w:val="low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5FD83704"/>
    <w:multiLevelType w:val="hybridMultilevel"/>
    <w:tmpl w:val="B4A0E042"/>
    <w:lvl w:ilvl="0" w:tplc="85DA71AE">
      <w:start w:val="258"/>
      <w:numFmt w:val="bullet"/>
      <w:lvlText w:val="-"/>
      <w:lvlJc w:val="left"/>
      <w:pPr>
        <w:ind w:left="927" w:hanging="360"/>
      </w:pPr>
      <w:rPr>
        <w:rFonts w:ascii="Times New Roman" w:eastAsiaTheme="minorHAnsi"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7" w15:restartNumberingAfterBreak="0">
    <w:nsid w:val="607940E3"/>
    <w:multiLevelType w:val="hybridMultilevel"/>
    <w:tmpl w:val="D18EEFEA"/>
    <w:lvl w:ilvl="0" w:tplc="682A7624">
      <w:start w:val="62"/>
      <w:numFmt w:val="bullet"/>
      <w:lvlText w:val="-"/>
      <w:lvlJc w:val="left"/>
      <w:pPr>
        <w:ind w:left="720" w:hanging="360"/>
      </w:pPr>
      <w:rPr>
        <w:rFonts w:ascii="Times New Roman" w:eastAsia="Times New Roman" w:hAnsi="Times New Roman" w:cs="Times New Roman" w:hint="default"/>
        <w:b/>
        <w:color w:val="00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68165DEC"/>
    <w:multiLevelType w:val="hybridMultilevel"/>
    <w:tmpl w:val="F86CF55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6DBD39D8"/>
    <w:multiLevelType w:val="hybridMultilevel"/>
    <w:tmpl w:val="DCC05AE2"/>
    <w:lvl w:ilvl="0" w:tplc="F9665670">
      <w:start w:val="1"/>
      <w:numFmt w:val="lowerRoman"/>
      <w:lvlText w:val="%1."/>
      <w:lvlJc w:val="right"/>
      <w:pPr>
        <w:ind w:left="1080" w:hanging="360"/>
      </w:pPr>
      <w:rPr>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0" w15:restartNumberingAfterBreak="0">
    <w:nsid w:val="755D52DD"/>
    <w:multiLevelType w:val="hybridMultilevel"/>
    <w:tmpl w:val="65D8801A"/>
    <w:lvl w:ilvl="0" w:tplc="E952B16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7BF65893"/>
    <w:multiLevelType w:val="hybridMultilevel"/>
    <w:tmpl w:val="62CEF51C"/>
    <w:lvl w:ilvl="0" w:tplc="BCF22CDC">
      <w:start w:val="1"/>
      <w:numFmt w:val="lowerLetter"/>
      <w:lvlText w:val="(%1)"/>
      <w:lvlJc w:val="left"/>
      <w:pPr>
        <w:ind w:left="680" w:hanging="396"/>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num w:numId="1">
    <w:abstractNumId w:val="19"/>
  </w:num>
  <w:num w:numId="2">
    <w:abstractNumId w:val="23"/>
  </w:num>
  <w:num w:numId="3">
    <w:abstractNumId w:val="5"/>
  </w:num>
  <w:num w:numId="4">
    <w:abstractNumId w:val="3"/>
  </w:num>
  <w:num w:numId="5">
    <w:abstractNumId w:val="14"/>
  </w:num>
  <w:num w:numId="6">
    <w:abstractNumId w:val="26"/>
  </w:num>
  <w:num w:numId="7">
    <w:abstractNumId w:val="18"/>
  </w:num>
  <w:num w:numId="8">
    <w:abstractNumId w:val="21"/>
  </w:num>
  <w:num w:numId="9">
    <w:abstractNumId w:val="11"/>
  </w:num>
  <w:num w:numId="10">
    <w:abstractNumId w:val="13"/>
  </w:num>
  <w:num w:numId="11">
    <w:abstractNumId w:val="22"/>
  </w:num>
  <w:num w:numId="12">
    <w:abstractNumId w:val="28"/>
  </w:num>
  <w:num w:numId="13">
    <w:abstractNumId w:val="1"/>
  </w:num>
  <w:num w:numId="14">
    <w:abstractNumId w:val="0"/>
  </w:num>
  <w:num w:numId="15">
    <w:abstractNumId w:val="6"/>
  </w:num>
  <w:num w:numId="16">
    <w:abstractNumId w:val="4"/>
  </w:num>
  <w:num w:numId="17">
    <w:abstractNumId w:val="3"/>
  </w:num>
  <w:num w:numId="18">
    <w:abstractNumId w:val="26"/>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27"/>
  </w:num>
  <w:num w:numId="22">
    <w:abstractNumId w:val="29"/>
  </w:num>
  <w:num w:numId="23">
    <w:abstractNumId w:val="17"/>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0"/>
  </w:num>
  <w:num w:numId="29">
    <w:abstractNumId w:val="24"/>
  </w:num>
  <w:num w:numId="30">
    <w:abstractNumId w:val="7"/>
  </w:num>
  <w:num w:numId="31">
    <w:abstractNumId w:val="31"/>
  </w:num>
  <w:num w:numId="32">
    <w:abstractNumId w:val="15"/>
  </w:num>
  <w:num w:numId="33">
    <w:abstractNumId w:val="10"/>
  </w:num>
  <w:num w:numId="34">
    <w:abstractNumId w:val="12"/>
  </w:num>
  <w:num w:numId="35">
    <w:abstractNumId w:val="16"/>
  </w:num>
  <w:num w:numId="36">
    <w:abstractNumId w:val="9"/>
  </w:num>
  <w:num w:numId="37">
    <w:abstractNumId w:val="20"/>
  </w:num>
  <w:num w:numId="38">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92D"/>
    <w:rsid w:val="000008D5"/>
    <w:rsid w:val="00003115"/>
    <w:rsid w:val="0000465D"/>
    <w:rsid w:val="00004D1F"/>
    <w:rsid w:val="00004ED0"/>
    <w:rsid w:val="00004EF5"/>
    <w:rsid w:val="000056D4"/>
    <w:rsid w:val="00006A4A"/>
    <w:rsid w:val="000075C9"/>
    <w:rsid w:val="00010345"/>
    <w:rsid w:val="000114AE"/>
    <w:rsid w:val="000114B4"/>
    <w:rsid w:val="00015608"/>
    <w:rsid w:val="000162B1"/>
    <w:rsid w:val="00016506"/>
    <w:rsid w:val="000174D5"/>
    <w:rsid w:val="000200E4"/>
    <w:rsid w:val="00020554"/>
    <w:rsid w:val="00020D6F"/>
    <w:rsid w:val="000215EE"/>
    <w:rsid w:val="00022434"/>
    <w:rsid w:val="00024F6D"/>
    <w:rsid w:val="0002744E"/>
    <w:rsid w:val="00027C02"/>
    <w:rsid w:val="00032C15"/>
    <w:rsid w:val="00032FDB"/>
    <w:rsid w:val="000345E8"/>
    <w:rsid w:val="00034CA0"/>
    <w:rsid w:val="000361E4"/>
    <w:rsid w:val="00037C54"/>
    <w:rsid w:val="000401E0"/>
    <w:rsid w:val="000418F4"/>
    <w:rsid w:val="0004266E"/>
    <w:rsid w:val="00043D59"/>
    <w:rsid w:val="00043FE2"/>
    <w:rsid w:val="000459FF"/>
    <w:rsid w:val="000466FE"/>
    <w:rsid w:val="000507FE"/>
    <w:rsid w:val="00051616"/>
    <w:rsid w:val="000516FF"/>
    <w:rsid w:val="000540FB"/>
    <w:rsid w:val="00054659"/>
    <w:rsid w:val="00054C44"/>
    <w:rsid w:val="000602FD"/>
    <w:rsid w:val="000615E9"/>
    <w:rsid w:val="00064A8B"/>
    <w:rsid w:val="00066989"/>
    <w:rsid w:val="000677CE"/>
    <w:rsid w:val="000701E2"/>
    <w:rsid w:val="00071506"/>
    <w:rsid w:val="00071599"/>
    <w:rsid w:val="00071D41"/>
    <w:rsid w:val="00073665"/>
    <w:rsid w:val="0007482A"/>
    <w:rsid w:val="00074BF6"/>
    <w:rsid w:val="00074F18"/>
    <w:rsid w:val="00076FAA"/>
    <w:rsid w:val="00081AF8"/>
    <w:rsid w:val="000844FE"/>
    <w:rsid w:val="00087C72"/>
    <w:rsid w:val="000935F8"/>
    <w:rsid w:val="00093845"/>
    <w:rsid w:val="0009553C"/>
    <w:rsid w:val="00097EB5"/>
    <w:rsid w:val="000A0742"/>
    <w:rsid w:val="000A07CD"/>
    <w:rsid w:val="000A07F3"/>
    <w:rsid w:val="000A0945"/>
    <w:rsid w:val="000A156D"/>
    <w:rsid w:val="000A2C0E"/>
    <w:rsid w:val="000A3310"/>
    <w:rsid w:val="000A5BB2"/>
    <w:rsid w:val="000A7B89"/>
    <w:rsid w:val="000B05AF"/>
    <w:rsid w:val="000B3BE2"/>
    <w:rsid w:val="000B3C2C"/>
    <w:rsid w:val="000B5E00"/>
    <w:rsid w:val="000B68EB"/>
    <w:rsid w:val="000C00D2"/>
    <w:rsid w:val="000C13D8"/>
    <w:rsid w:val="000C4859"/>
    <w:rsid w:val="000C491E"/>
    <w:rsid w:val="000C4C82"/>
    <w:rsid w:val="000C4CDF"/>
    <w:rsid w:val="000C511B"/>
    <w:rsid w:val="000C581C"/>
    <w:rsid w:val="000C62DE"/>
    <w:rsid w:val="000D014B"/>
    <w:rsid w:val="000D0FE2"/>
    <w:rsid w:val="000D24AD"/>
    <w:rsid w:val="000D6798"/>
    <w:rsid w:val="000D6ADD"/>
    <w:rsid w:val="000D777E"/>
    <w:rsid w:val="000D7DA9"/>
    <w:rsid w:val="000E3872"/>
    <w:rsid w:val="000E7B38"/>
    <w:rsid w:val="000E7E70"/>
    <w:rsid w:val="000F06D0"/>
    <w:rsid w:val="000F094E"/>
    <w:rsid w:val="000F1940"/>
    <w:rsid w:val="000F220E"/>
    <w:rsid w:val="000F5E81"/>
    <w:rsid w:val="000F600F"/>
    <w:rsid w:val="000F7720"/>
    <w:rsid w:val="000F7FB8"/>
    <w:rsid w:val="001004E0"/>
    <w:rsid w:val="00100C09"/>
    <w:rsid w:val="00103D90"/>
    <w:rsid w:val="00104D31"/>
    <w:rsid w:val="00106567"/>
    <w:rsid w:val="00106F15"/>
    <w:rsid w:val="001071E3"/>
    <w:rsid w:val="00107364"/>
    <w:rsid w:val="0011098B"/>
    <w:rsid w:val="00110D23"/>
    <w:rsid w:val="00111713"/>
    <w:rsid w:val="00111B21"/>
    <w:rsid w:val="001120EC"/>
    <w:rsid w:val="001141EF"/>
    <w:rsid w:val="00114E52"/>
    <w:rsid w:val="001157F9"/>
    <w:rsid w:val="001202EF"/>
    <w:rsid w:val="001223F9"/>
    <w:rsid w:val="001244D3"/>
    <w:rsid w:val="0012609D"/>
    <w:rsid w:val="00126933"/>
    <w:rsid w:val="001274E5"/>
    <w:rsid w:val="0013040E"/>
    <w:rsid w:val="0013113A"/>
    <w:rsid w:val="0013172F"/>
    <w:rsid w:val="0013342E"/>
    <w:rsid w:val="0013389F"/>
    <w:rsid w:val="00133DCB"/>
    <w:rsid w:val="001355AD"/>
    <w:rsid w:val="001376B5"/>
    <w:rsid w:val="0014102D"/>
    <w:rsid w:val="00141F4B"/>
    <w:rsid w:val="001423AB"/>
    <w:rsid w:val="001427D5"/>
    <w:rsid w:val="001450D5"/>
    <w:rsid w:val="001459A3"/>
    <w:rsid w:val="001469E1"/>
    <w:rsid w:val="00147FE5"/>
    <w:rsid w:val="001516C4"/>
    <w:rsid w:val="00153FD3"/>
    <w:rsid w:val="00160AB5"/>
    <w:rsid w:val="00162DC1"/>
    <w:rsid w:val="00164EDC"/>
    <w:rsid w:val="001652BD"/>
    <w:rsid w:val="0016607D"/>
    <w:rsid w:val="00166302"/>
    <w:rsid w:val="0016745D"/>
    <w:rsid w:val="001706ED"/>
    <w:rsid w:val="0017129D"/>
    <w:rsid w:val="00172A30"/>
    <w:rsid w:val="0017302B"/>
    <w:rsid w:val="001732CE"/>
    <w:rsid w:val="0017347A"/>
    <w:rsid w:val="001734DD"/>
    <w:rsid w:val="00173658"/>
    <w:rsid w:val="00175478"/>
    <w:rsid w:val="00180178"/>
    <w:rsid w:val="00181AC2"/>
    <w:rsid w:val="001839DF"/>
    <w:rsid w:val="0018561A"/>
    <w:rsid w:val="00186A1D"/>
    <w:rsid w:val="00187459"/>
    <w:rsid w:val="0019330E"/>
    <w:rsid w:val="00193A14"/>
    <w:rsid w:val="0019448D"/>
    <w:rsid w:val="00194F6A"/>
    <w:rsid w:val="00195FE7"/>
    <w:rsid w:val="001A0C08"/>
    <w:rsid w:val="001A170B"/>
    <w:rsid w:val="001A2FF8"/>
    <w:rsid w:val="001A5AA6"/>
    <w:rsid w:val="001B0086"/>
    <w:rsid w:val="001B10C2"/>
    <w:rsid w:val="001B1583"/>
    <w:rsid w:val="001B2EB6"/>
    <w:rsid w:val="001B346F"/>
    <w:rsid w:val="001B42C1"/>
    <w:rsid w:val="001B5975"/>
    <w:rsid w:val="001B616E"/>
    <w:rsid w:val="001C0F3F"/>
    <w:rsid w:val="001C21B5"/>
    <w:rsid w:val="001C2255"/>
    <w:rsid w:val="001C4E69"/>
    <w:rsid w:val="001C5129"/>
    <w:rsid w:val="001C5A08"/>
    <w:rsid w:val="001C6568"/>
    <w:rsid w:val="001C69D8"/>
    <w:rsid w:val="001D2865"/>
    <w:rsid w:val="001D601B"/>
    <w:rsid w:val="001D67CC"/>
    <w:rsid w:val="001D720D"/>
    <w:rsid w:val="001E0676"/>
    <w:rsid w:val="001E0786"/>
    <w:rsid w:val="001E0E7F"/>
    <w:rsid w:val="001E12F6"/>
    <w:rsid w:val="001E15B2"/>
    <w:rsid w:val="001E47D9"/>
    <w:rsid w:val="001E4EBA"/>
    <w:rsid w:val="001E54B7"/>
    <w:rsid w:val="001E5C6F"/>
    <w:rsid w:val="001E5D88"/>
    <w:rsid w:val="001E675F"/>
    <w:rsid w:val="001E78D4"/>
    <w:rsid w:val="001F044D"/>
    <w:rsid w:val="001F14FD"/>
    <w:rsid w:val="001F185F"/>
    <w:rsid w:val="001F4A34"/>
    <w:rsid w:val="001F5A3C"/>
    <w:rsid w:val="00200017"/>
    <w:rsid w:val="00201191"/>
    <w:rsid w:val="0020309F"/>
    <w:rsid w:val="00203216"/>
    <w:rsid w:val="00213179"/>
    <w:rsid w:val="00214849"/>
    <w:rsid w:val="00215216"/>
    <w:rsid w:val="00216F28"/>
    <w:rsid w:val="002173AD"/>
    <w:rsid w:val="00217F1A"/>
    <w:rsid w:val="00220D7A"/>
    <w:rsid w:val="0022202B"/>
    <w:rsid w:val="00222057"/>
    <w:rsid w:val="00223F66"/>
    <w:rsid w:val="0022433D"/>
    <w:rsid w:val="002247D1"/>
    <w:rsid w:val="00224DB4"/>
    <w:rsid w:val="0022582C"/>
    <w:rsid w:val="00230861"/>
    <w:rsid w:val="00231343"/>
    <w:rsid w:val="00231362"/>
    <w:rsid w:val="00232C97"/>
    <w:rsid w:val="00233CFC"/>
    <w:rsid w:val="002341F2"/>
    <w:rsid w:val="00234288"/>
    <w:rsid w:val="00234879"/>
    <w:rsid w:val="00235D22"/>
    <w:rsid w:val="0023735D"/>
    <w:rsid w:val="002374E2"/>
    <w:rsid w:val="00237905"/>
    <w:rsid w:val="00241117"/>
    <w:rsid w:val="00241868"/>
    <w:rsid w:val="002427CC"/>
    <w:rsid w:val="00243F1D"/>
    <w:rsid w:val="00245F05"/>
    <w:rsid w:val="00246A81"/>
    <w:rsid w:val="0025246F"/>
    <w:rsid w:val="00253454"/>
    <w:rsid w:val="00253648"/>
    <w:rsid w:val="00253BF7"/>
    <w:rsid w:val="00255255"/>
    <w:rsid w:val="00257068"/>
    <w:rsid w:val="00257B2E"/>
    <w:rsid w:val="002603A8"/>
    <w:rsid w:val="0026374D"/>
    <w:rsid w:val="00265689"/>
    <w:rsid w:val="002667A0"/>
    <w:rsid w:val="002667F9"/>
    <w:rsid w:val="0027173B"/>
    <w:rsid w:val="0027253C"/>
    <w:rsid w:val="00273E37"/>
    <w:rsid w:val="00274A73"/>
    <w:rsid w:val="002750DC"/>
    <w:rsid w:val="00275E2F"/>
    <w:rsid w:val="002769A2"/>
    <w:rsid w:val="00276C42"/>
    <w:rsid w:val="00276CE6"/>
    <w:rsid w:val="00280C49"/>
    <w:rsid w:val="002822DE"/>
    <w:rsid w:val="002825F4"/>
    <w:rsid w:val="00284A84"/>
    <w:rsid w:val="00290330"/>
    <w:rsid w:val="00290576"/>
    <w:rsid w:val="00291AE2"/>
    <w:rsid w:val="00292336"/>
    <w:rsid w:val="00292DEB"/>
    <w:rsid w:val="002951A9"/>
    <w:rsid w:val="00295E2A"/>
    <w:rsid w:val="00296967"/>
    <w:rsid w:val="0029763A"/>
    <w:rsid w:val="002A08A4"/>
    <w:rsid w:val="002A10EC"/>
    <w:rsid w:val="002A52EA"/>
    <w:rsid w:val="002A5877"/>
    <w:rsid w:val="002A5922"/>
    <w:rsid w:val="002B04F1"/>
    <w:rsid w:val="002B0841"/>
    <w:rsid w:val="002B10BB"/>
    <w:rsid w:val="002B1404"/>
    <w:rsid w:val="002B3A44"/>
    <w:rsid w:val="002C04F0"/>
    <w:rsid w:val="002C1466"/>
    <w:rsid w:val="002C5246"/>
    <w:rsid w:val="002C7816"/>
    <w:rsid w:val="002D008E"/>
    <w:rsid w:val="002D00D0"/>
    <w:rsid w:val="002D78D1"/>
    <w:rsid w:val="002E05F6"/>
    <w:rsid w:val="002E0EF6"/>
    <w:rsid w:val="002E197F"/>
    <w:rsid w:val="002E1A88"/>
    <w:rsid w:val="002E2870"/>
    <w:rsid w:val="002E3E34"/>
    <w:rsid w:val="002E528E"/>
    <w:rsid w:val="002E5AC7"/>
    <w:rsid w:val="002E7718"/>
    <w:rsid w:val="002E7D85"/>
    <w:rsid w:val="002F04ED"/>
    <w:rsid w:val="002F2195"/>
    <w:rsid w:val="002F3180"/>
    <w:rsid w:val="002F37C4"/>
    <w:rsid w:val="002F4670"/>
    <w:rsid w:val="002F7E81"/>
    <w:rsid w:val="003013AC"/>
    <w:rsid w:val="00301DD4"/>
    <w:rsid w:val="00302510"/>
    <w:rsid w:val="00304334"/>
    <w:rsid w:val="00304604"/>
    <w:rsid w:val="00305B1F"/>
    <w:rsid w:val="00307058"/>
    <w:rsid w:val="003078AC"/>
    <w:rsid w:val="00310338"/>
    <w:rsid w:val="003109D0"/>
    <w:rsid w:val="00310E21"/>
    <w:rsid w:val="003119D6"/>
    <w:rsid w:val="00312AE8"/>
    <w:rsid w:val="00313503"/>
    <w:rsid w:val="0031471A"/>
    <w:rsid w:val="0031735B"/>
    <w:rsid w:val="00320264"/>
    <w:rsid w:val="00322AAD"/>
    <w:rsid w:val="003237A6"/>
    <w:rsid w:val="00323D02"/>
    <w:rsid w:val="0032506A"/>
    <w:rsid w:val="00334394"/>
    <w:rsid w:val="003346CC"/>
    <w:rsid w:val="00335EB4"/>
    <w:rsid w:val="00341065"/>
    <w:rsid w:val="00341D17"/>
    <w:rsid w:val="00342DB5"/>
    <w:rsid w:val="00343026"/>
    <w:rsid w:val="00343603"/>
    <w:rsid w:val="0034553B"/>
    <w:rsid w:val="00346089"/>
    <w:rsid w:val="0034764D"/>
    <w:rsid w:val="0035125A"/>
    <w:rsid w:val="00353535"/>
    <w:rsid w:val="0035472A"/>
    <w:rsid w:val="00357E39"/>
    <w:rsid w:val="003600A1"/>
    <w:rsid w:val="00360363"/>
    <w:rsid w:val="00360C1C"/>
    <w:rsid w:val="003617E9"/>
    <w:rsid w:val="003620C2"/>
    <w:rsid w:val="003625A3"/>
    <w:rsid w:val="003630A2"/>
    <w:rsid w:val="00364181"/>
    <w:rsid w:val="00367D13"/>
    <w:rsid w:val="00370424"/>
    <w:rsid w:val="00372887"/>
    <w:rsid w:val="00375422"/>
    <w:rsid w:val="00375488"/>
    <w:rsid w:val="00375CB8"/>
    <w:rsid w:val="00377316"/>
    <w:rsid w:val="003775F0"/>
    <w:rsid w:val="0038001F"/>
    <w:rsid w:val="00382A64"/>
    <w:rsid w:val="003841F0"/>
    <w:rsid w:val="00384475"/>
    <w:rsid w:val="00384F4E"/>
    <w:rsid w:val="0038541B"/>
    <w:rsid w:val="0038614A"/>
    <w:rsid w:val="0038622C"/>
    <w:rsid w:val="003876A0"/>
    <w:rsid w:val="0038780A"/>
    <w:rsid w:val="00390A87"/>
    <w:rsid w:val="0039285A"/>
    <w:rsid w:val="00393AA1"/>
    <w:rsid w:val="00394418"/>
    <w:rsid w:val="00395950"/>
    <w:rsid w:val="00396220"/>
    <w:rsid w:val="003976D4"/>
    <w:rsid w:val="003A1080"/>
    <w:rsid w:val="003A39E1"/>
    <w:rsid w:val="003A3AC4"/>
    <w:rsid w:val="003A4BD0"/>
    <w:rsid w:val="003A7EB8"/>
    <w:rsid w:val="003B06E1"/>
    <w:rsid w:val="003B3CAA"/>
    <w:rsid w:val="003B6A97"/>
    <w:rsid w:val="003B7D38"/>
    <w:rsid w:val="003C0EDB"/>
    <w:rsid w:val="003C132A"/>
    <w:rsid w:val="003C18BD"/>
    <w:rsid w:val="003C228C"/>
    <w:rsid w:val="003C30DF"/>
    <w:rsid w:val="003C3FF7"/>
    <w:rsid w:val="003C507E"/>
    <w:rsid w:val="003C5A45"/>
    <w:rsid w:val="003C6EBB"/>
    <w:rsid w:val="003C78F7"/>
    <w:rsid w:val="003D5901"/>
    <w:rsid w:val="003D5C9C"/>
    <w:rsid w:val="003D74FC"/>
    <w:rsid w:val="003E1257"/>
    <w:rsid w:val="003E294A"/>
    <w:rsid w:val="003E2F89"/>
    <w:rsid w:val="003F1312"/>
    <w:rsid w:val="003F32D6"/>
    <w:rsid w:val="003F45CA"/>
    <w:rsid w:val="003F48BD"/>
    <w:rsid w:val="003F6E48"/>
    <w:rsid w:val="003F721E"/>
    <w:rsid w:val="0040090F"/>
    <w:rsid w:val="004016F1"/>
    <w:rsid w:val="00401C65"/>
    <w:rsid w:val="004024B7"/>
    <w:rsid w:val="004064D5"/>
    <w:rsid w:val="00406B88"/>
    <w:rsid w:val="00410758"/>
    <w:rsid w:val="004109DE"/>
    <w:rsid w:val="00412977"/>
    <w:rsid w:val="004132B2"/>
    <w:rsid w:val="004141B4"/>
    <w:rsid w:val="004166C0"/>
    <w:rsid w:val="00417492"/>
    <w:rsid w:val="00417CE7"/>
    <w:rsid w:val="00422EC5"/>
    <w:rsid w:val="004245F9"/>
    <w:rsid w:val="00424B6B"/>
    <w:rsid w:val="00426C4B"/>
    <w:rsid w:val="00430927"/>
    <w:rsid w:val="00431E1C"/>
    <w:rsid w:val="00432D68"/>
    <w:rsid w:val="004338E2"/>
    <w:rsid w:val="0043541A"/>
    <w:rsid w:val="004355D7"/>
    <w:rsid w:val="00440B50"/>
    <w:rsid w:val="00443EEF"/>
    <w:rsid w:val="00446624"/>
    <w:rsid w:val="004501AF"/>
    <w:rsid w:val="00451E5F"/>
    <w:rsid w:val="00451EB3"/>
    <w:rsid w:val="004538CF"/>
    <w:rsid w:val="00453ED6"/>
    <w:rsid w:val="0045482C"/>
    <w:rsid w:val="00456B9B"/>
    <w:rsid w:val="00456FFE"/>
    <w:rsid w:val="00457207"/>
    <w:rsid w:val="004603B7"/>
    <w:rsid w:val="004610BF"/>
    <w:rsid w:val="004625B3"/>
    <w:rsid w:val="0046479E"/>
    <w:rsid w:val="004659B9"/>
    <w:rsid w:val="004663CE"/>
    <w:rsid w:val="00466471"/>
    <w:rsid w:val="00467229"/>
    <w:rsid w:val="0047206A"/>
    <w:rsid w:val="004724E2"/>
    <w:rsid w:val="0047555D"/>
    <w:rsid w:val="0047572B"/>
    <w:rsid w:val="00475DC9"/>
    <w:rsid w:val="004808ED"/>
    <w:rsid w:val="00481E71"/>
    <w:rsid w:val="004834D2"/>
    <w:rsid w:val="00483B5A"/>
    <w:rsid w:val="00485FA2"/>
    <w:rsid w:val="004873A5"/>
    <w:rsid w:val="0049314C"/>
    <w:rsid w:val="004A18CE"/>
    <w:rsid w:val="004A4233"/>
    <w:rsid w:val="004A44C8"/>
    <w:rsid w:val="004A6BBF"/>
    <w:rsid w:val="004A7214"/>
    <w:rsid w:val="004B0740"/>
    <w:rsid w:val="004B0D41"/>
    <w:rsid w:val="004B3FBD"/>
    <w:rsid w:val="004B4B85"/>
    <w:rsid w:val="004B5B9F"/>
    <w:rsid w:val="004B7718"/>
    <w:rsid w:val="004C16FD"/>
    <w:rsid w:val="004C5456"/>
    <w:rsid w:val="004C5745"/>
    <w:rsid w:val="004D1334"/>
    <w:rsid w:val="004D2D2A"/>
    <w:rsid w:val="004D4A7B"/>
    <w:rsid w:val="004D7257"/>
    <w:rsid w:val="004D741F"/>
    <w:rsid w:val="004E013C"/>
    <w:rsid w:val="004E0193"/>
    <w:rsid w:val="004E1440"/>
    <w:rsid w:val="004E2393"/>
    <w:rsid w:val="004E3554"/>
    <w:rsid w:val="004E3652"/>
    <w:rsid w:val="004E6E2A"/>
    <w:rsid w:val="004E7666"/>
    <w:rsid w:val="004E7D24"/>
    <w:rsid w:val="004F1EFE"/>
    <w:rsid w:val="004F377D"/>
    <w:rsid w:val="004F3913"/>
    <w:rsid w:val="004F3B4D"/>
    <w:rsid w:val="004F4345"/>
    <w:rsid w:val="004F48A5"/>
    <w:rsid w:val="00500290"/>
    <w:rsid w:val="005010CF"/>
    <w:rsid w:val="0050167E"/>
    <w:rsid w:val="00501F67"/>
    <w:rsid w:val="0050391F"/>
    <w:rsid w:val="00505DD8"/>
    <w:rsid w:val="00506F75"/>
    <w:rsid w:val="00512264"/>
    <w:rsid w:val="00515126"/>
    <w:rsid w:val="00515D26"/>
    <w:rsid w:val="005169E2"/>
    <w:rsid w:val="0051738F"/>
    <w:rsid w:val="00517C6F"/>
    <w:rsid w:val="00520EB5"/>
    <w:rsid w:val="00522BCE"/>
    <w:rsid w:val="00523203"/>
    <w:rsid w:val="00524A14"/>
    <w:rsid w:val="005264E9"/>
    <w:rsid w:val="00526A74"/>
    <w:rsid w:val="005279AA"/>
    <w:rsid w:val="0053083F"/>
    <w:rsid w:val="0053086C"/>
    <w:rsid w:val="0053222C"/>
    <w:rsid w:val="00532BC9"/>
    <w:rsid w:val="005345AE"/>
    <w:rsid w:val="005368DE"/>
    <w:rsid w:val="005376C2"/>
    <w:rsid w:val="00540A96"/>
    <w:rsid w:val="00541A79"/>
    <w:rsid w:val="00542611"/>
    <w:rsid w:val="00544AEB"/>
    <w:rsid w:val="005500B8"/>
    <w:rsid w:val="00551CC5"/>
    <w:rsid w:val="00556457"/>
    <w:rsid w:val="00556FF1"/>
    <w:rsid w:val="00557E60"/>
    <w:rsid w:val="00560DD1"/>
    <w:rsid w:val="00561547"/>
    <w:rsid w:val="0056169E"/>
    <w:rsid w:val="005623D7"/>
    <w:rsid w:val="005635B6"/>
    <w:rsid w:val="00565871"/>
    <w:rsid w:val="00565B71"/>
    <w:rsid w:val="005702FD"/>
    <w:rsid w:val="00572DA8"/>
    <w:rsid w:val="00574E14"/>
    <w:rsid w:val="00575879"/>
    <w:rsid w:val="00581E8A"/>
    <w:rsid w:val="00584656"/>
    <w:rsid w:val="0058696E"/>
    <w:rsid w:val="00587416"/>
    <w:rsid w:val="005875D3"/>
    <w:rsid w:val="00592935"/>
    <w:rsid w:val="00592A36"/>
    <w:rsid w:val="00592AED"/>
    <w:rsid w:val="00593333"/>
    <w:rsid w:val="00595486"/>
    <w:rsid w:val="0059751D"/>
    <w:rsid w:val="00597FA4"/>
    <w:rsid w:val="005A0126"/>
    <w:rsid w:val="005A0498"/>
    <w:rsid w:val="005A18F1"/>
    <w:rsid w:val="005A211A"/>
    <w:rsid w:val="005A2A06"/>
    <w:rsid w:val="005A48C5"/>
    <w:rsid w:val="005A4C0D"/>
    <w:rsid w:val="005A4E1D"/>
    <w:rsid w:val="005A6943"/>
    <w:rsid w:val="005B0BAD"/>
    <w:rsid w:val="005B0C69"/>
    <w:rsid w:val="005B3F9D"/>
    <w:rsid w:val="005B54A3"/>
    <w:rsid w:val="005B5E3D"/>
    <w:rsid w:val="005B7A7B"/>
    <w:rsid w:val="005C252E"/>
    <w:rsid w:val="005C28EE"/>
    <w:rsid w:val="005C4185"/>
    <w:rsid w:val="005C5BA4"/>
    <w:rsid w:val="005C67A0"/>
    <w:rsid w:val="005D194F"/>
    <w:rsid w:val="005D279C"/>
    <w:rsid w:val="005D3371"/>
    <w:rsid w:val="005D5A05"/>
    <w:rsid w:val="005D6A28"/>
    <w:rsid w:val="005D6FA6"/>
    <w:rsid w:val="005D7FAD"/>
    <w:rsid w:val="005E05A5"/>
    <w:rsid w:val="005E1ABF"/>
    <w:rsid w:val="005E1BAD"/>
    <w:rsid w:val="005E3024"/>
    <w:rsid w:val="005E323B"/>
    <w:rsid w:val="005E5912"/>
    <w:rsid w:val="005E599D"/>
    <w:rsid w:val="005E72FB"/>
    <w:rsid w:val="005F1436"/>
    <w:rsid w:val="005F2E12"/>
    <w:rsid w:val="005F3984"/>
    <w:rsid w:val="005F485F"/>
    <w:rsid w:val="005F6052"/>
    <w:rsid w:val="005F6B89"/>
    <w:rsid w:val="005F6FD8"/>
    <w:rsid w:val="005F7F8A"/>
    <w:rsid w:val="00602B66"/>
    <w:rsid w:val="00603428"/>
    <w:rsid w:val="00604345"/>
    <w:rsid w:val="00607190"/>
    <w:rsid w:val="00610603"/>
    <w:rsid w:val="0061068B"/>
    <w:rsid w:val="00610958"/>
    <w:rsid w:val="0061333B"/>
    <w:rsid w:val="00617B28"/>
    <w:rsid w:val="006222DE"/>
    <w:rsid w:val="006239A1"/>
    <w:rsid w:val="00625CBC"/>
    <w:rsid w:val="00631273"/>
    <w:rsid w:val="0063136D"/>
    <w:rsid w:val="00634211"/>
    <w:rsid w:val="0063496E"/>
    <w:rsid w:val="00634A3F"/>
    <w:rsid w:val="0063641A"/>
    <w:rsid w:val="00640C84"/>
    <w:rsid w:val="00642C07"/>
    <w:rsid w:val="00644715"/>
    <w:rsid w:val="00644F0B"/>
    <w:rsid w:val="00647374"/>
    <w:rsid w:val="006475D5"/>
    <w:rsid w:val="00653ACA"/>
    <w:rsid w:val="00654BE7"/>
    <w:rsid w:val="006622C6"/>
    <w:rsid w:val="006631B3"/>
    <w:rsid w:val="006639F8"/>
    <w:rsid w:val="00664BE3"/>
    <w:rsid w:val="0066543C"/>
    <w:rsid w:val="0067111A"/>
    <w:rsid w:val="00671B90"/>
    <w:rsid w:val="00672434"/>
    <w:rsid w:val="0067371C"/>
    <w:rsid w:val="00673C28"/>
    <w:rsid w:val="00675549"/>
    <w:rsid w:val="00676726"/>
    <w:rsid w:val="006769C1"/>
    <w:rsid w:val="00676EDB"/>
    <w:rsid w:val="00681145"/>
    <w:rsid w:val="00681603"/>
    <w:rsid w:val="0068178C"/>
    <w:rsid w:val="006818C1"/>
    <w:rsid w:val="006819C3"/>
    <w:rsid w:val="00682C98"/>
    <w:rsid w:val="006831DD"/>
    <w:rsid w:val="00684F50"/>
    <w:rsid w:val="00685037"/>
    <w:rsid w:val="0068565A"/>
    <w:rsid w:val="006858E1"/>
    <w:rsid w:val="00687809"/>
    <w:rsid w:val="00687AC6"/>
    <w:rsid w:val="00690D74"/>
    <w:rsid w:val="006924FC"/>
    <w:rsid w:val="00692A37"/>
    <w:rsid w:val="006A14B9"/>
    <w:rsid w:val="006A2D05"/>
    <w:rsid w:val="006A3AF9"/>
    <w:rsid w:val="006A4339"/>
    <w:rsid w:val="006A4DED"/>
    <w:rsid w:val="006A61B0"/>
    <w:rsid w:val="006A6CD9"/>
    <w:rsid w:val="006A7250"/>
    <w:rsid w:val="006B24F7"/>
    <w:rsid w:val="006B377A"/>
    <w:rsid w:val="006B378A"/>
    <w:rsid w:val="006B38DE"/>
    <w:rsid w:val="006B6397"/>
    <w:rsid w:val="006B7639"/>
    <w:rsid w:val="006B7AEB"/>
    <w:rsid w:val="006C11AE"/>
    <w:rsid w:val="006C1B2B"/>
    <w:rsid w:val="006C394C"/>
    <w:rsid w:val="006C4769"/>
    <w:rsid w:val="006C6827"/>
    <w:rsid w:val="006C7A70"/>
    <w:rsid w:val="006C7D5D"/>
    <w:rsid w:val="006D55A0"/>
    <w:rsid w:val="006E326E"/>
    <w:rsid w:val="006E3D08"/>
    <w:rsid w:val="006E4422"/>
    <w:rsid w:val="006E743B"/>
    <w:rsid w:val="006F0B14"/>
    <w:rsid w:val="006F1D19"/>
    <w:rsid w:val="006F30B4"/>
    <w:rsid w:val="006F39BA"/>
    <w:rsid w:val="006F6238"/>
    <w:rsid w:val="006F6A90"/>
    <w:rsid w:val="007028F0"/>
    <w:rsid w:val="00703A89"/>
    <w:rsid w:val="0070419A"/>
    <w:rsid w:val="00704B13"/>
    <w:rsid w:val="007119EE"/>
    <w:rsid w:val="007119F4"/>
    <w:rsid w:val="00713486"/>
    <w:rsid w:val="007138C7"/>
    <w:rsid w:val="00714B6F"/>
    <w:rsid w:val="007152F5"/>
    <w:rsid w:val="00715952"/>
    <w:rsid w:val="0072383D"/>
    <w:rsid w:val="007243D7"/>
    <w:rsid w:val="00725CA7"/>
    <w:rsid w:val="00730C6E"/>
    <w:rsid w:val="00732C5A"/>
    <w:rsid w:val="007334B0"/>
    <w:rsid w:val="00733C63"/>
    <w:rsid w:val="00736F5E"/>
    <w:rsid w:val="0074112F"/>
    <w:rsid w:val="007416C6"/>
    <w:rsid w:val="00743C54"/>
    <w:rsid w:val="00744A1B"/>
    <w:rsid w:val="0074558D"/>
    <w:rsid w:val="0074577E"/>
    <w:rsid w:val="00746021"/>
    <w:rsid w:val="00746936"/>
    <w:rsid w:val="00751A34"/>
    <w:rsid w:val="007526C4"/>
    <w:rsid w:val="0075476C"/>
    <w:rsid w:val="0075597A"/>
    <w:rsid w:val="00760135"/>
    <w:rsid w:val="00760CF6"/>
    <w:rsid w:val="00763B02"/>
    <w:rsid w:val="007645E3"/>
    <w:rsid w:val="00767CC5"/>
    <w:rsid w:val="007707B5"/>
    <w:rsid w:val="0077262C"/>
    <w:rsid w:val="00775830"/>
    <w:rsid w:val="0077673E"/>
    <w:rsid w:val="0077778D"/>
    <w:rsid w:val="00780280"/>
    <w:rsid w:val="00781D19"/>
    <w:rsid w:val="00782C52"/>
    <w:rsid w:val="00784AEE"/>
    <w:rsid w:val="007852D8"/>
    <w:rsid w:val="00785657"/>
    <w:rsid w:val="0078622D"/>
    <w:rsid w:val="0078688C"/>
    <w:rsid w:val="00791815"/>
    <w:rsid w:val="00791AF0"/>
    <w:rsid w:val="00793AB6"/>
    <w:rsid w:val="0079467D"/>
    <w:rsid w:val="00796B46"/>
    <w:rsid w:val="00797987"/>
    <w:rsid w:val="007A23DC"/>
    <w:rsid w:val="007B117D"/>
    <w:rsid w:val="007B36E6"/>
    <w:rsid w:val="007B3735"/>
    <w:rsid w:val="007B38D2"/>
    <w:rsid w:val="007B3975"/>
    <w:rsid w:val="007B4459"/>
    <w:rsid w:val="007B526F"/>
    <w:rsid w:val="007C016E"/>
    <w:rsid w:val="007C0711"/>
    <w:rsid w:val="007C0AEC"/>
    <w:rsid w:val="007C22FB"/>
    <w:rsid w:val="007C2A7E"/>
    <w:rsid w:val="007C3293"/>
    <w:rsid w:val="007C54B5"/>
    <w:rsid w:val="007C5588"/>
    <w:rsid w:val="007C6784"/>
    <w:rsid w:val="007C6EEE"/>
    <w:rsid w:val="007C7AE4"/>
    <w:rsid w:val="007D192D"/>
    <w:rsid w:val="007D1B8B"/>
    <w:rsid w:val="007D3A7C"/>
    <w:rsid w:val="007D479D"/>
    <w:rsid w:val="007D620A"/>
    <w:rsid w:val="007D6703"/>
    <w:rsid w:val="007E038D"/>
    <w:rsid w:val="007E0A95"/>
    <w:rsid w:val="007E11DF"/>
    <w:rsid w:val="007E1AD9"/>
    <w:rsid w:val="007E4E54"/>
    <w:rsid w:val="007E6B8A"/>
    <w:rsid w:val="007E7100"/>
    <w:rsid w:val="007E7172"/>
    <w:rsid w:val="007F025C"/>
    <w:rsid w:val="007F0ED0"/>
    <w:rsid w:val="007F3339"/>
    <w:rsid w:val="0080321F"/>
    <w:rsid w:val="008033F3"/>
    <w:rsid w:val="00803537"/>
    <w:rsid w:val="008044C9"/>
    <w:rsid w:val="00804DF9"/>
    <w:rsid w:val="00814AA1"/>
    <w:rsid w:val="00815FFF"/>
    <w:rsid w:val="0081668F"/>
    <w:rsid w:val="00820068"/>
    <w:rsid w:val="0082235D"/>
    <w:rsid w:val="0082259D"/>
    <w:rsid w:val="00822601"/>
    <w:rsid w:val="00823A97"/>
    <w:rsid w:val="0082497E"/>
    <w:rsid w:val="00825181"/>
    <w:rsid w:val="00826D82"/>
    <w:rsid w:val="00831591"/>
    <w:rsid w:val="00840D66"/>
    <w:rsid w:val="00841050"/>
    <w:rsid w:val="008411E5"/>
    <w:rsid w:val="00841B81"/>
    <w:rsid w:val="0084257A"/>
    <w:rsid w:val="00845574"/>
    <w:rsid w:val="008476AA"/>
    <w:rsid w:val="00852F4E"/>
    <w:rsid w:val="008530E9"/>
    <w:rsid w:val="008543F4"/>
    <w:rsid w:val="00854BEE"/>
    <w:rsid w:val="00856C41"/>
    <w:rsid w:val="00861A59"/>
    <w:rsid w:val="00863829"/>
    <w:rsid w:val="00864383"/>
    <w:rsid w:val="00864659"/>
    <w:rsid w:val="008669B4"/>
    <w:rsid w:val="00866F2E"/>
    <w:rsid w:val="00867E21"/>
    <w:rsid w:val="00871484"/>
    <w:rsid w:val="00873163"/>
    <w:rsid w:val="00873B94"/>
    <w:rsid w:val="00874FBB"/>
    <w:rsid w:val="00876835"/>
    <w:rsid w:val="0087741F"/>
    <w:rsid w:val="00877FDF"/>
    <w:rsid w:val="00887D49"/>
    <w:rsid w:val="00891A8E"/>
    <w:rsid w:val="00893F63"/>
    <w:rsid w:val="00895830"/>
    <w:rsid w:val="00895ADD"/>
    <w:rsid w:val="00895BAA"/>
    <w:rsid w:val="00897347"/>
    <w:rsid w:val="008A0948"/>
    <w:rsid w:val="008A0F7E"/>
    <w:rsid w:val="008A4492"/>
    <w:rsid w:val="008A48F2"/>
    <w:rsid w:val="008A4C68"/>
    <w:rsid w:val="008A6B42"/>
    <w:rsid w:val="008A6CFC"/>
    <w:rsid w:val="008A6D42"/>
    <w:rsid w:val="008A718E"/>
    <w:rsid w:val="008A7293"/>
    <w:rsid w:val="008B0F05"/>
    <w:rsid w:val="008B4AAD"/>
    <w:rsid w:val="008B712E"/>
    <w:rsid w:val="008C22E7"/>
    <w:rsid w:val="008C2A8E"/>
    <w:rsid w:val="008C31F5"/>
    <w:rsid w:val="008C5EA2"/>
    <w:rsid w:val="008C6FF0"/>
    <w:rsid w:val="008C73ED"/>
    <w:rsid w:val="008D2C45"/>
    <w:rsid w:val="008D3098"/>
    <w:rsid w:val="008D31D7"/>
    <w:rsid w:val="008D395C"/>
    <w:rsid w:val="008D3D16"/>
    <w:rsid w:val="008D3F09"/>
    <w:rsid w:val="008D713F"/>
    <w:rsid w:val="008D7252"/>
    <w:rsid w:val="008D72AC"/>
    <w:rsid w:val="008E53B9"/>
    <w:rsid w:val="008E5B88"/>
    <w:rsid w:val="008E6B2E"/>
    <w:rsid w:val="008E70A7"/>
    <w:rsid w:val="008E70D4"/>
    <w:rsid w:val="008F0001"/>
    <w:rsid w:val="008F1813"/>
    <w:rsid w:val="008F44C0"/>
    <w:rsid w:val="008F7814"/>
    <w:rsid w:val="00904BCA"/>
    <w:rsid w:val="00905F53"/>
    <w:rsid w:val="00906C1B"/>
    <w:rsid w:val="009074CB"/>
    <w:rsid w:val="0091024A"/>
    <w:rsid w:val="009103EB"/>
    <w:rsid w:val="009104ED"/>
    <w:rsid w:val="009104EE"/>
    <w:rsid w:val="009128C2"/>
    <w:rsid w:val="0091446F"/>
    <w:rsid w:val="00915C8E"/>
    <w:rsid w:val="00916053"/>
    <w:rsid w:val="00916FCD"/>
    <w:rsid w:val="0092069C"/>
    <w:rsid w:val="00921DBF"/>
    <w:rsid w:val="009246E1"/>
    <w:rsid w:val="009260E4"/>
    <w:rsid w:val="00927D20"/>
    <w:rsid w:val="009324B2"/>
    <w:rsid w:val="009337B1"/>
    <w:rsid w:val="00933ED1"/>
    <w:rsid w:val="00934D8F"/>
    <w:rsid w:val="009370C4"/>
    <w:rsid w:val="00937F8B"/>
    <w:rsid w:val="00941356"/>
    <w:rsid w:val="00947C56"/>
    <w:rsid w:val="00951006"/>
    <w:rsid w:val="00951528"/>
    <w:rsid w:val="0095156C"/>
    <w:rsid w:val="0095269F"/>
    <w:rsid w:val="00952C2A"/>
    <w:rsid w:val="00952D24"/>
    <w:rsid w:val="009534E2"/>
    <w:rsid w:val="009545B9"/>
    <w:rsid w:val="00955C45"/>
    <w:rsid w:val="00960CA5"/>
    <w:rsid w:val="00960DB9"/>
    <w:rsid w:val="0096255E"/>
    <w:rsid w:val="00963883"/>
    <w:rsid w:val="00963909"/>
    <w:rsid w:val="00963995"/>
    <w:rsid w:val="00964A1A"/>
    <w:rsid w:val="00965F7E"/>
    <w:rsid w:val="00970E95"/>
    <w:rsid w:val="0097146B"/>
    <w:rsid w:val="009728EA"/>
    <w:rsid w:val="009735A4"/>
    <w:rsid w:val="009749C4"/>
    <w:rsid w:val="0097508E"/>
    <w:rsid w:val="00977422"/>
    <w:rsid w:val="00977786"/>
    <w:rsid w:val="00981734"/>
    <w:rsid w:val="009820F0"/>
    <w:rsid w:val="00983E80"/>
    <w:rsid w:val="009847BF"/>
    <w:rsid w:val="00985D00"/>
    <w:rsid w:val="00986BB1"/>
    <w:rsid w:val="00987ED3"/>
    <w:rsid w:val="00990387"/>
    <w:rsid w:val="00990448"/>
    <w:rsid w:val="009942E6"/>
    <w:rsid w:val="009959EB"/>
    <w:rsid w:val="00997045"/>
    <w:rsid w:val="00997986"/>
    <w:rsid w:val="009A32B7"/>
    <w:rsid w:val="009A4D1A"/>
    <w:rsid w:val="009A58E3"/>
    <w:rsid w:val="009A6714"/>
    <w:rsid w:val="009A6A12"/>
    <w:rsid w:val="009A71A7"/>
    <w:rsid w:val="009A7C85"/>
    <w:rsid w:val="009B0135"/>
    <w:rsid w:val="009B0EAB"/>
    <w:rsid w:val="009B209B"/>
    <w:rsid w:val="009B2630"/>
    <w:rsid w:val="009B4C75"/>
    <w:rsid w:val="009B5393"/>
    <w:rsid w:val="009C0319"/>
    <w:rsid w:val="009C1057"/>
    <w:rsid w:val="009C121E"/>
    <w:rsid w:val="009C1E07"/>
    <w:rsid w:val="009C2640"/>
    <w:rsid w:val="009C26B5"/>
    <w:rsid w:val="009C2DC0"/>
    <w:rsid w:val="009C3AC2"/>
    <w:rsid w:val="009C4406"/>
    <w:rsid w:val="009C563C"/>
    <w:rsid w:val="009C620B"/>
    <w:rsid w:val="009C65CF"/>
    <w:rsid w:val="009C6EA6"/>
    <w:rsid w:val="009C7507"/>
    <w:rsid w:val="009C7BF6"/>
    <w:rsid w:val="009D126B"/>
    <w:rsid w:val="009D1AC2"/>
    <w:rsid w:val="009D2BBA"/>
    <w:rsid w:val="009D7B90"/>
    <w:rsid w:val="009E0312"/>
    <w:rsid w:val="009E0EF4"/>
    <w:rsid w:val="009E1623"/>
    <w:rsid w:val="009E24AE"/>
    <w:rsid w:val="009E335F"/>
    <w:rsid w:val="009F1207"/>
    <w:rsid w:val="009F1ABD"/>
    <w:rsid w:val="009F36FF"/>
    <w:rsid w:val="00A0035D"/>
    <w:rsid w:val="00A009C7"/>
    <w:rsid w:val="00A027E5"/>
    <w:rsid w:val="00A02A5B"/>
    <w:rsid w:val="00A04909"/>
    <w:rsid w:val="00A055C3"/>
    <w:rsid w:val="00A06C77"/>
    <w:rsid w:val="00A07107"/>
    <w:rsid w:val="00A078D6"/>
    <w:rsid w:val="00A07BA8"/>
    <w:rsid w:val="00A11300"/>
    <w:rsid w:val="00A11E55"/>
    <w:rsid w:val="00A134E5"/>
    <w:rsid w:val="00A14F0B"/>
    <w:rsid w:val="00A15344"/>
    <w:rsid w:val="00A158AE"/>
    <w:rsid w:val="00A158C0"/>
    <w:rsid w:val="00A16197"/>
    <w:rsid w:val="00A2041B"/>
    <w:rsid w:val="00A20935"/>
    <w:rsid w:val="00A20DFC"/>
    <w:rsid w:val="00A21372"/>
    <w:rsid w:val="00A22661"/>
    <w:rsid w:val="00A23EE3"/>
    <w:rsid w:val="00A2545B"/>
    <w:rsid w:val="00A30746"/>
    <w:rsid w:val="00A31E45"/>
    <w:rsid w:val="00A35CE3"/>
    <w:rsid w:val="00A36A07"/>
    <w:rsid w:val="00A403D1"/>
    <w:rsid w:val="00A407CD"/>
    <w:rsid w:val="00A42B6C"/>
    <w:rsid w:val="00A43E96"/>
    <w:rsid w:val="00A44BA4"/>
    <w:rsid w:val="00A457A1"/>
    <w:rsid w:val="00A4676B"/>
    <w:rsid w:val="00A47B2A"/>
    <w:rsid w:val="00A51B0B"/>
    <w:rsid w:val="00A548D5"/>
    <w:rsid w:val="00A5623B"/>
    <w:rsid w:val="00A57A09"/>
    <w:rsid w:val="00A6191F"/>
    <w:rsid w:val="00A61CEE"/>
    <w:rsid w:val="00A62E01"/>
    <w:rsid w:val="00A63207"/>
    <w:rsid w:val="00A637FB"/>
    <w:rsid w:val="00A647AF"/>
    <w:rsid w:val="00A65C75"/>
    <w:rsid w:val="00A67746"/>
    <w:rsid w:val="00A7027F"/>
    <w:rsid w:val="00A712E7"/>
    <w:rsid w:val="00A7168D"/>
    <w:rsid w:val="00A75628"/>
    <w:rsid w:val="00A80FCE"/>
    <w:rsid w:val="00A8105D"/>
    <w:rsid w:val="00A843B9"/>
    <w:rsid w:val="00A84E0E"/>
    <w:rsid w:val="00A85F61"/>
    <w:rsid w:val="00A86037"/>
    <w:rsid w:val="00A870F5"/>
    <w:rsid w:val="00A87445"/>
    <w:rsid w:val="00A87F0C"/>
    <w:rsid w:val="00A926F5"/>
    <w:rsid w:val="00A946F7"/>
    <w:rsid w:val="00A949D8"/>
    <w:rsid w:val="00A94A8E"/>
    <w:rsid w:val="00A94F9B"/>
    <w:rsid w:val="00A95A81"/>
    <w:rsid w:val="00A95F88"/>
    <w:rsid w:val="00A97597"/>
    <w:rsid w:val="00AA00A3"/>
    <w:rsid w:val="00AA1BA0"/>
    <w:rsid w:val="00AA4ACF"/>
    <w:rsid w:val="00AA4B1B"/>
    <w:rsid w:val="00AA4D95"/>
    <w:rsid w:val="00AA4E22"/>
    <w:rsid w:val="00AA5BCF"/>
    <w:rsid w:val="00AB25D6"/>
    <w:rsid w:val="00AB335D"/>
    <w:rsid w:val="00AB68BE"/>
    <w:rsid w:val="00AC0907"/>
    <w:rsid w:val="00AC586C"/>
    <w:rsid w:val="00AC6485"/>
    <w:rsid w:val="00AD2CF4"/>
    <w:rsid w:val="00AD3685"/>
    <w:rsid w:val="00AE13F2"/>
    <w:rsid w:val="00AE2FBB"/>
    <w:rsid w:val="00AE6980"/>
    <w:rsid w:val="00AE7764"/>
    <w:rsid w:val="00AE7FF6"/>
    <w:rsid w:val="00AF3BAD"/>
    <w:rsid w:val="00AF46DA"/>
    <w:rsid w:val="00AF670F"/>
    <w:rsid w:val="00AF7B94"/>
    <w:rsid w:val="00B01038"/>
    <w:rsid w:val="00B01679"/>
    <w:rsid w:val="00B01DE7"/>
    <w:rsid w:val="00B021BC"/>
    <w:rsid w:val="00B03ABD"/>
    <w:rsid w:val="00B06373"/>
    <w:rsid w:val="00B06D2D"/>
    <w:rsid w:val="00B07E1C"/>
    <w:rsid w:val="00B1512B"/>
    <w:rsid w:val="00B15B25"/>
    <w:rsid w:val="00B15BDA"/>
    <w:rsid w:val="00B16251"/>
    <w:rsid w:val="00B1661A"/>
    <w:rsid w:val="00B175CD"/>
    <w:rsid w:val="00B2221A"/>
    <w:rsid w:val="00B26398"/>
    <w:rsid w:val="00B27624"/>
    <w:rsid w:val="00B277D4"/>
    <w:rsid w:val="00B27999"/>
    <w:rsid w:val="00B31BD1"/>
    <w:rsid w:val="00B32D38"/>
    <w:rsid w:val="00B35037"/>
    <w:rsid w:val="00B35EC0"/>
    <w:rsid w:val="00B37E72"/>
    <w:rsid w:val="00B44CD6"/>
    <w:rsid w:val="00B45DE4"/>
    <w:rsid w:val="00B46459"/>
    <w:rsid w:val="00B474B2"/>
    <w:rsid w:val="00B476F9"/>
    <w:rsid w:val="00B50242"/>
    <w:rsid w:val="00B50F1C"/>
    <w:rsid w:val="00B5132A"/>
    <w:rsid w:val="00B542A4"/>
    <w:rsid w:val="00B545C8"/>
    <w:rsid w:val="00B546ED"/>
    <w:rsid w:val="00B56858"/>
    <w:rsid w:val="00B60B63"/>
    <w:rsid w:val="00B65F61"/>
    <w:rsid w:val="00B66EA0"/>
    <w:rsid w:val="00B67191"/>
    <w:rsid w:val="00B67916"/>
    <w:rsid w:val="00B67EA0"/>
    <w:rsid w:val="00B704B1"/>
    <w:rsid w:val="00B71B8A"/>
    <w:rsid w:val="00B73161"/>
    <w:rsid w:val="00B7356A"/>
    <w:rsid w:val="00B740C1"/>
    <w:rsid w:val="00B75B0E"/>
    <w:rsid w:val="00B760D1"/>
    <w:rsid w:val="00B762E2"/>
    <w:rsid w:val="00B776B9"/>
    <w:rsid w:val="00B77C50"/>
    <w:rsid w:val="00B816DC"/>
    <w:rsid w:val="00B91453"/>
    <w:rsid w:val="00B92EA1"/>
    <w:rsid w:val="00B93D83"/>
    <w:rsid w:val="00B93EFD"/>
    <w:rsid w:val="00B941EC"/>
    <w:rsid w:val="00B952F6"/>
    <w:rsid w:val="00B95CE7"/>
    <w:rsid w:val="00B95D36"/>
    <w:rsid w:val="00B973D3"/>
    <w:rsid w:val="00BA2898"/>
    <w:rsid w:val="00BA28F1"/>
    <w:rsid w:val="00BA3DAA"/>
    <w:rsid w:val="00BA3F52"/>
    <w:rsid w:val="00BA516E"/>
    <w:rsid w:val="00BA7059"/>
    <w:rsid w:val="00BA753E"/>
    <w:rsid w:val="00BA7E4B"/>
    <w:rsid w:val="00BB14D9"/>
    <w:rsid w:val="00BB3A80"/>
    <w:rsid w:val="00BB4B00"/>
    <w:rsid w:val="00BB7405"/>
    <w:rsid w:val="00BC0144"/>
    <w:rsid w:val="00BC0176"/>
    <w:rsid w:val="00BC3879"/>
    <w:rsid w:val="00BC3D04"/>
    <w:rsid w:val="00BC531B"/>
    <w:rsid w:val="00BD0053"/>
    <w:rsid w:val="00BD0929"/>
    <w:rsid w:val="00BD09EF"/>
    <w:rsid w:val="00BD1D4F"/>
    <w:rsid w:val="00BD3B97"/>
    <w:rsid w:val="00BD3EBB"/>
    <w:rsid w:val="00BD4AF1"/>
    <w:rsid w:val="00BD4BE1"/>
    <w:rsid w:val="00BD56F9"/>
    <w:rsid w:val="00BD7242"/>
    <w:rsid w:val="00BE0AE3"/>
    <w:rsid w:val="00BE0F8C"/>
    <w:rsid w:val="00BE42C7"/>
    <w:rsid w:val="00BE493C"/>
    <w:rsid w:val="00BE73E7"/>
    <w:rsid w:val="00BE7995"/>
    <w:rsid w:val="00BF0172"/>
    <w:rsid w:val="00BF116B"/>
    <w:rsid w:val="00BF1D68"/>
    <w:rsid w:val="00BF2404"/>
    <w:rsid w:val="00BF29B4"/>
    <w:rsid w:val="00BF30AC"/>
    <w:rsid w:val="00BF32B7"/>
    <w:rsid w:val="00BF36A7"/>
    <w:rsid w:val="00BF3E5D"/>
    <w:rsid w:val="00BF42AE"/>
    <w:rsid w:val="00BF692D"/>
    <w:rsid w:val="00C00C63"/>
    <w:rsid w:val="00C02A65"/>
    <w:rsid w:val="00C067F5"/>
    <w:rsid w:val="00C0738D"/>
    <w:rsid w:val="00C10CA2"/>
    <w:rsid w:val="00C136A2"/>
    <w:rsid w:val="00C13A50"/>
    <w:rsid w:val="00C16AEB"/>
    <w:rsid w:val="00C200DC"/>
    <w:rsid w:val="00C2061F"/>
    <w:rsid w:val="00C20685"/>
    <w:rsid w:val="00C20D9B"/>
    <w:rsid w:val="00C257AF"/>
    <w:rsid w:val="00C257BF"/>
    <w:rsid w:val="00C260AD"/>
    <w:rsid w:val="00C26C1A"/>
    <w:rsid w:val="00C26C9A"/>
    <w:rsid w:val="00C27C73"/>
    <w:rsid w:val="00C30A26"/>
    <w:rsid w:val="00C320F3"/>
    <w:rsid w:val="00C32C3E"/>
    <w:rsid w:val="00C335E3"/>
    <w:rsid w:val="00C33BDE"/>
    <w:rsid w:val="00C3428E"/>
    <w:rsid w:val="00C34C51"/>
    <w:rsid w:val="00C3505D"/>
    <w:rsid w:val="00C424B8"/>
    <w:rsid w:val="00C4323F"/>
    <w:rsid w:val="00C45FC1"/>
    <w:rsid w:val="00C47D91"/>
    <w:rsid w:val="00C51004"/>
    <w:rsid w:val="00C53C9A"/>
    <w:rsid w:val="00C5545E"/>
    <w:rsid w:val="00C568ED"/>
    <w:rsid w:val="00C56BF1"/>
    <w:rsid w:val="00C60197"/>
    <w:rsid w:val="00C60289"/>
    <w:rsid w:val="00C6034F"/>
    <w:rsid w:val="00C61B1C"/>
    <w:rsid w:val="00C6457C"/>
    <w:rsid w:val="00C6578B"/>
    <w:rsid w:val="00C66195"/>
    <w:rsid w:val="00C674BD"/>
    <w:rsid w:val="00C67779"/>
    <w:rsid w:val="00C67B7B"/>
    <w:rsid w:val="00C67D8C"/>
    <w:rsid w:val="00C70D42"/>
    <w:rsid w:val="00C73740"/>
    <w:rsid w:val="00C743A9"/>
    <w:rsid w:val="00C74A56"/>
    <w:rsid w:val="00C8203E"/>
    <w:rsid w:val="00C82342"/>
    <w:rsid w:val="00C825ED"/>
    <w:rsid w:val="00C82BAB"/>
    <w:rsid w:val="00C83EFF"/>
    <w:rsid w:val="00C84524"/>
    <w:rsid w:val="00C84907"/>
    <w:rsid w:val="00C86A9B"/>
    <w:rsid w:val="00C86B21"/>
    <w:rsid w:val="00C8778D"/>
    <w:rsid w:val="00C87CDE"/>
    <w:rsid w:val="00C90CE9"/>
    <w:rsid w:val="00C91BFA"/>
    <w:rsid w:val="00C924A5"/>
    <w:rsid w:val="00C92718"/>
    <w:rsid w:val="00C92C6B"/>
    <w:rsid w:val="00C93482"/>
    <w:rsid w:val="00C95033"/>
    <w:rsid w:val="00C95883"/>
    <w:rsid w:val="00CA1B28"/>
    <w:rsid w:val="00CA212D"/>
    <w:rsid w:val="00CA507D"/>
    <w:rsid w:val="00CA58C3"/>
    <w:rsid w:val="00CA6806"/>
    <w:rsid w:val="00CA6993"/>
    <w:rsid w:val="00CA7B75"/>
    <w:rsid w:val="00CA7DB0"/>
    <w:rsid w:val="00CB49B8"/>
    <w:rsid w:val="00CB6B9D"/>
    <w:rsid w:val="00CB7327"/>
    <w:rsid w:val="00CB77DC"/>
    <w:rsid w:val="00CC0F29"/>
    <w:rsid w:val="00CC2F36"/>
    <w:rsid w:val="00CC36CF"/>
    <w:rsid w:val="00CC4FFE"/>
    <w:rsid w:val="00CC5CA8"/>
    <w:rsid w:val="00CC5FC9"/>
    <w:rsid w:val="00CC7C14"/>
    <w:rsid w:val="00CD08F7"/>
    <w:rsid w:val="00CD198C"/>
    <w:rsid w:val="00CD1B05"/>
    <w:rsid w:val="00CD421E"/>
    <w:rsid w:val="00CD69E8"/>
    <w:rsid w:val="00CD794F"/>
    <w:rsid w:val="00CE1A95"/>
    <w:rsid w:val="00CE1D5B"/>
    <w:rsid w:val="00CE1E17"/>
    <w:rsid w:val="00CE294F"/>
    <w:rsid w:val="00CF174A"/>
    <w:rsid w:val="00CF17A1"/>
    <w:rsid w:val="00CF2DDC"/>
    <w:rsid w:val="00CF4C82"/>
    <w:rsid w:val="00CF5A23"/>
    <w:rsid w:val="00CF7E27"/>
    <w:rsid w:val="00D00F62"/>
    <w:rsid w:val="00D027C3"/>
    <w:rsid w:val="00D0487A"/>
    <w:rsid w:val="00D04919"/>
    <w:rsid w:val="00D04B43"/>
    <w:rsid w:val="00D057F6"/>
    <w:rsid w:val="00D0624D"/>
    <w:rsid w:val="00D06DCE"/>
    <w:rsid w:val="00D11CA5"/>
    <w:rsid w:val="00D13752"/>
    <w:rsid w:val="00D14170"/>
    <w:rsid w:val="00D15710"/>
    <w:rsid w:val="00D2173F"/>
    <w:rsid w:val="00D236DE"/>
    <w:rsid w:val="00D23951"/>
    <w:rsid w:val="00D24724"/>
    <w:rsid w:val="00D24A2F"/>
    <w:rsid w:val="00D24F84"/>
    <w:rsid w:val="00D26280"/>
    <w:rsid w:val="00D32284"/>
    <w:rsid w:val="00D3378D"/>
    <w:rsid w:val="00D34A31"/>
    <w:rsid w:val="00D34F17"/>
    <w:rsid w:val="00D36459"/>
    <w:rsid w:val="00D36987"/>
    <w:rsid w:val="00D37225"/>
    <w:rsid w:val="00D37C5D"/>
    <w:rsid w:val="00D4026F"/>
    <w:rsid w:val="00D427C6"/>
    <w:rsid w:val="00D43991"/>
    <w:rsid w:val="00D44E9B"/>
    <w:rsid w:val="00D47BAB"/>
    <w:rsid w:val="00D50F8F"/>
    <w:rsid w:val="00D547AB"/>
    <w:rsid w:val="00D55843"/>
    <w:rsid w:val="00D55F0F"/>
    <w:rsid w:val="00D560C8"/>
    <w:rsid w:val="00D57ECF"/>
    <w:rsid w:val="00D6028C"/>
    <w:rsid w:val="00D62925"/>
    <w:rsid w:val="00D6433A"/>
    <w:rsid w:val="00D646D1"/>
    <w:rsid w:val="00D64CFA"/>
    <w:rsid w:val="00D65D9E"/>
    <w:rsid w:val="00D67874"/>
    <w:rsid w:val="00D70F03"/>
    <w:rsid w:val="00D7407C"/>
    <w:rsid w:val="00D7416B"/>
    <w:rsid w:val="00D74F3C"/>
    <w:rsid w:val="00D76782"/>
    <w:rsid w:val="00D81DE8"/>
    <w:rsid w:val="00D82CCA"/>
    <w:rsid w:val="00D82D46"/>
    <w:rsid w:val="00D84403"/>
    <w:rsid w:val="00D854F8"/>
    <w:rsid w:val="00D85915"/>
    <w:rsid w:val="00D87228"/>
    <w:rsid w:val="00D93837"/>
    <w:rsid w:val="00D9676F"/>
    <w:rsid w:val="00D97E63"/>
    <w:rsid w:val="00DA12F1"/>
    <w:rsid w:val="00DA2091"/>
    <w:rsid w:val="00DA22FF"/>
    <w:rsid w:val="00DA27EF"/>
    <w:rsid w:val="00DA35C7"/>
    <w:rsid w:val="00DA5018"/>
    <w:rsid w:val="00DA5E8E"/>
    <w:rsid w:val="00DA5F5E"/>
    <w:rsid w:val="00DA5FCC"/>
    <w:rsid w:val="00DA7C21"/>
    <w:rsid w:val="00DB011C"/>
    <w:rsid w:val="00DB1A69"/>
    <w:rsid w:val="00DB44E8"/>
    <w:rsid w:val="00DB4EF9"/>
    <w:rsid w:val="00DB705E"/>
    <w:rsid w:val="00DB709E"/>
    <w:rsid w:val="00DB7121"/>
    <w:rsid w:val="00DB790C"/>
    <w:rsid w:val="00DB7E2A"/>
    <w:rsid w:val="00DC07C0"/>
    <w:rsid w:val="00DC18E6"/>
    <w:rsid w:val="00DC22E0"/>
    <w:rsid w:val="00DC41F7"/>
    <w:rsid w:val="00DC5606"/>
    <w:rsid w:val="00DC7134"/>
    <w:rsid w:val="00DC7262"/>
    <w:rsid w:val="00DD01F0"/>
    <w:rsid w:val="00DD03C4"/>
    <w:rsid w:val="00DD0D0E"/>
    <w:rsid w:val="00DD28FF"/>
    <w:rsid w:val="00DD2A5E"/>
    <w:rsid w:val="00DD3B89"/>
    <w:rsid w:val="00DD5C63"/>
    <w:rsid w:val="00DD62DA"/>
    <w:rsid w:val="00DD640B"/>
    <w:rsid w:val="00DE058C"/>
    <w:rsid w:val="00DE2950"/>
    <w:rsid w:val="00DE3309"/>
    <w:rsid w:val="00DE5BD9"/>
    <w:rsid w:val="00DE5DA4"/>
    <w:rsid w:val="00DF179A"/>
    <w:rsid w:val="00DF532B"/>
    <w:rsid w:val="00DF5E9F"/>
    <w:rsid w:val="00DF680E"/>
    <w:rsid w:val="00DF6E18"/>
    <w:rsid w:val="00DF7ED7"/>
    <w:rsid w:val="00E05877"/>
    <w:rsid w:val="00E05D35"/>
    <w:rsid w:val="00E070EC"/>
    <w:rsid w:val="00E10219"/>
    <w:rsid w:val="00E10D4F"/>
    <w:rsid w:val="00E12BB6"/>
    <w:rsid w:val="00E13F88"/>
    <w:rsid w:val="00E15ABE"/>
    <w:rsid w:val="00E1795A"/>
    <w:rsid w:val="00E201F1"/>
    <w:rsid w:val="00E206D8"/>
    <w:rsid w:val="00E20A7A"/>
    <w:rsid w:val="00E22B43"/>
    <w:rsid w:val="00E23AB4"/>
    <w:rsid w:val="00E26CE1"/>
    <w:rsid w:val="00E3034F"/>
    <w:rsid w:val="00E31078"/>
    <w:rsid w:val="00E348D7"/>
    <w:rsid w:val="00E35167"/>
    <w:rsid w:val="00E40606"/>
    <w:rsid w:val="00E41369"/>
    <w:rsid w:val="00E414FB"/>
    <w:rsid w:val="00E42220"/>
    <w:rsid w:val="00E42544"/>
    <w:rsid w:val="00E500DA"/>
    <w:rsid w:val="00E505A5"/>
    <w:rsid w:val="00E50B73"/>
    <w:rsid w:val="00E53F62"/>
    <w:rsid w:val="00E607B6"/>
    <w:rsid w:val="00E61E63"/>
    <w:rsid w:val="00E62492"/>
    <w:rsid w:val="00E6254B"/>
    <w:rsid w:val="00E63D2E"/>
    <w:rsid w:val="00E654B9"/>
    <w:rsid w:val="00E66F5E"/>
    <w:rsid w:val="00E70B59"/>
    <w:rsid w:val="00E7290D"/>
    <w:rsid w:val="00E7312A"/>
    <w:rsid w:val="00E75947"/>
    <w:rsid w:val="00E7712D"/>
    <w:rsid w:val="00E77B6A"/>
    <w:rsid w:val="00E77FB5"/>
    <w:rsid w:val="00E81306"/>
    <w:rsid w:val="00E83C15"/>
    <w:rsid w:val="00E846E3"/>
    <w:rsid w:val="00E84B12"/>
    <w:rsid w:val="00E851E3"/>
    <w:rsid w:val="00E95960"/>
    <w:rsid w:val="00E95B0E"/>
    <w:rsid w:val="00E96381"/>
    <w:rsid w:val="00E97656"/>
    <w:rsid w:val="00E977A0"/>
    <w:rsid w:val="00EA1412"/>
    <w:rsid w:val="00EA1972"/>
    <w:rsid w:val="00EA1CFA"/>
    <w:rsid w:val="00EA684E"/>
    <w:rsid w:val="00EA6AA2"/>
    <w:rsid w:val="00EB0148"/>
    <w:rsid w:val="00EB2B15"/>
    <w:rsid w:val="00EB4A6D"/>
    <w:rsid w:val="00EB65FE"/>
    <w:rsid w:val="00EC0713"/>
    <w:rsid w:val="00EC73B8"/>
    <w:rsid w:val="00ED0018"/>
    <w:rsid w:val="00ED1021"/>
    <w:rsid w:val="00ED23C8"/>
    <w:rsid w:val="00ED2DB9"/>
    <w:rsid w:val="00ED2E56"/>
    <w:rsid w:val="00ED41B9"/>
    <w:rsid w:val="00ED50A4"/>
    <w:rsid w:val="00ED7C02"/>
    <w:rsid w:val="00EE0B9B"/>
    <w:rsid w:val="00EE3DF8"/>
    <w:rsid w:val="00EE4C66"/>
    <w:rsid w:val="00EE58CB"/>
    <w:rsid w:val="00EE682F"/>
    <w:rsid w:val="00EF2671"/>
    <w:rsid w:val="00EF423E"/>
    <w:rsid w:val="00F004DD"/>
    <w:rsid w:val="00F0131C"/>
    <w:rsid w:val="00F016E9"/>
    <w:rsid w:val="00F038F0"/>
    <w:rsid w:val="00F0536E"/>
    <w:rsid w:val="00F05BF3"/>
    <w:rsid w:val="00F1314D"/>
    <w:rsid w:val="00F15030"/>
    <w:rsid w:val="00F16F4C"/>
    <w:rsid w:val="00F20A70"/>
    <w:rsid w:val="00F26FE5"/>
    <w:rsid w:val="00F30CEE"/>
    <w:rsid w:val="00F31538"/>
    <w:rsid w:val="00F31883"/>
    <w:rsid w:val="00F3231E"/>
    <w:rsid w:val="00F33C0D"/>
    <w:rsid w:val="00F344B9"/>
    <w:rsid w:val="00F35194"/>
    <w:rsid w:val="00F352AC"/>
    <w:rsid w:val="00F35B9F"/>
    <w:rsid w:val="00F3770C"/>
    <w:rsid w:val="00F37DF1"/>
    <w:rsid w:val="00F42E25"/>
    <w:rsid w:val="00F445C2"/>
    <w:rsid w:val="00F467BA"/>
    <w:rsid w:val="00F470B1"/>
    <w:rsid w:val="00F503D3"/>
    <w:rsid w:val="00F52A34"/>
    <w:rsid w:val="00F53C99"/>
    <w:rsid w:val="00F54A4F"/>
    <w:rsid w:val="00F60148"/>
    <w:rsid w:val="00F60169"/>
    <w:rsid w:val="00F60A80"/>
    <w:rsid w:val="00F60ACF"/>
    <w:rsid w:val="00F63D9D"/>
    <w:rsid w:val="00F65FB1"/>
    <w:rsid w:val="00F666C9"/>
    <w:rsid w:val="00F670D9"/>
    <w:rsid w:val="00F71A4C"/>
    <w:rsid w:val="00F7476D"/>
    <w:rsid w:val="00F75B2C"/>
    <w:rsid w:val="00F75E3C"/>
    <w:rsid w:val="00F771B3"/>
    <w:rsid w:val="00F77B43"/>
    <w:rsid w:val="00F8122A"/>
    <w:rsid w:val="00F84E96"/>
    <w:rsid w:val="00F871C2"/>
    <w:rsid w:val="00F90525"/>
    <w:rsid w:val="00F91209"/>
    <w:rsid w:val="00F9121E"/>
    <w:rsid w:val="00F919FB"/>
    <w:rsid w:val="00F921D8"/>
    <w:rsid w:val="00F94AD3"/>
    <w:rsid w:val="00F9538B"/>
    <w:rsid w:val="00F967AA"/>
    <w:rsid w:val="00F96843"/>
    <w:rsid w:val="00F96A56"/>
    <w:rsid w:val="00F96C81"/>
    <w:rsid w:val="00FA1DF7"/>
    <w:rsid w:val="00FA2070"/>
    <w:rsid w:val="00FA28A1"/>
    <w:rsid w:val="00FA2939"/>
    <w:rsid w:val="00FA3010"/>
    <w:rsid w:val="00FA46D7"/>
    <w:rsid w:val="00FA7DFC"/>
    <w:rsid w:val="00FB0D53"/>
    <w:rsid w:val="00FB3B9F"/>
    <w:rsid w:val="00FB485B"/>
    <w:rsid w:val="00FB5890"/>
    <w:rsid w:val="00FB6CFB"/>
    <w:rsid w:val="00FC23F3"/>
    <w:rsid w:val="00FC26A4"/>
    <w:rsid w:val="00FC47F8"/>
    <w:rsid w:val="00FC4C7A"/>
    <w:rsid w:val="00FC53B9"/>
    <w:rsid w:val="00FC7B33"/>
    <w:rsid w:val="00FC7E7E"/>
    <w:rsid w:val="00FC7FF5"/>
    <w:rsid w:val="00FD1836"/>
    <w:rsid w:val="00FD3282"/>
    <w:rsid w:val="00FD41AD"/>
    <w:rsid w:val="00FD46AD"/>
    <w:rsid w:val="00FD6314"/>
    <w:rsid w:val="00FD6632"/>
    <w:rsid w:val="00FD6C17"/>
    <w:rsid w:val="00FD7041"/>
    <w:rsid w:val="00FE07B7"/>
    <w:rsid w:val="00FE0E1D"/>
    <w:rsid w:val="00FE2AEA"/>
    <w:rsid w:val="00FE2BD8"/>
    <w:rsid w:val="00FE37EB"/>
    <w:rsid w:val="00FE4009"/>
    <w:rsid w:val="00FE4824"/>
    <w:rsid w:val="00FE4B82"/>
    <w:rsid w:val="00FE4CF1"/>
    <w:rsid w:val="00FE4EFE"/>
    <w:rsid w:val="00FE4FEE"/>
    <w:rsid w:val="00FE6A7F"/>
    <w:rsid w:val="00FF0C0A"/>
    <w:rsid w:val="00FF2530"/>
    <w:rsid w:val="00FF2957"/>
    <w:rsid w:val="00FF336C"/>
    <w:rsid w:val="00FF59D0"/>
    <w:rsid w:val="00FF6399"/>
    <w:rsid w:val="00FF6B8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4B589"/>
  <w15:docId w15:val="{545E530B-B252-4941-965F-E8AAFF013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1E8A"/>
    <w:pPr>
      <w:spacing w:line="276" w:lineRule="auto"/>
      <w:contextualSpacing/>
    </w:pPr>
    <w:rPr>
      <w:rFonts w:ascii="Times New Roman" w:hAnsi="Times New Roman"/>
      <w:color w:val="000000" w:themeColor="text1"/>
      <w:sz w:val="24"/>
    </w:rPr>
  </w:style>
  <w:style w:type="paragraph" w:styleId="Balk1">
    <w:name w:val="heading 1"/>
    <w:basedOn w:val="Normal"/>
    <w:next w:val="Normal"/>
    <w:link w:val="Balk1Char"/>
    <w:autoRedefine/>
    <w:uiPriority w:val="9"/>
    <w:qFormat/>
    <w:rsid w:val="000F220E"/>
    <w:pPr>
      <w:keepNext/>
      <w:keepLines/>
      <w:tabs>
        <w:tab w:val="left" w:pos="567"/>
      </w:tabs>
      <w:spacing w:line="240" w:lineRule="auto"/>
      <w:jc w:val="left"/>
      <w:outlineLvl w:val="0"/>
    </w:pPr>
    <w:rPr>
      <w:rFonts w:eastAsiaTheme="majorEastAsia" w:cs="Times New Roman"/>
      <w:b/>
      <w:bCs/>
      <w:caps/>
    </w:rPr>
  </w:style>
  <w:style w:type="paragraph" w:styleId="Balk2">
    <w:name w:val="heading 2"/>
    <w:basedOn w:val="Normal"/>
    <w:next w:val="Normal"/>
    <w:link w:val="Balk2Char"/>
    <w:autoRedefine/>
    <w:uiPriority w:val="9"/>
    <w:unhideWhenUsed/>
    <w:qFormat/>
    <w:rsid w:val="00DD03C4"/>
    <w:pPr>
      <w:keepNext/>
      <w:keepLines/>
      <w:outlineLvl w:val="1"/>
    </w:pPr>
    <w:rPr>
      <w:rFonts w:eastAsiaTheme="majorEastAsia" w:cs="Times New Roman"/>
      <w:b/>
      <w:bCs/>
      <w:szCs w:val="26"/>
    </w:rPr>
  </w:style>
  <w:style w:type="paragraph" w:styleId="Balk3">
    <w:name w:val="heading 3"/>
    <w:basedOn w:val="Normal"/>
    <w:next w:val="Normal"/>
    <w:link w:val="Balk3Char"/>
    <w:autoRedefine/>
    <w:uiPriority w:val="9"/>
    <w:unhideWhenUsed/>
    <w:qFormat/>
    <w:rsid w:val="008C5EA2"/>
    <w:pPr>
      <w:keepNext/>
      <w:keepLines/>
      <w:spacing w:line="259" w:lineRule="auto"/>
      <w:jc w:val="left"/>
      <w:outlineLvl w:val="2"/>
    </w:pPr>
    <w:rPr>
      <w:rFonts w:eastAsiaTheme="majorEastAsia" w:cstheme="majorBidi"/>
      <w:b/>
      <w:bCs/>
      <w:color w:val="auto"/>
    </w:rPr>
  </w:style>
  <w:style w:type="paragraph" w:styleId="Balk4">
    <w:name w:val="heading 4"/>
    <w:basedOn w:val="Normal"/>
    <w:next w:val="Normal"/>
    <w:link w:val="Balk4Char"/>
    <w:uiPriority w:val="9"/>
    <w:semiHidden/>
    <w:unhideWhenUsed/>
    <w:qFormat/>
    <w:rsid w:val="00B816DC"/>
    <w:pPr>
      <w:keepNext/>
      <w:keepLines/>
      <w:spacing w:before="200"/>
      <w:ind w:left="864" w:hanging="864"/>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B816DC"/>
    <w:pPr>
      <w:keepNext/>
      <w:keepLines/>
      <w:spacing w:before="200"/>
      <w:ind w:left="1008" w:hanging="1008"/>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B816DC"/>
    <w:pPr>
      <w:keepNext/>
      <w:keepLines/>
      <w:spacing w:before="200"/>
      <w:ind w:left="1152" w:hanging="1152"/>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B816DC"/>
    <w:pPr>
      <w:keepNext/>
      <w:keepLines/>
      <w:spacing w:before="200"/>
      <w:ind w:left="1296" w:hanging="1296"/>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B816DC"/>
    <w:pPr>
      <w:keepNext/>
      <w:keepLines/>
      <w:spacing w:before="200"/>
      <w:ind w:left="1440" w:hanging="1440"/>
      <w:outlineLvl w:val="7"/>
    </w:pPr>
    <w:rPr>
      <w:rFonts w:asciiTheme="majorHAnsi" w:eastAsiaTheme="majorEastAsia" w:hAnsiTheme="majorHAnsi" w:cstheme="majorBidi"/>
      <w:color w:val="404040" w:themeColor="text1" w:themeTint="BF"/>
      <w:sz w:val="20"/>
      <w:szCs w:val="20"/>
    </w:rPr>
  </w:style>
  <w:style w:type="paragraph" w:styleId="Balk9">
    <w:name w:val="heading 9"/>
    <w:basedOn w:val="Normal"/>
    <w:next w:val="Normal"/>
    <w:link w:val="Balk9Char"/>
    <w:uiPriority w:val="9"/>
    <w:semiHidden/>
    <w:unhideWhenUsed/>
    <w:qFormat/>
    <w:rsid w:val="00B816DC"/>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0F220E"/>
    <w:rPr>
      <w:rFonts w:ascii="Times New Roman" w:eastAsiaTheme="majorEastAsia" w:hAnsi="Times New Roman" w:cs="Times New Roman"/>
      <w:b/>
      <w:bCs/>
      <w:caps/>
      <w:color w:val="000000" w:themeColor="text1"/>
      <w:sz w:val="24"/>
    </w:rPr>
  </w:style>
  <w:style w:type="character" w:customStyle="1" w:styleId="Balk2Char">
    <w:name w:val="Başlık 2 Char"/>
    <w:basedOn w:val="VarsaylanParagrafYazTipi"/>
    <w:link w:val="Balk2"/>
    <w:uiPriority w:val="9"/>
    <w:rsid w:val="00DD03C4"/>
    <w:rPr>
      <w:rFonts w:ascii="Times New Roman" w:eastAsiaTheme="majorEastAsia" w:hAnsi="Times New Roman" w:cs="Times New Roman"/>
      <w:b/>
      <w:bCs/>
      <w:color w:val="000000" w:themeColor="text1"/>
      <w:sz w:val="24"/>
      <w:szCs w:val="26"/>
    </w:rPr>
  </w:style>
  <w:style w:type="character" w:customStyle="1" w:styleId="Balk3Char">
    <w:name w:val="Başlık 3 Char"/>
    <w:basedOn w:val="VarsaylanParagrafYazTipi"/>
    <w:link w:val="Balk3"/>
    <w:uiPriority w:val="9"/>
    <w:rsid w:val="008C5EA2"/>
    <w:rPr>
      <w:rFonts w:ascii="Times New Roman" w:eastAsiaTheme="majorEastAsia" w:hAnsi="Times New Roman" w:cstheme="majorBidi"/>
      <w:b/>
      <w:bCs/>
      <w:sz w:val="24"/>
    </w:rPr>
  </w:style>
  <w:style w:type="paragraph" w:styleId="BalonMetni">
    <w:name w:val="Balloon Text"/>
    <w:basedOn w:val="Normal"/>
    <w:link w:val="BalonMetniChar"/>
    <w:uiPriority w:val="99"/>
    <w:semiHidden/>
    <w:unhideWhenUsed/>
    <w:rsid w:val="00446624"/>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46624"/>
    <w:rPr>
      <w:rFonts w:ascii="Tahoma" w:hAnsi="Tahoma" w:cs="Tahoma"/>
      <w:color w:val="000000" w:themeColor="text1"/>
      <w:sz w:val="16"/>
      <w:szCs w:val="16"/>
    </w:rPr>
  </w:style>
  <w:style w:type="character" w:customStyle="1" w:styleId="Balk4Char">
    <w:name w:val="Başlık 4 Char"/>
    <w:basedOn w:val="VarsaylanParagrafYazTipi"/>
    <w:link w:val="Balk4"/>
    <w:uiPriority w:val="9"/>
    <w:semiHidden/>
    <w:rsid w:val="00B816DC"/>
    <w:rPr>
      <w:rFonts w:asciiTheme="majorHAnsi" w:eastAsiaTheme="majorEastAsia" w:hAnsiTheme="majorHAnsi" w:cstheme="majorBidi"/>
      <w:b/>
      <w:bCs/>
      <w:i/>
      <w:iCs/>
      <w:color w:val="4F81BD" w:themeColor="accent1"/>
      <w:sz w:val="24"/>
    </w:rPr>
  </w:style>
  <w:style w:type="character" w:customStyle="1" w:styleId="Balk5Char">
    <w:name w:val="Başlık 5 Char"/>
    <w:basedOn w:val="VarsaylanParagrafYazTipi"/>
    <w:link w:val="Balk5"/>
    <w:uiPriority w:val="9"/>
    <w:semiHidden/>
    <w:rsid w:val="00B816DC"/>
    <w:rPr>
      <w:rFonts w:asciiTheme="majorHAnsi" w:eastAsiaTheme="majorEastAsia" w:hAnsiTheme="majorHAnsi" w:cstheme="majorBidi"/>
      <w:color w:val="243F60" w:themeColor="accent1" w:themeShade="7F"/>
      <w:sz w:val="24"/>
    </w:rPr>
  </w:style>
  <w:style w:type="character" w:customStyle="1" w:styleId="Balk6Char">
    <w:name w:val="Başlık 6 Char"/>
    <w:basedOn w:val="VarsaylanParagrafYazTipi"/>
    <w:link w:val="Balk6"/>
    <w:uiPriority w:val="9"/>
    <w:semiHidden/>
    <w:rsid w:val="00B816DC"/>
    <w:rPr>
      <w:rFonts w:asciiTheme="majorHAnsi" w:eastAsiaTheme="majorEastAsia" w:hAnsiTheme="majorHAnsi" w:cstheme="majorBidi"/>
      <w:i/>
      <w:iCs/>
      <w:color w:val="243F60" w:themeColor="accent1" w:themeShade="7F"/>
      <w:sz w:val="24"/>
    </w:rPr>
  </w:style>
  <w:style w:type="character" w:customStyle="1" w:styleId="Balk7Char">
    <w:name w:val="Başlık 7 Char"/>
    <w:basedOn w:val="VarsaylanParagrafYazTipi"/>
    <w:link w:val="Balk7"/>
    <w:uiPriority w:val="9"/>
    <w:semiHidden/>
    <w:rsid w:val="00B816DC"/>
    <w:rPr>
      <w:rFonts w:asciiTheme="majorHAnsi" w:eastAsiaTheme="majorEastAsia" w:hAnsiTheme="majorHAnsi" w:cstheme="majorBidi"/>
      <w:i/>
      <w:iCs/>
      <w:color w:val="404040" w:themeColor="text1" w:themeTint="BF"/>
      <w:sz w:val="24"/>
    </w:rPr>
  </w:style>
  <w:style w:type="character" w:customStyle="1" w:styleId="Balk8Char">
    <w:name w:val="Başlık 8 Char"/>
    <w:basedOn w:val="VarsaylanParagrafYazTipi"/>
    <w:link w:val="Balk8"/>
    <w:uiPriority w:val="9"/>
    <w:semiHidden/>
    <w:rsid w:val="00B816DC"/>
    <w:rPr>
      <w:rFonts w:asciiTheme="majorHAnsi" w:eastAsiaTheme="majorEastAsia" w:hAnsiTheme="majorHAnsi" w:cstheme="majorBidi"/>
      <w:color w:val="404040" w:themeColor="text1" w:themeTint="BF"/>
      <w:sz w:val="20"/>
      <w:szCs w:val="20"/>
    </w:rPr>
  </w:style>
  <w:style w:type="character" w:customStyle="1" w:styleId="Balk9Char">
    <w:name w:val="Başlık 9 Char"/>
    <w:basedOn w:val="VarsaylanParagrafYazTipi"/>
    <w:link w:val="Balk9"/>
    <w:uiPriority w:val="9"/>
    <w:semiHidden/>
    <w:rsid w:val="00B816DC"/>
    <w:rPr>
      <w:rFonts w:asciiTheme="majorHAnsi" w:eastAsiaTheme="majorEastAsia" w:hAnsiTheme="majorHAnsi" w:cstheme="majorBidi"/>
      <w:i/>
      <w:iCs/>
      <w:color w:val="404040" w:themeColor="text1" w:themeTint="BF"/>
      <w:sz w:val="20"/>
      <w:szCs w:val="20"/>
    </w:rPr>
  </w:style>
  <w:style w:type="character" w:customStyle="1" w:styleId="st">
    <w:name w:val="st"/>
    <w:basedOn w:val="VarsaylanParagrafYazTipi"/>
    <w:rsid w:val="00B816DC"/>
  </w:style>
  <w:style w:type="paragraph" w:styleId="NormalWeb">
    <w:name w:val="Normal (Web)"/>
    <w:aliases w:val="Normal (Web) Char Char,Normal (Web) Char Char Char Char,Normal (Web) Char Char Char,Char"/>
    <w:basedOn w:val="Normal"/>
    <w:link w:val="NormalWebChar"/>
    <w:rsid w:val="00B816DC"/>
    <w:pPr>
      <w:spacing w:before="100" w:beforeAutospacing="1" w:after="100" w:afterAutospacing="1" w:line="240" w:lineRule="auto"/>
      <w:ind w:left="57"/>
      <w:jc w:val="left"/>
    </w:pPr>
    <w:rPr>
      <w:rFonts w:eastAsia="Times New Roman" w:cs="Times New Roman"/>
      <w:color w:val="auto"/>
      <w:szCs w:val="24"/>
      <w:lang w:eastAsia="tr-TR"/>
    </w:rPr>
  </w:style>
  <w:style w:type="character" w:customStyle="1" w:styleId="NormalWebChar">
    <w:name w:val="Normal (Web) Char"/>
    <w:aliases w:val="Normal (Web) Char Char Char1,Normal (Web) Char Char Char Char Char,Normal (Web) Char Char Char Char1,Char Char"/>
    <w:link w:val="NormalWeb"/>
    <w:locked/>
    <w:rsid w:val="00B816DC"/>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172A30"/>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172A30"/>
    <w:rPr>
      <w:rFonts w:ascii="Times New Roman" w:hAnsi="Times New Roman"/>
      <w:color w:val="000000" w:themeColor="text1"/>
      <w:sz w:val="24"/>
    </w:rPr>
  </w:style>
  <w:style w:type="paragraph" w:styleId="AltBilgi">
    <w:name w:val="footer"/>
    <w:basedOn w:val="Normal"/>
    <w:link w:val="AltBilgiChar"/>
    <w:uiPriority w:val="99"/>
    <w:unhideWhenUsed/>
    <w:rsid w:val="00172A30"/>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172A30"/>
    <w:rPr>
      <w:rFonts w:ascii="Times New Roman" w:hAnsi="Times New Roman"/>
      <w:color w:val="000000" w:themeColor="text1"/>
      <w:sz w:val="24"/>
    </w:rPr>
  </w:style>
  <w:style w:type="table" w:customStyle="1" w:styleId="Takvim2">
    <w:name w:val="Takvim 2"/>
    <w:basedOn w:val="NormalTablo"/>
    <w:uiPriority w:val="99"/>
    <w:qFormat/>
    <w:rsid w:val="00FA7DFC"/>
    <w:pPr>
      <w:jc w:val="center"/>
    </w:pPr>
    <w:rPr>
      <w:rFonts w:eastAsiaTheme="minorEastAsia"/>
      <w:sz w:val="28"/>
      <w:lang w:eastAsia="tr-TR"/>
    </w:rPr>
    <w:tblPr>
      <w:tblBorders>
        <w:insideV w:val="single" w:sz="4" w:space="0" w:color="95B3D7" w:themeColor="accent1" w:themeTint="99"/>
      </w:tblBorders>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paragraph" w:styleId="ListeParagraf">
    <w:name w:val="List Paragraph"/>
    <w:basedOn w:val="Normal"/>
    <w:uiPriority w:val="34"/>
    <w:qFormat/>
    <w:rsid w:val="00A11E55"/>
    <w:pPr>
      <w:ind w:left="720"/>
    </w:pPr>
  </w:style>
  <w:style w:type="paragraph" w:styleId="TBal">
    <w:name w:val="TOC Heading"/>
    <w:basedOn w:val="Balk1"/>
    <w:next w:val="Normal"/>
    <w:uiPriority w:val="39"/>
    <w:unhideWhenUsed/>
    <w:qFormat/>
    <w:rsid w:val="00951528"/>
    <w:pPr>
      <w:spacing w:before="480" w:line="276" w:lineRule="auto"/>
      <w:contextualSpacing w:val="0"/>
      <w:outlineLvl w:val="9"/>
    </w:pPr>
    <w:rPr>
      <w:rFonts w:asciiTheme="majorHAnsi" w:hAnsiTheme="majorHAnsi" w:cstheme="majorBidi"/>
      <w:caps w:val="0"/>
      <w:color w:val="365F91" w:themeColor="accent1" w:themeShade="BF"/>
      <w:sz w:val="28"/>
      <w:szCs w:val="28"/>
      <w:lang w:eastAsia="tr-TR"/>
    </w:rPr>
  </w:style>
  <w:style w:type="paragraph" w:styleId="T1">
    <w:name w:val="toc 1"/>
    <w:basedOn w:val="Normal"/>
    <w:next w:val="Normal"/>
    <w:autoRedefine/>
    <w:uiPriority w:val="39"/>
    <w:unhideWhenUsed/>
    <w:rsid w:val="00951528"/>
    <w:pPr>
      <w:tabs>
        <w:tab w:val="right" w:leader="dot" w:pos="9062"/>
      </w:tabs>
      <w:spacing w:after="100"/>
    </w:pPr>
  </w:style>
  <w:style w:type="paragraph" w:styleId="T2">
    <w:name w:val="toc 2"/>
    <w:basedOn w:val="Normal"/>
    <w:next w:val="Normal"/>
    <w:autoRedefine/>
    <w:uiPriority w:val="39"/>
    <w:unhideWhenUsed/>
    <w:rsid w:val="00CC36CF"/>
    <w:pPr>
      <w:tabs>
        <w:tab w:val="left" w:pos="1134"/>
        <w:tab w:val="left" w:pos="1276"/>
        <w:tab w:val="right" w:leader="dot" w:pos="9060"/>
      </w:tabs>
      <w:spacing w:after="100"/>
      <w:ind w:left="142"/>
    </w:pPr>
    <w:rPr>
      <w:noProof/>
      <w:sz w:val="20"/>
    </w:rPr>
  </w:style>
  <w:style w:type="paragraph" w:styleId="T3">
    <w:name w:val="toc 3"/>
    <w:basedOn w:val="Normal"/>
    <w:next w:val="Normal"/>
    <w:autoRedefine/>
    <w:uiPriority w:val="39"/>
    <w:unhideWhenUsed/>
    <w:rsid w:val="00951528"/>
    <w:pPr>
      <w:spacing w:after="100"/>
      <w:ind w:left="480"/>
    </w:pPr>
  </w:style>
  <w:style w:type="character" w:styleId="Kpr">
    <w:name w:val="Hyperlink"/>
    <w:basedOn w:val="VarsaylanParagrafYazTipi"/>
    <w:uiPriority w:val="99"/>
    <w:unhideWhenUsed/>
    <w:rsid w:val="00951528"/>
    <w:rPr>
      <w:color w:val="0000FF" w:themeColor="hyperlink"/>
      <w:u w:val="single"/>
    </w:rPr>
  </w:style>
  <w:style w:type="character" w:styleId="AklamaBavurusu">
    <w:name w:val="annotation reference"/>
    <w:basedOn w:val="VarsaylanParagrafYazTipi"/>
    <w:uiPriority w:val="99"/>
    <w:semiHidden/>
    <w:unhideWhenUsed/>
    <w:rsid w:val="0011098B"/>
    <w:rPr>
      <w:sz w:val="16"/>
      <w:szCs w:val="16"/>
    </w:rPr>
  </w:style>
  <w:style w:type="paragraph" w:styleId="AklamaMetni">
    <w:name w:val="annotation text"/>
    <w:basedOn w:val="Normal"/>
    <w:link w:val="AklamaMetniChar"/>
    <w:uiPriority w:val="99"/>
    <w:semiHidden/>
    <w:unhideWhenUsed/>
    <w:rsid w:val="0011098B"/>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1098B"/>
    <w:rPr>
      <w:rFonts w:ascii="Times New Roman" w:hAnsi="Times New Roman"/>
      <w:color w:val="000000" w:themeColor="text1"/>
      <w:sz w:val="20"/>
      <w:szCs w:val="20"/>
    </w:rPr>
  </w:style>
  <w:style w:type="paragraph" w:styleId="AklamaKonusu">
    <w:name w:val="annotation subject"/>
    <w:basedOn w:val="AklamaMetni"/>
    <w:next w:val="AklamaMetni"/>
    <w:link w:val="AklamaKonusuChar"/>
    <w:uiPriority w:val="99"/>
    <w:semiHidden/>
    <w:unhideWhenUsed/>
    <w:rsid w:val="0011098B"/>
    <w:rPr>
      <w:b/>
      <w:bCs/>
    </w:rPr>
  </w:style>
  <w:style w:type="character" w:customStyle="1" w:styleId="AklamaKonusuChar">
    <w:name w:val="Açıklama Konusu Char"/>
    <w:basedOn w:val="AklamaMetniChar"/>
    <w:link w:val="AklamaKonusu"/>
    <w:uiPriority w:val="99"/>
    <w:semiHidden/>
    <w:rsid w:val="0011098B"/>
    <w:rPr>
      <w:rFonts w:ascii="Times New Roman" w:hAnsi="Times New Roman"/>
      <w:b/>
      <w:bCs/>
      <w:color w:val="000000" w:themeColor="text1"/>
      <w:sz w:val="20"/>
      <w:szCs w:val="20"/>
    </w:rPr>
  </w:style>
  <w:style w:type="table" w:styleId="TabloKlavuzu">
    <w:name w:val="Table Grid"/>
    <w:basedOn w:val="NormalTablo"/>
    <w:uiPriority w:val="59"/>
    <w:rsid w:val="0003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YerTutucuMetni">
    <w:name w:val="Placeholder Text"/>
    <w:basedOn w:val="VarsaylanParagrafYazTipi"/>
    <w:uiPriority w:val="99"/>
    <w:semiHidden/>
    <w:rsid w:val="007C2A7E"/>
    <w:rPr>
      <w:color w:val="808080"/>
    </w:rPr>
  </w:style>
  <w:style w:type="character" w:styleId="Gl">
    <w:name w:val="Strong"/>
    <w:qFormat/>
    <w:rsid w:val="001F185F"/>
    <w:rPr>
      <w:b/>
      <w:bCs/>
    </w:rPr>
  </w:style>
  <w:style w:type="character" w:customStyle="1" w:styleId="apple-converted-space">
    <w:name w:val="apple-converted-space"/>
    <w:basedOn w:val="VarsaylanParagrafYazTipi"/>
    <w:rsid w:val="004C5745"/>
  </w:style>
  <w:style w:type="paragraph" w:customStyle="1" w:styleId="Default">
    <w:name w:val="Default"/>
    <w:rsid w:val="00FF0C0A"/>
    <w:pPr>
      <w:autoSpaceDE w:val="0"/>
      <w:autoSpaceDN w:val="0"/>
      <w:adjustRightInd w:val="0"/>
      <w:jc w:val="left"/>
    </w:pPr>
    <w:rPr>
      <w:rFonts w:ascii="Times New Roman" w:hAnsi="Times New Roman" w:cs="Times New Roman"/>
      <w:color w:val="000000"/>
      <w:sz w:val="24"/>
      <w:szCs w:val="24"/>
    </w:rPr>
  </w:style>
  <w:style w:type="paragraph" w:styleId="AralkYok">
    <w:name w:val="No Spacing"/>
    <w:uiPriority w:val="1"/>
    <w:qFormat/>
    <w:rsid w:val="006F1D19"/>
    <w:pPr>
      <w:contextualSpacing/>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2686">
      <w:bodyDiv w:val="1"/>
      <w:marLeft w:val="0"/>
      <w:marRight w:val="0"/>
      <w:marTop w:val="0"/>
      <w:marBottom w:val="0"/>
      <w:divBdr>
        <w:top w:val="none" w:sz="0" w:space="0" w:color="auto"/>
        <w:left w:val="none" w:sz="0" w:space="0" w:color="auto"/>
        <w:bottom w:val="none" w:sz="0" w:space="0" w:color="auto"/>
        <w:right w:val="none" w:sz="0" w:space="0" w:color="auto"/>
      </w:divBdr>
    </w:div>
    <w:div w:id="11885059">
      <w:bodyDiv w:val="1"/>
      <w:marLeft w:val="0"/>
      <w:marRight w:val="0"/>
      <w:marTop w:val="0"/>
      <w:marBottom w:val="0"/>
      <w:divBdr>
        <w:top w:val="none" w:sz="0" w:space="0" w:color="auto"/>
        <w:left w:val="none" w:sz="0" w:space="0" w:color="auto"/>
        <w:bottom w:val="none" w:sz="0" w:space="0" w:color="auto"/>
        <w:right w:val="none" w:sz="0" w:space="0" w:color="auto"/>
      </w:divBdr>
    </w:div>
    <w:div w:id="17894838">
      <w:bodyDiv w:val="1"/>
      <w:marLeft w:val="0"/>
      <w:marRight w:val="0"/>
      <w:marTop w:val="0"/>
      <w:marBottom w:val="0"/>
      <w:divBdr>
        <w:top w:val="none" w:sz="0" w:space="0" w:color="auto"/>
        <w:left w:val="none" w:sz="0" w:space="0" w:color="auto"/>
        <w:bottom w:val="none" w:sz="0" w:space="0" w:color="auto"/>
        <w:right w:val="none" w:sz="0" w:space="0" w:color="auto"/>
      </w:divBdr>
    </w:div>
    <w:div w:id="19093585">
      <w:bodyDiv w:val="1"/>
      <w:marLeft w:val="0"/>
      <w:marRight w:val="0"/>
      <w:marTop w:val="0"/>
      <w:marBottom w:val="0"/>
      <w:divBdr>
        <w:top w:val="none" w:sz="0" w:space="0" w:color="auto"/>
        <w:left w:val="none" w:sz="0" w:space="0" w:color="auto"/>
        <w:bottom w:val="none" w:sz="0" w:space="0" w:color="auto"/>
        <w:right w:val="none" w:sz="0" w:space="0" w:color="auto"/>
      </w:divBdr>
    </w:div>
    <w:div w:id="24331827">
      <w:bodyDiv w:val="1"/>
      <w:marLeft w:val="0"/>
      <w:marRight w:val="0"/>
      <w:marTop w:val="0"/>
      <w:marBottom w:val="0"/>
      <w:divBdr>
        <w:top w:val="none" w:sz="0" w:space="0" w:color="auto"/>
        <w:left w:val="none" w:sz="0" w:space="0" w:color="auto"/>
        <w:bottom w:val="none" w:sz="0" w:space="0" w:color="auto"/>
        <w:right w:val="none" w:sz="0" w:space="0" w:color="auto"/>
      </w:divBdr>
    </w:div>
    <w:div w:id="29913508">
      <w:bodyDiv w:val="1"/>
      <w:marLeft w:val="0"/>
      <w:marRight w:val="0"/>
      <w:marTop w:val="0"/>
      <w:marBottom w:val="0"/>
      <w:divBdr>
        <w:top w:val="none" w:sz="0" w:space="0" w:color="auto"/>
        <w:left w:val="none" w:sz="0" w:space="0" w:color="auto"/>
        <w:bottom w:val="none" w:sz="0" w:space="0" w:color="auto"/>
        <w:right w:val="none" w:sz="0" w:space="0" w:color="auto"/>
      </w:divBdr>
    </w:div>
    <w:div w:id="40328925">
      <w:bodyDiv w:val="1"/>
      <w:marLeft w:val="0"/>
      <w:marRight w:val="0"/>
      <w:marTop w:val="0"/>
      <w:marBottom w:val="0"/>
      <w:divBdr>
        <w:top w:val="none" w:sz="0" w:space="0" w:color="auto"/>
        <w:left w:val="none" w:sz="0" w:space="0" w:color="auto"/>
        <w:bottom w:val="none" w:sz="0" w:space="0" w:color="auto"/>
        <w:right w:val="none" w:sz="0" w:space="0" w:color="auto"/>
      </w:divBdr>
    </w:div>
    <w:div w:id="70738580">
      <w:bodyDiv w:val="1"/>
      <w:marLeft w:val="0"/>
      <w:marRight w:val="0"/>
      <w:marTop w:val="0"/>
      <w:marBottom w:val="0"/>
      <w:divBdr>
        <w:top w:val="none" w:sz="0" w:space="0" w:color="auto"/>
        <w:left w:val="none" w:sz="0" w:space="0" w:color="auto"/>
        <w:bottom w:val="none" w:sz="0" w:space="0" w:color="auto"/>
        <w:right w:val="none" w:sz="0" w:space="0" w:color="auto"/>
      </w:divBdr>
    </w:div>
    <w:div w:id="83918331">
      <w:bodyDiv w:val="1"/>
      <w:marLeft w:val="0"/>
      <w:marRight w:val="0"/>
      <w:marTop w:val="0"/>
      <w:marBottom w:val="0"/>
      <w:divBdr>
        <w:top w:val="none" w:sz="0" w:space="0" w:color="auto"/>
        <w:left w:val="none" w:sz="0" w:space="0" w:color="auto"/>
        <w:bottom w:val="none" w:sz="0" w:space="0" w:color="auto"/>
        <w:right w:val="none" w:sz="0" w:space="0" w:color="auto"/>
      </w:divBdr>
    </w:div>
    <w:div w:id="125702235">
      <w:bodyDiv w:val="1"/>
      <w:marLeft w:val="0"/>
      <w:marRight w:val="0"/>
      <w:marTop w:val="0"/>
      <w:marBottom w:val="0"/>
      <w:divBdr>
        <w:top w:val="none" w:sz="0" w:space="0" w:color="auto"/>
        <w:left w:val="none" w:sz="0" w:space="0" w:color="auto"/>
        <w:bottom w:val="none" w:sz="0" w:space="0" w:color="auto"/>
        <w:right w:val="none" w:sz="0" w:space="0" w:color="auto"/>
      </w:divBdr>
    </w:div>
    <w:div w:id="149291045">
      <w:bodyDiv w:val="1"/>
      <w:marLeft w:val="0"/>
      <w:marRight w:val="0"/>
      <w:marTop w:val="0"/>
      <w:marBottom w:val="0"/>
      <w:divBdr>
        <w:top w:val="none" w:sz="0" w:space="0" w:color="auto"/>
        <w:left w:val="none" w:sz="0" w:space="0" w:color="auto"/>
        <w:bottom w:val="none" w:sz="0" w:space="0" w:color="auto"/>
        <w:right w:val="none" w:sz="0" w:space="0" w:color="auto"/>
      </w:divBdr>
    </w:div>
    <w:div w:id="151408078">
      <w:bodyDiv w:val="1"/>
      <w:marLeft w:val="0"/>
      <w:marRight w:val="0"/>
      <w:marTop w:val="0"/>
      <w:marBottom w:val="0"/>
      <w:divBdr>
        <w:top w:val="none" w:sz="0" w:space="0" w:color="auto"/>
        <w:left w:val="none" w:sz="0" w:space="0" w:color="auto"/>
        <w:bottom w:val="none" w:sz="0" w:space="0" w:color="auto"/>
        <w:right w:val="none" w:sz="0" w:space="0" w:color="auto"/>
      </w:divBdr>
    </w:div>
    <w:div w:id="169102481">
      <w:bodyDiv w:val="1"/>
      <w:marLeft w:val="0"/>
      <w:marRight w:val="0"/>
      <w:marTop w:val="0"/>
      <w:marBottom w:val="0"/>
      <w:divBdr>
        <w:top w:val="none" w:sz="0" w:space="0" w:color="auto"/>
        <w:left w:val="none" w:sz="0" w:space="0" w:color="auto"/>
        <w:bottom w:val="none" w:sz="0" w:space="0" w:color="auto"/>
        <w:right w:val="none" w:sz="0" w:space="0" w:color="auto"/>
      </w:divBdr>
    </w:div>
    <w:div w:id="169218167">
      <w:bodyDiv w:val="1"/>
      <w:marLeft w:val="0"/>
      <w:marRight w:val="0"/>
      <w:marTop w:val="0"/>
      <w:marBottom w:val="0"/>
      <w:divBdr>
        <w:top w:val="none" w:sz="0" w:space="0" w:color="auto"/>
        <w:left w:val="none" w:sz="0" w:space="0" w:color="auto"/>
        <w:bottom w:val="none" w:sz="0" w:space="0" w:color="auto"/>
        <w:right w:val="none" w:sz="0" w:space="0" w:color="auto"/>
      </w:divBdr>
    </w:div>
    <w:div w:id="193925989">
      <w:bodyDiv w:val="1"/>
      <w:marLeft w:val="0"/>
      <w:marRight w:val="0"/>
      <w:marTop w:val="0"/>
      <w:marBottom w:val="0"/>
      <w:divBdr>
        <w:top w:val="none" w:sz="0" w:space="0" w:color="auto"/>
        <w:left w:val="none" w:sz="0" w:space="0" w:color="auto"/>
        <w:bottom w:val="none" w:sz="0" w:space="0" w:color="auto"/>
        <w:right w:val="none" w:sz="0" w:space="0" w:color="auto"/>
      </w:divBdr>
    </w:div>
    <w:div w:id="226569587">
      <w:bodyDiv w:val="1"/>
      <w:marLeft w:val="0"/>
      <w:marRight w:val="0"/>
      <w:marTop w:val="0"/>
      <w:marBottom w:val="0"/>
      <w:divBdr>
        <w:top w:val="none" w:sz="0" w:space="0" w:color="auto"/>
        <w:left w:val="none" w:sz="0" w:space="0" w:color="auto"/>
        <w:bottom w:val="none" w:sz="0" w:space="0" w:color="auto"/>
        <w:right w:val="none" w:sz="0" w:space="0" w:color="auto"/>
      </w:divBdr>
    </w:div>
    <w:div w:id="227572916">
      <w:bodyDiv w:val="1"/>
      <w:marLeft w:val="0"/>
      <w:marRight w:val="0"/>
      <w:marTop w:val="0"/>
      <w:marBottom w:val="0"/>
      <w:divBdr>
        <w:top w:val="none" w:sz="0" w:space="0" w:color="auto"/>
        <w:left w:val="none" w:sz="0" w:space="0" w:color="auto"/>
        <w:bottom w:val="none" w:sz="0" w:space="0" w:color="auto"/>
        <w:right w:val="none" w:sz="0" w:space="0" w:color="auto"/>
      </w:divBdr>
    </w:div>
    <w:div w:id="262301142">
      <w:bodyDiv w:val="1"/>
      <w:marLeft w:val="0"/>
      <w:marRight w:val="0"/>
      <w:marTop w:val="0"/>
      <w:marBottom w:val="0"/>
      <w:divBdr>
        <w:top w:val="none" w:sz="0" w:space="0" w:color="auto"/>
        <w:left w:val="none" w:sz="0" w:space="0" w:color="auto"/>
        <w:bottom w:val="none" w:sz="0" w:space="0" w:color="auto"/>
        <w:right w:val="none" w:sz="0" w:space="0" w:color="auto"/>
      </w:divBdr>
    </w:div>
    <w:div w:id="266888299">
      <w:bodyDiv w:val="1"/>
      <w:marLeft w:val="0"/>
      <w:marRight w:val="0"/>
      <w:marTop w:val="0"/>
      <w:marBottom w:val="0"/>
      <w:divBdr>
        <w:top w:val="none" w:sz="0" w:space="0" w:color="auto"/>
        <w:left w:val="none" w:sz="0" w:space="0" w:color="auto"/>
        <w:bottom w:val="none" w:sz="0" w:space="0" w:color="auto"/>
        <w:right w:val="none" w:sz="0" w:space="0" w:color="auto"/>
      </w:divBdr>
    </w:div>
    <w:div w:id="286089237">
      <w:bodyDiv w:val="1"/>
      <w:marLeft w:val="0"/>
      <w:marRight w:val="0"/>
      <w:marTop w:val="0"/>
      <w:marBottom w:val="0"/>
      <w:divBdr>
        <w:top w:val="none" w:sz="0" w:space="0" w:color="auto"/>
        <w:left w:val="none" w:sz="0" w:space="0" w:color="auto"/>
        <w:bottom w:val="none" w:sz="0" w:space="0" w:color="auto"/>
        <w:right w:val="none" w:sz="0" w:space="0" w:color="auto"/>
      </w:divBdr>
    </w:div>
    <w:div w:id="312103075">
      <w:bodyDiv w:val="1"/>
      <w:marLeft w:val="0"/>
      <w:marRight w:val="0"/>
      <w:marTop w:val="0"/>
      <w:marBottom w:val="0"/>
      <w:divBdr>
        <w:top w:val="none" w:sz="0" w:space="0" w:color="auto"/>
        <w:left w:val="none" w:sz="0" w:space="0" w:color="auto"/>
        <w:bottom w:val="none" w:sz="0" w:space="0" w:color="auto"/>
        <w:right w:val="none" w:sz="0" w:space="0" w:color="auto"/>
      </w:divBdr>
    </w:div>
    <w:div w:id="378286720">
      <w:bodyDiv w:val="1"/>
      <w:marLeft w:val="0"/>
      <w:marRight w:val="0"/>
      <w:marTop w:val="0"/>
      <w:marBottom w:val="0"/>
      <w:divBdr>
        <w:top w:val="none" w:sz="0" w:space="0" w:color="auto"/>
        <w:left w:val="none" w:sz="0" w:space="0" w:color="auto"/>
        <w:bottom w:val="none" w:sz="0" w:space="0" w:color="auto"/>
        <w:right w:val="none" w:sz="0" w:space="0" w:color="auto"/>
      </w:divBdr>
    </w:div>
    <w:div w:id="407966985">
      <w:bodyDiv w:val="1"/>
      <w:marLeft w:val="0"/>
      <w:marRight w:val="0"/>
      <w:marTop w:val="0"/>
      <w:marBottom w:val="0"/>
      <w:divBdr>
        <w:top w:val="none" w:sz="0" w:space="0" w:color="auto"/>
        <w:left w:val="none" w:sz="0" w:space="0" w:color="auto"/>
        <w:bottom w:val="none" w:sz="0" w:space="0" w:color="auto"/>
        <w:right w:val="none" w:sz="0" w:space="0" w:color="auto"/>
      </w:divBdr>
    </w:div>
    <w:div w:id="432408364">
      <w:bodyDiv w:val="1"/>
      <w:marLeft w:val="0"/>
      <w:marRight w:val="0"/>
      <w:marTop w:val="0"/>
      <w:marBottom w:val="0"/>
      <w:divBdr>
        <w:top w:val="none" w:sz="0" w:space="0" w:color="auto"/>
        <w:left w:val="none" w:sz="0" w:space="0" w:color="auto"/>
        <w:bottom w:val="none" w:sz="0" w:space="0" w:color="auto"/>
        <w:right w:val="none" w:sz="0" w:space="0" w:color="auto"/>
      </w:divBdr>
    </w:div>
    <w:div w:id="443234473">
      <w:bodyDiv w:val="1"/>
      <w:marLeft w:val="0"/>
      <w:marRight w:val="0"/>
      <w:marTop w:val="0"/>
      <w:marBottom w:val="0"/>
      <w:divBdr>
        <w:top w:val="none" w:sz="0" w:space="0" w:color="auto"/>
        <w:left w:val="none" w:sz="0" w:space="0" w:color="auto"/>
        <w:bottom w:val="none" w:sz="0" w:space="0" w:color="auto"/>
        <w:right w:val="none" w:sz="0" w:space="0" w:color="auto"/>
      </w:divBdr>
    </w:div>
    <w:div w:id="453642436">
      <w:bodyDiv w:val="1"/>
      <w:marLeft w:val="0"/>
      <w:marRight w:val="0"/>
      <w:marTop w:val="0"/>
      <w:marBottom w:val="0"/>
      <w:divBdr>
        <w:top w:val="none" w:sz="0" w:space="0" w:color="auto"/>
        <w:left w:val="none" w:sz="0" w:space="0" w:color="auto"/>
        <w:bottom w:val="none" w:sz="0" w:space="0" w:color="auto"/>
        <w:right w:val="none" w:sz="0" w:space="0" w:color="auto"/>
      </w:divBdr>
    </w:div>
    <w:div w:id="467747439">
      <w:bodyDiv w:val="1"/>
      <w:marLeft w:val="0"/>
      <w:marRight w:val="0"/>
      <w:marTop w:val="0"/>
      <w:marBottom w:val="0"/>
      <w:divBdr>
        <w:top w:val="none" w:sz="0" w:space="0" w:color="auto"/>
        <w:left w:val="none" w:sz="0" w:space="0" w:color="auto"/>
        <w:bottom w:val="none" w:sz="0" w:space="0" w:color="auto"/>
        <w:right w:val="none" w:sz="0" w:space="0" w:color="auto"/>
      </w:divBdr>
    </w:div>
    <w:div w:id="504327430">
      <w:bodyDiv w:val="1"/>
      <w:marLeft w:val="0"/>
      <w:marRight w:val="0"/>
      <w:marTop w:val="0"/>
      <w:marBottom w:val="0"/>
      <w:divBdr>
        <w:top w:val="none" w:sz="0" w:space="0" w:color="auto"/>
        <w:left w:val="none" w:sz="0" w:space="0" w:color="auto"/>
        <w:bottom w:val="none" w:sz="0" w:space="0" w:color="auto"/>
        <w:right w:val="none" w:sz="0" w:space="0" w:color="auto"/>
      </w:divBdr>
    </w:div>
    <w:div w:id="529148192">
      <w:bodyDiv w:val="1"/>
      <w:marLeft w:val="0"/>
      <w:marRight w:val="0"/>
      <w:marTop w:val="0"/>
      <w:marBottom w:val="0"/>
      <w:divBdr>
        <w:top w:val="none" w:sz="0" w:space="0" w:color="auto"/>
        <w:left w:val="none" w:sz="0" w:space="0" w:color="auto"/>
        <w:bottom w:val="none" w:sz="0" w:space="0" w:color="auto"/>
        <w:right w:val="none" w:sz="0" w:space="0" w:color="auto"/>
      </w:divBdr>
    </w:div>
    <w:div w:id="535655050">
      <w:bodyDiv w:val="1"/>
      <w:marLeft w:val="0"/>
      <w:marRight w:val="0"/>
      <w:marTop w:val="0"/>
      <w:marBottom w:val="0"/>
      <w:divBdr>
        <w:top w:val="none" w:sz="0" w:space="0" w:color="auto"/>
        <w:left w:val="none" w:sz="0" w:space="0" w:color="auto"/>
        <w:bottom w:val="none" w:sz="0" w:space="0" w:color="auto"/>
        <w:right w:val="none" w:sz="0" w:space="0" w:color="auto"/>
      </w:divBdr>
    </w:div>
    <w:div w:id="551696836">
      <w:bodyDiv w:val="1"/>
      <w:marLeft w:val="0"/>
      <w:marRight w:val="0"/>
      <w:marTop w:val="0"/>
      <w:marBottom w:val="0"/>
      <w:divBdr>
        <w:top w:val="none" w:sz="0" w:space="0" w:color="auto"/>
        <w:left w:val="none" w:sz="0" w:space="0" w:color="auto"/>
        <w:bottom w:val="none" w:sz="0" w:space="0" w:color="auto"/>
        <w:right w:val="none" w:sz="0" w:space="0" w:color="auto"/>
      </w:divBdr>
    </w:div>
    <w:div w:id="579488948">
      <w:bodyDiv w:val="1"/>
      <w:marLeft w:val="0"/>
      <w:marRight w:val="0"/>
      <w:marTop w:val="0"/>
      <w:marBottom w:val="0"/>
      <w:divBdr>
        <w:top w:val="none" w:sz="0" w:space="0" w:color="auto"/>
        <w:left w:val="none" w:sz="0" w:space="0" w:color="auto"/>
        <w:bottom w:val="none" w:sz="0" w:space="0" w:color="auto"/>
        <w:right w:val="none" w:sz="0" w:space="0" w:color="auto"/>
      </w:divBdr>
    </w:div>
    <w:div w:id="626087097">
      <w:bodyDiv w:val="1"/>
      <w:marLeft w:val="0"/>
      <w:marRight w:val="0"/>
      <w:marTop w:val="0"/>
      <w:marBottom w:val="0"/>
      <w:divBdr>
        <w:top w:val="none" w:sz="0" w:space="0" w:color="auto"/>
        <w:left w:val="none" w:sz="0" w:space="0" w:color="auto"/>
        <w:bottom w:val="none" w:sz="0" w:space="0" w:color="auto"/>
        <w:right w:val="none" w:sz="0" w:space="0" w:color="auto"/>
      </w:divBdr>
    </w:div>
    <w:div w:id="636952985">
      <w:bodyDiv w:val="1"/>
      <w:marLeft w:val="0"/>
      <w:marRight w:val="0"/>
      <w:marTop w:val="0"/>
      <w:marBottom w:val="0"/>
      <w:divBdr>
        <w:top w:val="none" w:sz="0" w:space="0" w:color="auto"/>
        <w:left w:val="none" w:sz="0" w:space="0" w:color="auto"/>
        <w:bottom w:val="none" w:sz="0" w:space="0" w:color="auto"/>
        <w:right w:val="none" w:sz="0" w:space="0" w:color="auto"/>
      </w:divBdr>
    </w:div>
    <w:div w:id="737944023">
      <w:bodyDiv w:val="1"/>
      <w:marLeft w:val="0"/>
      <w:marRight w:val="0"/>
      <w:marTop w:val="0"/>
      <w:marBottom w:val="0"/>
      <w:divBdr>
        <w:top w:val="none" w:sz="0" w:space="0" w:color="auto"/>
        <w:left w:val="none" w:sz="0" w:space="0" w:color="auto"/>
        <w:bottom w:val="none" w:sz="0" w:space="0" w:color="auto"/>
        <w:right w:val="none" w:sz="0" w:space="0" w:color="auto"/>
      </w:divBdr>
    </w:div>
    <w:div w:id="744031790">
      <w:bodyDiv w:val="1"/>
      <w:marLeft w:val="0"/>
      <w:marRight w:val="0"/>
      <w:marTop w:val="0"/>
      <w:marBottom w:val="0"/>
      <w:divBdr>
        <w:top w:val="none" w:sz="0" w:space="0" w:color="auto"/>
        <w:left w:val="none" w:sz="0" w:space="0" w:color="auto"/>
        <w:bottom w:val="none" w:sz="0" w:space="0" w:color="auto"/>
        <w:right w:val="none" w:sz="0" w:space="0" w:color="auto"/>
      </w:divBdr>
    </w:div>
    <w:div w:id="749818052">
      <w:bodyDiv w:val="1"/>
      <w:marLeft w:val="0"/>
      <w:marRight w:val="0"/>
      <w:marTop w:val="0"/>
      <w:marBottom w:val="0"/>
      <w:divBdr>
        <w:top w:val="none" w:sz="0" w:space="0" w:color="auto"/>
        <w:left w:val="none" w:sz="0" w:space="0" w:color="auto"/>
        <w:bottom w:val="none" w:sz="0" w:space="0" w:color="auto"/>
        <w:right w:val="none" w:sz="0" w:space="0" w:color="auto"/>
      </w:divBdr>
    </w:div>
    <w:div w:id="770316799">
      <w:bodyDiv w:val="1"/>
      <w:marLeft w:val="0"/>
      <w:marRight w:val="0"/>
      <w:marTop w:val="0"/>
      <w:marBottom w:val="0"/>
      <w:divBdr>
        <w:top w:val="none" w:sz="0" w:space="0" w:color="auto"/>
        <w:left w:val="none" w:sz="0" w:space="0" w:color="auto"/>
        <w:bottom w:val="none" w:sz="0" w:space="0" w:color="auto"/>
        <w:right w:val="none" w:sz="0" w:space="0" w:color="auto"/>
      </w:divBdr>
    </w:div>
    <w:div w:id="780150138">
      <w:bodyDiv w:val="1"/>
      <w:marLeft w:val="0"/>
      <w:marRight w:val="0"/>
      <w:marTop w:val="0"/>
      <w:marBottom w:val="0"/>
      <w:divBdr>
        <w:top w:val="none" w:sz="0" w:space="0" w:color="auto"/>
        <w:left w:val="none" w:sz="0" w:space="0" w:color="auto"/>
        <w:bottom w:val="none" w:sz="0" w:space="0" w:color="auto"/>
        <w:right w:val="none" w:sz="0" w:space="0" w:color="auto"/>
      </w:divBdr>
    </w:div>
    <w:div w:id="781265631">
      <w:bodyDiv w:val="1"/>
      <w:marLeft w:val="0"/>
      <w:marRight w:val="0"/>
      <w:marTop w:val="0"/>
      <w:marBottom w:val="0"/>
      <w:divBdr>
        <w:top w:val="none" w:sz="0" w:space="0" w:color="auto"/>
        <w:left w:val="none" w:sz="0" w:space="0" w:color="auto"/>
        <w:bottom w:val="none" w:sz="0" w:space="0" w:color="auto"/>
        <w:right w:val="none" w:sz="0" w:space="0" w:color="auto"/>
      </w:divBdr>
    </w:div>
    <w:div w:id="826896203">
      <w:bodyDiv w:val="1"/>
      <w:marLeft w:val="0"/>
      <w:marRight w:val="0"/>
      <w:marTop w:val="0"/>
      <w:marBottom w:val="0"/>
      <w:divBdr>
        <w:top w:val="none" w:sz="0" w:space="0" w:color="auto"/>
        <w:left w:val="none" w:sz="0" w:space="0" w:color="auto"/>
        <w:bottom w:val="none" w:sz="0" w:space="0" w:color="auto"/>
        <w:right w:val="none" w:sz="0" w:space="0" w:color="auto"/>
      </w:divBdr>
    </w:div>
    <w:div w:id="859661748">
      <w:bodyDiv w:val="1"/>
      <w:marLeft w:val="0"/>
      <w:marRight w:val="0"/>
      <w:marTop w:val="0"/>
      <w:marBottom w:val="0"/>
      <w:divBdr>
        <w:top w:val="none" w:sz="0" w:space="0" w:color="auto"/>
        <w:left w:val="none" w:sz="0" w:space="0" w:color="auto"/>
        <w:bottom w:val="none" w:sz="0" w:space="0" w:color="auto"/>
        <w:right w:val="none" w:sz="0" w:space="0" w:color="auto"/>
      </w:divBdr>
    </w:div>
    <w:div w:id="864094694">
      <w:bodyDiv w:val="1"/>
      <w:marLeft w:val="0"/>
      <w:marRight w:val="0"/>
      <w:marTop w:val="0"/>
      <w:marBottom w:val="0"/>
      <w:divBdr>
        <w:top w:val="none" w:sz="0" w:space="0" w:color="auto"/>
        <w:left w:val="none" w:sz="0" w:space="0" w:color="auto"/>
        <w:bottom w:val="none" w:sz="0" w:space="0" w:color="auto"/>
        <w:right w:val="none" w:sz="0" w:space="0" w:color="auto"/>
      </w:divBdr>
    </w:div>
    <w:div w:id="866674548">
      <w:bodyDiv w:val="1"/>
      <w:marLeft w:val="0"/>
      <w:marRight w:val="0"/>
      <w:marTop w:val="0"/>
      <w:marBottom w:val="0"/>
      <w:divBdr>
        <w:top w:val="none" w:sz="0" w:space="0" w:color="auto"/>
        <w:left w:val="none" w:sz="0" w:space="0" w:color="auto"/>
        <w:bottom w:val="none" w:sz="0" w:space="0" w:color="auto"/>
        <w:right w:val="none" w:sz="0" w:space="0" w:color="auto"/>
      </w:divBdr>
    </w:div>
    <w:div w:id="871843194">
      <w:bodyDiv w:val="1"/>
      <w:marLeft w:val="0"/>
      <w:marRight w:val="0"/>
      <w:marTop w:val="0"/>
      <w:marBottom w:val="0"/>
      <w:divBdr>
        <w:top w:val="none" w:sz="0" w:space="0" w:color="auto"/>
        <w:left w:val="none" w:sz="0" w:space="0" w:color="auto"/>
        <w:bottom w:val="none" w:sz="0" w:space="0" w:color="auto"/>
        <w:right w:val="none" w:sz="0" w:space="0" w:color="auto"/>
      </w:divBdr>
    </w:div>
    <w:div w:id="908612933">
      <w:bodyDiv w:val="1"/>
      <w:marLeft w:val="0"/>
      <w:marRight w:val="0"/>
      <w:marTop w:val="0"/>
      <w:marBottom w:val="0"/>
      <w:divBdr>
        <w:top w:val="none" w:sz="0" w:space="0" w:color="auto"/>
        <w:left w:val="none" w:sz="0" w:space="0" w:color="auto"/>
        <w:bottom w:val="none" w:sz="0" w:space="0" w:color="auto"/>
        <w:right w:val="none" w:sz="0" w:space="0" w:color="auto"/>
      </w:divBdr>
    </w:div>
    <w:div w:id="911812012">
      <w:bodyDiv w:val="1"/>
      <w:marLeft w:val="0"/>
      <w:marRight w:val="0"/>
      <w:marTop w:val="0"/>
      <w:marBottom w:val="0"/>
      <w:divBdr>
        <w:top w:val="none" w:sz="0" w:space="0" w:color="auto"/>
        <w:left w:val="none" w:sz="0" w:space="0" w:color="auto"/>
        <w:bottom w:val="none" w:sz="0" w:space="0" w:color="auto"/>
        <w:right w:val="none" w:sz="0" w:space="0" w:color="auto"/>
      </w:divBdr>
    </w:div>
    <w:div w:id="913511084">
      <w:bodyDiv w:val="1"/>
      <w:marLeft w:val="0"/>
      <w:marRight w:val="0"/>
      <w:marTop w:val="0"/>
      <w:marBottom w:val="0"/>
      <w:divBdr>
        <w:top w:val="none" w:sz="0" w:space="0" w:color="auto"/>
        <w:left w:val="none" w:sz="0" w:space="0" w:color="auto"/>
        <w:bottom w:val="none" w:sz="0" w:space="0" w:color="auto"/>
        <w:right w:val="none" w:sz="0" w:space="0" w:color="auto"/>
      </w:divBdr>
    </w:div>
    <w:div w:id="937523088">
      <w:bodyDiv w:val="1"/>
      <w:marLeft w:val="0"/>
      <w:marRight w:val="0"/>
      <w:marTop w:val="0"/>
      <w:marBottom w:val="0"/>
      <w:divBdr>
        <w:top w:val="none" w:sz="0" w:space="0" w:color="auto"/>
        <w:left w:val="none" w:sz="0" w:space="0" w:color="auto"/>
        <w:bottom w:val="none" w:sz="0" w:space="0" w:color="auto"/>
        <w:right w:val="none" w:sz="0" w:space="0" w:color="auto"/>
      </w:divBdr>
    </w:div>
    <w:div w:id="953753334">
      <w:bodyDiv w:val="1"/>
      <w:marLeft w:val="0"/>
      <w:marRight w:val="0"/>
      <w:marTop w:val="0"/>
      <w:marBottom w:val="0"/>
      <w:divBdr>
        <w:top w:val="none" w:sz="0" w:space="0" w:color="auto"/>
        <w:left w:val="none" w:sz="0" w:space="0" w:color="auto"/>
        <w:bottom w:val="none" w:sz="0" w:space="0" w:color="auto"/>
        <w:right w:val="none" w:sz="0" w:space="0" w:color="auto"/>
      </w:divBdr>
    </w:div>
    <w:div w:id="1004668867">
      <w:bodyDiv w:val="1"/>
      <w:marLeft w:val="0"/>
      <w:marRight w:val="0"/>
      <w:marTop w:val="0"/>
      <w:marBottom w:val="0"/>
      <w:divBdr>
        <w:top w:val="none" w:sz="0" w:space="0" w:color="auto"/>
        <w:left w:val="none" w:sz="0" w:space="0" w:color="auto"/>
        <w:bottom w:val="none" w:sz="0" w:space="0" w:color="auto"/>
        <w:right w:val="none" w:sz="0" w:space="0" w:color="auto"/>
      </w:divBdr>
    </w:div>
    <w:div w:id="1034579765">
      <w:bodyDiv w:val="1"/>
      <w:marLeft w:val="0"/>
      <w:marRight w:val="0"/>
      <w:marTop w:val="0"/>
      <w:marBottom w:val="0"/>
      <w:divBdr>
        <w:top w:val="none" w:sz="0" w:space="0" w:color="auto"/>
        <w:left w:val="none" w:sz="0" w:space="0" w:color="auto"/>
        <w:bottom w:val="none" w:sz="0" w:space="0" w:color="auto"/>
        <w:right w:val="none" w:sz="0" w:space="0" w:color="auto"/>
      </w:divBdr>
      <w:divsChild>
        <w:div w:id="396821563">
          <w:marLeft w:val="547"/>
          <w:marRight w:val="0"/>
          <w:marTop w:val="0"/>
          <w:marBottom w:val="0"/>
          <w:divBdr>
            <w:top w:val="none" w:sz="0" w:space="0" w:color="auto"/>
            <w:left w:val="none" w:sz="0" w:space="0" w:color="auto"/>
            <w:bottom w:val="none" w:sz="0" w:space="0" w:color="auto"/>
            <w:right w:val="none" w:sz="0" w:space="0" w:color="auto"/>
          </w:divBdr>
        </w:div>
        <w:div w:id="827745515">
          <w:marLeft w:val="547"/>
          <w:marRight w:val="0"/>
          <w:marTop w:val="0"/>
          <w:marBottom w:val="0"/>
          <w:divBdr>
            <w:top w:val="none" w:sz="0" w:space="0" w:color="auto"/>
            <w:left w:val="none" w:sz="0" w:space="0" w:color="auto"/>
            <w:bottom w:val="none" w:sz="0" w:space="0" w:color="auto"/>
            <w:right w:val="none" w:sz="0" w:space="0" w:color="auto"/>
          </w:divBdr>
        </w:div>
      </w:divsChild>
    </w:div>
    <w:div w:id="1063333277">
      <w:bodyDiv w:val="1"/>
      <w:marLeft w:val="0"/>
      <w:marRight w:val="0"/>
      <w:marTop w:val="0"/>
      <w:marBottom w:val="0"/>
      <w:divBdr>
        <w:top w:val="none" w:sz="0" w:space="0" w:color="auto"/>
        <w:left w:val="none" w:sz="0" w:space="0" w:color="auto"/>
        <w:bottom w:val="none" w:sz="0" w:space="0" w:color="auto"/>
        <w:right w:val="none" w:sz="0" w:space="0" w:color="auto"/>
      </w:divBdr>
    </w:div>
    <w:div w:id="1063914383">
      <w:bodyDiv w:val="1"/>
      <w:marLeft w:val="0"/>
      <w:marRight w:val="0"/>
      <w:marTop w:val="0"/>
      <w:marBottom w:val="0"/>
      <w:divBdr>
        <w:top w:val="none" w:sz="0" w:space="0" w:color="auto"/>
        <w:left w:val="none" w:sz="0" w:space="0" w:color="auto"/>
        <w:bottom w:val="none" w:sz="0" w:space="0" w:color="auto"/>
        <w:right w:val="none" w:sz="0" w:space="0" w:color="auto"/>
      </w:divBdr>
    </w:div>
    <w:div w:id="1078401124">
      <w:bodyDiv w:val="1"/>
      <w:marLeft w:val="0"/>
      <w:marRight w:val="0"/>
      <w:marTop w:val="0"/>
      <w:marBottom w:val="0"/>
      <w:divBdr>
        <w:top w:val="none" w:sz="0" w:space="0" w:color="auto"/>
        <w:left w:val="none" w:sz="0" w:space="0" w:color="auto"/>
        <w:bottom w:val="none" w:sz="0" w:space="0" w:color="auto"/>
        <w:right w:val="none" w:sz="0" w:space="0" w:color="auto"/>
      </w:divBdr>
    </w:div>
    <w:div w:id="1103497040">
      <w:bodyDiv w:val="1"/>
      <w:marLeft w:val="0"/>
      <w:marRight w:val="0"/>
      <w:marTop w:val="0"/>
      <w:marBottom w:val="0"/>
      <w:divBdr>
        <w:top w:val="none" w:sz="0" w:space="0" w:color="auto"/>
        <w:left w:val="none" w:sz="0" w:space="0" w:color="auto"/>
        <w:bottom w:val="none" w:sz="0" w:space="0" w:color="auto"/>
        <w:right w:val="none" w:sz="0" w:space="0" w:color="auto"/>
      </w:divBdr>
    </w:div>
    <w:div w:id="1167286488">
      <w:bodyDiv w:val="1"/>
      <w:marLeft w:val="0"/>
      <w:marRight w:val="0"/>
      <w:marTop w:val="0"/>
      <w:marBottom w:val="0"/>
      <w:divBdr>
        <w:top w:val="none" w:sz="0" w:space="0" w:color="auto"/>
        <w:left w:val="none" w:sz="0" w:space="0" w:color="auto"/>
        <w:bottom w:val="none" w:sz="0" w:space="0" w:color="auto"/>
        <w:right w:val="none" w:sz="0" w:space="0" w:color="auto"/>
      </w:divBdr>
    </w:div>
    <w:div w:id="1180897024">
      <w:bodyDiv w:val="1"/>
      <w:marLeft w:val="0"/>
      <w:marRight w:val="0"/>
      <w:marTop w:val="0"/>
      <w:marBottom w:val="0"/>
      <w:divBdr>
        <w:top w:val="none" w:sz="0" w:space="0" w:color="auto"/>
        <w:left w:val="none" w:sz="0" w:space="0" w:color="auto"/>
        <w:bottom w:val="none" w:sz="0" w:space="0" w:color="auto"/>
        <w:right w:val="none" w:sz="0" w:space="0" w:color="auto"/>
      </w:divBdr>
    </w:div>
    <w:div w:id="1191457866">
      <w:bodyDiv w:val="1"/>
      <w:marLeft w:val="0"/>
      <w:marRight w:val="0"/>
      <w:marTop w:val="0"/>
      <w:marBottom w:val="0"/>
      <w:divBdr>
        <w:top w:val="none" w:sz="0" w:space="0" w:color="auto"/>
        <w:left w:val="none" w:sz="0" w:space="0" w:color="auto"/>
        <w:bottom w:val="none" w:sz="0" w:space="0" w:color="auto"/>
        <w:right w:val="none" w:sz="0" w:space="0" w:color="auto"/>
      </w:divBdr>
    </w:div>
    <w:div w:id="1199775398">
      <w:bodyDiv w:val="1"/>
      <w:marLeft w:val="0"/>
      <w:marRight w:val="0"/>
      <w:marTop w:val="0"/>
      <w:marBottom w:val="0"/>
      <w:divBdr>
        <w:top w:val="none" w:sz="0" w:space="0" w:color="auto"/>
        <w:left w:val="none" w:sz="0" w:space="0" w:color="auto"/>
        <w:bottom w:val="none" w:sz="0" w:space="0" w:color="auto"/>
        <w:right w:val="none" w:sz="0" w:space="0" w:color="auto"/>
      </w:divBdr>
    </w:div>
    <w:div w:id="1213420675">
      <w:bodyDiv w:val="1"/>
      <w:marLeft w:val="0"/>
      <w:marRight w:val="0"/>
      <w:marTop w:val="0"/>
      <w:marBottom w:val="0"/>
      <w:divBdr>
        <w:top w:val="none" w:sz="0" w:space="0" w:color="auto"/>
        <w:left w:val="none" w:sz="0" w:space="0" w:color="auto"/>
        <w:bottom w:val="none" w:sz="0" w:space="0" w:color="auto"/>
        <w:right w:val="none" w:sz="0" w:space="0" w:color="auto"/>
      </w:divBdr>
    </w:div>
    <w:div w:id="1229881031">
      <w:bodyDiv w:val="1"/>
      <w:marLeft w:val="0"/>
      <w:marRight w:val="0"/>
      <w:marTop w:val="0"/>
      <w:marBottom w:val="0"/>
      <w:divBdr>
        <w:top w:val="none" w:sz="0" w:space="0" w:color="auto"/>
        <w:left w:val="none" w:sz="0" w:space="0" w:color="auto"/>
        <w:bottom w:val="none" w:sz="0" w:space="0" w:color="auto"/>
        <w:right w:val="none" w:sz="0" w:space="0" w:color="auto"/>
      </w:divBdr>
    </w:div>
    <w:div w:id="1254707164">
      <w:bodyDiv w:val="1"/>
      <w:marLeft w:val="0"/>
      <w:marRight w:val="0"/>
      <w:marTop w:val="0"/>
      <w:marBottom w:val="0"/>
      <w:divBdr>
        <w:top w:val="none" w:sz="0" w:space="0" w:color="auto"/>
        <w:left w:val="none" w:sz="0" w:space="0" w:color="auto"/>
        <w:bottom w:val="none" w:sz="0" w:space="0" w:color="auto"/>
        <w:right w:val="none" w:sz="0" w:space="0" w:color="auto"/>
      </w:divBdr>
    </w:div>
    <w:div w:id="1310015986">
      <w:bodyDiv w:val="1"/>
      <w:marLeft w:val="0"/>
      <w:marRight w:val="0"/>
      <w:marTop w:val="0"/>
      <w:marBottom w:val="0"/>
      <w:divBdr>
        <w:top w:val="none" w:sz="0" w:space="0" w:color="auto"/>
        <w:left w:val="none" w:sz="0" w:space="0" w:color="auto"/>
        <w:bottom w:val="none" w:sz="0" w:space="0" w:color="auto"/>
        <w:right w:val="none" w:sz="0" w:space="0" w:color="auto"/>
      </w:divBdr>
    </w:div>
    <w:div w:id="1320309713">
      <w:bodyDiv w:val="1"/>
      <w:marLeft w:val="0"/>
      <w:marRight w:val="0"/>
      <w:marTop w:val="0"/>
      <w:marBottom w:val="0"/>
      <w:divBdr>
        <w:top w:val="none" w:sz="0" w:space="0" w:color="auto"/>
        <w:left w:val="none" w:sz="0" w:space="0" w:color="auto"/>
        <w:bottom w:val="none" w:sz="0" w:space="0" w:color="auto"/>
        <w:right w:val="none" w:sz="0" w:space="0" w:color="auto"/>
      </w:divBdr>
    </w:div>
    <w:div w:id="1337264567">
      <w:bodyDiv w:val="1"/>
      <w:marLeft w:val="0"/>
      <w:marRight w:val="0"/>
      <w:marTop w:val="0"/>
      <w:marBottom w:val="0"/>
      <w:divBdr>
        <w:top w:val="none" w:sz="0" w:space="0" w:color="auto"/>
        <w:left w:val="none" w:sz="0" w:space="0" w:color="auto"/>
        <w:bottom w:val="none" w:sz="0" w:space="0" w:color="auto"/>
        <w:right w:val="none" w:sz="0" w:space="0" w:color="auto"/>
      </w:divBdr>
    </w:div>
    <w:div w:id="1340156951">
      <w:bodyDiv w:val="1"/>
      <w:marLeft w:val="0"/>
      <w:marRight w:val="0"/>
      <w:marTop w:val="0"/>
      <w:marBottom w:val="0"/>
      <w:divBdr>
        <w:top w:val="none" w:sz="0" w:space="0" w:color="auto"/>
        <w:left w:val="none" w:sz="0" w:space="0" w:color="auto"/>
        <w:bottom w:val="none" w:sz="0" w:space="0" w:color="auto"/>
        <w:right w:val="none" w:sz="0" w:space="0" w:color="auto"/>
      </w:divBdr>
    </w:div>
    <w:div w:id="1356923255">
      <w:bodyDiv w:val="1"/>
      <w:marLeft w:val="0"/>
      <w:marRight w:val="0"/>
      <w:marTop w:val="0"/>
      <w:marBottom w:val="0"/>
      <w:divBdr>
        <w:top w:val="none" w:sz="0" w:space="0" w:color="auto"/>
        <w:left w:val="none" w:sz="0" w:space="0" w:color="auto"/>
        <w:bottom w:val="none" w:sz="0" w:space="0" w:color="auto"/>
        <w:right w:val="none" w:sz="0" w:space="0" w:color="auto"/>
      </w:divBdr>
    </w:div>
    <w:div w:id="1392001967">
      <w:bodyDiv w:val="1"/>
      <w:marLeft w:val="0"/>
      <w:marRight w:val="0"/>
      <w:marTop w:val="0"/>
      <w:marBottom w:val="0"/>
      <w:divBdr>
        <w:top w:val="none" w:sz="0" w:space="0" w:color="auto"/>
        <w:left w:val="none" w:sz="0" w:space="0" w:color="auto"/>
        <w:bottom w:val="none" w:sz="0" w:space="0" w:color="auto"/>
        <w:right w:val="none" w:sz="0" w:space="0" w:color="auto"/>
      </w:divBdr>
    </w:div>
    <w:div w:id="1395589505">
      <w:bodyDiv w:val="1"/>
      <w:marLeft w:val="0"/>
      <w:marRight w:val="0"/>
      <w:marTop w:val="0"/>
      <w:marBottom w:val="0"/>
      <w:divBdr>
        <w:top w:val="none" w:sz="0" w:space="0" w:color="auto"/>
        <w:left w:val="none" w:sz="0" w:space="0" w:color="auto"/>
        <w:bottom w:val="none" w:sz="0" w:space="0" w:color="auto"/>
        <w:right w:val="none" w:sz="0" w:space="0" w:color="auto"/>
      </w:divBdr>
    </w:div>
    <w:div w:id="1395619451">
      <w:bodyDiv w:val="1"/>
      <w:marLeft w:val="0"/>
      <w:marRight w:val="0"/>
      <w:marTop w:val="0"/>
      <w:marBottom w:val="0"/>
      <w:divBdr>
        <w:top w:val="none" w:sz="0" w:space="0" w:color="auto"/>
        <w:left w:val="none" w:sz="0" w:space="0" w:color="auto"/>
        <w:bottom w:val="none" w:sz="0" w:space="0" w:color="auto"/>
        <w:right w:val="none" w:sz="0" w:space="0" w:color="auto"/>
      </w:divBdr>
    </w:div>
    <w:div w:id="1417942352">
      <w:bodyDiv w:val="1"/>
      <w:marLeft w:val="0"/>
      <w:marRight w:val="0"/>
      <w:marTop w:val="0"/>
      <w:marBottom w:val="0"/>
      <w:divBdr>
        <w:top w:val="none" w:sz="0" w:space="0" w:color="auto"/>
        <w:left w:val="none" w:sz="0" w:space="0" w:color="auto"/>
        <w:bottom w:val="none" w:sz="0" w:space="0" w:color="auto"/>
        <w:right w:val="none" w:sz="0" w:space="0" w:color="auto"/>
      </w:divBdr>
    </w:div>
    <w:div w:id="1419402477">
      <w:bodyDiv w:val="1"/>
      <w:marLeft w:val="0"/>
      <w:marRight w:val="0"/>
      <w:marTop w:val="0"/>
      <w:marBottom w:val="0"/>
      <w:divBdr>
        <w:top w:val="none" w:sz="0" w:space="0" w:color="auto"/>
        <w:left w:val="none" w:sz="0" w:space="0" w:color="auto"/>
        <w:bottom w:val="none" w:sz="0" w:space="0" w:color="auto"/>
        <w:right w:val="none" w:sz="0" w:space="0" w:color="auto"/>
      </w:divBdr>
    </w:div>
    <w:div w:id="1419519830">
      <w:bodyDiv w:val="1"/>
      <w:marLeft w:val="0"/>
      <w:marRight w:val="0"/>
      <w:marTop w:val="0"/>
      <w:marBottom w:val="0"/>
      <w:divBdr>
        <w:top w:val="none" w:sz="0" w:space="0" w:color="auto"/>
        <w:left w:val="none" w:sz="0" w:space="0" w:color="auto"/>
        <w:bottom w:val="none" w:sz="0" w:space="0" w:color="auto"/>
        <w:right w:val="none" w:sz="0" w:space="0" w:color="auto"/>
      </w:divBdr>
    </w:div>
    <w:div w:id="1422944512">
      <w:bodyDiv w:val="1"/>
      <w:marLeft w:val="0"/>
      <w:marRight w:val="0"/>
      <w:marTop w:val="0"/>
      <w:marBottom w:val="0"/>
      <w:divBdr>
        <w:top w:val="none" w:sz="0" w:space="0" w:color="auto"/>
        <w:left w:val="none" w:sz="0" w:space="0" w:color="auto"/>
        <w:bottom w:val="none" w:sz="0" w:space="0" w:color="auto"/>
        <w:right w:val="none" w:sz="0" w:space="0" w:color="auto"/>
      </w:divBdr>
    </w:div>
    <w:div w:id="1428694297">
      <w:bodyDiv w:val="1"/>
      <w:marLeft w:val="0"/>
      <w:marRight w:val="0"/>
      <w:marTop w:val="0"/>
      <w:marBottom w:val="0"/>
      <w:divBdr>
        <w:top w:val="none" w:sz="0" w:space="0" w:color="auto"/>
        <w:left w:val="none" w:sz="0" w:space="0" w:color="auto"/>
        <w:bottom w:val="none" w:sz="0" w:space="0" w:color="auto"/>
        <w:right w:val="none" w:sz="0" w:space="0" w:color="auto"/>
      </w:divBdr>
    </w:div>
    <w:div w:id="1439833919">
      <w:bodyDiv w:val="1"/>
      <w:marLeft w:val="0"/>
      <w:marRight w:val="0"/>
      <w:marTop w:val="0"/>
      <w:marBottom w:val="0"/>
      <w:divBdr>
        <w:top w:val="none" w:sz="0" w:space="0" w:color="auto"/>
        <w:left w:val="none" w:sz="0" w:space="0" w:color="auto"/>
        <w:bottom w:val="none" w:sz="0" w:space="0" w:color="auto"/>
        <w:right w:val="none" w:sz="0" w:space="0" w:color="auto"/>
      </w:divBdr>
    </w:div>
    <w:div w:id="1447887056">
      <w:bodyDiv w:val="1"/>
      <w:marLeft w:val="0"/>
      <w:marRight w:val="0"/>
      <w:marTop w:val="0"/>
      <w:marBottom w:val="0"/>
      <w:divBdr>
        <w:top w:val="none" w:sz="0" w:space="0" w:color="auto"/>
        <w:left w:val="none" w:sz="0" w:space="0" w:color="auto"/>
        <w:bottom w:val="none" w:sz="0" w:space="0" w:color="auto"/>
        <w:right w:val="none" w:sz="0" w:space="0" w:color="auto"/>
      </w:divBdr>
    </w:div>
    <w:div w:id="1460880644">
      <w:bodyDiv w:val="1"/>
      <w:marLeft w:val="0"/>
      <w:marRight w:val="0"/>
      <w:marTop w:val="0"/>
      <w:marBottom w:val="0"/>
      <w:divBdr>
        <w:top w:val="none" w:sz="0" w:space="0" w:color="auto"/>
        <w:left w:val="none" w:sz="0" w:space="0" w:color="auto"/>
        <w:bottom w:val="none" w:sz="0" w:space="0" w:color="auto"/>
        <w:right w:val="none" w:sz="0" w:space="0" w:color="auto"/>
      </w:divBdr>
    </w:div>
    <w:div w:id="1477138374">
      <w:bodyDiv w:val="1"/>
      <w:marLeft w:val="0"/>
      <w:marRight w:val="0"/>
      <w:marTop w:val="0"/>
      <w:marBottom w:val="0"/>
      <w:divBdr>
        <w:top w:val="none" w:sz="0" w:space="0" w:color="auto"/>
        <w:left w:val="none" w:sz="0" w:space="0" w:color="auto"/>
        <w:bottom w:val="none" w:sz="0" w:space="0" w:color="auto"/>
        <w:right w:val="none" w:sz="0" w:space="0" w:color="auto"/>
      </w:divBdr>
    </w:div>
    <w:div w:id="1479031923">
      <w:bodyDiv w:val="1"/>
      <w:marLeft w:val="0"/>
      <w:marRight w:val="0"/>
      <w:marTop w:val="0"/>
      <w:marBottom w:val="0"/>
      <w:divBdr>
        <w:top w:val="none" w:sz="0" w:space="0" w:color="auto"/>
        <w:left w:val="none" w:sz="0" w:space="0" w:color="auto"/>
        <w:bottom w:val="none" w:sz="0" w:space="0" w:color="auto"/>
        <w:right w:val="none" w:sz="0" w:space="0" w:color="auto"/>
      </w:divBdr>
    </w:div>
    <w:div w:id="1495684140">
      <w:bodyDiv w:val="1"/>
      <w:marLeft w:val="0"/>
      <w:marRight w:val="0"/>
      <w:marTop w:val="0"/>
      <w:marBottom w:val="0"/>
      <w:divBdr>
        <w:top w:val="none" w:sz="0" w:space="0" w:color="auto"/>
        <w:left w:val="none" w:sz="0" w:space="0" w:color="auto"/>
        <w:bottom w:val="none" w:sz="0" w:space="0" w:color="auto"/>
        <w:right w:val="none" w:sz="0" w:space="0" w:color="auto"/>
      </w:divBdr>
    </w:div>
    <w:div w:id="1495804349">
      <w:bodyDiv w:val="1"/>
      <w:marLeft w:val="0"/>
      <w:marRight w:val="0"/>
      <w:marTop w:val="0"/>
      <w:marBottom w:val="0"/>
      <w:divBdr>
        <w:top w:val="none" w:sz="0" w:space="0" w:color="auto"/>
        <w:left w:val="none" w:sz="0" w:space="0" w:color="auto"/>
        <w:bottom w:val="none" w:sz="0" w:space="0" w:color="auto"/>
        <w:right w:val="none" w:sz="0" w:space="0" w:color="auto"/>
      </w:divBdr>
    </w:div>
    <w:div w:id="1500077609">
      <w:bodyDiv w:val="1"/>
      <w:marLeft w:val="0"/>
      <w:marRight w:val="0"/>
      <w:marTop w:val="0"/>
      <w:marBottom w:val="0"/>
      <w:divBdr>
        <w:top w:val="none" w:sz="0" w:space="0" w:color="auto"/>
        <w:left w:val="none" w:sz="0" w:space="0" w:color="auto"/>
        <w:bottom w:val="none" w:sz="0" w:space="0" w:color="auto"/>
        <w:right w:val="none" w:sz="0" w:space="0" w:color="auto"/>
      </w:divBdr>
    </w:div>
    <w:div w:id="1531651915">
      <w:bodyDiv w:val="1"/>
      <w:marLeft w:val="0"/>
      <w:marRight w:val="0"/>
      <w:marTop w:val="0"/>
      <w:marBottom w:val="0"/>
      <w:divBdr>
        <w:top w:val="none" w:sz="0" w:space="0" w:color="auto"/>
        <w:left w:val="none" w:sz="0" w:space="0" w:color="auto"/>
        <w:bottom w:val="none" w:sz="0" w:space="0" w:color="auto"/>
        <w:right w:val="none" w:sz="0" w:space="0" w:color="auto"/>
      </w:divBdr>
    </w:div>
    <w:div w:id="1556427006">
      <w:bodyDiv w:val="1"/>
      <w:marLeft w:val="0"/>
      <w:marRight w:val="0"/>
      <w:marTop w:val="0"/>
      <w:marBottom w:val="0"/>
      <w:divBdr>
        <w:top w:val="none" w:sz="0" w:space="0" w:color="auto"/>
        <w:left w:val="none" w:sz="0" w:space="0" w:color="auto"/>
        <w:bottom w:val="none" w:sz="0" w:space="0" w:color="auto"/>
        <w:right w:val="none" w:sz="0" w:space="0" w:color="auto"/>
      </w:divBdr>
    </w:div>
    <w:div w:id="1558661927">
      <w:bodyDiv w:val="1"/>
      <w:marLeft w:val="0"/>
      <w:marRight w:val="0"/>
      <w:marTop w:val="0"/>
      <w:marBottom w:val="0"/>
      <w:divBdr>
        <w:top w:val="none" w:sz="0" w:space="0" w:color="auto"/>
        <w:left w:val="none" w:sz="0" w:space="0" w:color="auto"/>
        <w:bottom w:val="none" w:sz="0" w:space="0" w:color="auto"/>
        <w:right w:val="none" w:sz="0" w:space="0" w:color="auto"/>
      </w:divBdr>
    </w:div>
    <w:div w:id="1595285525">
      <w:bodyDiv w:val="1"/>
      <w:marLeft w:val="0"/>
      <w:marRight w:val="0"/>
      <w:marTop w:val="0"/>
      <w:marBottom w:val="0"/>
      <w:divBdr>
        <w:top w:val="none" w:sz="0" w:space="0" w:color="auto"/>
        <w:left w:val="none" w:sz="0" w:space="0" w:color="auto"/>
        <w:bottom w:val="none" w:sz="0" w:space="0" w:color="auto"/>
        <w:right w:val="none" w:sz="0" w:space="0" w:color="auto"/>
      </w:divBdr>
    </w:div>
    <w:div w:id="1618101630">
      <w:bodyDiv w:val="1"/>
      <w:marLeft w:val="0"/>
      <w:marRight w:val="0"/>
      <w:marTop w:val="0"/>
      <w:marBottom w:val="0"/>
      <w:divBdr>
        <w:top w:val="none" w:sz="0" w:space="0" w:color="auto"/>
        <w:left w:val="none" w:sz="0" w:space="0" w:color="auto"/>
        <w:bottom w:val="none" w:sz="0" w:space="0" w:color="auto"/>
        <w:right w:val="none" w:sz="0" w:space="0" w:color="auto"/>
      </w:divBdr>
    </w:div>
    <w:div w:id="1620837087">
      <w:bodyDiv w:val="1"/>
      <w:marLeft w:val="0"/>
      <w:marRight w:val="0"/>
      <w:marTop w:val="0"/>
      <w:marBottom w:val="0"/>
      <w:divBdr>
        <w:top w:val="none" w:sz="0" w:space="0" w:color="auto"/>
        <w:left w:val="none" w:sz="0" w:space="0" w:color="auto"/>
        <w:bottom w:val="none" w:sz="0" w:space="0" w:color="auto"/>
        <w:right w:val="none" w:sz="0" w:space="0" w:color="auto"/>
      </w:divBdr>
    </w:div>
    <w:div w:id="1628853127">
      <w:bodyDiv w:val="1"/>
      <w:marLeft w:val="0"/>
      <w:marRight w:val="0"/>
      <w:marTop w:val="0"/>
      <w:marBottom w:val="0"/>
      <w:divBdr>
        <w:top w:val="none" w:sz="0" w:space="0" w:color="auto"/>
        <w:left w:val="none" w:sz="0" w:space="0" w:color="auto"/>
        <w:bottom w:val="none" w:sz="0" w:space="0" w:color="auto"/>
        <w:right w:val="none" w:sz="0" w:space="0" w:color="auto"/>
      </w:divBdr>
    </w:div>
    <w:div w:id="1655059515">
      <w:bodyDiv w:val="1"/>
      <w:marLeft w:val="0"/>
      <w:marRight w:val="0"/>
      <w:marTop w:val="0"/>
      <w:marBottom w:val="0"/>
      <w:divBdr>
        <w:top w:val="none" w:sz="0" w:space="0" w:color="auto"/>
        <w:left w:val="none" w:sz="0" w:space="0" w:color="auto"/>
        <w:bottom w:val="none" w:sz="0" w:space="0" w:color="auto"/>
        <w:right w:val="none" w:sz="0" w:space="0" w:color="auto"/>
      </w:divBdr>
    </w:div>
    <w:div w:id="1680767953">
      <w:bodyDiv w:val="1"/>
      <w:marLeft w:val="0"/>
      <w:marRight w:val="0"/>
      <w:marTop w:val="0"/>
      <w:marBottom w:val="0"/>
      <w:divBdr>
        <w:top w:val="none" w:sz="0" w:space="0" w:color="auto"/>
        <w:left w:val="none" w:sz="0" w:space="0" w:color="auto"/>
        <w:bottom w:val="none" w:sz="0" w:space="0" w:color="auto"/>
        <w:right w:val="none" w:sz="0" w:space="0" w:color="auto"/>
      </w:divBdr>
    </w:div>
    <w:div w:id="1689678131">
      <w:bodyDiv w:val="1"/>
      <w:marLeft w:val="0"/>
      <w:marRight w:val="0"/>
      <w:marTop w:val="0"/>
      <w:marBottom w:val="0"/>
      <w:divBdr>
        <w:top w:val="none" w:sz="0" w:space="0" w:color="auto"/>
        <w:left w:val="none" w:sz="0" w:space="0" w:color="auto"/>
        <w:bottom w:val="none" w:sz="0" w:space="0" w:color="auto"/>
        <w:right w:val="none" w:sz="0" w:space="0" w:color="auto"/>
      </w:divBdr>
    </w:div>
    <w:div w:id="1705136333">
      <w:bodyDiv w:val="1"/>
      <w:marLeft w:val="0"/>
      <w:marRight w:val="0"/>
      <w:marTop w:val="0"/>
      <w:marBottom w:val="0"/>
      <w:divBdr>
        <w:top w:val="none" w:sz="0" w:space="0" w:color="auto"/>
        <w:left w:val="none" w:sz="0" w:space="0" w:color="auto"/>
        <w:bottom w:val="none" w:sz="0" w:space="0" w:color="auto"/>
        <w:right w:val="none" w:sz="0" w:space="0" w:color="auto"/>
      </w:divBdr>
    </w:div>
    <w:div w:id="1713533398">
      <w:bodyDiv w:val="1"/>
      <w:marLeft w:val="0"/>
      <w:marRight w:val="0"/>
      <w:marTop w:val="0"/>
      <w:marBottom w:val="0"/>
      <w:divBdr>
        <w:top w:val="none" w:sz="0" w:space="0" w:color="auto"/>
        <w:left w:val="none" w:sz="0" w:space="0" w:color="auto"/>
        <w:bottom w:val="none" w:sz="0" w:space="0" w:color="auto"/>
        <w:right w:val="none" w:sz="0" w:space="0" w:color="auto"/>
      </w:divBdr>
    </w:div>
    <w:div w:id="1739285979">
      <w:bodyDiv w:val="1"/>
      <w:marLeft w:val="0"/>
      <w:marRight w:val="0"/>
      <w:marTop w:val="0"/>
      <w:marBottom w:val="0"/>
      <w:divBdr>
        <w:top w:val="none" w:sz="0" w:space="0" w:color="auto"/>
        <w:left w:val="none" w:sz="0" w:space="0" w:color="auto"/>
        <w:bottom w:val="none" w:sz="0" w:space="0" w:color="auto"/>
        <w:right w:val="none" w:sz="0" w:space="0" w:color="auto"/>
      </w:divBdr>
    </w:div>
    <w:div w:id="1739549178">
      <w:bodyDiv w:val="1"/>
      <w:marLeft w:val="0"/>
      <w:marRight w:val="0"/>
      <w:marTop w:val="0"/>
      <w:marBottom w:val="0"/>
      <w:divBdr>
        <w:top w:val="none" w:sz="0" w:space="0" w:color="auto"/>
        <w:left w:val="none" w:sz="0" w:space="0" w:color="auto"/>
        <w:bottom w:val="none" w:sz="0" w:space="0" w:color="auto"/>
        <w:right w:val="none" w:sz="0" w:space="0" w:color="auto"/>
      </w:divBdr>
    </w:div>
    <w:div w:id="1741976608">
      <w:bodyDiv w:val="1"/>
      <w:marLeft w:val="0"/>
      <w:marRight w:val="0"/>
      <w:marTop w:val="0"/>
      <w:marBottom w:val="0"/>
      <w:divBdr>
        <w:top w:val="none" w:sz="0" w:space="0" w:color="auto"/>
        <w:left w:val="none" w:sz="0" w:space="0" w:color="auto"/>
        <w:bottom w:val="none" w:sz="0" w:space="0" w:color="auto"/>
        <w:right w:val="none" w:sz="0" w:space="0" w:color="auto"/>
      </w:divBdr>
    </w:div>
    <w:div w:id="1757824953">
      <w:bodyDiv w:val="1"/>
      <w:marLeft w:val="0"/>
      <w:marRight w:val="0"/>
      <w:marTop w:val="0"/>
      <w:marBottom w:val="0"/>
      <w:divBdr>
        <w:top w:val="none" w:sz="0" w:space="0" w:color="auto"/>
        <w:left w:val="none" w:sz="0" w:space="0" w:color="auto"/>
        <w:bottom w:val="none" w:sz="0" w:space="0" w:color="auto"/>
        <w:right w:val="none" w:sz="0" w:space="0" w:color="auto"/>
      </w:divBdr>
    </w:div>
    <w:div w:id="1771201071">
      <w:bodyDiv w:val="1"/>
      <w:marLeft w:val="0"/>
      <w:marRight w:val="0"/>
      <w:marTop w:val="0"/>
      <w:marBottom w:val="0"/>
      <w:divBdr>
        <w:top w:val="none" w:sz="0" w:space="0" w:color="auto"/>
        <w:left w:val="none" w:sz="0" w:space="0" w:color="auto"/>
        <w:bottom w:val="none" w:sz="0" w:space="0" w:color="auto"/>
        <w:right w:val="none" w:sz="0" w:space="0" w:color="auto"/>
      </w:divBdr>
    </w:div>
    <w:div w:id="1788617468">
      <w:bodyDiv w:val="1"/>
      <w:marLeft w:val="0"/>
      <w:marRight w:val="0"/>
      <w:marTop w:val="0"/>
      <w:marBottom w:val="0"/>
      <w:divBdr>
        <w:top w:val="none" w:sz="0" w:space="0" w:color="auto"/>
        <w:left w:val="none" w:sz="0" w:space="0" w:color="auto"/>
        <w:bottom w:val="none" w:sz="0" w:space="0" w:color="auto"/>
        <w:right w:val="none" w:sz="0" w:space="0" w:color="auto"/>
      </w:divBdr>
    </w:div>
    <w:div w:id="1796823698">
      <w:bodyDiv w:val="1"/>
      <w:marLeft w:val="0"/>
      <w:marRight w:val="0"/>
      <w:marTop w:val="0"/>
      <w:marBottom w:val="0"/>
      <w:divBdr>
        <w:top w:val="none" w:sz="0" w:space="0" w:color="auto"/>
        <w:left w:val="none" w:sz="0" w:space="0" w:color="auto"/>
        <w:bottom w:val="none" w:sz="0" w:space="0" w:color="auto"/>
        <w:right w:val="none" w:sz="0" w:space="0" w:color="auto"/>
      </w:divBdr>
    </w:div>
    <w:div w:id="1836677468">
      <w:bodyDiv w:val="1"/>
      <w:marLeft w:val="0"/>
      <w:marRight w:val="0"/>
      <w:marTop w:val="0"/>
      <w:marBottom w:val="0"/>
      <w:divBdr>
        <w:top w:val="none" w:sz="0" w:space="0" w:color="auto"/>
        <w:left w:val="none" w:sz="0" w:space="0" w:color="auto"/>
        <w:bottom w:val="none" w:sz="0" w:space="0" w:color="auto"/>
        <w:right w:val="none" w:sz="0" w:space="0" w:color="auto"/>
      </w:divBdr>
    </w:div>
    <w:div w:id="1848864265">
      <w:bodyDiv w:val="1"/>
      <w:marLeft w:val="0"/>
      <w:marRight w:val="0"/>
      <w:marTop w:val="0"/>
      <w:marBottom w:val="0"/>
      <w:divBdr>
        <w:top w:val="none" w:sz="0" w:space="0" w:color="auto"/>
        <w:left w:val="none" w:sz="0" w:space="0" w:color="auto"/>
        <w:bottom w:val="none" w:sz="0" w:space="0" w:color="auto"/>
        <w:right w:val="none" w:sz="0" w:space="0" w:color="auto"/>
      </w:divBdr>
    </w:div>
    <w:div w:id="1851917201">
      <w:bodyDiv w:val="1"/>
      <w:marLeft w:val="0"/>
      <w:marRight w:val="0"/>
      <w:marTop w:val="0"/>
      <w:marBottom w:val="0"/>
      <w:divBdr>
        <w:top w:val="none" w:sz="0" w:space="0" w:color="auto"/>
        <w:left w:val="none" w:sz="0" w:space="0" w:color="auto"/>
        <w:bottom w:val="none" w:sz="0" w:space="0" w:color="auto"/>
        <w:right w:val="none" w:sz="0" w:space="0" w:color="auto"/>
      </w:divBdr>
    </w:div>
    <w:div w:id="1877694971">
      <w:bodyDiv w:val="1"/>
      <w:marLeft w:val="0"/>
      <w:marRight w:val="0"/>
      <w:marTop w:val="0"/>
      <w:marBottom w:val="0"/>
      <w:divBdr>
        <w:top w:val="none" w:sz="0" w:space="0" w:color="auto"/>
        <w:left w:val="none" w:sz="0" w:space="0" w:color="auto"/>
        <w:bottom w:val="none" w:sz="0" w:space="0" w:color="auto"/>
        <w:right w:val="none" w:sz="0" w:space="0" w:color="auto"/>
      </w:divBdr>
    </w:div>
    <w:div w:id="1887253809">
      <w:bodyDiv w:val="1"/>
      <w:marLeft w:val="0"/>
      <w:marRight w:val="0"/>
      <w:marTop w:val="0"/>
      <w:marBottom w:val="0"/>
      <w:divBdr>
        <w:top w:val="none" w:sz="0" w:space="0" w:color="auto"/>
        <w:left w:val="none" w:sz="0" w:space="0" w:color="auto"/>
        <w:bottom w:val="none" w:sz="0" w:space="0" w:color="auto"/>
        <w:right w:val="none" w:sz="0" w:space="0" w:color="auto"/>
      </w:divBdr>
    </w:div>
    <w:div w:id="1891768165">
      <w:bodyDiv w:val="1"/>
      <w:marLeft w:val="0"/>
      <w:marRight w:val="0"/>
      <w:marTop w:val="0"/>
      <w:marBottom w:val="0"/>
      <w:divBdr>
        <w:top w:val="none" w:sz="0" w:space="0" w:color="auto"/>
        <w:left w:val="none" w:sz="0" w:space="0" w:color="auto"/>
        <w:bottom w:val="none" w:sz="0" w:space="0" w:color="auto"/>
        <w:right w:val="none" w:sz="0" w:space="0" w:color="auto"/>
      </w:divBdr>
    </w:div>
    <w:div w:id="1906454477">
      <w:bodyDiv w:val="1"/>
      <w:marLeft w:val="0"/>
      <w:marRight w:val="0"/>
      <w:marTop w:val="0"/>
      <w:marBottom w:val="0"/>
      <w:divBdr>
        <w:top w:val="none" w:sz="0" w:space="0" w:color="auto"/>
        <w:left w:val="none" w:sz="0" w:space="0" w:color="auto"/>
        <w:bottom w:val="none" w:sz="0" w:space="0" w:color="auto"/>
        <w:right w:val="none" w:sz="0" w:space="0" w:color="auto"/>
      </w:divBdr>
    </w:div>
    <w:div w:id="1928073093">
      <w:bodyDiv w:val="1"/>
      <w:marLeft w:val="0"/>
      <w:marRight w:val="0"/>
      <w:marTop w:val="0"/>
      <w:marBottom w:val="0"/>
      <w:divBdr>
        <w:top w:val="none" w:sz="0" w:space="0" w:color="auto"/>
        <w:left w:val="none" w:sz="0" w:space="0" w:color="auto"/>
        <w:bottom w:val="none" w:sz="0" w:space="0" w:color="auto"/>
        <w:right w:val="none" w:sz="0" w:space="0" w:color="auto"/>
      </w:divBdr>
    </w:div>
    <w:div w:id="1940797380">
      <w:bodyDiv w:val="1"/>
      <w:marLeft w:val="0"/>
      <w:marRight w:val="0"/>
      <w:marTop w:val="0"/>
      <w:marBottom w:val="0"/>
      <w:divBdr>
        <w:top w:val="none" w:sz="0" w:space="0" w:color="auto"/>
        <w:left w:val="none" w:sz="0" w:space="0" w:color="auto"/>
        <w:bottom w:val="none" w:sz="0" w:space="0" w:color="auto"/>
        <w:right w:val="none" w:sz="0" w:space="0" w:color="auto"/>
      </w:divBdr>
    </w:div>
    <w:div w:id="1966308201">
      <w:bodyDiv w:val="1"/>
      <w:marLeft w:val="0"/>
      <w:marRight w:val="0"/>
      <w:marTop w:val="0"/>
      <w:marBottom w:val="0"/>
      <w:divBdr>
        <w:top w:val="none" w:sz="0" w:space="0" w:color="auto"/>
        <w:left w:val="none" w:sz="0" w:space="0" w:color="auto"/>
        <w:bottom w:val="none" w:sz="0" w:space="0" w:color="auto"/>
        <w:right w:val="none" w:sz="0" w:space="0" w:color="auto"/>
      </w:divBdr>
    </w:div>
    <w:div w:id="1968509225">
      <w:bodyDiv w:val="1"/>
      <w:marLeft w:val="0"/>
      <w:marRight w:val="0"/>
      <w:marTop w:val="0"/>
      <w:marBottom w:val="0"/>
      <w:divBdr>
        <w:top w:val="none" w:sz="0" w:space="0" w:color="auto"/>
        <w:left w:val="none" w:sz="0" w:space="0" w:color="auto"/>
        <w:bottom w:val="none" w:sz="0" w:space="0" w:color="auto"/>
        <w:right w:val="none" w:sz="0" w:space="0" w:color="auto"/>
      </w:divBdr>
    </w:div>
    <w:div w:id="1985769890">
      <w:bodyDiv w:val="1"/>
      <w:marLeft w:val="0"/>
      <w:marRight w:val="0"/>
      <w:marTop w:val="0"/>
      <w:marBottom w:val="0"/>
      <w:divBdr>
        <w:top w:val="none" w:sz="0" w:space="0" w:color="auto"/>
        <w:left w:val="none" w:sz="0" w:space="0" w:color="auto"/>
        <w:bottom w:val="none" w:sz="0" w:space="0" w:color="auto"/>
        <w:right w:val="none" w:sz="0" w:space="0" w:color="auto"/>
      </w:divBdr>
    </w:div>
    <w:div w:id="1998680527">
      <w:bodyDiv w:val="1"/>
      <w:marLeft w:val="0"/>
      <w:marRight w:val="0"/>
      <w:marTop w:val="0"/>
      <w:marBottom w:val="0"/>
      <w:divBdr>
        <w:top w:val="none" w:sz="0" w:space="0" w:color="auto"/>
        <w:left w:val="none" w:sz="0" w:space="0" w:color="auto"/>
        <w:bottom w:val="none" w:sz="0" w:space="0" w:color="auto"/>
        <w:right w:val="none" w:sz="0" w:space="0" w:color="auto"/>
      </w:divBdr>
    </w:div>
    <w:div w:id="2012680341">
      <w:bodyDiv w:val="1"/>
      <w:marLeft w:val="0"/>
      <w:marRight w:val="0"/>
      <w:marTop w:val="0"/>
      <w:marBottom w:val="0"/>
      <w:divBdr>
        <w:top w:val="none" w:sz="0" w:space="0" w:color="auto"/>
        <w:left w:val="none" w:sz="0" w:space="0" w:color="auto"/>
        <w:bottom w:val="none" w:sz="0" w:space="0" w:color="auto"/>
        <w:right w:val="none" w:sz="0" w:space="0" w:color="auto"/>
      </w:divBdr>
    </w:div>
    <w:div w:id="2012758714">
      <w:bodyDiv w:val="1"/>
      <w:marLeft w:val="0"/>
      <w:marRight w:val="0"/>
      <w:marTop w:val="0"/>
      <w:marBottom w:val="0"/>
      <w:divBdr>
        <w:top w:val="none" w:sz="0" w:space="0" w:color="auto"/>
        <w:left w:val="none" w:sz="0" w:space="0" w:color="auto"/>
        <w:bottom w:val="none" w:sz="0" w:space="0" w:color="auto"/>
        <w:right w:val="none" w:sz="0" w:space="0" w:color="auto"/>
      </w:divBdr>
    </w:div>
    <w:div w:id="2027247718">
      <w:bodyDiv w:val="1"/>
      <w:marLeft w:val="0"/>
      <w:marRight w:val="0"/>
      <w:marTop w:val="0"/>
      <w:marBottom w:val="0"/>
      <w:divBdr>
        <w:top w:val="none" w:sz="0" w:space="0" w:color="auto"/>
        <w:left w:val="none" w:sz="0" w:space="0" w:color="auto"/>
        <w:bottom w:val="none" w:sz="0" w:space="0" w:color="auto"/>
        <w:right w:val="none" w:sz="0" w:space="0" w:color="auto"/>
      </w:divBdr>
    </w:div>
    <w:div w:id="2050563534">
      <w:bodyDiv w:val="1"/>
      <w:marLeft w:val="0"/>
      <w:marRight w:val="0"/>
      <w:marTop w:val="0"/>
      <w:marBottom w:val="0"/>
      <w:divBdr>
        <w:top w:val="none" w:sz="0" w:space="0" w:color="auto"/>
        <w:left w:val="none" w:sz="0" w:space="0" w:color="auto"/>
        <w:bottom w:val="none" w:sz="0" w:space="0" w:color="auto"/>
        <w:right w:val="none" w:sz="0" w:space="0" w:color="auto"/>
      </w:divBdr>
    </w:div>
    <w:div w:id="2078089026">
      <w:bodyDiv w:val="1"/>
      <w:marLeft w:val="0"/>
      <w:marRight w:val="0"/>
      <w:marTop w:val="0"/>
      <w:marBottom w:val="0"/>
      <w:divBdr>
        <w:top w:val="none" w:sz="0" w:space="0" w:color="auto"/>
        <w:left w:val="none" w:sz="0" w:space="0" w:color="auto"/>
        <w:bottom w:val="none" w:sz="0" w:space="0" w:color="auto"/>
        <w:right w:val="none" w:sz="0" w:space="0" w:color="auto"/>
      </w:divBdr>
    </w:div>
    <w:div w:id="2086029998">
      <w:bodyDiv w:val="1"/>
      <w:marLeft w:val="0"/>
      <w:marRight w:val="0"/>
      <w:marTop w:val="0"/>
      <w:marBottom w:val="0"/>
      <w:divBdr>
        <w:top w:val="none" w:sz="0" w:space="0" w:color="auto"/>
        <w:left w:val="none" w:sz="0" w:space="0" w:color="auto"/>
        <w:bottom w:val="none" w:sz="0" w:space="0" w:color="auto"/>
        <w:right w:val="none" w:sz="0" w:space="0" w:color="auto"/>
      </w:divBdr>
    </w:div>
    <w:div w:id="2101827243">
      <w:bodyDiv w:val="1"/>
      <w:marLeft w:val="0"/>
      <w:marRight w:val="0"/>
      <w:marTop w:val="0"/>
      <w:marBottom w:val="0"/>
      <w:divBdr>
        <w:top w:val="none" w:sz="0" w:space="0" w:color="auto"/>
        <w:left w:val="none" w:sz="0" w:space="0" w:color="auto"/>
        <w:bottom w:val="none" w:sz="0" w:space="0" w:color="auto"/>
        <w:right w:val="none" w:sz="0" w:space="0" w:color="auto"/>
      </w:divBdr>
    </w:div>
    <w:div w:id="2107722864">
      <w:bodyDiv w:val="1"/>
      <w:marLeft w:val="0"/>
      <w:marRight w:val="0"/>
      <w:marTop w:val="0"/>
      <w:marBottom w:val="0"/>
      <w:divBdr>
        <w:top w:val="none" w:sz="0" w:space="0" w:color="auto"/>
        <w:left w:val="none" w:sz="0" w:space="0" w:color="auto"/>
        <w:bottom w:val="none" w:sz="0" w:space="0" w:color="auto"/>
        <w:right w:val="none" w:sz="0" w:space="0" w:color="auto"/>
      </w:divBdr>
    </w:div>
    <w:div w:id="2115123961">
      <w:bodyDiv w:val="1"/>
      <w:marLeft w:val="0"/>
      <w:marRight w:val="0"/>
      <w:marTop w:val="0"/>
      <w:marBottom w:val="0"/>
      <w:divBdr>
        <w:top w:val="none" w:sz="0" w:space="0" w:color="auto"/>
        <w:left w:val="none" w:sz="0" w:space="0" w:color="auto"/>
        <w:bottom w:val="none" w:sz="0" w:space="0" w:color="auto"/>
        <w:right w:val="none" w:sz="0" w:space="0" w:color="auto"/>
      </w:divBdr>
    </w:div>
    <w:div w:id="2123914080">
      <w:bodyDiv w:val="1"/>
      <w:marLeft w:val="0"/>
      <w:marRight w:val="0"/>
      <w:marTop w:val="0"/>
      <w:marBottom w:val="0"/>
      <w:divBdr>
        <w:top w:val="none" w:sz="0" w:space="0" w:color="auto"/>
        <w:left w:val="none" w:sz="0" w:space="0" w:color="auto"/>
        <w:bottom w:val="none" w:sz="0" w:space="0" w:color="auto"/>
        <w:right w:val="none" w:sz="0" w:space="0" w:color="auto"/>
      </w:divBdr>
    </w:div>
    <w:div w:id="2133283382">
      <w:bodyDiv w:val="1"/>
      <w:marLeft w:val="0"/>
      <w:marRight w:val="0"/>
      <w:marTop w:val="0"/>
      <w:marBottom w:val="0"/>
      <w:divBdr>
        <w:top w:val="none" w:sz="0" w:space="0" w:color="auto"/>
        <w:left w:val="none" w:sz="0" w:space="0" w:color="auto"/>
        <w:bottom w:val="none" w:sz="0" w:space="0" w:color="auto"/>
        <w:right w:val="none" w:sz="0" w:space="0" w:color="auto"/>
      </w:divBdr>
    </w:div>
    <w:div w:id="2141217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95B1CB-62A6-426C-9162-69DC88545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25110</Words>
  <Characters>143132</Characters>
  <Application>Microsoft Office Word</Application>
  <DocSecurity>0</DocSecurity>
  <Lines>1192</Lines>
  <Paragraphs>335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167907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AHMET DOĞAN</dc:creator>
  <cp:lastModifiedBy>Fatih DOĞANÜLKER</cp:lastModifiedBy>
  <cp:revision>2</cp:revision>
  <cp:lastPrinted>2020-05-11T00:58:00Z</cp:lastPrinted>
  <dcterms:created xsi:type="dcterms:W3CDTF">2025-04-29T13:14:00Z</dcterms:created>
  <dcterms:modified xsi:type="dcterms:W3CDTF">2025-04-29T13:14:00Z</dcterms:modified>
</cp:coreProperties>
</file>