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9FC27" w14:textId="77777777" w:rsidR="000F43C3" w:rsidRPr="00045F44" w:rsidRDefault="000F43C3" w:rsidP="000F43C3">
      <w:pPr>
        <w:pStyle w:val="NormalWeb"/>
        <w:spacing w:after="0" w:line="240" w:lineRule="auto"/>
        <w:ind w:left="0"/>
        <w:jc w:val="center"/>
        <w:rPr>
          <w:rFonts w:ascii="Times New Roman" w:hAnsi="Times New Roman"/>
          <w:b/>
          <w:bCs/>
          <w:sz w:val="24"/>
          <w:szCs w:val="24"/>
        </w:rPr>
      </w:pPr>
      <w:r w:rsidRPr="00045F44">
        <w:rPr>
          <w:rFonts w:ascii="Times New Roman" w:hAnsi="Times New Roman"/>
          <w:b/>
          <w:bCs/>
          <w:sz w:val="24"/>
          <w:szCs w:val="24"/>
        </w:rPr>
        <w:t xml:space="preserve">ELEKTRİK PİYASASI </w:t>
      </w:r>
    </w:p>
    <w:p w14:paraId="0D4B2F66" w14:textId="77777777" w:rsidR="000F43C3" w:rsidRPr="00045F44" w:rsidRDefault="000F43C3" w:rsidP="000F43C3">
      <w:pPr>
        <w:pStyle w:val="NormalWeb"/>
        <w:spacing w:after="0" w:line="240" w:lineRule="auto"/>
        <w:ind w:left="0"/>
        <w:jc w:val="center"/>
        <w:rPr>
          <w:rFonts w:ascii="Times New Roman" w:hAnsi="Times New Roman"/>
          <w:b/>
          <w:sz w:val="24"/>
          <w:szCs w:val="24"/>
          <w:lang w:val="tr-TR"/>
        </w:rPr>
      </w:pPr>
      <w:r w:rsidRPr="00045F44">
        <w:rPr>
          <w:rFonts w:ascii="Times New Roman" w:hAnsi="Times New Roman"/>
          <w:b/>
          <w:bCs/>
          <w:sz w:val="24"/>
          <w:szCs w:val="24"/>
        </w:rPr>
        <w:t>TARİFELER YÖNETMELİĞİ TASLAĞI</w:t>
      </w:r>
    </w:p>
    <w:p w14:paraId="18661D9F" w14:textId="77777777" w:rsidR="000F43C3" w:rsidRPr="00045F44" w:rsidRDefault="000F43C3" w:rsidP="000F43C3">
      <w:pPr>
        <w:pStyle w:val="NormalWeb"/>
        <w:spacing w:after="0" w:line="240" w:lineRule="auto"/>
        <w:ind w:left="0"/>
        <w:jc w:val="center"/>
        <w:rPr>
          <w:rFonts w:ascii="Times New Roman" w:hAnsi="Times New Roman"/>
          <w:b/>
          <w:bCs/>
          <w:sz w:val="24"/>
          <w:szCs w:val="24"/>
        </w:rPr>
      </w:pPr>
    </w:p>
    <w:p w14:paraId="208B0DC4"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0" w:name="_Toc410891482"/>
      <w:r w:rsidRPr="00045F44">
        <w:rPr>
          <w:rFonts w:ascii="Times New Roman" w:hAnsi="Times New Roman"/>
          <w:b/>
          <w:sz w:val="24"/>
          <w:szCs w:val="24"/>
        </w:rPr>
        <w:t>BİRİNCİ KISIM</w:t>
      </w:r>
      <w:bookmarkEnd w:id="0"/>
    </w:p>
    <w:p w14:paraId="119BEA1A"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r w:rsidRPr="00045F44">
        <w:rPr>
          <w:rFonts w:ascii="Times New Roman" w:hAnsi="Times New Roman"/>
          <w:b/>
          <w:sz w:val="24"/>
          <w:szCs w:val="24"/>
        </w:rPr>
        <w:t>Genel Hükümler</w:t>
      </w:r>
    </w:p>
    <w:p w14:paraId="2570AF61"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1" w:name="_Toc410891483"/>
      <w:r w:rsidRPr="00045F44">
        <w:rPr>
          <w:rFonts w:ascii="Times New Roman" w:hAnsi="Times New Roman"/>
          <w:b/>
          <w:sz w:val="24"/>
          <w:szCs w:val="24"/>
        </w:rPr>
        <w:t>BİRİNCİ BÖLÜM</w:t>
      </w:r>
      <w:bookmarkEnd w:id="1"/>
    </w:p>
    <w:p w14:paraId="6F04DE19" w14:textId="77777777" w:rsidR="000F43C3" w:rsidRPr="00045F44" w:rsidRDefault="000F43C3" w:rsidP="000F43C3">
      <w:pPr>
        <w:pStyle w:val="NormalWeb"/>
        <w:tabs>
          <w:tab w:val="left" w:pos="1134"/>
        </w:tabs>
        <w:spacing w:after="0" w:line="240" w:lineRule="auto"/>
        <w:ind w:left="0"/>
        <w:jc w:val="center"/>
        <w:rPr>
          <w:rFonts w:ascii="Times New Roman" w:eastAsia="Times New Roman" w:hAnsi="Times New Roman"/>
          <w:b/>
          <w:sz w:val="24"/>
          <w:szCs w:val="24"/>
          <w:lang w:eastAsia="tr-TR"/>
        </w:rPr>
      </w:pPr>
      <w:bookmarkStart w:id="2" w:name="_Toc410891484"/>
      <w:r w:rsidRPr="00045F44">
        <w:rPr>
          <w:rFonts w:ascii="Times New Roman" w:hAnsi="Times New Roman"/>
          <w:b/>
          <w:sz w:val="24"/>
          <w:szCs w:val="24"/>
        </w:rPr>
        <w:t>Amaç, Kapsam, Hukuki Dayanak, Tanımlar ve Kısaltmalar</w:t>
      </w:r>
      <w:bookmarkEnd w:id="2"/>
    </w:p>
    <w:p w14:paraId="28C95853" w14:textId="77777777" w:rsidR="000F43C3" w:rsidRPr="00045F44" w:rsidRDefault="000F43C3" w:rsidP="000F43C3">
      <w:pPr>
        <w:pStyle w:val="NormalWeb"/>
        <w:spacing w:after="0" w:line="240" w:lineRule="auto"/>
        <w:ind w:left="0" w:firstLine="259"/>
        <w:jc w:val="center"/>
        <w:rPr>
          <w:rFonts w:ascii="Times New Roman" w:hAnsi="Times New Roman"/>
          <w:b/>
          <w:sz w:val="24"/>
          <w:szCs w:val="24"/>
        </w:rPr>
      </w:pPr>
    </w:p>
    <w:p w14:paraId="4F4E29B7"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b/>
          <w:sz w:val="24"/>
          <w:szCs w:val="24"/>
        </w:rPr>
      </w:pPr>
      <w:bookmarkStart w:id="3" w:name="_Toc410891485"/>
      <w:r w:rsidRPr="00045F44">
        <w:rPr>
          <w:rFonts w:ascii="Times New Roman" w:hAnsi="Times New Roman"/>
          <w:b/>
          <w:sz w:val="24"/>
          <w:szCs w:val="24"/>
        </w:rPr>
        <w:t>Amaç</w:t>
      </w:r>
      <w:bookmarkEnd w:id="3"/>
    </w:p>
    <w:p w14:paraId="04A328DA"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b/>
          <w:bCs/>
          <w:sz w:val="24"/>
          <w:szCs w:val="24"/>
        </w:rPr>
        <w:t>MADDE 1-</w:t>
      </w:r>
      <w:r w:rsidRPr="00045F44">
        <w:rPr>
          <w:rFonts w:ascii="Times New Roman" w:hAnsi="Times New Roman"/>
          <w:b/>
          <w:sz w:val="24"/>
          <w:szCs w:val="24"/>
        </w:rPr>
        <w:t xml:space="preserve"> </w:t>
      </w:r>
      <w:r w:rsidRPr="00045F44">
        <w:rPr>
          <w:rFonts w:ascii="Times New Roman" w:hAnsi="Times New Roman"/>
          <w:sz w:val="24"/>
          <w:szCs w:val="24"/>
        </w:rPr>
        <w:t>(1) Bu Yönetmeliğin amacı</w:t>
      </w:r>
      <w:r w:rsidRPr="00045F44">
        <w:rPr>
          <w:rFonts w:ascii="Times New Roman" w:eastAsia="Times New Roman" w:hAnsi="Times New Roman"/>
          <w:sz w:val="24"/>
          <w:szCs w:val="24"/>
          <w:lang w:eastAsia="tr-TR"/>
        </w:rPr>
        <w:t>;</w:t>
      </w:r>
      <w:r w:rsidRPr="00045F44">
        <w:rPr>
          <w:rFonts w:ascii="Times New Roman" w:hAnsi="Times New Roman"/>
          <w:sz w:val="24"/>
          <w:szCs w:val="24"/>
        </w:rPr>
        <w:t xml:space="preserve"> elektrik piyasasında düzenlemeye tabi tarifelerin </w:t>
      </w:r>
      <w:r w:rsidRPr="00045F44">
        <w:rPr>
          <w:rFonts w:ascii="Times New Roman" w:eastAsia="Times New Roman" w:hAnsi="Times New Roman"/>
          <w:sz w:val="24"/>
          <w:szCs w:val="24"/>
          <w:lang w:eastAsia="tr-TR"/>
        </w:rPr>
        <w:t>hazırlanması, incelenmesi, değerlendirilmesi, belirlenmesi, onaylanması, yayımlanması</w:t>
      </w:r>
      <w:r w:rsidRPr="00045F44">
        <w:rPr>
          <w:rFonts w:ascii="Times New Roman" w:hAnsi="Times New Roman"/>
          <w:sz w:val="24"/>
          <w:szCs w:val="24"/>
        </w:rPr>
        <w:t xml:space="preserve"> ve </w:t>
      </w:r>
      <w:r w:rsidRPr="00045F44">
        <w:rPr>
          <w:rFonts w:ascii="Times New Roman" w:eastAsia="Times New Roman" w:hAnsi="Times New Roman"/>
          <w:sz w:val="24"/>
          <w:szCs w:val="24"/>
          <w:lang w:eastAsia="tr-TR"/>
        </w:rPr>
        <w:t>revizyonuna</w:t>
      </w:r>
      <w:r w:rsidRPr="00045F44">
        <w:rPr>
          <w:rFonts w:ascii="Times New Roman" w:hAnsi="Times New Roman"/>
          <w:sz w:val="24"/>
          <w:szCs w:val="24"/>
        </w:rPr>
        <w:t xml:space="preserve"> ilişkin usul ve esasların belirlenmesidir.</w:t>
      </w:r>
    </w:p>
    <w:p w14:paraId="0262DEBC" w14:textId="77777777"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
          <w:bCs/>
          <w:sz w:val="24"/>
          <w:szCs w:val="24"/>
          <w:lang w:eastAsia="tr-TR"/>
        </w:rPr>
      </w:pPr>
    </w:p>
    <w:p w14:paraId="260773DE" w14:textId="77777777"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
          <w:bCs/>
          <w:sz w:val="24"/>
          <w:szCs w:val="24"/>
          <w:lang w:eastAsia="tr-TR"/>
        </w:rPr>
      </w:pPr>
      <w:bookmarkStart w:id="4" w:name="_Toc410891486"/>
      <w:r w:rsidRPr="00045F44">
        <w:rPr>
          <w:rFonts w:ascii="Times New Roman" w:eastAsia="Times New Roman" w:hAnsi="Times New Roman" w:cs="Times New Roman"/>
          <w:b/>
          <w:bCs/>
          <w:sz w:val="24"/>
          <w:szCs w:val="24"/>
          <w:lang w:eastAsia="tr-TR"/>
        </w:rPr>
        <w:t>Kapsam</w:t>
      </w:r>
      <w:bookmarkEnd w:id="4"/>
    </w:p>
    <w:p w14:paraId="06F4CD84" w14:textId="49F6E475"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Cs/>
          <w:sz w:val="24"/>
          <w:szCs w:val="24"/>
          <w:lang w:eastAsia="tr-TR"/>
        </w:rPr>
      </w:pPr>
      <w:r w:rsidRPr="00045F44">
        <w:rPr>
          <w:rFonts w:ascii="Times New Roman" w:hAnsi="Times New Roman" w:cs="Times New Roman"/>
          <w:b/>
          <w:bCs/>
          <w:sz w:val="24"/>
          <w:szCs w:val="24"/>
        </w:rPr>
        <w:t>MADDE 2-</w:t>
      </w:r>
      <w:r w:rsidRPr="00045F44">
        <w:rPr>
          <w:rFonts w:ascii="Times New Roman" w:eastAsia="Times New Roman" w:hAnsi="Times New Roman" w:cs="Times New Roman"/>
          <w:bCs/>
          <w:sz w:val="24"/>
          <w:szCs w:val="24"/>
          <w:lang w:eastAsia="tr-TR"/>
        </w:rPr>
        <w:t xml:space="preserve"> (1) Bu Yönetmelik</w:t>
      </w:r>
      <w:r w:rsidRPr="00045F44">
        <w:rPr>
          <w:rFonts w:ascii="Times New Roman" w:hAnsi="Times New Roman" w:cs="Times New Roman"/>
          <w:sz w:val="24"/>
          <w:szCs w:val="24"/>
        </w:rPr>
        <w:t>;</w:t>
      </w:r>
      <w:r w:rsidRPr="00045F44">
        <w:rPr>
          <w:rFonts w:ascii="Times New Roman" w:eastAsia="Times New Roman" w:hAnsi="Times New Roman" w:cs="Times New Roman"/>
          <w:bCs/>
          <w:sz w:val="24"/>
          <w:szCs w:val="24"/>
          <w:lang w:eastAsia="tr-TR"/>
        </w:rPr>
        <w:t xml:space="preserve"> iletim, toptan satış, dağıtım, </w:t>
      </w:r>
      <w:r w:rsidRPr="00045F44">
        <w:rPr>
          <w:rFonts w:ascii="Times New Roman" w:hAnsi="Times New Roman" w:cs="Times New Roman"/>
          <w:sz w:val="24"/>
          <w:szCs w:val="24"/>
        </w:rPr>
        <w:t>bağlantı,</w:t>
      </w:r>
      <w:r w:rsidRPr="00045F44">
        <w:rPr>
          <w:rFonts w:ascii="Times New Roman" w:eastAsia="Times New Roman" w:hAnsi="Times New Roman" w:cs="Times New Roman"/>
          <w:bCs/>
          <w:sz w:val="24"/>
          <w:szCs w:val="24"/>
          <w:lang w:eastAsia="tr-TR"/>
        </w:rPr>
        <w:t xml:space="preserve"> perakende satış, piyasa işletim ve son kaynak tedarik tarifelerine ilişkin usul ve esasları kapsar.</w:t>
      </w:r>
    </w:p>
    <w:p w14:paraId="787CFE77" w14:textId="77777777" w:rsidR="000F43C3" w:rsidRPr="00045F44" w:rsidRDefault="000F43C3" w:rsidP="000F43C3">
      <w:pPr>
        <w:spacing w:after="0" w:line="240" w:lineRule="auto"/>
        <w:rPr>
          <w:rFonts w:ascii="Times New Roman" w:hAnsi="Times New Roman" w:cs="Times New Roman"/>
          <w:sz w:val="24"/>
          <w:szCs w:val="24"/>
        </w:rPr>
      </w:pPr>
    </w:p>
    <w:p w14:paraId="6E3B204D" w14:textId="77777777"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
          <w:bCs/>
          <w:sz w:val="24"/>
          <w:szCs w:val="24"/>
          <w:lang w:eastAsia="tr-TR"/>
        </w:rPr>
      </w:pPr>
      <w:bookmarkStart w:id="5" w:name="_Toc410891487"/>
      <w:r w:rsidRPr="00045F44">
        <w:rPr>
          <w:rFonts w:ascii="Times New Roman" w:hAnsi="Times New Roman" w:cs="Times New Roman"/>
          <w:b/>
          <w:sz w:val="24"/>
          <w:szCs w:val="24"/>
        </w:rPr>
        <w:t>Hukuki d</w:t>
      </w:r>
      <w:r w:rsidRPr="00045F44">
        <w:rPr>
          <w:rFonts w:ascii="Times New Roman" w:eastAsia="Times New Roman" w:hAnsi="Times New Roman" w:cs="Times New Roman"/>
          <w:b/>
          <w:bCs/>
          <w:sz w:val="24"/>
          <w:szCs w:val="24"/>
          <w:lang w:eastAsia="tr-TR"/>
        </w:rPr>
        <w:t>ayanak</w:t>
      </w:r>
      <w:bookmarkEnd w:id="5"/>
    </w:p>
    <w:p w14:paraId="6D531A96" w14:textId="77777777"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Cs/>
          <w:sz w:val="24"/>
          <w:szCs w:val="24"/>
          <w:lang w:eastAsia="tr-TR"/>
        </w:rPr>
      </w:pPr>
      <w:r w:rsidRPr="00045F44">
        <w:rPr>
          <w:rFonts w:ascii="Times New Roman" w:hAnsi="Times New Roman" w:cs="Times New Roman"/>
          <w:b/>
          <w:bCs/>
          <w:sz w:val="24"/>
          <w:szCs w:val="24"/>
        </w:rPr>
        <w:t>MADDE 3-</w:t>
      </w:r>
      <w:r w:rsidRPr="00045F44">
        <w:rPr>
          <w:rFonts w:ascii="Times New Roman" w:eastAsia="Times New Roman" w:hAnsi="Times New Roman" w:cs="Times New Roman"/>
          <w:bCs/>
          <w:sz w:val="24"/>
          <w:szCs w:val="24"/>
          <w:lang w:eastAsia="tr-TR"/>
        </w:rPr>
        <w:t xml:space="preserve"> (1) Bu Yönetmelik,</w:t>
      </w:r>
      <w:r w:rsidRPr="00045F44">
        <w:rPr>
          <w:rFonts w:ascii="Times New Roman" w:hAnsi="Times New Roman" w:cs="Times New Roman"/>
          <w:sz w:val="24"/>
          <w:szCs w:val="24"/>
        </w:rPr>
        <w:t xml:space="preserve"> </w:t>
      </w:r>
      <w:r w:rsidR="00DB2EAC" w:rsidRPr="00045F44">
        <w:rPr>
          <w:rFonts w:ascii="Times New Roman" w:hAnsi="Times New Roman" w:cs="Times New Roman"/>
          <w:sz w:val="24"/>
          <w:szCs w:val="24"/>
        </w:rPr>
        <w:t xml:space="preserve">20/2/2001 tarihli ve </w:t>
      </w:r>
      <w:r w:rsidRPr="00045F44">
        <w:rPr>
          <w:rFonts w:ascii="Times New Roman" w:hAnsi="Times New Roman" w:cs="Times New Roman"/>
          <w:sz w:val="24"/>
          <w:szCs w:val="24"/>
        </w:rPr>
        <w:t xml:space="preserve">4628 sayılı Enerji Piyasası Düzenleme Kurumunun Teşkilat ve Görevleri Hakkında </w:t>
      </w:r>
      <w:r w:rsidRPr="00045F44">
        <w:rPr>
          <w:rFonts w:ascii="Times New Roman" w:eastAsia="Times New Roman" w:hAnsi="Times New Roman" w:cs="Times New Roman"/>
          <w:bCs/>
          <w:sz w:val="24"/>
          <w:szCs w:val="24"/>
          <w:lang w:eastAsia="tr-TR"/>
        </w:rPr>
        <w:t xml:space="preserve">Kanun ile </w:t>
      </w:r>
      <w:r w:rsidR="00DB2EAC" w:rsidRPr="00045F44">
        <w:rPr>
          <w:rFonts w:ascii="Times New Roman" w:eastAsia="Times New Roman" w:hAnsi="Times New Roman" w:cs="Times New Roman"/>
          <w:bCs/>
          <w:sz w:val="24"/>
          <w:szCs w:val="24"/>
          <w:lang w:eastAsia="tr-TR"/>
        </w:rPr>
        <w:t xml:space="preserve">14/3/2013 tarihli ve </w:t>
      </w:r>
      <w:r w:rsidRPr="00045F44">
        <w:rPr>
          <w:rFonts w:ascii="Times New Roman" w:eastAsia="Times New Roman" w:hAnsi="Times New Roman" w:cs="Times New Roman"/>
          <w:bCs/>
          <w:sz w:val="24"/>
          <w:szCs w:val="24"/>
          <w:lang w:eastAsia="tr-TR"/>
        </w:rPr>
        <w:t>6446 sayılı Elektrik Piyasası Kanununa dayanılarak hazırlanmıştır.</w:t>
      </w:r>
    </w:p>
    <w:p w14:paraId="282FECFF" w14:textId="77777777"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
          <w:bCs/>
          <w:sz w:val="24"/>
          <w:szCs w:val="24"/>
          <w:lang w:eastAsia="tr-TR"/>
        </w:rPr>
      </w:pPr>
    </w:p>
    <w:p w14:paraId="51A3B9E5" w14:textId="77777777" w:rsidR="000F43C3" w:rsidRPr="00045F44" w:rsidRDefault="000F43C3" w:rsidP="000F43C3">
      <w:pPr>
        <w:pStyle w:val="NormalWeb"/>
        <w:spacing w:after="0" w:line="240" w:lineRule="auto"/>
        <w:ind w:left="0" w:firstLine="708"/>
        <w:jc w:val="both"/>
        <w:outlineLvl w:val="2"/>
        <w:rPr>
          <w:rFonts w:ascii="Times New Roman" w:eastAsia="Times New Roman" w:hAnsi="Times New Roman"/>
          <w:b/>
          <w:bCs/>
          <w:sz w:val="24"/>
          <w:szCs w:val="24"/>
          <w:lang w:eastAsia="tr-TR"/>
        </w:rPr>
      </w:pPr>
      <w:bookmarkStart w:id="6" w:name="_Toc410891488"/>
      <w:r w:rsidRPr="00045F44">
        <w:rPr>
          <w:rFonts w:ascii="Times New Roman" w:eastAsia="Times New Roman" w:hAnsi="Times New Roman"/>
          <w:b/>
          <w:bCs/>
          <w:sz w:val="24"/>
          <w:szCs w:val="24"/>
          <w:lang w:eastAsia="tr-TR"/>
        </w:rPr>
        <w:t xml:space="preserve">Tanımlar ve </w:t>
      </w:r>
      <w:r w:rsidRPr="00045F44">
        <w:rPr>
          <w:rFonts w:ascii="Times New Roman" w:hAnsi="Times New Roman"/>
          <w:b/>
          <w:bCs/>
          <w:sz w:val="24"/>
          <w:szCs w:val="24"/>
        </w:rPr>
        <w:t>kısaltmalar</w:t>
      </w:r>
      <w:bookmarkEnd w:id="6"/>
    </w:p>
    <w:p w14:paraId="111F5611" w14:textId="77777777" w:rsidR="000F43C3" w:rsidRPr="00045F44" w:rsidRDefault="000F43C3" w:rsidP="000F43C3">
      <w:pPr>
        <w:widowControl w:val="0"/>
        <w:tabs>
          <w:tab w:val="left" w:pos="1134"/>
        </w:tabs>
        <w:spacing w:after="0" w:line="240" w:lineRule="auto"/>
        <w:ind w:firstLine="709"/>
        <w:jc w:val="both"/>
        <w:rPr>
          <w:rFonts w:ascii="Times New Roman" w:eastAsia="Times New Roman" w:hAnsi="Times New Roman" w:cs="Times New Roman"/>
          <w:bCs/>
          <w:sz w:val="24"/>
          <w:szCs w:val="24"/>
          <w:lang w:eastAsia="tr-TR"/>
        </w:rPr>
      </w:pPr>
      <w:r w:rsidRPr="00045F44">
        <w:rPr>
          <w:rFonts w:ascii="Times New Roman" w:hAnsi="Times New Roman" w:cs="Times New Roman"/>
          <w:b/>
          <w:bCs/>
          <w:sz w:val="24"/>
          <w:szCs w:val="24"/>
        </w:rPr>
        <w:t>MADDE 4-</w:t>
      </w:r>
      <w:r w:rsidRPr="00045F44">
        <w:rPr>
          <w:rFonts w:ascii="Times New Roman" w:hAnsi="Times New Roman" w:cs="Times New Roman"/>
          <w:b/>
          <w:sz w:val="24"/>
          <w:szCs w:val="24"/>
        </w:rPr>
        <w:t xml:space="preserve"> </w:t>
      </w:r>
      <w:r w:rsidRPr="00045F44">
        <w:rPr>
          <w:rFonts w:ascii="Times New Roman" w:eastAsia="Times New Roman" w:hAnsi="Times New Roman" w:cs="Times New Roman"/>
          <w:bCs/>
          <w:sz w:val="24"/>
          <w:szCs w:val="24"/>
          <w:lang w:eastAsia="tr-TR"/>
        </w:rPr>
        <w:t>(1) Bu Yönetmelikte geçen;</w:t>
      </w:r>
    </w:p>
    <w:p w14:paraId="7A3595C6"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Başkan: Enerji Piyasası Düzenleme Kurulu Başkanını,</w:t>
      </w:r>
    </w:p>
    <w:p w14:paraId="74BFD7B2"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Dağıtım: Elektrik enerjisinin gerilim seviyesi 36 </w:t>
      </w:r>
      <w:proofErr w:type="spellStart"/>
      <w:r w:rsidRPr="00D268ED">
        <w:rPr>
          <w:rFonts w:ascii="Times New Roman" w:hAnsi="Times New Roman" w:cs="Times New Roman"/>
          <w:sz w:val="24"/>
          <w:szCs w:val="24"/>
          <w:lang w:val="x-none"/>
        </w:rPr>
        <w:t>kV</w:t>
      </w:r>
      <w:proofErr w:type="spellEnd"/>
      <w:r w:rsidRPr="00D268ED">
        <w:rPr>
          <w:rFonts w:ascii="Times New Roman" w:hAnsi="Times New Roman" w:cs="Times New Roman"/>
          <w:sz w:val="24"/>
          <w:szCs w:val="24"/>
          <w:lang w:val="x-none"/>
        </w:rPr>
        <w:t xml:space="preserve"> ve altındaki hatlar üzerinden naklini,</w:t>
      </w:r>
    </w:p>
    <w:p w14:paraId="7EC2B0C9"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Dağıtım bağlantı bedeli: Tüketicilerin iç tesisatının dağıtım şebekesine bağlanması için inşa edilen bağlantı hattı kapsamında katlanılan masraflar ile sınırlı olan bedeli,</w:t>
      </w:r>
    </w:p>
    <w:p w14:paraId="0E05093B"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Dağıtım bölgesi: Bir dağıtım şirketinin lisansında tanımlanan bölgeyi,</w:t>
      </w:r>
    </w:p>
    <w:p w14:paraId="723FD9CC"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Dağıtım sistemi: Bir dağıtım şirketinin, lisansında belirlenmiş dağıtım bölgesinde işlettiği elektrik dağıtım tesisleri ve şebekesini,</w:t>
      </w:r>
    </w:p>
    <w:p w14:paraId="16935E40" w14:textId="1FA72E41"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Dağıtım sisteminin kullanımına ilişkin </w:t>
      </w:r>
      <w:r w:rsidR="00E314C7" w:rsidRPr="00D268ED">
        <w:rPr>
          <w:rFonts w:ascii="Times New Roman" w:hAnsi="Times New Roman" w:cs="Times New Roman"/>
          <w:sz w:val="24"/>
          <w:szCs w:val="24"/>
          <w:lang w:val="x-none"/>
        </w:rPr>
        <w:t>fiyatlar</w:t>
      </w:r>
      <w:r w:rsidRPr="00D268ED">
        <w:rPr>
          <w:rFonts w:ascii="Times New Roman" w:hAnsi="Times New Roman" w:cs="Times New Roman"/>
          <w:sz w:val="24"/>
          <w:szCs w:val="24"/>
          <w:lang w:val="x-none"/>
        </w:rPr>
        <w:t>: Dağıtım hizmetinin sunulması sırasında oluşan maliyetlerden mevzuat kapsamında uygun görülenler dikkate alınarak  hesaplanan bedelleri,</w:t>
      </w:r>
    </w:p>
    <w:p w14:paraId="2E936989"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Dağıtım şebekesi: Tüketicilerin iç tesisatını dağıtım sistemine bağlamak üzere tesis edilen bağlantı hatları hariç dağıtım tesisini,</w:t>
      </w:r>
    </w:p>
    <w:p w14:paraId="242FAB69" w14:textId="318B4820"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Dağıtım şirketi: Belirlenen bir bölgede elektrik dağıtımı ile iştigal eden dağıtım lisansı sahibi tüzel kişiyi,</w:t>
      </w:r>
    </w:p>
    <w:p w14:paraId="53CFABC4"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Düzeltme bileşeni: Tarife hesaplamalarına esas öngörülen değerler ile gerçekleşen değerler arasında oluşan farkların parasal etkilerinin tarifelere yansıtılması için kullanılan kalemleri,</w:t>
      </w:r>
    </w:p>
    <w:p w14:paraId="60FD6920"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EPİAŞ: Enerji Piyasaları İşletme Anonim Şirketini,</w:t>
      </w:r>
    </w:p>
    <w:p w14:paraId="74B6D22E"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EÜAŞ: Elektrik Üretim Anonim Şirketini,</w:t>
      </w:r>
    </w:p>
    <w:p w14:paraId="24AA1B95" w14:textId="310C0585"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Fiyat: Düzenlemeye tabi tarifeler kapsamında belirlenmiş olan bedel</w:t>
      </w:r>
      <w:r w:rsidR="00E704E6" w:rsidRPr="00D268ED">
        <w:rPr>
          <w:rFonts w:ascii="Times New Roman" w:hAnsi="Times New Roman" w:cs="Times New Roman"/>
          <w:sz w:val="24"/>
          <w:szCs w:val="24"/>
          <w:lang w:val="x-none"/>
        </w:rPr>
        <w:t xml:space="preserve"> veya ücret</w:t>
      </w:r>
      <w:r w:rsidRPr="00D268ED">
        <w:rPr>
          <w:rFonts w:ascii="Times New Roman" w:hAnsi="Times New Roman" w:cs="Times New Roman"/>
          <w:sz w:val="24"/>
          <w:szCs w:val="24"/>
          <w:lang w:val="x-none"/>
        </w:rPr>
        <w:t>i,</w:t>
      </w:r>
    </w:p>
    <w:p w14:paraId="2CF0FA1F"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Gelir düzenlemesi: Tarifeleri düzenlemeye tabi tüzel kişilerin, ilgili mevzuat uyarınca bir </w:t>
      </w:r>
      <w:r w:rsidR="00CC3E29" w:rsidRPr="00D268ED">
        <w:rPr>
          <w:rFonts w:ascii="Times New Roman" w:hAnsi="Times New Roman" w:cs="Times New Roman"/>
          <w:sz w:val="24"/>
          <w:szCs w:val="24"/>
          <w:lang w:val="x-none"/>
        </w:rPr>
        <w:t xml:space="preserve">tarife </w:t>
      </w:r>
      <w:r w:rsidRPr="00D268ED">
        <w:rPr>
          <w:rFonts w:ascii="Times New Roman" w:hAnsi="Times New Roman" w:cs="Times New Roman"/>
          <w:sz w:val="24"/>
          <w:szCs w:val="24"/>
          <w:lang w:val="x-none"/>
        </w:rPr>
        <w:t>uygulama dönemi için öngörülen gelir ve/veya fiyat tavanlarının belirlenmesi amacıyla Kurum tarafından yapılan düzenlemeyi,</w:t>
      </w:r>
    </w:p>
    <w:p w14:paraId="33B84CAE"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Gelir düzenleme takvimi: Tarife uygulama dönemi süresince geçerli olan parametre değerlerinin belirlenmesine dair çalışmalara ilişkin ilgili mevzuatta tanımlanan takvimi,</w:t>
      </w:r>
    </w:p>
    <w:p w14:paraId="40628BBF"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lastRenderedPageBreak/>
        <w:t>Görevli tedarik şirketi: Dağıtım ve perakende satış faaliyetlerinin hukuki ayrıştırması kapsamında kurulan veya son kaynak tedariki yükümlüsü olarak Kurul tarafından yetkilendirilen tedarik şirketini,</w:t>
      </w:r>
    </w:p>
    <w:p w14:paraId="1F9804BE"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İkili anlaşmalar: Gerçek ve tüzel kişiler arasında özel hukuk hükümlerine tabi olarak, elektrik enerjisi ve/veya kapasitenin alınıp satılmasına dair yapılan ve Kurul onayına tabi olmayan ticari anlaşmaları,</w:t>
      </w:r>
    </w:p>
    <w:p w14:paraId="25FAA526"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İletim: Elektrik enerjisinin gerilim seviyesi 36 </w:t>
      </w:r>
      <w:proofErr w:type="spellStart"/>
      <w:r w:rsidRPr="00D268ED">
        <w:rPr>
          <w:rFonts w:ascii="Times New Roman" w:hAnsi="Times New Roman" w:cs="Times New Roman"/>
          <w:sz w:val="24"/>
          <w:szCs w:val="24"/>
          <w:lang w:val="x-none"/>
        </w:rPr>
        <w:t>kV</w:t>
      </w:r>
      <w:proofErr w:type="spellEnd"/>
      <w:r w:rsidRPr="00D268ED">
        <w:rPr>
          <w:rFonts w:ascii="Times New Roman" w:hAnsi="Times New Roman" w:cs="Times New Roman"/>
          <w:sz w:val="24"/>
          <w:szCs w:val="24"/>
          <w:lang w:val="x-none"/>
        </w:rPr>
        <w:t xml:space="preserve"> üzerindeki hatlar üzerinden naklini,</w:t>
      </w:r>
    </w:p>
    <w:p w14:paraId="1B9E5828"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İletim ek ücreti: İletim tarifesi üzerinden Kurum adına tahsil edilebilecek ücreti,</w:t>
      </w:r>
    </w:p>
    <w:p w14:paraId="24A8B699"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İletim sistemi işletim bedeli: TEİAŞ bünyesindeki Milli Yük Tevzi Merkezi tarafından sunulan hizmet maliyetleri ve yan hizmetler gibi sistem işletimine  ilişkin olarak ilgili mevzuat kapsamında uygun görülen maliyetler dikkate alınarak hesaplanan bedeli,</w:t>
      </w:r>
    </w:p>
    <w:p w14:paraId="7771CAAB"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İletim sistemi kullanım bedeli: İletim hizmetinin sunulması sırasında oluşan maliyetlerden mevzuat kapsamında uygun görülenler dikkate alınarak hesaplanan bedeli,</w:t>
      </w:r>
    </w:p>
    <w:p w14:paraId="63790013"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İlgili mevzuat: Elektrik piyasasına ilişkin kanun, yönetmelik, lisans, tebliğ, genelge ve Kurul kararlarını,</w:t>
      </w:r>
    </w:p>
    <w:p w14:paraId="3404BFC8"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Kanun: 14/03/2013 tarihli ve 6446 sayılı Elektrik Piyasası Kanununu,</w:t>
      </w:r>
    </w:p>
    <w:p w14:paraId="353E1E32"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Kullanıcı: İletim veya dağıtım sistemine bağlanan ya da bu sistemleri veya </w:t>
      </w:r>
      <w:proofErr w:type="spellStart"/>
      <w:r w:rsidRPr="00D268ED">
        <w:rPr>
          <w:rFonts w:ascii="Times New Roman" w:hAnsi="Times New Roman" w:cs="Times New Roman"/>
          <w:sz w:val="24"/>
          <w:szCs w:val="24"/>
          <w:lang w:val="x-none"/>
        </w:rPr>
        <w:t>enterkonneksiyon</w:t>
      </w:r>
      <w:proofErr w:type="spellEnd"/>
      <w:r w:rsidRPr="00D268ED">
        <w:rPr>
          <w:rFonts w:ascii="Times New Roman" w:hAnsi="Times New Roman" w:cs="Times New Roman"/>
          <w:sz w:val="24"/>
          <w:szCs w:val="24"/>
          <w:lang w:val="x-none"/>
        </w:rPr>
        <w:t xml:space="preserve"> hatlarını kullanan gerçek veya tüzel kişiyi,</w:t>
      </w:r>
    </w:p>
    <w:p w14:paraId="2B192308" w14:textId="4E8EDD2C" w:rsidR="00070A10" w:rsidRPr="00D268ED" w:rsidRDefault="00070A10"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Kullanıcı grubu: Benzer özelliklere sahip olmaları nedeniyle bir grup olarak dikkate alınan </w:t>
      </w:r>
      <w:r w:rsidR="00A864CC" w:rsidRPr="00D268ED">
        <w:rPr>
          <w:rFonts w:ascii="Times New Roman" w:hAnsi="Times New Roman" w:cs="Times New Roman"/>
          <w:sz w:val="24"/>
          <w:szCs w:val="24"/>
          <w:lang w:val="x-none"/>
        </w:rPr>
        <w:t>gerçek veya tüzel kişi</w:t>
      </w:r>
      <w:r w:rsidR="00B72D4E">
        <w:rPr>
          <w:rFonts w:ascii="Times New Roman" w:hAnsi="Times New Roman" w:cs="Times New Roman"/>
          <w:sz w:val="24"/>
          <w:szCs w:val="24"/>
          <w:lang w:val="x-none"/>
        </w:rPr>
        <w:t>leri</w:t>
      </w:r>
      <w:r w:rsidRPr="00D268ED">
        <w:rPr>
          <w:rFonts w:ascii="Times New Roman" w:hAnsi="Times New Roman" w:cs="Times New Roman"/>
          <w:sz w:val="24"/>
          <w:szCs w:val="24"/>
          <w:lang w:val="x-none"/>
        </w:rPr>
        <w:t>,</w:t>
      </w:r>
    </w:p>
    <w:p w14:paraId="7E61AC97"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Kurul: Enerji Piyasası Düzenleme Kurulunu,</w:t>
      </w:r>
    </w:p>
    <w:p w14:paraId="04271006"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Kurum: Enerji Piyasası Düzenleme Kurumunu,</w:t>
      </w:r>
    </w:p>
    <w:p w14:paraId="7E56578B" w14:textId="22041478"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Lisans: Tüzel kişilere piyasada faaliyet gösterebilmeleri için ilgili mevzuat uyarınca verilen izni,</w:t>
      </w:r>
    </w:p>
    <w:p w14:paraId="51696B80"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Parametre: Tarife hesaplamalarında ilgili mevzuat uyarınca uygulanan formüllerde yer alan ve tarife uygulama dönemi süresince geçerli olan değerleri,</w:t>
      </w:r>
    </w:p>
    <w:p w14:paraId="544DFF04"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Perakende satış: Elektriğin tüketicilere satışını,</w:t>
      </w:r>
    </w:p>
    <w:p w14:paraId="4F3D1D69"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Perakende satış fiyatı: Serbest tüketici niteliğini haiz olmayan tüketicilere enerji tedariki kapsamında uygulanan fiyatı,</w:t>
      </w:r>
    </w:p>
    <w:p w14:paraId="769E20A1"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Piyasa: Üretim, iletim, dağıtım, piyasa işletimi, toptan satış, perakende satış, ithalat ve ihracat faaliyetleri ile bu faaliyetlere ilişkin iş ve işlemlerden oluşan elektrik enerjisi piyasasını,</w:t>
      </w:r>
    </w:p>
    <w:p w14:paraId="2B56B860" w14:textId="2C70AE4D"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Piyasa işletim </w:t>
      </w:r>
      <w:r w:rsidR="00E704E6" w:rsidRPr="00D268ED">
        <w:rPr>
          <w:rFonts w:ascii="Times New Roman" w:hAnsi="Times New Roman" w:cs="Times New Roman"/>
          <w:sz w:val="24"/>
          <w:szCs w:val="24"/>
          <w:lang w:val="x-none"/>
        </w:rPr>
        <w:t>fiyatı</w:t>
      </w:r>
      <w:r w:rsidRPr="00D268ED">
        <w:rPr>
          <w:rFonts w:ascii="Times New Roman" w:hAnsi="Times New Roman" w:cs="Times New Roman"/>
          <w:sz w:val="24"/>
          <w:szCs w:val="24"/>
          <w:lang w:val="x-none"/>
        </w:rPr>
        <w:t>: Piyasa işletim faaliyetlerinin sürdürülebilmesi için gereken gelir ihtiyacının karşılanabilmesi kapsamında belirlenen bedel</w:t>
      </w:r>
      <w:r w:rsidR="00E704E6" w:rsidRPr="00D268ED">
        <w:rPr>
          <w:rFonts w:ascii="Times New Roman" w:hAnsi="Times New Roman" w:cs="Times New Roman"/>
          <w:sz w:val="24"/>
          <w:szCs w:val="24"/>
          <w:lang w:val="x-none"/>
        </w:rPr>
        <w:t xml:space="preserve"> veya ücret</w:t>
      </w:r>
      <w:r w:rsidRPr="00D268ED">
        <w:rPr>
          <w:rFonts w:ascii="Times New Roman" w:hAnsi="Times New Roman" w:cs="Times New Roman"/>
          <w:sz w:val="24"/>
          <w:szCs w:val="24"/>
          <w:lang w:val="x-none"/>
        </w:rPr>
        <w:t>i,</w:t>
      </w:r>
    </w:p>
    <w:p w14:paraId="38EC0654"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Serbest tüketici: Kurul tarafından belirlenen elektrik enerjisi miktarından daha fazla tüketimi bulunduğu veya iletim sistemine doğrudan bağlı olduğu veya organize sanayi bölgesi tüzel kişiliğini haiz olduğu için tedarikçisini seçme hakkına sahip gerçek veya tüzel kişiyi,</w:t>
      </w:r>
    </w:p>
    <w:p w14:paraId="51BB9AFB" w14:textId="00A4824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Son kaynak tedariki: Serbest tüketici niteliğini haiz olduğu halde elektrik enerjisini, son kaynak tedarikçisi olarak yetkilendirilen tedarik lisansı sahibi şirket dışında bir tedarikçiden temin etmeyen tüketi</w:t>
      </w:r>
      <w:r w:rsidR="00045F44" w:rsidRPr="00D268ED">
        <w:rPr>
          <w:rFonts w:ascii="Times New Roman" w:hAnsi="Times New Roman" w:cs="Times New Roman"/>
          <w:sz w:val="24"/>
          <w:szCs w:val="24"/>
          <w:lang w:val="x-none"/>
        </w:rPr>
        <w:t>cilere elektrik enerjisi tedarik</w:t>
      </w:r>
      <w:r w:rsidRPr="00D268ED">
        <w:rPr>
          <w:rFonts w:ascii="Times New Roman" w:hAnsi="Times New Roman" w:cs="Times New Roman"/>
          <w:sz w:val="24"/>
          <w:szCs w:val="24"/>
          <w:lang w:val="x-none"/>
        </w:rPr>
        <w:t>ini,</w:t>
      </w:r>
    </w:p>
    <w:p w14:paraId="2535808D" w14:textId="79DB8281"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Son kaynak tedarik fiyatı: Son kaynak tedariki kapsamında elektrik enerjisi tedarik edilen tüketicilere uygulanan Kurul onaylı </w:t>
      </w:r>
      <w:r w:rsidR="00E704E6" w:rsidRPr="00D268ED">
        <w:rPr>
          <w:rFonts w:ascii="Times New Roman" w:hAnsi="Times New Roman" w:cs="Times New Roman"/>
          <w:sz w:val="24"/>
          <w:szCs w:val="24"/>
          <w:lang w:val="x-none"/>
        </w:rPr>
        <w:t>bedeli</w:t>
      </w:r>
      <w:r w:rsidRPr="00D268ED">
        <w:rPr>
          <w:rFonts w:ascii="Times New Roman" w:hAnsi="Times New Roman" w:cs="Times New Roman"/>
          <w:sz w:val="24"/>
          <w:szCs w:val="24"/>
          <w:lang w:val="x-none"/>
        </w:rPr>
        <w:t xml:space="preserve">, </w:t>
      </w:r>
    </w:p>
    <w:p w14:paraId="1091743F" w14:textId="4C5F2D8C"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Son kaynak tüketici grubu: Son kaynak tedariki kapsamında enerji tüketen tüketicilerin Kurul tarafından belirlenecek </w:t>
      </w:r>
      <w:r w:rsidR="00E704E6" w:rsidRPr="00D268ED">
        <w:rPr>
          <w:rFonts w:ascii="Times New Roman" w:hAnsi="Times New Roman" w:cs="Times New Roman"/>
          <w:sz w:val="24"/>
          <w:szCs w:val="24"/>
          <w:lang w:val="x-none"/>
        </w:rPr>
        <w:t xml:space="preserve">esaslara </w:t>
      </w:r>
      <w:r w:rsidRPr="00D268ED">
        <w:rPr>
          <w:rFonts w:ascii="Times New Roman" w:hAnsi="Times New Roman" w:cs="Times New Roman"/>
          <w:sz w:val="24"/>
          <w:szCs w:val="24"/>
          <w:lang w:val="x-none"/>
        </w:rPr>
        <w:t>göre ayrılması sonucu ortaya çıkan tüketici gruplarını,</w:t>
      </w:r>
    </w:p>
    <w:p w14:paraId="37255241" w14:textId="1A4C2F23"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Tarife: </w:t>
      </w:r>
      <w:r w:rsidR="007F30F9" w:rsidRPr="00D268ED">
        <w:rPr>
          <w:rFonts w:ascii="Times New Roman" w:hAnsi="Times New Roman" w:cs="Times New Roman"/>
          <w:sz w:val="24"/>
          <w:szCs w:val="24"/>
          <w:lang w:val="x-none"/>
        </w:rPr>
        <w:t>Elektrik enerjisinin ve/veya kapasitenin iletimi, dağıtımı ve satışı ile bunlara dair hizmetlere ilişkin fiyat, hüküm ve şartları içeren düzenlemeleri,</w:t>
      </w:r>
      <w:r w:rsidR="00045F44" w:rsidRPr="00D268ED">
        <w:rPr>
          <w:rFonts w:ascii="Times New Roman" w:hAnsi="Times New Roman" w:cs="Times New Roman"/>
          <w:sz w:val="24"/>
          <w:szCs w:val="24"/>
          <w:lang w:val="x-none"/>
        </w:rPr>
        <w:t xml:space="preserve"> </w:t>
      </w:r>
    </w:p>
    <w:p w14:paraId="2DD15863"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Tarifeleri düzenlemeye tabi tüzel kişiler: TEİAŞ, EÜAŞ, EPİAŞ, dağıtım lisansı sahibi tüzel kişiler ile görevli tedarik şirketlerini,</w:t>
      </w:r>
    </w:p>
    <w:p w14:paraId="5338A076" w14:textId="5E6BC10C"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lastRenderedPageBreak/>
        <w:t>Tarife uygulama dönemi: İlgi</w:t>
      </w:r>
      <w:r w:rsidR="00045F44" w:rsidRPr="00D268ED">
        <w:rPr>
          <w:rFonts w:ascii="Times New Roman" w:hAnsi="Times New Roman" w:cs="Times New Roman"/>
          <w:sz w:val="24"/>
          <w:szCs w:val="24"/>
          <w:lang w:val="x-none"/>
        </w:rPr>
        <w:t>li tarifenin yürürlükte olacağı</w:t>
      </w:r>
      <w:r w:rsidRPr="00D268ED">
        <w:rPr>
          <w:rFonts w:ascii="Times New Roman" w:hAnsi="Times New Roman" w:cs="Times New Roman"/>
          <w:sz w:val="24"/>
          <w:szCs w:val="24"/>
          <w:lang w:val="x-none"/>
        </w:rPr>
        <w:t xml:space="preserve"> Kurul tarafından onaylanmış süreyi,</w:t>
      </w:r>
    </w:p>
    <w:p w14:paraId="3E70A82F"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Tedarikçi: Elektrik enerjisi ve/veya kapasite sağlayan üretim şirketleri ile tedarik lisansına sahip şirketleri,</w:t>
      </w:r>
    </w:p>
    <w:p w14:paraId="02F0DA56"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TEİAŞ: Türkiye Elektrik İletim Anonim Şirketini,</w:t>
      </w:r>
    </w:p>
    <w:p w14:paraId="55DBB15E" w14:textId="77777777" w:rsidR="00C96F5F"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Teknik ve teknik olmayan kayıp: Dağıtım sistemine giren enerji ile dağıtım sisteminde tüketicilere tahakkuk ettirilen enerji miktarı arasındaki farkı oluşturan ve maliyeti etkileyen; teknik kayıp ve/veya kaçak kullanım gibi sebeplerden kaynaklanan ve teknik bir sebebe dayanmayan kaybı,</w:t>
      </w:r>
    </w:p>
    <w:p w14:paraId="0446BDB9" w14:textId="20CF9033" w:rsidR="000F43C3" w:rsidRPr="00C96F5F"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C96F5F">
        <w:rPr>
          <w:rFonts w:ascii="Times New Roman" w:hAnsi="Times New Roman" w:cs="Times New Roman"/>
          <w:sz w:val="24"/>
          <w:szCs w:val="24"/>
          <w:lang w:val="x-none"/>
        </w:rPr>
        <w:t>Toptan satış: Elektrik enerjisinin ve/veya kapasitesinin tekrar satışı için satışını,</w:t>
      </w:r>
    </w:p>
    <w:p w14:paraId="2DD8B615" w14:textId="77777777" w:rsidR="00CE1E6E" w:rsidRPr="00CE1E6E" w:rsidRDefault="00CE1E6E" w:rsidP="00CE1E6E">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CE1E6E">
        <w:rPr>
          <w:rFonts w:ascii="Times New Roman" w:hAnsi="Times New Roman" w:cs="Times New Roman"/>
          <w:sz w:val="24"/>
          <w:szCs w:val="24"/>
          <w:lang w:val="x-none"/>
        </w:rPr>
        <w:t>TÜFE: Türkiye İstatistik Kurumu tarafından aylık olarak ilan edilen Tüketici Fiyat Endeksini,</w:t>
      </w:r>
    </w:p>
    <w:p w14:paraId="28E910E4" w14:textId="3D55F5CD"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Tüketici: Elektriği kendi kullanımı için alan kişiyi,</w:t>
      </w:r>
    </w:p>
    <w:p w14:paraId="10CF4D47" w14:textId="77B9129A"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Tüketici grubu: Benzer özelliklere sahip olmaları sebebiyle bir grup olarak dikkate alınan </w:t>
      </w:r>
      <w:r w:rsidR="00A864CC" w:rsidRPr="00D268ED">
        <w:rPr>
          <w:rFonts w:ascii="Times New Roman" w:hAnsi="Times New Roman" w:cs="Times New Roman"/>
          <w:sz w:val="24"/>
          <w:szCs w:val="24"/>
          <w:lang w:val="x-none"/>
        </w:rPr>
        <w:t>kişileri</w:t>
      </w:r>
      <w:r w:rsidRPr="00D268ED">
        <w:rPr>
          <w:rFonts w:ascii="Times New Roman" w:hAnsi="Times New Roman" w:cs="Times New Roman"/>
          <w:sz w:val="24"/>
          <w:szCs w:val="24"/>
          <w:lang w:val="x-none"/>
        </w:rPr>
        <w:t>,</w:t>
      </w:r>
    </w:p>
    <w:p w14:paraId="7BD4530A" w14:textId="77777777" w:rsidR="000F43C3" w:rsidRPr="00D268ED" w:rsidRDefault="000F43C3" w:rsidP="00C96F5F">
      <w:pPr>
        <w:numPr>
          <w:ilvl w:val="0"/>
          <w:numId w:val="2"/>
        </w:numPr>
        <w:tabs>
          <w:tab w:val="left" w:pos="993"/>
        </w:tabs>
        <w:spacing w:after="0" w:line="240" w:lineRule="auto"/>
        <w:ind w:left="0" w:firstLine="709"/>
        <w:jc w:val="both"/>
        <w:rPr>
          <w:rFonts w:ascii="Times New Roman" w:hAnsi="Times New Roman" w:cs="Times New Roman"/>
          <w:sz w:val="24"/>
          <w:szCs w:val="24"/>
          <w:lang w:val="x-none"/>
        </w:rPr>
      </w:pPr>
      <w:r w:rsidRPr="00D268ED">
        <w:rPr>
          <w:rFonts w:ascii="Times New Roman" w:hAnsi="Times New Roman" w:cs="Times New Roman"/>
          <w:sz w:val="24"/>
          <w:szCs w:val="24"/>
          <w:lang w:val="x-none"/>
        </w:rPr>
        <w:t xml:space="preserve">Verimlilik hedefi: Tarifeleri düzenlemeye tabi tüzel kişilerin verimliliğinin arttırılmasının teşvik edilmesi için; yurt içi ve/veya yurt dışı benzer uygulamalar göz önüne alınarak yüzde cinsinden tespit edilen parametre kapsamında belirlenebilecek hedefi, </w:t>
      </w:r>
    </w:p>
    <w:p w14:paraId="1B8293F5" w14:textId="77777777" w:rsidR="000F43C3" w:rsidRPr="00045F44" w:rsidRDefault="000F43C3" w:rsidP="006C27B8">
      <w:pPr>
        <w:pStyle w:val="NormalWeb"/>
        <w:spacing w:after="0" w:line="240" w:lineRule="auto"/>
        <w:ind w:left="0" w:firstLine="709"/>
        <w:jc w:val="both"/>
        <w:rPr>
          <w:rFonts w:ascii="Times New Roman" w:hAnsi="Times New Roman"/>
          <w:sz w:val="24"/>
          <w:szCs w:val="24"/>
        </w:rPr>
      </w:pPr>
      <w:r w:rsidRPr="00045F44">
        <w:rPr>
          <w:rFonts w:ascii="Times New Roman" w:hAnsi="Times New Roman"/>
          <w:sz w:val="24"/>
          <w:szCs w:val="24"/>
        </w:rPr>
        <w:t>ifade eder.</w:t>
      </w:r>
    </w:p>
    <w:p w14:paraId="7B72D213" w14:textId="77777777" w:rsidR="000F43C3" w:rsidRPr="00045F44" w:rsidRDefault="000F43C3" w:rsidP="000F43C3">
      <w:pPr>
        <w:pStyle w:val="NormalWeb"/>
        <w:tabs>
          <w:tab w:val="left" w:pos="1134"/>
        </w:tabs>
        <w:spacing w:after="0" w:line="240" w:lineRule="auto"/>
        <w:ind w:left="0" w:firstLine="709"/>
        <w:rPr>
          <w:rFonts w:ascii="Times New Roman" w:hAnsi="Times New Roman"/>
          <w:sz w:val="24"/>
          <w:szCs w:val="24"/>
        </w:rPr>
      </w:pPr>
      <w:r w:rsidRPr="00045F44">
        <w:rPr>
          <w:rFonts w:ascii="Times New Roman" w:hAnsi="Times New Roman"/>
          <w:sz w:val="24"/>
          <w:szCs w:val="24"/>
        </w:rPr>
        <w:t>(2) Bu Yönetmelikte geçmekle birlikte tanımlanmamış diğer terim ve kavramlar ilgili mevzuattaki anlam ve kapsama sahiptir.</w:t>
      </w:r>
    </w:p>
    <w:p w14:paraId="7EF22C51" w14:textId="77777777" w:rsidR="000F43C3" w:rsidRPr="00045F44" w:rsidRDefault="000F43C3" w:rsidP="000F43C3">
      <w:pPr>
        <w:pStyle w:val="NormalWeb"/>
        <w:tabs>
          <w:tab w:val="left" w:pos="1134"/>
        </w:tabs>
        <w:spacing w:after="0" w:line="240" w:lineRule="auto"/>
        <w:ind w:left="0" w:firstLine="709"/>
        <w:rPr>
          <w:rFonts w:ascii="Times New Roman" w:hAnsi="Times New Roman"/>
          <w:sz w:val="24"/>
          <w:szCs w:val="24"/>
        </w:rPr>
      </w:pPr>
    </w:p>
    <w:p w14:paraId="2B9B24BA" w14:textId="77777777" w:rsidR="000F43C3" w:rsidRPr="00045F44" w:rsidRDefault="000F43C3" w:rsidP="000F43C3">
      <w:pPr>
        <w:pStyle w:val="NormalWeb"/>
        <w:tabs>
          <w:tab w:val="left" w:pos="1134"/>
        </w:tabs>
        <w:spacing w:after="0" w:line="240" w:lineRule="auto"/>
        <w:ind w:left="0" w:firstLine="709"/>
        <w:rPr>
          <w:rFonts w:ascii="Times New Roman" w:hAnsi="Times New Roman"/>
          <w:sz w:val="24"/>
          <w:szCs w:val="24"/>
        </w:rPr>
      </w:pPr>
    </w:p>
    <w:p w14:paraId="79DCAC70"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lang w:val="tr-TR"/>
        </w:rPr>
      </w:pPr>
      <w:bookmarkStart w:id="7" w:name="_Toc410891489"/>
      <w:r w:rsidRPr="00045F44">
        <w:rPr>
          <w:rFonts w:ascii="Times New Roman" w:hAnsi="Times New Roman"/>
          <w:b/>
          <w:sz w:val="24"/>
          <w:szCs w:val="24"/>
        </w:rPr>
        <w:t>İKİNCİ BÖLÜM</w:t>
      </w:r>
      <w:bookmarkEnd w:id="7"/>
    </w:p>
    <w:p w14:paraId="21D03FB9"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8" w:name="_Toc410891490"/>
      <w:r w:rsidRPr="00045F44">
        <w:rPr>
          <w:rFonts w:ascii="Times New Roman" w:hAnsi="Times New Roman"/>
          <w:b/>
          <w:sz w:val="24"/>
          <w:szCs w:val="24"/>
        </w:rPr>
        <w:t>Düzenlemeye Tabi Tarifeler</w:t>
      </w:r>
      <w:bookmarkEnd w:id="8"/>
    </w:p>
    <w:p w14:paraId="4D295993" w14:textId="77777777" w:rsidR="000F43C3" w:rsidRPr="00045F44" w:rsidRDefault="000F43C3" w:rsidP="000F43C3">
      <w:pPr>
        <w:pStyle w:val="MaddeBalkCharChar"/>
        <w:tabs>
          <w:tab w:val="left" w:pos="1134"/>
        </w:tabs>
        <w:spacing w:before="0" w:after="0"/>
        <w:ind w:firstLine="0"/>
        <w:jc w:val="center"/>
        <w:rPr>
          <w:bCs w:val="0"/>
          <w:color w:val="auto"/>
          <w:lang w:eastAsia="tr-TR"/>
        </w:rPr>
      </w:pPr>
    </w:p>
    <w:p w14:paraId="465E2D2D" w14:textId="77777777" w:rsidR="000F43C3" w:rsidRPr="00045F44" w:rsidRDefault="000F43C3" w:rsidP="000F43C3">
      <w:pPr>
        <w:pStyle w:val="NormalWeb"/>
        <w:spacing w:after="0" w:line="240" w:lineRule="auto"/>
        <w:ind w:left="0" w:firstLine="708"/>
        <w:jc w:val="both"/>
        <w:outlineLvl w:val="2"/>
        <w:rPr>
          <w:rFonts w:ascii="Times New Roman" w:hAnsi="Times New Roman"/>
          <w:b/>
          <w:sz w:val="24"/>
          <w:szCs w:val="24"/>
        </w:rPr>
      </w:pPr>
      <w:bookmarkStart w:id="9" w:name="_Toc410891491"/>
      <w:r w:rsidRPr="00045F44">
        <w:rPr>
          <w:rFonts w:ascii="Times New Roman" w:hAnsi="Times New Roman"/>
          <w:b/>
          <w:sz w:val="24"/>
          <w:szCs w:val="24"/>
        </w:rPr>
        <w:t xml:space="preserve">Düzenlemeye </w:t>
      </w:r>
      <w:r w:rsidRPr="00045F44">
        <w:rPr>
          <w:rFonts w:ascii="Times New Roman" w:hAnsi="Times New Roman"/>
          <w:b/>
          <w:bCs/>
          <w:sz w:val="24"/>
          <w:szCs w:val="24"/>
        </w:rPr>
        <w:t>tabi tarife</w:t>
      </w:r>
      <w:r w:rsidRPr="00045F44">
        <w:rPr>
          <w:rFonts w:ascii="Times New Roman" w:hAnsi="Times New Roman"/>
          <w:b/>
          <w:sz w:val="24"/>
          <w:szCs w:val="24"/>
        </w:rPr>
        <w:t xml:space="preserve"> türleri</w:t>
      </w:r>
      <w:bookmarkEnd w:id="9"/>
    </w:p>
    <w:p w14:paraId="25F7E9D8"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b/>
          <w:sz w:val="24"/>
          <w:szCs w:val="24"/>
        </w:rPr>
        <w:t>MADDE 5</w:t>
      </w:r>
      <w:r w:rsidRPr="00045F44">
        <w:rPr>
          <w:rFonts w:ascii="Times New Roman" w:eastAsia="Times New Roman" w:hAnsi="Times New Roman"/>
          <w:b/>
          <w:bCs/>
          <w:sz w:val="24"/>
          <w:szCs w:val="24"/>
          <w:lang w:eastAsia="tr-TR"/>
        </w:rPr>
        <w:t>-</w:t>
      </w:r>
      <w:r w:rsidRPr="00045F44">
        <w:rPr>
          <w:rFonts w:ascii="Times New Roman" w:hAnsi="Times New Roman"/>
          <w:b/>
          <w:sz w:val="24"/>
          <w:szCs w:val="24"/>
        </w:rPr>
        <w:t xml:space="preserve"> </w:t>
      </w:r>
      <w:r w:rsidRPr="00045F44">
        <w:rPr>
          <w:rFonts w:ascii="Times New Roman" w:hAnsi="Times New Roman"/>
          <w:sz w:val="24"/>
          <w:szCs w:val="24"/>
        </w:rPr>
        <w:t>(</w:t>
      </w:r>
      <w:r w:rsidRPr="00045F44">
        <w:rPr>
          <w:rFonts w:ascii="Times New Roman" w:eastAsia="Times New Roman" w:hAnsi="Times New Roman"/>
          <w:bCs/>
          <w:sz w:val="24"/>
          <w:szCs w:val="24"/>
          <w:lang w:eastAsia="tr-TR"/>
        </w:rPr>
        <w:t>1</w:t>
      </w:r>
      <w:r w:rsidRPr="00045F44">
        <w:rPr>
          <w:rFonts w:ascii="Times New Roman" w:hAnsi="Times New Roman"/>
          <w:sz w:val="24"/>
          <w:szCs w:val="24"/>
        </w:rPr>
        <w:t>) Düzenlemeye tabi tarife türleri şunlardır</w:t>
      </w:r>
      <w:r w:rsidRPr="00045F44">
        <w:rPr>
          <w:rFonts w:ascii="Times New Roman" w:eastAsia="Times New Roman" w:hAnsi="Times New Roman"/>
          <w:bCs/>
          <w:sz w:val="24"/>
          <w:szCs w:val="24"/>
          <w:lang w:eastAsia="tr-TR"/>
        </w:rPr>
        <w:t>:</w:t>
      </w:r>
    </w:p>
    <w:p w14:paraId="32D2DCC9"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a) Bağlantı </w:t>
      </w:r>
      <w:r w:rsidRPr="00045F44">
        <w:rPr>
          <w:rFonts w:ascii="Times New Roman" w:eastAsia="Times New Roman" w:hAnsi="Times New Roman"/>
          <w:bCs/>
          <w:sz w:val="24"/>
          <w:szCs w:val="24"/>
          <w:lang w:eastAsia="tr-TR"/>
        </w:rPr>
        <w:t>tarifesi</w:t>
      </w:r>
      <w:r w:rsidRPr="00045F44">
        <w:rPr>
          <w:rFonts w:ascii="Times New Roman" w:hAnsi="Times New Roman"/>
          <w:sz w:val="24"/>
          <w:szCs w:val="24"/>
        </w:rPr>
        <w:t xml:space="preserve">, </w:t>
      </w:r>
    </w:p>
    <w:p w14:paraId="5E6CD246"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b) İletim </w:t>
      </w:r>
      <w:r w:rsidRPr="00045F44">
        <w:rPr>
          <w:rFonts w:ascii="Times New Roman" w:eastAsia="Times New Roman" w:hAnsi="Times New Roman"/>
          <w:bCs/>
          <w:sz w:val="24"/>
          <w:szCs w:val="24"/>
          <w:lang w:eastAsia="tr-TR"/>
        </w:rPr>
        <w:t>tarifesi</w:t>
      </w:r>
      <w:r w:rsidRPr="00045F44">
        <w:rPr>
          <w:rFonts w:ascii="Times New Roman" w:hAnsi="Times New Roman"/>
          <w:sz w:val="24"/>
          <w:szCs w:val="24"/>
        </w:rPr>
        <w:t>,</w:t>
      </w:r>
    </w:p>
    <w:p w14:paraId="0FCBBDAB"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c) Toptan </w:t>
      </w:r>
      <w:r w:rsidRPr="00045F44">
        <w:rPr>
          <w:rFonts w:ascii="Times New Roman" w:eastAsia="Times New Roman" w:hAnsi="Times New Roman"/>
          <w:bCs/>
          <w:sz w:val="24"/>
          <w:szCs w:val="24"/>
          <w:lang w:eastAsia="tr-TR"/>
        </w:rPr>
        <w:t>satış tarifesi,</w:t>
      </w:r>
      <w:r w:rsidRPr="00045F44">
        <w:rPr>
          <w:rFonts w:ascii="Times New Roman" w:hAnsi="Times New Roman"/>
          <w:sz w:val="24"/>
          <w:szCs w:val="24"/>
        </w:rPr>
        <w:tab/>
      </w:r>
    </w:p>
    <w:p w14:paraId="163814BA"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ç) Dağıtım </w:t>
      </w:r>
      <w:r w:rsidRPr="00045F44">
        <w:rPr>
          <w:rFonts w:ascii="Times New Roman" w:eastAsia="Times New Roman" w:hAnsi="Times New Roman"/>
          <w:bCs/>
          <w:sz w:val="24"/>
          <w:szCs w:val="24"/>
          <w:lang w:eastAsia="tr-TR"/>
        </w:rPr>
        <w:t>tarifesi</w:t>
      </w:r>
      <w:r w:rsidRPr="00045F44">
        <w:rPr>
          <w:rFonts w:ascii="Times New Roman" w:hAnsi="Times New Roman"/>
          <w:sz w:val="24"/>
          <w:szCs w:val="24"/>
        </w:rPr>
        <w:t xml:space="preserve">, </w:t>
      </w:r>
    </w:p>
    <w:p w14:paraId="007FE19D"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d) Perakende </w:t>
      </w:r>
      <w:r w:rsidRPr="00045F44">
        <w:rPr>
          <w:rFonts w:ascii="Times New Roman" w:eastAsia="Times New Roman" w:hAnsi="Times New Roman"/>
          <w:bCs/>
          <w:sz w:val="24"/>
          <w:szCs w:val="24"/>
          <w:lang w:eastAsia="tr-TR"/>
        </w:rPr>
        <w:t>satış tarifesi,</w:t>
      </w:r>
      <w:r w:rsidRPr="00045F44">
        <w:rPr>
          <w:rFonts w:ascii="Times New Roman" w:hAnsi="Times New Roman"/>
          <w:sz w:val="24"/>
          <w:szCs w:val="24"/>
        </w:rPr>
        <w:t xml:space="preserve"> </w:t>
      </w:r>
    </w:p>
    <w:p w14:paraId="44FF06CC"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e) Piyasa </w:t>
      </w:r>
      <w:r w:rsidRPr="00045F44">
        <w:rPr>
          <w:rFonts w:ascii="Times New Roman" w:eastAsia="Times New Roman" w:hAnsi="Times New Roman"/>
          <w:bCs/>
          <w:sz w:val="24"/>
          <w:szCs w:val="24"/>
          <w:lang w:eastAsia="tr-TR"/>
        </w:rPr>
        <w:t>işletim tarifesi</w:t>
      </w:r>
      <w:r w:rsidRPr="00045F44">
        <w:rPr>
          <w:rFonts w:ascii="Times New Roman" w:hAnsi="Times New Roman"/>
          <w:sz w:val="24"/>
          <w:szCs w:val="24"/>
        </w:rPr>
        <w:t>,</w:t>
      </w:r>
    </w:p>
    <w:p w14:paraId="06B493E2"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f) Son </w:t>
      </w:r>
      <w:r w:rsidRPr="00045F44">
        <w:rPr>
          <w:rFonts w:ascii="Times New Roman" w:eastAsia="Times New Roman" w:hAnsi="Times New Roman"/>
          <w:bCs/>
          <w:sz w:val="24"/>
          <w:szCs w:val="24"/>
          <w:lang w:eastAsia="tr-TR"/>
        </w:rPr>
        <w:t>kaynak tedarik tarifesi</w:t>
      </w:r>
    </w:p>
    <w:p w14:paraId="589A06E3"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eastAsia="Times New Roman" w:hAnsi="Times New Roman"/>
          <w:b/>
          <w:sz w:val="24"/>
          <w:szCs w:val="24"/>
          <w:lang w:val="tr-TR" w:eastAsia="tr-TR"/>
        </w:rPr>
      </w:pPr>
      <w:bookmarkStart w:id="10" w:name="_Toc410891492"/>
    </w:p>
    <w:p w14:paraId="28071EBD"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eastAsia="Times New Roman" w:hAnsi="Times New Roman"/>
          <w:b/>
          <w:sz w:val="24"/>
          <w:szCs w:val="24"/>
          <w:lang w:eastAsia="tr-TR"/>
        </w:rPr>
      </w:pPr>
      <w:r w:rsidRPr="00045F44">
        <w:rPr>
          <w:rFonts w:ascii="Times New Roman" w:eastAsia="Times New Roman" w:hAnsi="Times New Roman"/>
          <w:b/>
          <w:sz w:val="24"/>
          <w:szCs w:val="24"/>
          <w:lang w:eastAsia="tr-TR"/>
        </w:rPr>
        <w:t>Bağlantı</w:t>
      </w:r>
      <w:r w:rsidRPr="00045F44">
        <w:rPr>
          <w:rFonts w:ascii="Times New Roman" w:hAnsi="Times New Roman"/>
          <w:b/>
          <w:sz w:val="24"/>
          <w:szCs w:val="24"/>
        </w:rPr>
        <w:t xml:space="preserve"> tarifesi</w:t>
      </w:r>
      <w:bookmarkEnd w:id="10"/>
    </w:p>
    <w:p w14:paraId="3432FE32" w14:textId="120B8354"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b/>
          <w:bCs/>
          <w:sz w:val="24"/>
          <w:szCs w:val="24"/>
        </w:rPr>
        <w:t>MADDE 6-</w:t>
      </w:r>
      <w:r w:rsidRPr="00045F44">
        <w:rPr>
          <w:rFonts w:ascii="Times New Roman" w:hAnsi="Times New Roman"/>
          <w:sz w:val="24"/>
          <w:szCs w:val="24"/>
        </w:rPr>
        <w:t xml:space="preserve"> (1) Bağlantı tarifesi; dağıtım sistemine bağlantı karşılığında oluşan ve eşit taraflar arasında ayrım yapılmaması esasına dayalı olarak uygulanacak dağıtım bağlantı </w:t>
      </w:r>
      <w:r w:rsidR="00D969E7" w:rsidRPr="00045F44">
        <w:rPr>
          <w:rFonts w:ascii="Times New Roman" w:hAnsi="Times New Roman"/>
          <w:sz w:val="24"/>
          <w:szCs w:val="24"/>
          <w:lang w:val="tr-TR"/>
        </w:rPr>
        <w:t>fiyatı</w:t>
      </w:r>
      <w:r w:rsidR="00D969E7" w:rsidRPr="00045F44">
        <w:rPr>
          <w:rFonts w:ascii="Times New Roman" w:hAnsi="Times New Roman"/>
          <w:sz w:val="24"/>
          <w:szCs w:val="24"/>
        </w:rPr>
        <w:t xml:space="preserve"> </w:t>
      </w:r>
      <w:r w:rsidRPr="00045F44">
        <w:rPr>
          <w:rFonts w:ascii="Times New Roman" w:hAnsi="Times New Roman"/>
          <w:sz w:val="24"/>
          <w:szCs w:val="24"/>
        </w:rPr>
        <w:t>ile tarifenin uygulanmasına ilişkin hüküm ve şartlardan oluşur.</w:t>
      </w:r>
    </w:p>
    <w:p w14:paraId="234E8D39" w14:textId="5EB9D7D9"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 xml:space="preserve">(2) Bağlantı </w:t>
      </w:r>
      <w:r w:rsidR="00D969E7" w:rsidRPr="00045F44">
        <w:rPr>
          <w:rFonts w:ascii="Times New Roman" w:hAnsi="Times New Roman"/>
          <w:sz w:val="24"/>
          <w:szCs w:val="24"/>
          <w:lang w:val="tr-TR"/>
        </w:rPr>
        <w:t>fiyatı</w:t>
      </w:r>
      <w:r w:rsidRPr="00045F44">
        <w:rPr>
          <w:rFonts w:ascii="Times New Roman" w:hAnsi="Times New Roman"/>
          <w:sz w:val="24"/>
          <w:szCs w:val="24"/>
        </w:rPr>
        <w:t>, şebeke yatırım maliyetlerini kapsamaz; bağlantı yapan kişinin iç tesisatının dağıtım şebekesine bağlanması için inşa edilen bağlantı hattı kapsamında katlanılan masraflar ile sınırlıdır.</w:t>
      </w:r>
    </w:p>
    <w:p w14:paraId="178C7B02" w14:textId="7A93E590"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 xml:space="preserve">(3) Bağlantı </w:t>
      </w:r>
      <w:r w:rsidR="00D969E7" w:rsidRPr="00045F44">
        <w:rPr>
          <w:rFonts w:ascii="Times New Roman" w:hAnsi="Times New Roman"/>
          <w:sz w:val="24"/>
          <w:szCs w:val="24"/>
          <w:lang w:val="tr-TR"/>
        </w:rPr>
        <w:t>fiyatı</w:t>
      </w:r>
      <w:r w:rsidRPr="00045F44">
        <w:rPr>
          <w:rFonts w:ascii="Times New Roman" w:hAnsi="Times New Roman"/>
          <w:sz w:val="24"/>
          <w:szCs w:val="24"/>
        </w:rPr>
        <w:t xml:space="preserve">, Elektrik Piyasasında Bağlantı </w:t>
      </w:r>
      <w:r w:rsidR="00E6742A">
        <w:rPr>
          <w:rFonts w:ascii="Times New Roman" w:hAnsi="Times New Roman"/>
          <w:sz w:val="24"/>
          <w:szCs w:val="24"/>
          <w:lang w:val="tr-TR"/>
        </w:rPr>
        <w:t>Tarifesinin</w:t>
      </w:r>
      <w:r w:rsidR="00E6742A" w:rsidRPr="000F43C3">
        <w:rPr>
          <w:rFonts w:ascii="Times New Roman" w:hAnsi="Times New Roman"/>
          <w:sz w:val="24"/>
          <w:szCs w:val="24"/>
        </w:rPr>
        <w:t xml:space="preserve"> </w:t>
      </w:r>
      <w:r w:rsidR="008C5330">
        <w:rPr>
          <w:rFonts w:ascii="Times New Roman" w:hAnsi="Times New Roman"/>
          <w:sz w:val="24"/>
          <w:szCs w:val="24"/>
          <w:lang w:val="tr-TR"/>
        </w:rPr>
        <w:t>Düzenlenmesi</w:t>
      </w:r>
      <w:r w:rsidR="008C5330" w:rsidRPr="00045F44">
        <w:rPr>
          <w:rFonts w:ascii="Times New Roman" w:hAnsi="Times New Roman"/>
          <w:sz w:val="24"/>
          <w:szCs w:val="24"/>
        </w:rPr>
        <w:t xml:space="preserve"> </w:t>
      </w:r>
      <w:r w:rsidRPr="00045F44">
        <w:rPr>
          <w:rFonts w:ascii="Times New Roman" w:hAnsi="Times New Roman"/>
          <w:sz w:val="24"/>
          <w:szCs w:val="24"/>
        </w:rPr>
        <w:t>Hakkında Tebliğ esas alınarak hesaplanır.</w:t>
      </w:r>
      <w:bookmarkStart w:id="11" w:name="_Toc410891493"/>
    </w:p>
    <w:p w14:paraId="0357B128" w14:textId="77777777" w:rsidR="000F43C3" w:rsidRPr="00045F44" w:rsidRDefault="000F43C3" w:rsidP="000F43C3">
      <w:pPr>
        <w:pStyle w:val="NormalWeb"/>
        <w:spacing w:after="0" w:line="240" w:lineRule="auto"/>
        <w:ind w:left="0"/>
        <w:jc w:val="both"/>
        <w:rPr>
          <w:rFonts w:ascii="Times New Roman" w:hAnsi="Times New Roman"/>
          <w:sz w:val="24"/>
          <w:szCs w:val="24"/>
        </w:rPr>
      </w:pPr>
    </w:p>
    <w:p w14:paraId="5633EC33"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b/>
          <w:sz w:val="24"/>
          <w:szCs w:val="24"/>
          <w:lang w:val="tr-TR"/>
        </w:rPr>
      </w:pPr>
      <w:r w:rsidRPr="00045F44">
        <w:rPr>
          <w:rFonts w:ascii="Times New Roman" w:hAnsi="Times New Roman"/>
          <w:b/>
          <w:sz w:val="24"/>
          <w:szCs w:val="24"/>
        </w:rPr>
        <w:t>İletim tarifesi</w:t>
      </w:r>
      <w:bookmarkEnd w:id="11"/>
    </w:p>
    <w:p w14:paraId="20F941DD" w14:textId="63259BB2" w:rsidR="000F43C3" w:rsidRPr="00045F44" w:rsidRDefault="000F43C3" w:rsidP="000F43C3">
      <w:pPr>
        <w:pStyle w:val="NormalWeb"/>
        <w:spacing w:after="0" w:line="240" w:lineRule="auto"/>
        <w:ind w:left="0" w:firstLine="709"/>
        <w:jc w:val="both"/>
        <w:rPr>
          <w:rFonts w:ascii="Times New Roman" w:hAnsi="Times New Roman"/>
          <w:b/>
          <w:bCs/>
          <w:sz w:val="24"/>
          <w:szCs w:val="24"/>
        </w:rPr>
      </w:pPr>
      <w:r w:rsidRPr="00045F44">
        <w:rPr>
          <w:rFonts w:ascii="Times New Roman" w:hAnsi="Times New Roman"/>
          <w:b/>
          <w:sz w:val="24"/>
          <w:szCs w:val="24"/>
        </w:rPr>
        <w:t>MADDE 7</w:t>
      </w:r>
      <w:r w:rsidRPr="00045F44">
        <w:rPr>
          <w:rFonts w:ascii="Times New Roman" w:hAnsi="Times New Roman"/>
          <w:b/>
          <w:bCs/>
          <w:sz w:val="24"/>
          <w:szCs w:val="24"/>
        </w:rPr>
        <w:t>-</w:t>
      </w:r>
      <w:r w:rsidRPr="00045F44">
        <w:rPr>
          <w:rFonts w:ascii="Times New Roman" w:hAnsi="Times New Roman"/>
          <w:b/>
          <w:sz w:val="24"/>
          <w:szCs w:val="24"/>
        </w:rPr>
        <w:t xml:space="preserve"> </w:t>
      </w:r>
      <w:r w:rsidRPr="00045F44">
        <w:rPr>
          <w:rFonts w:ascii="Times New Roman" w:hAnsi="Times New Roman"/>
          <w:sz w:val="24"/>
          <w:szCs w:val="24"/>
        </w:rPr>
        <w:t xml:space="preserve">(1) İletim tarifesi; </w:t>
      </w:r>
      <w:r w:rsidRPr="00045F44">
        <w:rPr>
          <w:rFonts w:ascii="Times New Roman" w:hAnsi="Times New Roman"/>
          <w:bCs/>
          <w:sz w:val="24"/>
          <w:szCs w:val="24"/>
        </w:rPr>
        <w:t xml:space="preserve">üretilen, ithal veya ihraç edilen elektrik enerjisinin iletim sistemi üzerinden naklinden yararlanan kullanıcılara eşit taraflar arasında ayrım gözetmeksizin </w:t>
      </w:r>
      <w:r w:rsidRPr="00045F44">
        <w:rPr>
          <w:rFonts w:ascii="Times New Roman" w:hAnsi="Times New Roman"/>
          <w:bCs/>
          <w:sz w:val="24"/>
          <w:szCs w:val="24"/>
        </w:rPr>
        <w:lastRenderedPageBreak/>
        <w:t xml:space="preserve">uygulanacak </w:t>
      </w:r>
      <w:r w:rsidRPr="00045F44">
        <w:rPr>
          <w:rFonts w:ascii="Times New Roman" w:hAnsi="Times New Roman"/>
          <w:sz w:val="24"/>
          <w:szCs w:val="24"/>
        </w:rPr>
        <w:t xml:space="preserve">iletim sistemi kullanım </w:t>
      </w:r>
      <w:r w:rsidR="00D969E7" w:rsidRPr="00045F44">
        <w:rPr>
          <w:rFonts w:ascii="Times New Roman" w:hAnsi="Times New Roman"/>
          <w:sz w:val="24"/>
          <w:szCs w:val="24"/>
          <w:lang w:val="tr-TR"/>
        </w:rPr>
        <w:t>fiyatı</w:t>
      </w:r>
      <w:r w:rsidRPr="00045F44">
        <w:rPr>
          <w:rFonts w:ascii="Times New Roman" w:hAnsi="Times New Roman"/>
          <w:sz w:val="24"/>
          <w:szCs w:val="24"/>
        </w:rPr>
        <w:t xml:space="preserve">, iletim sistemi işletim </w:t>
      </w:r>
      <w:r w:rsidR="00D969E7" w:rsidRPr="00045F44">
        <w:rPr>
          <w:rFonts w:ascii="Times New Roman" w:hAnsi="Times New Roman"/>
          <w:sz w:val="24"/>
          <w:szCs w:val="24"/>
          <w:lang w:val="tr-TR"/>
        </w:rPr>
        <w:t>fiyatı</w:t>
      </w:r>
      <w:r w:rsidR="00D969E7" w:rsidRPr="00045F44">
        <w:rPr>
          <w:rFonts w:ascii="Times New Roman" w:hAnsi="Times New Roman"/>
          <w:sz w:val="24"/>
          <w:szCs w:val="24"/>
        </w:rPr>
        <w:t xml:space="preserve"> </w:t>
      </w:r>
      <w:r w:rsidRPr="00045F44">
        <w:rPr>
          <w:rFonts w:ascii="Times New Roman" w:hAnsi="Times New Roman"/>
          <w:sz w:val="24"/>
          <w:szCs w:val="24"/>
        </w:rPr>
        <w:t xml:space="preserve">ile tarifenin uygulanmasına ilişkin </w:t>
      </w:r>
      <w:r w:rsidRPr="00045F44">
        <w:rPr>
          <w:rFonts w:ascii="Times New Roman" w:hAnsi="Times New Roman"/>
          <w:bCs/>
          <w:sz w:val="24"/>
          <w:szCs w:val="24"/>
        </w:rPr>
        <w:t>hüküm</w:t>
      </w:r>
      <w:r w:rsidRPr="00045F44">
        <w:rPr>
          <w:rFonts w:ascii="Times New Roman" w:hAnsi="Times New Roman"/>
          <w:sz w:val="24"/>
          <w:szCs w:val="24"/>
        </w:rPr>
        <w:t xml:space="preserve"> ve </w:t>
      </w:r>
      <w:r w:rsidRPr="00045F44">
        <w:rPr>
          <w:rFonts w:ascii="Times New Roman" w:hAnsi="Times New Roman"/>
          <w:bCs/>
          <w:sz w:val="24"/>
          <w:szCs w:val="24"/>
        </w:rPr>
        <w:t>şartlardan</w:t>
      </w:r>
      <w:r w:rsidRPr="00045F44">
        <w:rPr>
          <w:rFonts w:ascii="Times New Roman" w:hAnsi="Times New Roman"/>
          <w:sz w:val="24"/>
          <w:szCs w:val="24"/>
        </w:rPr>
        <w:t xml:space="preserve"> oluşur.</w:t>
      </w:r>
      <w:r w:rsidRPr="00045F44">
        <w:rPr>
          <w:rFonts w:ascii="Times New Roman" w:hAnsi="Times New Roman"/>
          <w:b/>
          <w:sz w:val="24"/>
          <w:szCs w:val="24"/>
        </w:rPr>
        <w:t xml:space="preserve"> </w:t>
      </w:r>
    </w:p>
    <w:p w14:paraId="15606CE4" w14:textId="25159279" w:rsidR="000F43C3" w:rsidRPr="00045F44" w:rsidRDefault="000F43C3" w:rsidP="000F43C3">
      <w:pPr>
        <w:spacing w:after="0" w:line="240" w:lineRule="auto"/>
        <w:ind w:firstLine="708"/>
        <w:jc w:val="both"/>
        <w:rPr>
          <w:rFonts w:ascii="Times New Roman" w:hAnsi="Times New Roman" w:cs="Times New Roman"/>
          <w:sz w:val="24"/>
          <w:szCs w:val="24"/>
          <w:lang w:val="x-none"/>
        </w:rPr>
      </w:pPr>
      <w:r w:rsidRPr="00045F44">
        <w:rPr>
          <w:rFonts w:ascii="Times New Roman" w:hAnsi="Times New Roman" w:cs="Times New Roman"/>
          <w:sz w:val="24"/>
          <w:szCs w:val="24"/>
        </w:rPr>
        <w:t xml:space="preserve">(2) İletim tarifesi içerisinde yer alan </w:t>
      </w:r>
      <w:r w:rsidR="00D969E7" w:rsidRPr="00045F44">
        <w:rPr>
          <w:rFonts w:ascii="Times New Roman" w:hAnsi="Times New Roman" w:cs="Times New Roman"/>
          <w:sz w:val="24"/>
          <w:szCs w:val="24"/>
        </w:rPr>
        <w:t xml:space="preserve">fiyatlar </w:t>
      </w:r>
      <w:r w:rsidRPr="00045F44">
        <w:rPr>
          <w:rFonts w:ascii="Times New Roman" w:hAnsi="Times New Roman" w:cs="Times New Roman"/>
          <w:sz w:val="24"/>
          <w:szCs w:val="24"/>
        </w:rPr>
        <w:t>TEİAŞ’ın faaliyetlerini yürütebilmesi için gerekli olan sabit</w:t>
      </w:r>
      <w:r w:rsidRPr="00045F44">
        <w:rPr>
          <w:rFonts w:ascii="Times New Roman" w:hAnsi="Times New Roman" w:cs="Times New Roman"/>
          <w:sz w:val="24"/>
          <w:szCs w:val="24"/>
          <w:lang w:val="x-none"/>
        </w:rPr>
        <w:t xml:space="preserve"> ve </w:t>
      </w:r>
      <w:r w:rsidRPr="00045F44">
        <w:rPr>
          <w:rFonts w:ascii="Times New Roman" w:hAnsi="Times New Roman" w:cs="Times New Roman"/>
          <w:sz w:val="24"/>
          <w:szCs w:val="24"/>
        </w:rPr>
        <w:t xml:space="preserve">değişken maliyetlerinin karşılanması ve yatırımların sürdürülmesi için makul bir getiri elde edilmesine izin verecek şekilde İletim </w:t>
      </w:r>
      <w:r w:rsidR="00E6742A">
        <w:rPr>
          <w:rFonts w:ascii="Times New Roman" w:hAnsi="Times New Roman" w:cs="Times New Roman"/>
          <w:sz w:val="24"/>
          <w:szCs w:val="24"/>
        </w:rPr>
        <w:t>Tarifesinin</w:t>
      </w:r>
      <w:r w:rsidR="00E6742A" w:rsidRPr="00045F44">
        <w:rPr>
          <w:rFonts w:ascii="Times New Roman" w:hAnsi="Times New Roman" w:cs="Times New Roman"/>
          <w:sz w:val="24"/>
          <w:szCs w:val="24"/>
        </w:rPr>
        <w:t xml:space="preserve"> </w:t>
      </w:r>
      <w:r w:rsidRPr="00045F44">
        <w:rPr>
          <w:rFonts w:ascii="Times New Roman" w:hAnsi="Times New Roman" w:cs="Times New Roman"/>
          <w:sz w:val="24"/>
          <w:szCs w:val="24"/>
        </w:rPr>
        <w:t>Düzenlenmesi Hakkında Tebliğ hükümleri esas alınarak hesaplanır.</w:t>
      </w:r>
    </w:p>
    <w:p w14:paraId="2F3E23BF" w14:textId="77777777" w:rsidR="000F43C3" w:rsidRPr="00045F44" w:rsidRDefault="000F43C3" w:rsidP="000F43C3">
      <w:pPr>
        <w:pStyle w:val="NormalWeb"/>
        <w:spacing w:after="0" w:line="240" w:lineRule="auto"/>
        <w:ind w:left="0" w:firstLine="709"/>
        <w:jc w:val="both"/>
        <w:rPr>
          <w:rFonts w:ascii="Times New Roman" w:hAnsi="Times New Roman"/>
          <w:sz w:val="24"/>
          <w:szCs w:val="24"/>
        </w:rPr>
      </w:pPr>
      <w:r w:rsidRPr="00045F44">
        <w:rPr>
          <w:rFonts w:ascii="Times New Roman" w:hAnsi="Times New Roman"/>
          <w:sz w:val="24"/>
          <w:szCs w:val="24"/>
        </w:rPr>
        <w:t>(3) İletim ek ücreti iletim tarifesinde yer alır.</w:t>
      </w:r>
      <w:bookmarkStart w:id="12" w:name="_Toc410891494"/>
      <w:r w:rsidRPr="00045F44">
        <w:rPr>
          <w:rFonts w:ascii="Times New Roman" w:hAnsi="Times New Roman"/>
          <w:sz w:val="24"/>
          <w:szCs w:val="24"/>
        </w:rPr>
        <w:t xml:space="preserve"> </w:t>
      </w:r>
      <w:r w:rsidRPr="00045F44">
        <w:rPr>
          <w:rFonts w:ascii="Times New Roman" w:hAnsi="Times New Roman"/>
          <w:bCs/>
          <w:sz w:val="24"/>
          <w:szCs w:val="24"/>
        </w:rPr>
        <w:t xml:space="preserve">İletim ek ücretine esas oran, Kurul tarafından yıllık olarak tespit edilir ve yürürlük tarihi ile birlikte, her yılın 15 Ekim tarihine kadar Resmî </w:t>
      </w:r>
      <w:proofErr w:type="spellStart"/>
      <w:r w:rsidRPr="00045F44">
        <w:rPr>
          <w:rFonts w:ascii="Times New Roman" w:hAnsi="Times New Roman"/>
          <w:bCs/>
          <w:sz w:val="24"/>
          <w:szCs w:val="24"/>
        </w:rPr>
        <w:t>Gazete’de</w:t>
      </w:r>
      <w:proofErr w:type="spellEnd"/>
      <w:r w:rsidRPr="00045F44">
        <w:rPr>
          <w:rFonts w:ascii="Times New Roman" w:hAnsi="Times New Roman"/>
          <w:bCs/>
          <w:sz w:val="24"/>
          <w:szCs w:val="24"/>
        </w:rPr>
        <w:t xml:space="preserve"> yayımlanır.</w:t>
      </w:r>
      <w:r w:rsidRPr="00045F44">
        <w:rPr>
          <w:rFonts w:ascii="Times New Roman" w:hAnsi="Times New Roman"/>
          <w:sz w:val="24"/>
          <w:szCs w:val="24"/>
        </w:rPr>
        <w:t xml:space="preserve"> İletim ek ücreti, ödeme bildirimlerinde ayrı olarak gösterilir.</w:t>
      </w:r>
    </w:p>
    <w:p w14:paraId="7DEE23B6" w14:textId="77777777" w:rsidR="000F43C3" w:rsidRPr="00045F44" w:rsidRDefault="000F43C3" w:rsidP="000F43C3">
      <w:pPr>
        <w:pStyle w:val="NormalWeb"/>
        <w:spacing w:after="0" w:line="240" w:lineRule="auto"/>
        <w:ind w:left="0" w:firstLine="709"/>
        <w:jc w:val="both"/>
        <w:rPr>
          <w:rFonts w:ascii="Times New Roman" w:hAnsi="Times New Roman"/>
          <w:sz w:val="24"/>
          <w:szCs w:val="24"/>
        </w:rPr>
      </w:pPr>
    </w:p>
    <w:p w14:paraId="33DCE857"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b/>
          <w:sz w:val="24"/>
          <w:szCs w:val="24"/>
          <w:lang w:val="tr-TR"/>
        </w:rPr>
      </w:pPr>
      <w:r w:rsidRPr="00045F44">
        <w:rPr>
          <w:rFonts w:ascii="Times New Roman" w:eastAsia="Times New Roman" w:hAnsi="Times New Roman"/>
          <w:b/>
          <w:sz w:val="24"/>
          <w:szCs w:val="24"/>
          <w:lang w:eastAsia="tr-TR"/>
        </w:rPr>
        <w:t>T</w:t>
      </w:r>
      <w:r w:rsidRPr="00045F44">
        <w:rPr>
          <w:rFonts w:ascii="Times New Roman" w:hAnsi="Times New Roman"/>
          <w:b/>
          <w:sz w:val="24"/>
          <w:szCs w:val="24"/>
        </w:rPr>
        <w:t>optan satış tarifesi</w:t>
      </w:r>
      <w:bookmarkEnd w:id="12"/>
    </w:p>
    <w:p w14:paraId="7C625FCD" w14:textId="72CD3376" w:rsidR="001C5F67" w:rsidRPr="00045F44" w:rsidRDefault="000F43C3" w:rsidP="000F43C3">
      <w:pPr>
        <w:pStyle w:val="NormalWeb"/>
        <w:spacing w:after="0" w:line="240" w:lineRule="auto"/>
        <w:ind w:left="0" w:firstLine="708"/>
        <w:jc w:val="both"/>
        <w:rPr>
          <w:rFonts w:ascii="Times New Roman" w:hAnsi="Times New Roman"/>
          <w:b/>
          <w:sz w:val="24"/>
          <w:szCs w:val="24"/>
        </w:rPr>
      </w:pPr>
      <w:r w:rsidRPr="00045F44">
        <w:rPr>
          <w:rFonts w:ascii="Times New Roman" w:hAnsi="Times New Roman"/>
          <w:b/>
          <w:sz w:val="24"/>
          <w:szCs w:val="24"/>
        </w:rPr>
        <w:t>MADDE 8-</w:t>
      </w:r>
      <w:r w:rsidRPr="00045F44">
        <w:rPr>
          <w:rFonts w:ascii="Times New Roman" w:hAnsi="Times New Roman"/>
          <w:sz w:val="24"/>
          <w:szCs w:val="24"/>
        </w:rPr>
        <w:t xml:space="preserve"> (1) </w:t>
      </w:r>
      <w:r w:rsidR="001C5F67" w:rsidRPr="00045F44">
        <w:rPr>
          <w:rFonts w:ascii="Times New Roman" w:hAnsi="Times New Roman"/>
          <w:sz w:val="24"/>
          <w:szCs w:val="24"/>
          <w:lang w:val="tr-TR"/>
        </w:rPr>
        <w:t>Toptan satış tarifesi; d</w:t>
      </w:r>
      <w:r w:rsidRPr="00045F44">
        <w:rPr>
          <w:rFonts w:ascii="Times New Roman" w:hAnsi="Times New Roman"/>
          <w:sz w:val="24"/>
          <w:szCs w:val="24"/>
        </w:rPr>
        <w:t>ağıtım şirketlerinin teknik ve teknik olmayan kayıplar</w:t>
      </w:r>
      <w:r w:rsidR="001C5F67" w:rsidRPr="00045F44">
        <w:rPr>
          <w:rFonts w:ascii="Times New Roman" w:hAnsi="Times New Roman"/>
          <w:sz w:val="24"/>
          <w:szCs w:val="24"/>
          <w:lang w:val="tr-TR"/>
        </w:rPr>
        <w:t>ı</w:t>
      </w:r>
      <w:r w:rsidRPr="00045F44">
        <w:rPr>
          <w:rFonts w:ascii="Times New Roman" w:hAnsi="Times New Roman"/>
          <w:sz w:val="24"/>
          <w:szCs w:val="24"/>
        </w:rPr>
        <w:t xml:space="preserve"> ile genel aydınlatma kapsamında </w:t>
      </w:r>
      <w:proofErr w:type="spellStart"/>
      <w:r w:rsidRPr="00045F44">
        <w:rPr>
          <w:rFonts w:ascii="Times New Roman" w:hAnsi="Times New Roman"/>
          <w:sz w:val="24"/>
          <w:szCs w:val="24"/>
        </w:rPr>
        <w:t>EÜAŞ’tan</w:t>
      </w:r>
      <w:proofErr w:type="spellEnd"/>
      <w:r w:rsidRPr="00045F44">
        <w:rPr>
          <w:rFonts w:ascii="Times New Roman" w:hAnsi="Times New Roman"/>
          <w:sz w:val="24"/>
          <w:szCs w:val="24"/>
        </w:rPr>
        <w:t xml:space="preserve"> temin edeceği elektrik enerjisi </w:t>
      </w:r>
      <w:r w:rsidR="001C5F67" w:rsidRPr="00045F44">
        <w:rPr>
          <w:rFonts w:ascii="Times New Roman" w:hAnsi="Times New Roman"/>
          <w:sz w:val="24"/>
          <w:szCs w:val="24"/>
          <w:lang w:val="tr-TR"/>
        </w:rPr>
        <w:t>ve</w:t>
      </w:r>
      <w:r w:rsidRPr="00045F44">
        <w:rPr>
          <w:rFonts w:ascii="Times New Roman" w:hAnsi="Times New Roman"/>
          <w:sz w:val="24"/>
          <w:szCs w:val="24"/>
        </w:rPr>
        <w:t xml:space="preserve"> görevli tedarik şirketleri tarafından tarifesi düzenlemeye tabi tüketiciler</w:t>
      </w:r>
      <w:r w:rsidR="001C5F67" w:rsidRPr="00045F44">
        <w:rPr>
          <w:rFonts w:ascii="Times New Roman" w:hAnsi="Times New Roman"/>
          <w:sz w:val="24"/>
          <w:szCs w:val="24"/>
          <w:lang w:val="tr-TR"/>
        </w:rPr>
        <w:t xml:space="preserve"> için</w:t>
      </w:r>
      <w:r w:rsidRPr="00045F44">
        <w:rPr>
          <w:rFonts w:ascii="Times New Roman" w:hAnsi="Times New Roman"/>
          <w:sz w:val="24"/>
          <w:szCs w:val="24"/>
        </w:rPr>
        <w:t xml:space="preserve"> </w:t>
      </w:r>
      <w:proofErr w:type="spellStart"/>
      <w:r w:rsidRPr="00045F44">
        <w:rPr>
          <w:rFonts w:ascii="Times New Roman" w:hAnsi="Times New Roman"/>
          <w:sz w:val="24"/>
          <w:szCs w:val="24"/>
        </w:rPr>
        <w:t>EÜAŞ’tan</w:t>
      </w:r>
      <w:proofErr w:type="spellEnd"/>
      <w:r w:rsidRPr="00045F44">
        <w:rPr>
          <w:rFonts w:ascii="Times New Roman" w:hAnsi="Times New Roman"/>
          <w:sz w:val="24"/>
          <w:szCs w:val="24"/>
        </w:rPr>
        <w:t xml:space="preserve"> tedarik edilecek elektrik enerjisinin toptan satış </w:t>
      </w:r>
      <w:r w:rsidR="001C5F67" w:rsidRPr="00045F44">
        <w:rPr>
          <w:rFonts w:ascii="Times New Roman" w:hAnsi="Times New Roman"/>
          <w:sz w:val="24"/>
          <w:szCs w:val="24"/>
          <w:lang w:val="tr-TR"/>
        </w:rPr>
        <w:t>f</w:t>
      </w:r>
      <w:proofErr w:type="spellStart"/>
      <w:r w:rsidR="001C5F67" w:rsidRPr="00045F44">
        <w:rPr>
          <w:rFonts w:ascii="Times New Roman" w:hAnsi="Times New Roman"/>
          <w:sz w:val="24"/>
          <w:szCs w:val="24"/>
        </w:rPr>
        <w:t>i</w:t>
      </w:r>
      <w:r w:rsidR="001C5F67" w:rsidRPr="00045F44">
        <w:rPr>
          <w:rFonts w:ascii="Times New Roman" w:hAnsi="Times New Roman"/>
          <w:sz w:val="24"/>
          <w:szCs w:val="24"/>
          <w:lang w:val="tr-TR"/>
        </w:rPr>
        <w:t>yatı</w:t>
      </w:r>
      <w:proofErr w:type="spellEnd"/>
      <w:r w:rsidRPr="00045F44">
        <w:rPr>
          <w:rFonts w:ascii="Times New Roman" w:hAnsi="Times New Roman"/>
          <w:sz w:val="24"/>
          <w:szCs w:val="24"/>
        </w:rPr>
        <w:t xml:space="preserve"> </w:t>
      </w:r>
      <w:r w:rsidR="001C5F67" w:rsidRPr="00045F44">
        <w:rPr>
          <w:rFonts w:ascii="Times New Roman" w:hAnsi="Times New Roman"/>
          <w:sz w:val="24"/>
          <w:szCs w:val="24"/>
        </w:rPr>
        <w:t xml:space="preserve">ile tarifenin uygulanmasına ilişkin </w:t>
      </w:r>
      <w:r w:rsidR="001C5F67" w:rsidRPr="00045F44">
        <w:rPr>
          <w:rFonts w:ascii="Times New Roman" w:hAnsi="Times New Roman"/>
          <w:bCs/>
          <w:sz w:val="24"/>
          <w:szCs w:val="24"/>
        </w:rPr>
        <w:t>hüküm</w:t>
      </w:r>
      <w:r w:rsidR="001C5F67" w:rsidRPr="00045F44">
        <w:rPr>
          <w:rFonts w:ascii="Times New Roman" w:hAnsi="Times New Roman"/>
          <w:sz w:val="24"/>
          <w:szCs w:val="24"/>
        </w:rPr>
        <w:t xml:space="preserve"> ve </w:t>
      </w:r>
      <w:r w:rsidR="001C5F67" w:rsidRPr="00045F44">
        <w:rPr>
          <w:rFonts w:ascii="Times New Roman" w:hAnsi="Times New Roman"/>
          <w:bCs/>
          <w:sz w:val="24"/>
          <w:szCs w:val="24"/>
        </w:rPr>
        <w:t>şartlardan</w:t>
      </w:r>
      <w:r w:rsidR="001C5F67" w:rsidRPr="00045F44">
        <w:rPr>
          <w:rFonts w:ascii="Times New Roman" w:hAnsi="Times New Roman"/>
          <w:sz w:val="24"/>
          <w:szCs w:val="24"/>
        </w:rPr>
        <w:t xml:space="preserve"> oluşur.</w:t>
      </w:r>
      <w:r w:rsidR="001C5F67" w:rsidRPr="00045F44">
        <w:rPr>
          <w:rFonts w:ascii="Times New Roman" w:hAnsi="Times New Roman"/>
          <w:b/>
          <w:sz w:val="24"/>
          <w:szCs w:val="24"/>
        </w:rPr>
        <w:t xml:space="preserve"> </w:t>
      </w:r>
    </w:p>
    <w:p w14:paraId="3CCA28BF" w14:textId="47A9A398" w:rsidR="000F43C3" w:rsidRPr="00A5612F" w:rsidRDefault="001C5F67" w:rsidP="000F43C3">
      <w:pPr>
        <w:pStyle w:val="NormalWeb"/>
        <w:spacing w:after="0" w:line="240" w:lineRule="auto"/>
        <w:ind w:left="0" w:firstLine="708"/>
        <w:jc w:val="both"/>
        <w:rPr>
          <w:rFonts w:ascii="Times New Roman" w:hAnsi="Times New Roman"/>
          <w:sz w:val="24"/>
          <w:szCs w:val="24"/>
          <w:lang w:val="tr-TR"/>
        </w:rPr>
      </w:pPr>
      <w:r w:rsidRPr="00045F44">
        <w:rPr>
          <w:rFonts w:ascii="Times New Roman" w:hAnsi="Times New Roman"/>
          <w:sz w:val="24"/>
          <w:szCs w:val="24"/>
          <w:lang w:val="tr-TR"/>
        </w:rPr>
        <w:t>(2) Toptan satış fiyatı,</w:t>
      </w:r>
      <w:r w:rsidRPr="00045F44">
        <w:rPr>
          <w:rFonts w:ascii="Times New Roman" w:hAnsi="Times New Roman"/>
          <w:b/>
          <w:sz w:val="24"/>
          <w:szCs w:val="24"/>
          <w:lang w:val="tr-TR"/>
        </w:rPr>
        <w:t xml:space="preserve"> </w:t>
      </w:r>
      <w:proofErr w:type="spellStart"/>
      <w:r w:rsidR="000F43C3" w:rsidRPr="00045F44">
        <w:rPr>
          <w:rFonts w:ascii="Times New Roman" w:hAnsi="Times New Roman"/>
          <w:sz w:val="24"/>
          <w:szCs w:val="24"/>
        </w:rPr>
        <w:t>EÜAŞ’ın</w:t>
      </w:r>
      <w:proofErr w:type="spellEnd"/>
      <w:r w:rsidR="000F43C3" w:rsidRPr="00045F44">
        <w:rPr>
          <w:rFonts w:ascii="Times New Roman" w:hAnsi="Times New Roman"/>
          <w:sz w:val="24"/>
          <w:szCs w:val="24"/>
        </w:rPr>
        <w:t xml:space="preserve"> mali yükümlülükleri esas alınarak Kurul tarafından belirlenir.</w:t>
      </w:r>
      <w:r w:rsidRPr="00045F44">
        <w:rPr>
          <w:rFonts w:ascii="Times New Roman" w:hAnsi="Times New Roman"/>
          <w:sz w:val="24"/>
          <w:szCs w:val="24"/>
          <w:lang w:val="tr-TR"/>
        </w:rPr>
        <w:t xml:space="preserve"> </w:t>
      </w:r>
    </w:p>
    <w:p w14:paraId="0EF27493" w14:textId="68F4AF06" w:rsidR="00EF28D2" w:rsidRPr="00045F44" w:rsidRDefault="00EF28D2" w:rsidP="00EF28D2">
      <w:pPr>
        <w:pStyle w:val="NormalWeb"/>
        <w:spacing w:after="0" w:line="240" w:lineRule="auto"/>
        <w:ind w:left="0" w:firstLine="708"/>
        <w:jc w:val="both"/>
        <w:rPr>
          <w:rFonts w:ascii="Times New Roman" w:hAnsi="Times New Roman"/>
          <w:sz w:val="24"/>
          <w:szCs w:val="24"/>
          <w:lang w:val="tr-TR"/>
        </w:rPr>
      </w:pPr>
      <w:r w:rsidRPr="00045F44">
        <w:rPr>
          <w:rFonts w:ascii="Times New Roman" w:hAnsi="Times New Roman"/>
          <w:sz w:val="24"/>
          <w:szCs w:val="24"/>
          <w:lang w:val="tr-TR"/>
        </w:rPr>
        <w:t>(3) D</w:t>
      </w:r>
      <w:r w:rsidRPr="00045F44">
        <w:rPr>
          <w:rFonts w:ascii="Times New Roman" w:hAnsi="Times New Roman"/>
          <w:sz w:val="24"/>
          <w:szCs w:val="24"/>
        </w:rPr>
        <w:t>ağıtım şirketlerinin teknik ve teknik olmayan kayıplar</w:t>
      </w:r>
      <w:r w:rsidRPr="00045F44">
        <w:rPr>
          <w:rFonts w:ascii="Times New Roman" w:hAnsi="Times New Roman"/>
          <w:sz w:val="24"/>
          <w:szCs w:val="24"/>
          <w:lang w:val="tr-TR"/>
        </w:rPr>
        <w:t>ı</w:t>
      </w:r>
      <w:r w:rsidRPr="00045F44">
        <w:rPr>
          <w:rFonts w:ascii="Times New Roman" w:hAnsi="Times New Roman"/>
          <w:sz w:val="24"/>
          <w:szCs w:val="24"/>
        </w:rPr>
        <w:t xml:space="preserve"> ile genel aydınlatma kapsamında temin edeceği elektrik enerjisi </w:t>
      </w:r>
      <w:r w:rsidRPr="00045F44">
        <w:rPr>
          <w:rFonts w:ascii="Times New Roman" w:hAnsi="Times New Roman"/>
          <w:sz w:val="24"/>
          <w:szCs w:val="24"/>
          <w:lang w:val="tr-TR"/>
        </w:rPr>
        <w:t>ve</w:t>
      </w:r>
      <w:r w:rsidRPr="00045F44">
        <w:rPr>
          <w:rFonts w:ascii="Times New Roman" w:hAnsi="Times New Roman"/>
          <w:sz w:val="24"/>
          <w:szCs w:val="24"/>
        </w:rPr>
        <w:t xml:space="preserve"> görevli tedarik şirketleri tarafından tarifesi düzenlemeye tabi tüketiciler</w:t>
      </w:r>
      <w:r w:rsidRPr="00045F44">
        <w:rPr>
          <w:rFonts w:ascii="Times New Roman" w:hAnsi="Times New Roman"/>
          <w:sz w:val="24"/>
          <w:szCs w:val="24"/>
          <w:lang w:val="tr-TR"/>
        </w:rPr>
        <w:t xml:space="preserve"> için</w:t>
      </w:r>
      <w:r w:rsidRPr="00045F44">
        <w:rPr>
          <w:rFonts w:ascii="Times New Roman" w:hAnsi="Times New Roman"/>
          <w:sz w:val="24"/>
          <w:szCs w:val="24"/>
        </w:rPr>
        <w:t xml:space="preserve"> </w:t>
      </w:r>
      <w:proofErr w:type="spellStart"/>
      <w:r w:rsidRPr="00045F44">
        <w:rPr>
          <w:rFonts w:ascii="Times New Roman" w:hAnsi="Times New Roman"/>
          <w:sz w:val="24"/>
          <w:szCs w:val="24"/>
        </w:rPr>
        <w:t>EÜAŞ’tan</w:t>
      </w:r>
      <w:proofErr w:type="spellEnd"/>
      <w:r w:rsidRPr="00045F44">
        <w:rPr>
          <w:rFonts w:ascii="Times New Roman" w:hAnsi="Times New Roman"/>
          <w:sz w:val="24"/>
          <w:szCs w:val="24"/>
        </w:rPr>
        <w:t xml:space="preserve"> tedarik edilecek elektrik enerjisinin toptan satış </w:t>
      </w:r>
      <w:r w:rsidRPr="00045F44">
        <w:rPr>
          <w:rFonts w:ascii="Times New Roman" w:hAnsi="Times New Roman"/>
          <w:sz w:val="24"/>
          <w:szCs w:val="24"/>
          <w:lang w:val="tr-TR"/>
        </w:rPr>
        <w:t>f</w:t>
      </w:r>
      <w:proofErr w:type="spellStart"/>
      <w:r w:rsidRPr="00045F44">
        <w:rPr>
          <w:rFonts w:ascii="Times New Roman" w:hAnsi="Times New Roman"/>
          <w:sz w:val="24"/>
          <w:szCs w:val="24"/>
        </w:rPr>
        <w:t>i</w:t>
      </w:r>
      <w:r w:rsidRPr="00045F44">
        <w:rPr>
          <w:rFonts w:ascii="Times New Roman" w:hAnsi="Times New Roman"/>
          <w:sz w:val="24"/>
          <w:szCs w:val="24"/>
          <w:lang w:val="tr-TR"/>
        </w:rPr>
        <w:t>yatı</w:t>
      </w:r>
      <w:proofErr w:type="spellEnd"/>
      <w:r w:rsidRPr="00045F44">
        <w:rPr>
          <w:rFonts w:ascii="Times New Roman" w:hAnsi="Times New Roman"/>
          <w:sz w:val="24"/>
          <w:szCs w:val="24"/>
        </w:rPr>
        <w:t xml:space="preserve"> </w:t>
      </w:r>
      <w:r w:rsidRPr="00045F44">
        <w:rPr>
          <w:rFonts w:ascii="Times New Roman" w:hAnsi="Times New Roman"/>
          <w:sz w:val="24"/>
          <w:szCs w:val="24"/>
          <w:lang w:val="tr-TR"/>
        </w:rPr>
        <w:t>Kurul tarafından farklılaştırılabilir</w:t>
      </w:r>
      <w:r w:rsidRPr="00045F44">
        <w:rPr>
          <w:rFonts w:ascii="Times New Roman" w:hAnsi="Times New Roman"/>
          <w:sz w:val="24"/>
          <w:szCs w:val="24"/>
        </w:rPr>
        <w:t>.</w:t>
      </w:r>
    </w:p>
    <w:p w14:paraId="328A0ABE" w14:textId="1C099F63" w:rsidR="000F43C3" w:rsidRPr="00045F44" w:rsidRDefault="000F43C3" w:rsidP="00EF28D2">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w:t>
      </w:r>
      <w:r w:rsidR="00EF28D2" w:rsidRPr="00045F44">
        <w:rPr>
          <w:rFonts w:ascii="Times New Roman" w:hAnsi="Times New Roman"/>
          <w:sz w:val="24"/>
          <w:szCs w:val="24"/>
          <w:lang w:val="tr-TR"/>
        </w:rPr>
        <w:t>4</w:t>
      </w:r>
      <w:r w:rsidRPr="00045F44">
        <w:rPr>
          <w:rFonts w:ascii="Times New Roman" w:hAnsi="Times New Roman"/>
          <w:sz w:val="24"/>
          <w:szCs w:val="24"/>
        </w:rPr>
        <w:t xml:space="preserve">) </w:t>
      </w:r>
      <w:proofErr w:type="spellStart"/>
      <w:r w:rsidRPr="00045F44">
        <w:rPr>
          <w:rFonts w:ascii="Times New Roman" w:hAnsi="Times New Roman"/>
          <w:sz w:val="24"/>
          <w:szCs w:val="24"/>
        </w:rPr>
        <w:t>EÜAŞ’ın</w:t>
      </w:r>
      <w:proofErr w:type="spellEnd"/>
      <w:r w:rsidRPr="00045F44">
        <w:rPr>
          <w:rFonts w:ascii="Times New Roman" w:hAnsi="Times New Roman"/>
          <w:sz w:val="24"/>
          <w:szCs w:val="24"/>
        </w:rPr>
        <w:t xml:space="preserve"> düzenlemeye tabi olmayan elektrik enerjisi tedariki kapsamındaki toptan ve perakende satış fiyatları Kurul onayına tabi olmayıp ilgili taraflar arasında serbestçe belirlenir.</w:t>
      </w:r>
    </w:p>
    <w:p w14:paraId="74CAEF51"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p>
    <w:p w14:paraId="284BDD87" w14:textId="77777777" w:rsidR="000F43C3" w:rsidRPr="00045F44" w:rsidRDefault="000F43C3" w:rsidP="000F43C3">
      <w:pPr>
        <w:pStyle w:val="NormalWeb"/>
        <w:widowControl w:val="0"/>
        <w:tabs>
          <w:tab w:val="left" w:pos="1134"/>
        </w:tabs>
        <w:spacing w:after="0" w:line="240" w:lineRule="auto"/>
        <w:ind w:left="0" w:firstLine="709"/>
        <w:jc w:val="both"/>
        <w:rPr>
          <w:rFonts w:ascii="Times New Roman" w:hAnsi="Times New Roman"/>
          <w:b/>
          <w:sz w:val="24"/>
          <w:szCs w:val="24"/>
        </w:rPr>
      </w:pPr>
      <w:bookmarkStart w:id="13" w:name="_Toc410891495"/>
      <w:r w:rsidRPr="00045F44">
        <w:rPr>
          <w:rFonts w:ascii="Times New Roman" w:hAnsi="Times New Roman"/>
          <w:b/>
          <w:sz w:val="24"/>
          <w:szCs w:val="24"/>
        </w:rPr>
        <w:t>Dağıtım tarifesi</w:t>
      </w:r>
      <w:bookmarkEnd w:id="13"/>
    </w:p>
    <w:p w14:paraId="017E5B7D" w14:textId="2DB1B33A"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b/>
          <w:bCs/>
          <w:sz w:val="24"/>
          <w:szCs w:val="24"/>
        </w:rPr>
        <w:t>MADDE 9-</w:t>
      </w:r>
      <w:r w:rsidRPr="00045F44">
        <w:rPr>
          <w:rFonts w:ascii="Times New Roman" w:hAnsi="Times New Roman"/>
          <w:b/>
          <w:sz w:val="24"/>
          <w:szCs w:val="24"/>
        </w:rPr>
        <w:t xml:space="preserve"> </w:t>
      </w:r>
      <w:r w:rsidRPr="00045F44">
        <w:rPr>
          <w:rFonts w:ascii="Times New Roman" w:hAnsi="Times New Roman"/>
          <w:sz w:val="24"/>
          <w:szCs w:val="24"/>
        </w:rPr>
        <w:t xml:space="preserve">(1) Dağıtım tarifesi; elektrik enerjisinin dağıtım sistemi üzerinden naklinden yararlanan kullanıcılara eşit taraflar arasında ayrım gözetmeksizin uygulanacak dağıtım sisteminin kullanımına ilişkin </w:t>
      </w:r>
      <w:r w:rsidR="001C5F67" w:rsidRPr="00045F44">
        <w:rPr>
          <w:rFonts w:ascii="Times New Roman" w:hAnsi="Times New Roman"/>
          <w:sz w:val="24"/>
          <w:szCs w:val="24"/>
          <w:lang w:val="tr-TR"/>
        </w:rPr>
        <w:t>fiyatlar</w:t>
      </w:r>
      <w:r w:rsidR="001C5F67" w:rsidRPr="00045F44">
        <w:rPr>
          <w:rFonts w:ascii="Times New Roman" w:hAnsi="Times New Roman"/>
          <w:sz w:val="24"/>
          <w:szCs w:val="24"/>
        </w:rPr>
        <w:t xml:space="preserve"> </w:t>
      </w:r>
      <w:r w:rsidRPr="00045F44">
        <w:rPr>
          <w:rFonts w:ascii="Times New Roman" w:hAnsi="Times New Roman"/>
          <w:sz w:val="24"/>
          <w:szCs w:val="24"/>
        </w:rPr>
        <w:t>ile tarifenin uygulanmasına ilişkin hüküm ve şartlardan oluşur.</w:t>
      </w:r>
    </w:p>
    <w:p w14:paraId="67887CE9" w14:textId="15358673" w:rsidR="000F43C3" w:rsidRPr="00045F44" w:rsidRDefault="000F43C3" w:rsidP="000F43C3">
      <w:pPr>
        <w:spacing w:after="0" w:line="240" w:lineRule="auto"/>
        <w:ind w:firstLine="709"/>
        <w:jc w:val="both"/>
        <w:rPr>
          <w:rFonts w:ascii="Times New Roman" w:hAnsi="Times New Roman" w:cs="Times New Roman"/>
          <w:sz w:val="24"/>
          <w:szCs w:val="24"/>
        </w:rPr>
      </w:pPr>
      <w:proofErr w:type="gramStart"/>
      <w:r w:rsidRPr="00045F44">
        <w:rPr>
          <w:rFonts w:ascii="Times New Roman" w:hAnsi="Times New Roman" w:cs="Times New Roman"/>
          <w:sz w:val="24"/>
          <w:szCs w:val="24"/>
        </w:rPr>
        <w:t xml:space="preserve">(2) Dağıtım sisteminin kullanımına ilişkin </w:t>
      </w:r>
      <w:r w:rsidR="001C5F67" w:rsidRPr="00045F44">
        <w:rPr>
          <w:rFonts w:ascii="Times New Roman" w:hAnsi="Times New Roman" w:cs="Times New Roman"/>
          <w:sz w:val="24"/>
          <w:szCs w:val="24"/>
        </w:rPr>
        <w:t>fiyatlar</w:t>
      </w:r>
      <w:r w:rsidRPr="00045F44">
        <w:rPr>
          <w:rFonts w:ascii="Times New Roman" w:hAnsi="Times New Roman" w:cs="Times New Roman"/>
          <w:sz w:val="24"/>
          <w:szCs w:val="24"/>
        </w:rPr>
        <w:t>; ilgili dağıtım şirketi için belirlenen verimlilik hedefine ulaşılması ölçüsünde, dağıtım faaliyetinin yürütülmesi kapsamında gerekli olan yatırım harcamaları ile yatırım harcamalarına ilişkin makul bir getiri, sistem işletim maliyeti, teknik ve teknik</w:t>
      </w:r>
      <w:r w:rsidR="00E36BCC" w:rsidRPr="00045F44">
        <w:rPr>
          <w:rFonts w:ascii="Times New Roman" w:hAnsi="Times New Roman" w:cs="Times New Roman"/>
          <w:sz w:val="24"/>
          <w:szCs w:val="24"/>
        </w:rPr>
        <w:t xml:space="preserve"> olmayan kayıp maliyeti, kesme-</w:t>
      </w:r>
      <w:r w:rsidRPr="00045F44">
        <w:rPr>
          <w:rFonts w:ascii="Times New Roman" w:hAnsi="Times New Roman" w:cs="Times New Roman"/>
          <w:sz w:val="24"/>
          <w:szCs w:val="24"/>
        </w:rPr>
        <w:t>bağlama hizmet maliyeti, sayaç okuma maliyeti, reaktif enerji maliyeti ve iletim tarifesi kapsamında ödenen tutarlar gibi tüm maliyet ve hizmetler dikkate alınarak belirlenir.</w:t>
      </w:r>
      <w:proofErr w:type="gramEnd"/>
    </w:p>
    <w:p w14:paraId="7A2CE0D1" w14:textId="77777777" w:rsidR="000F43C3" w:rsidRPr="00045F44" w:rsidRDefault="000F43C3" w:rsidP="000F43C3">
      <w:pPr>
        <w:spacing w:after="0" w:line="240" w:lineRule="auto"/>
        <w:ind w:firstLine="709"/>
        <w:jc w:val="both"/>
        <w:rPr>
          <w:rFonts w:ascii="Times New Roman" w:eastAsia="Calibri" w:hAnsi="Times New Roman" w:cs="Times New Roman"/>
          <w:sz w:val="24"/>
          <w:szCs w:val="24"/>
          <w:lang w:eastAsia="tr-TR"/>
        </w:rPr>
      </w:pPr>
      <w:r w:rsidRPr="00045F44">
        <w:rPr>
          <w:rFonts w:ascii="Times New Roman" w:hAnsi="Times New Roman" w:cs="Times New Roman"/>
          <w:sz w:val="24"/>
          <w:szCs w:val="24"/>
        </w:rPr>
        <w:t>(3) Teknik ve teknik olmayan kayıplara ilişkin maliyetler,  Kurulca belirlenen hedef oranlarını geçmemek kaydı ile dağıtım tarifelerinde yer alır ve tüketicilere yansıtılır.</w:t>
      </w:r>
    </w:p>
    <w:p w14:paraId="3A70B981" w14:textId="50A62E21" w:rsidR="00AC0B16" w:rsidRDefault="000F43C3" w:rsidP="000F43C3">
      <w:pPr>
        <w:spacing w:after="0" w:line="240" w:lineRule="auto"/>
        <w:ind w:firstLine="709"/>
        <w:jc w:val="both"/>
        <w:rPr>
          <w:rFonts w:ascii="Times New Roman" w:hAnsi="Times New Roman" w:cs="Times New Roman"/>
          <w:sz w:val="24"/>
          <w:szCs w:val="24"/>
        </w:rPr>
      </w:pPr>
      <w:r w:rsidRPr="00045F44">
        <w:rPr>
          <w:rFonts w:ascii="Times New Roman" w:hAnsi="Times New Roman" w:cs="Times New Roman"/>
          <w:sz w:val="24"/>
          <w:szCs w:val="24"/>
        </w:rPr>
        <w:t xml:space="preserve">(4) Dağıtım sisteminin kullanımına ilişkin </w:t>
      </w:r>
      <w:r w:rsidR="001C5F67" w:rsidRPr="00045F44">
        <w:rPr>
          <w:rFonts w:ascii="Times New Roman" w:hAnsi="Times New Roman" w:cs="Times New Roman"/>
          <w:sz w:val="24"/>
          <w:szCs w:val="24"/>
        </w:rPr>
        <w:t xml:space="preserve">fiyatların </w:t>
      </w:r>
      <w:r w:rsidRPr="00045F44">
        <w:rPr>
          <w:rFonts w:ascii="Times New Roman" w:hAnsi="Times New Roman" w:cs="Times New Roman"/>
          <w:sz w:val="24"/>
          <w:szCs w:val="24"/>
        </w:rPr>
        <w:t xml:space="preserve">belirlenmesi, teknik ve teknik olmayan kayıplara ilişkin hedef oranlarının tespiti ve değiştirilmesi ile oluşacak maliyetin tarifelerde yer alması ve tüketicilere yansıtılmasına ilişkin usul ve esaslar Dağıtım </w:t>
      </w:r>
      <w:r w:rsidR="00362D64">
        <w:rPr>
          <w:rFonts w:ascii="Times New Roman" w:hAnsi="Times New Roman" w:cs="Times New Roman"/>
          <w:sz w:val="24"/>
          <w:szCs w:val="24"/>
        </w:rPr>
        <w:t>Tarifesinin</w:t>
      </w:r>
      <w:r w:rsidRPr="00045F44">
        <w:rPr>
          <w:rFonts w:ascii="Times New Roman" w:hAnsi="Times New Roman" w:cs="Times New Roman"/>
          <w:sz w:val="24"/>
          <w:szCs w:val="24"/>
        </w:rPr>
        <w:t xml:space="preserve"> Düzenlenmesi Hakkında Tebliğ </w:t>
      </w:r>
      <w:r w:rsidR="00D72854">
        <w:rPr>
          <w:rFonts w:ascii="Times New Roman" w:hAnsi="Times New Roman" w:cs="Times New Roman"/>
          <w:sz w:val="24"/>
          <w:szCs w:val="24"/>
        </w:rPr>
        <w:t>kapsamında</w:t>
      </w:r>
      <w:r w:rsidRPr="00045F44">
        <w:rPr>
          <w:rFonts w:ascii="Times New Roman" w:hAnsi="Times New Roman" w:cs="Times New Roman"/>
          <w:sz w:val="24"/>
          <w:szCs w:val="24"/>
        </w:rPr>
        <w:t xml:space="preserve"> düzenlenir. </w:t>
      </w:r>
    </w:p>
    <w:p w14:paraId="26B9A5FE" w14:textId="12447578" w:rsidR="000F43C3" w:rsidRPr="00045F44" w:rsidRDefault="00AC0B16" w:rsidP="000F43C3">
      <w:pPr>
        <w:spacing w:after="0" w:line="240" w:lineRule="auto"/>
        <w:ind w:firstLine="709"/>
        <w:jc w:val="both"/>
        <w:rPr>
          <w:rFonts w:ascii="Times New Roman" w:eastAsia="Calibri" w:hAnsi="Times New Roman" w:cs="Times New Roman"/>
          <w:sz w:val="24"/>
          <w:szCs w:val="24"/>
          <w:lang w:eastAsia="tr-TR"/>
        </w:rPr>
      </w:pPr>
      <w:r>
        <w:rPr>
          <w:rFonts w:ascii="Times New Roman" w:hAnsi="Times New Roman" w:cs="Times New Roman"/>
          <w:sz w:val="24"/>
          <w:szCs w:val="24"/>
        </w:rPr>
        <w:t xml:space="preserve">(5) </w:t>
      </w:r>
      <w:r w:rsidR="000F43C3" w:rsidRPr="00045F44">
        <w:rPr>
          <w:rFonts w:ascii="Times New Roman" w:hAnsi="Times New Roman" w:cs="Times New Roman"/>
          <w:sz w:val="24"/>
          <w:szCs w:val="24"/>
        </w:rPr>
        <w:t xml:space="preserve">Dağıtım sisteminin kullanımına ilişkin </w:t>
      </w:r>
      <w:r w:rsidR="001C5F67" w:rsidRPr="00045F44">
        <w:rPr>
          <w:rFonts w:ascii="Times New Roman" w:hAnsi="Times New Roman" w:cs="Times New Roman"/>
          <w:sz w:val="24"/>
          <w:szCs w:val="24"/>
        </w:rPr>
        <w:t>fiyatlar</w:t>
      </w:r>
      <w:r w:rsidR="000F43C3" w:rsidRPr="00045F44">
        <w:rPr>
          <w:rFonts w:ascii="Times New Roman" w:hAnsi="Times New Roman" w:cs="Times New Roman"/>
          <w:sz w:val="24"/>
          <w:szCs w:val="24"/>
        </w:rPr>
        <w:t>; bağlantı durumu, tüketim miktarı ve kullanım amacı gibi ölçütler esas alınarak farklılaştırılabilir.</w:t>
      </w:r>
    </w:p>
    <w:p w14:paraId="3B21C2B0" w14:textId="675B2906" w:rsidR="000F43C3" w:rsidRPr="00045F44" w:rsidRDefault="000F43C3" w:rsidP="000F43C3">
      <w:pPr>
        <w:pStyle w:val="NormalWeb"/>
        <w:spacing w:after="0" w:line="240" w:lineRule="auto"/>
        <w:ind w:left="0" w:firstLine="709"/>
        <w:jc w:val="both"/>
        <w:rPr>
          <w:rFonts w:ascii="Times New Roman" w:hAnsi="Times New Roman"/>
          <w:sz w:val="24"/>
          <w:szCs w:val="24"/>
        </w:rPr>
      </w:pPr>
      <w:r w:rsidRPr="00045F44">
        <w:rPr>
          <w:rFonts w:ascii="Times New Roman" w:hAnsi="Times New Roman"/>
          <w:sz w:val="24"/>
          <w:szCs w:val="24"/>
        </w:rPr>
        <w:t>(</w:t>
      </w:r>
      <w:r w:rsidR="00AC0B16">
        <w:rPr>
          <w:rFonts w:ascii="Times New Roman" w:hAnsi="Times New Roman"/>
          <w:sz w:val="24"/>
          <w:szCs w:val="24"/>
          <w:lang w:val="tr-TR"/>
        </w:rPr>
        <w:t>6</w:t>
      </w:r>
      <w:r w:rsidRPr="00045F44">
        <w:rPr>
          <w:rFonts w:ascii="Times New Roman" w:hAnsi="Times New Roman"/>
          <w:sz w:val="24"/>
          <w:szCs w:val="24"/>
        </w:rPr>
        <w:t>) Dağıtım tarifesinin uygulanmasına ilişkin usul ve esaslar dağıtım şirketlerinin önerileri de dikkate alınarak Kurul tarafından belirlenir. Söz konusu usul ve esaslar tüm dağıtım bölgeleri için ortak belirlenebileceği gibi, her bir dağıtım bölgesi için ayrı ayrı da belirlenebilir.</w:t>
      </w:r>
    </w:p>
    <w:p w14:paraId="1936A35F" w14:textId="77777777" w:rsidR="000F43C3" w:rsidRPr="00045F44" w:rsidRDefault="000F43C3" w:rsidP="000F43C3">
      <w:pPr>
        <w:pStyle w:val="NormalWeb"/>
        <w:spacing w:after="0" w:line="240" w:lineRule="auto"/>
        <w:ind w:left="0" w:firstLine="709"/>
        <w:jc w:val="both"/>
        <w:rPr>
          <w:rFonts w:ascii="Times New Roman" w:hAnsi="Times New Roman"/>
          <w:sz w:val="24"/>
          <w:szCs w:val="24"/>
        </w:rPr>
      </w:pPr>
    </w:p>
    <w:p w14:paraId="60262749"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bookmarkStart w:id="14" w:name="_Toc410891496"/>
      <w:r w:rsidRPr="00045F44">
        <w:rPr>
          <w:rFonts w:ascii="Times New Roman" w:hAnsi="Times New Roman"/>
          <w:b/>
          <w:bCs/>
          <w:sz w:val="24"/>
          <w:szCs w:val="24"/>
        </w:rPr>
        <w:lastRenderedPageBreak/>
        <w:t>Perakende satış tarifesi</w:t>
      </w:r>
      <w:bookmarkEnd w:id="14"/>
    </w:p>
    <w:p w14:paraId="32BE0911"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b/>
          <w:sz w:val="24"/>
          <w:szCs w:val="24"/>
        </w:rPr>
        <w:t>MADDE 10-</w:t>
      </w:r>
      <w:r w:rsidRPr="00045F44">
        <w:rPr>
          <w:rFonts w:ascii="Times New Roman" w:hAnsi="Times New Roman"/>
          <w:sz w:val="24"/>
          <w:szCs w:val="24"/>
        </w:rPr>
        <w:t xml:space="preserve"> (1) Perakende satış tarifesi, görevli tedarik şirketleri tarafından serbest olmayan tüketicilere yapılan elektrik enerjisi ve/veya kapasite satışı için eşit taraflar arasında ayrım gözetmeksizin uygulanacak perakende satış fiyatı ile tarifenin uygulanmasına ilişkin hüküm ve şartlardan oluşur.</w:t>
      </w:r>
    </w:p>
    <w:p w14:paraId="3F6E9A15" w14:textId="77777777" w:rsidR="000F43C3" w:rsidRPr="00045F44" w:rsidRDefault="000F43C3" w:rsidP="000F43C3">
      <w:pPr>
        <w:pStyle w:val="NormalWeb"/>
        <w:spacing w:after="0" w:line="240" w:lineRule="auto"/>
        <w:ind w:left="0" w:firstLine="708"/>
        <w:jc w:val="both"/>
        <w:rPr>
          <w:rFonts w:ascii="Times New Roman" w:hAnsi="Times New Roman"/>
          <w:sz w:val="24"/>
          <w:szCs w:val="24"/>
          <w:lang w:val="tr-TR"/>
        </w:rPr>
      </w:pPr>
      <w:r w:rsidRPr="00045F44">
        <w:rPr>
          <w:rFonts w:ascii="Times New Roman" w:hAnsi="Times New Roman"/>
          <w:sz w:val="24"/>
          <w:szCs w:val="24"/>
        </w:rPr>
        <w:t xml:space="preserve">(2) Perakende satış fiyatı; ilgili görevli tedarik şirketi için belirlenen verimlilik hedefine ulaşılması ölçüsünde ve faaliyetin sürdürülebilmesi için makul bir getiri elde edilmesine izin verilecek şekilde, enerji tedarik maliyeti, faturalama ve müşteri hizmetleri maliyeti, perakende satış hizmeti maliyeti gibi perakende satış faaliyetinin yürütülmesi kapsamındaki tüm maliyet ve hizmetler dikkate alınarak belirlenir. </w:t>
      </w:r>
    </w:p>
    <w:p w14:paraId="676027CA" w14:textId="5802F082" w:rsidR="00AC0B16" w:rsidRDefault="00AC0B16" w:rsidP="000F43C3">
      <w:pPr>
        <w:pStyle w:val="NormalWeb"/>
        <w:spacing w:after="0" w:line="240" w:lineRule="auto"/>
        <w:ind w:left="0" w:firstLine="708"/>
        <w:jc w:val="both"/>
        <w:rPr>
          <w:rFonts w:ascii="Times New Roman" w:hAnsi="Times New Roman"/>
          <w:sz w:val="24"/>
          <w:szCs w:val="24"/>
        </w:rPr>
      </w:pPr>
      <w:r>
        <w:rPr>
          <w:rFonts w:ascii="Times New Roman" w:hAnsi="Times New Roman"/>
          <w:sz w:val="24"/>
          <w:szCs w:val="24"/>
        </w:rPr>
        <w:t>(3</w:t>
      </w:r>
      <w:r w:rsidRPr="00045F44">
        <w:rPr>
          <w:rFonts w:ascii="Times New Roman" w:hAnsi="Times New Roman"/>
          <w:sz w:val="24"/>
          <w:szCs w:val="24"/>
        </w:rPr>
        <w:t xml:space="preserve">) Perakende satış </w:t>
      </w:r>
      <w:r w:rsidR="009109F0">
        <w:rPr>
          <w:rFonts w:ascii="Times New Roman" w:hAnsi="Times New Roman"/>
          <w:sz w:val="24"/>
          <w:szCs w:val="24"/>
          <w:lang w:val="tr-TR"/>
        </w:rPr>
        <w:t>tarifesi</w:t>
      </w:r>
      <w:r w:rsidRPr="00045F44">
        <w:rPr>
          <w:rFonts w:ascii="Times New Roman" w:hAnsi="Times New Roman"/>
          <w:sz w:val="24"/>
          <w:szCs w:val="24"/>
        </w:rPr>
        <w:t xml:space="preserve">, Perakende Satış </w:t>
      </w:r>
      <w:r>
        <w:rPr>
          <w:rFonts w:ascii="Times New Roman" w:hAnsi="Times New Roman"/>
          <w:sz w:val="24"/>
          <w:szCs w:val="24"/>
          <w:lang w:val="tr-TR"/>
        </w:rPr>
        <w:t>Tarifesinin</w:t>
      </w:r>
      <w:r w:rsidRPr="00045F44">
        <w:rPr>
          <w:rFonts w:ascii="Times New Roman" w:hAnsi="Times New Roman"/>
          <w:sz w:val="24"/>
          <w:szCs w:val="24"/>
        </w:rPr>
        <w:t xml:space="preserve"> Düzenlenmesi Hakkında Tebliğ </w:t>
      </w:r>
      <w:r w:rsidR="009109F0">
        <w:rPr>
          <w:rFonts w:ascii="Times New Roman" w:hAnsi="Times New Roman"/>
          <w:sz w:val="24"/>
          <w:szCs w:val="24"/>
          <w:lang w:val="tr-TR"/>
        </w:rPr>
        <w:t>kapsamında düzenlenir</w:t>
      </w:r>
      <w:r w:rsidRPr="00045F44">
        <w:rPr>
          <w:rFonts w:ascii="Times New Roman" w:hAnsi="Times New Roman"/>
          <w:sz w:val="24"/>
          <w:szCs w:val="24"/>
        </w:rPr>
        <w:t>.</w:t>
      </w:r>
      <w:r w:rsidRPr="00045F44" w:rsidDel="00672E70">
        <w:rPr>
          <w:rFonts w:ascii="Times New Roman" w:hAnsi="Times New Roman"/>
          <w:sz w:val="24"/>
          <w:szCs w:val="24"/>
        </w:rPr>
        <w:t xml:space="preserve"> </w:t>
      </w:r>
    </w:p>
    <w:p w14:paraId="29CD4BBA" w14:textId="2CC41C77"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w:t>
      </w:r>
      <w:r w:rsidR="00AC0B16">
        <w:rPr>
          <w:rFonts w:ascii="Times New Roman" w:hAnsi="Times New Roman"/>
          <w:sz w:val="24"/>
          <w:szCs w:val="24"/>
          <w:lang w:val="tr-TR"/>
        </w:rPr>
        <w:t>4</w:t>
      </w:r>
      <w:r w:rsidRPr="00045F44">
        <w:rPr>
          <w:rFonts w:ascii="Times New Roman" w:hAnsi="Times New Roman"/>
          <w:sz w:val="24"/>
          <w:szCs w:val="24"/>
        </w:rPr>
        <w:t xml:space="preserve">) Perakende satış fiyatı; tüketicilerin bağlantı durumu, tüketim miktarı ve kullanım amacı gibi </w:t>
      </w:r>
      <w:r w:rsidR="00362D64">
        <w:rPr>
          <w:rFonts w:ascii="Times New Roman" w:hAnsi="Times New Roman"/>
          <w:sz w:val="24"/>
          <w:szCs w:val="24"/>
          <w:lang w:val="tr-TR"/>
        </w:rPr>
        <w:t>esaslar dikkate</w:t>
      </w:r>
      <w:r w:rsidRPr="00045F44">
        <w:rPr>
          <w:rFonts w:ascii="Times New Roman" w:hAnsi="Times New Roman"/>
          <w:sz w:val="24"/>
          <w:szCs w:val="24"/>
        </w:rPr>
        <w:t xml:space="preserve"> alınarak farklılaştırılabilir.</w:t>
      </w:r>
    </w:p>
    <w:p w14:paraId="43DEE4DA" w14:textId="7A84CB7B"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w:t>
      </w:r>
      <w:r w:rsidR="00AC0B16">
        <w:rPr>
          <w:rFonts w:ascii="Times New Roman" w:hAnsi="Times New Roman"/>
          <w:sz w:val="24"/>
          <w:szCs w:val="24"/>
          <w:lang w:val="tr-TR"/>
        </w:rPr>
        <w:t>5</w:t>
      </w:r>
      <w:r w:rsidRPr="00045F44">
        <w:rPr>
          <w:rFonts w:ascii="Times New Roman" w:hAnsi="Times New Roman"/>
          <w:sz w:val="24"/>
          <w:szCs w:val="24"/>
        </w:rPr>
        <w:t>) Perakende satış tarifesinin uygulanmasına ilişkin usul ve esaslar görevli tedarik şirketlerinin önerileri de dikkate alınarak, Kurul tarafından belirlenir. Söz konusu usul ve esaslar tüm görevli tedarik şirketleri için ortak belirlenebileceği gibi, her bir görevli tedarik şirketi için ayrı ayrı da belirlenebilir.</w:t>
      </w:r>
      <w:bookmarkStart w:id="15" w:name="_Toc410891497"/>
    </w:p>
    <w:p w14:paraId="58FE6792" w14:textId="5E89D550" w:rsidR="000F43C3" w:rsidRPr="00045F44" w:rsidRDefault="000F43C3" w:rsidP="00E36614">
      <w:pPr>
        <w:pStyle w:val="NormalWeb"/>
        <w:spacing w:after="0" w:line="240" w:lineRule="auto"/>
        <w:ind w:left="0"/>
        <w:jc w:val="both"/>
        <w:rPr>
          <w:rFonts w:ascii="Times New Roman" w:hAnsi="Times New Roman"/>
          <w:sz w:val="24"/>
          <w:szCs w:val="24"/>
        </w:rPr>
      </w:pPr>
    </w:p>
    <w:p w14:paraId="32D826DA"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r w:rsidRPr="00045F44">
        <w:rPr>
          <w:rFonts w:ascii="Times New Roman" w:hAnsi="Times New Roman"/>
          <w:b/>
          <w:bCs/>
          <w:sz w:val="24"/>
          <w:szCs w:val="24"/>
        </w:rPr>
        <w:t>Piyasa işletim tarifesi</w:t>
      </w:r>
      <w:bookmarkEnd w:id="15"/>
    </w:p>
    <w:p w14:paraId="295758BB" w14:textId="498A9B9D"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b/>
          <w:sz w:val="24"/>
          <w:szCs w:val="24"/>
        </w:rPr>
        <w:t>MADDE 11-</w:t>
      </w:r>
      <w:r w:rsidRPr="00045F44">
        <w:rPr>
          <w:rFonts w:ascii="Times New Roman" w:hAnsi="Times New Roman"/>
          <w:sz w:val="24"/>
          <w:szCs w:val="24"/>
        </w:rPr>
        <w:t xml:space="preserve"> (1)</w:t>
      </w:r>
      <w:r w:rsidRPr="00045F44">
        <w:rPr>
          <w:rFonts w:ascii="Times New Roman" w:eastAsia="ヒラギノ明朝 Pro W3" w:hAnsi="Times New Roman"/>
          <w:sz w:val="24"/>
          <w:szCs w:val="24"/>
        </w:rPr>
        <w:t xml:space="preserve"> P</w:t>
      </w:r>
      <w:r w:rsidRPr="00045F44">
        <w:rPr>
          <w:rFonts w:ascii="Times New Roman" w:hAnsi="Times New Roman"/>
          <w:sz w:val="24"/>
          <w:szCs w:val="24"/>
        </w:rPr>
        <w:t xml:space="preserve">iyasa işletim tarifesi, piyasa işletim </w:t>
      </w:r>
      <w:r w:rsidR="00724DF2" w:rsidRPr="00045F44">
        <w:rPr>
          <w:rFonts w:ascii="Times New Roman" w:hAnsi="Times New Roman"/>
          <w:sz w:val="24"/>
          <w:szCs w:val="24"/>
          <w:lang w:val="tr-TR"/>
        </w:rPr>
        <w:t>fiyatı</w:t>
      </w:r>
      <w:r w:rsidR="00724DF2" w:rsidRPr="00045F44">
        <w:rPr>
          <w:rFonts w:ascii="Times New Roman" w:hAnsi="Times New Roman"/>
          <w:sz w:val="24"/>
          <w:szCs w:val="24"/>
        </w:rPr>
        <w:t xml:space="preserve"> </w:t>
      </w:r>
      <w:r w:rsidRPr="00045F44">
        <w:rPr>
          <w:rFonts w:ascii="Times New Roman" w:hAnsi="Times New Roman"/>
          <w:sz w:val="24"/>
          <w:szCs w:val="24"/>
        </w:rPr>
        <w:t>ile uygulamaya ilişkin hüküm ve şartlardan oluşur.</w:t>
      </w:r>
      <w:r w:rsidRPr="00045F44">
        <w:rPr>
          <w:rFonts w:ascii="Times New Roman" w:eastAsia="ヒラギノ明朝 Pro W3" w:hAnsi="Times New Roman"/>
          <w:sz w:val="24"/>
          <w:szCs w:val="24"/>
        </w:rPr>
        <w:t xml:space="preserve"> </w:t>
      </w:r>
    </w:p>
    <w:p w14:paraId="16F3C81E" w14:textId="6580B9B0"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 xml:space="preserve">(2) Piyasa işletim </w:t>
      </w:r>
      <w:r w:rsidR="00724DF2" w:rsidRPr="00045F44">
        <w:rPr>
          <w:rFonts w:ascii="Times New Roman" w:hAnsi="Times New Roman"/>
          <w:sz w:val="24"/>
          <w:szCs w:val="24"/>
          <w:lang w:val="tr-TR"/>
        </w:rPr>
        <w:t>fiyatı</w:t>
      </w:r>
      <w:r w:rsidRPr="00045F44">
        <w:rPr>
          <w:rFonts w:ascii="Times New Roman" w:hAnsi="Times New Roman"/>
          <w:sz w:val="24"/>
          <w:szCs w:val="24"/>
        </w:rPr>
        <w:t xml:space="preserve">, </w:t>
      </w:r>
      <w:proofErr w:type="spellStart"/>
      <w:r w:rsidRPr="00045F44">
        <w:rPr>
          <w:rFonts w:ascii="Times New Roman" w:hAnsi="Times New Roman"/>
          <w:sz w:val="24"/>
          <w:szCs w:val="24"/>
        </w:rPr>
        <w:t>EPİAŞ’ın</w:t>
      </w:r>
      <w:proofErr w:type="spellEnd"/>
      <w:r w:rsidRPr="00045F44">
        <w:rPr>
          <w:rFonts w:ascii="Times New Roman" w:hAnsi="Times New Roman"/>
          <w:sz w:val="24"/>
          <w:szCs w:val="24"/>
        </w:rPr>
        <w:t xml:space="preserve"> piyasa işletim faaliyetlerini sürdürebilmesi için gerekli olan sabit ve değişken maliyetlerinin karşılanması ve makul bir getiri elde edilmesine izin verecek şekilde, mali sürdürülebilirlik esasına göre hazırlanır. </w:t>
      </w:r>
    </w:p>
    <w:p w14:paraId="2150D3A2" w14:textId="1660851C"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 xml:space="preserve">(3) Piyasa işletim tarifesi, Piyasa İşletim Gelirinin Düzenlenmesi Hakkında Tebliğ </w:t>
      </w:r>
      <w:r w:rsidR="00DB461B">
        <w:rPr>
          <w:rFonts w:ascii="Times New Roman" w:hAnsi="Times New Roman"/>
          <w:sz w:val="24"/>
          <w:szCs w:val="24"/>
          <w:lang w:val="tr-TR"/>
        </w:rPr>
        <w:t>kapsamında düzenlenir</w:t>
      </w:r>
      <w:r w:rsidRPr="00045F44">
        <w:rPr>
          <w:rFonts w:ascii="Times New Roman" w:hAnsi="Times New Roman"/>
          <w:sz w:val="24"/>
          <w:szCs w:val="24"/>
        </w:rPr>
        <w:t>.</w:t>
      </w:r>
    </w:p>
    <w:p w14:paraId="34D3B230" w14:textId="77777777" w:rsidR="000F43C3" w:rsidRPr="00045F44" w:rsidRDefault="000F43C3" w:rsidP="000F43C3">
      <w:pPr>
        <w:pStyle w:val="NormalWeb"/>
        <w:spacing w:after="0" w:line="240" w:lineRule="auto"/>
        <w:ind w:left="0" w:firstLine="708"/>
        <w:jc w:val="both"/>
        <w:outlineLvl w:val="2"/>
        <w:rPr>
          <w:rFonts w:ascii="Times New Roman" w:hAnsi="Times New Roman"/>
          <w:b/>
          <w:bCs/>
          <w:sz w:val="24"/>
          <w:szCs w:val="24"/>
          <w:lang w:val="tr-TR"/>
        </w:rPr>
      </w:pPr>
      <w:bookmarkStart w:id="16" w:name="_Toc410891498"/>
    </w:p>
    <w:p w14:paraId="3867A817"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r w:rsidRPr="00045F44">
        <w:rPr>
          <w:rFonts w:ascii="Times New Roman" w:hAnsi="Times New Roman"/>
          <w:b/>
          <w:bCs/>
          <w:sz w:val="24"/>
          <w:szCs w:val="24"/>
        </w:rPr>
        <w:t>Son kaynak</w:t>
      </w:r>
      <w:r w:rsidRPr="00045F44">
        <w:rPr>
          <w:rFonts w:ascii="Times New Roman" w:hAnsi="Times New Roman"/>
          <w:b/>
          <w:sz w:val="24"/>
          <w:szCs w:val="24"/>
        </w:rPr>
        <w:t xml:space="preserve"> tedarik</w:t>
      </w:r>
      <w:r w:rsidRPr="00045F44">
        <w:rPr>
          <w:rFonts w:ascii="Times New Roman" w:hAnsi="Times New Roman"/>
          <w:b/>
          <w:bCs/>
          <w:sz w:val="24"/>
          <w:szCs w:val="24"/>
        </w:rPr>
        <w:t xml:space="preserve"> tarifesi</w:t>
      </w:r>
      <w:bookmarkEnd w:id="16"/>
    </w:p>
    <w:p w14:paraId="7BA84D39" w14:textId="77777777" w:rsidR="000F43C3" w:rsidRPr="00045F44" w:rsidRDefault="000F43C3" w:rsidP="000F43C3">
      <w:pPr>
        <w:pStyle w:val="NormalWeb"/>
        <w:spacing w:after="0" w:line="240" w:lineRule="auto"/>
        <w:ind w:left="0" w:firstLine="708"/>
        <w:jc w:val="both"/>
        <w:rPr>
          <w:rFonts w:ascii="Times New Roman" w:hAnsi="Times New Roman"/>
          <w:sz w:val="24"/>
          <w:szCs w:val="24"/>
          <w:lang w:val="tr-TR"/>
        </w:rPr>
      </w:pPr>
      <w:r w:rsidRPr="00045F44">
        <w:rPr>
          <w:rFonts w:ascii="Times New Roman" w:hAnsi="Times New Roman"/>
          <w:b/>
          <w:sz w:val="24"/>
          <w:szCs w:val="24"/>
        </w:rPr>
        <w:t xml:space="preserve">MADDE 12- </w:t>
      </w:r>
      <w:r w:rsidRPr="00045F44">
        <w:rPr>
          <w:rFonts w:ascii="Times New Roman" w:hAnsi="Times New Roman"/>
          <w:sz w:val="24"/>
          <w:szCs w:val="24"/>
        </w:rPr>
        <w:t>(1) Son kaynak tedarik tarifesi, görevli tedarik şirketi tarafından</w:t>
      </w:r>
      <w:r w:rsidRPr="00045F44">
        <w:rPr>
          <w:rStyle w:val="AklamaBavurusu"/>
          <w:rFonts w:ascii="Times New Roman" w:hAnsi="Times New Roman"/>
          <w:sz w:val="24"/>
          <w:szCs w:val="24"/>
        </w:rPr>
        <w:t xml:space="preserve"> </w:t>
      </w:r>
      <w:r w:rsidRPr="00045F44">
        <w:rPr>
          <w:rFonts w:ascii="Times New Roman" w:hAnsi="Times New Roman"/>
          <w:sz w:val="24"/>
          <w:szCs w:val="24"/>
        </w:rPr>
        <w:t>son kaynak tüketici grubuna yapılan elektrik enerjisi satışı için uygulanacak son kaynak tedarik fiyatı ile tarifenin uygulanmasına ilişkin hüküm ve şartlardan oluşur.</w:t>
      </w:r>
    </w:p>
    <w:p w14:paraId="02A77FDE" w14:textId="157539EA"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 xml:space="preserve">(2) Son kaynak tedarik </w:t>
      </w:r>
      <w:r w:rsidR="001A4288" w:rsidRPr="00045F44">
        <w:rPr>
          <w:rFonts w:ascii="Times New Roman" w:hAnsi="Times New Roman"/>
          <w:sz w:val="24"/>
          <w:szCs w:val="24"/>
          <w:lang w:val="tr-TR"/>
        </w:rPr>
        <w:t>fiyatı</w:t>
      </w:r>
      <w:r w:rsidRPr="00045F44">
        <w:rPr>
          <w:rFonts w:ascii="Times New Roman" w:hAnsi="Times New Roman"/>
          <w:sz w:val="24"/>
          <w:szCs w:val="24"/>
        </w:rPr>
        <w:t xml:space="preserve">; son kaynak tedarik tarifesine </w:t>
      </w:r>
      <w:r w:rsidR="001A4288" w:rsidRPr="00045F44">
        <w:rPr>
          <w:rFonts w:ascii="Times New Roman" w:hAnsi="Times New Roman"/>
          <w:sz w:val="24"/>
          <w:szCs w:val="24"/>
          <w:lang w:val="tr-TR"/>
        </w:rPr>
        <w:t>tabi</w:t>
      </w:r>
      <w:r w:rsidRPr="00045F44">
        <w:rPr>
          <w:rFonts w:ascii="Times New Roman" w:hAnsi="Times New Roman"/>
          <w:sz w:val="24"/>
          <w:szCs w:val="24"/>
        </w:rPr>
        <w:t xml:space="preserve"> tüketicilerin rekabetçi piyasaya geçmesini teşvik edecek ve son kaynak tedarikçisinin makul </w:t>
      </w:r>
      <w:r w:rsidR="00EF3560" w:rsidRPr="00045F44">
        <w:rPr>
          <w:rFonts w:ascii="Times New Roman" w:hAnsi="Times New Roman"/>
          <w:sz w:val="24"/>
          <w:szCs w:val="24"/>
          <w:lang w:val="tr-TR"/>
        </w:rPr>
        <w:t xml:space="preserve">bir </w:t>
      </w:r>
      <w:r w:rsidRPr="00045F44">
        <w:rPr>
          <w:rFonts w:ascii="Times New Roman" w:hAnsi="Times New Roman"/>
          <w:sz w:val="24"/>
          <w:szCs w:val="24"/>
        </w:rPr>
        <w:t xml:space="preserve">kâr etmesine imkan verecek şekilde, enerji tedarik maliyeti, faturalama ve müşteri hizmetleri maliyeti, perakende satış hizmeti maliyeti gibi son kaynak tedariki kapsamındaki tüm maliyet ve hizmetler dikkate alınarak belirlenir. </w:t>
      </w:r>
    </w:p>
    <w:p w14:paraId="6EE11A5F" w14:textId="4D3B8420" w:rsidR="000F43C3" w:rsidRPr="00045F44" w:rsidRDefault="000F43C3" w:rsidP="000F43C3">
      <w:pPr>
        <w:pStyle w:val="NormalWeb"/>
        <w:spacing w:after="0" w:line="240" w:lineRule="auto"/>
        <w:ind w:left="0" w:firstLine="708"/>
        <w:jc w:val="both"/>
        <w:rPr>
          <w:rFonts w:ascii="Times New Roman" w:hAnsi="Times New Roman"/>
          <w:sz w:val="24"/>
          <w:szCs w:val="24"/>
          <w:lang w:val="tr-TR"/>
        </w:rPr>
      </w:pPr>
      <w:r w:rsidRPr="00045F44">
        <w:rPr>
          <w:rFonts w:ascii="Times New Roman" w:hAnsi="Times New Roman"/>
          <w:sz w:val="24"/>
          <w:szCs w:val="24"/>
        </w:rPr>
        <w:t xml:space="preserve">(3) Kurul, sosyal ve ekonomik durumlar gözetilerek belirlenecek bir miktarın altında elektrik enerjisi tüketen tüketiciler için ayrı bir son kaynak tedarik </w:t>
      </w:r>
      <w:r w:rsidR="001A4288" w:rsidRPr="00045F44">
        <w:rPr>
          <w:rFonts w:ascii="Times New Roman" w:hAnsi="Times New Roman"/>
          <w:sz w:val="24"/>
          <w:szCs w:val="24"/>
          <w:lang w:val="tr-TR"/>
        </w:rPr>
        <w:t>fiyatı</w:t>
      </w:r>
      <w:r w:rsidR="001A4288" w:rsidRPr="00045F44">
        <w:rPr>
          <w:rFonts w:ascii="Times New Roman" w:hAnsi="Times New Roman"/>
          <w:sz w:val="24"/>
          <w:szCs w:val="24"/>
        </w:rPr>
        <w:t xml:space="preserve"> </w:t>
      </w:r>
      <w:r w:rsidRPr="00045F44">
        <w:rPr>
          <w:rFonts w:ascii="Times New Roman" w:hAnsi="Times New Roman"/>
          <w:sz w:val="24"/>
          <w:szCs w:val="24"/>
        </w:rPr>
        <w:t>belirleyebilir, söz konusu tüketim miktarını piyasadaki gelişmelere paralel olarak gerekli gördüğü hallerde değiştirir.</w:t>
      </w:r>
    </w:p>
    <w:p w14:paraId="4CBDAD98" w14:textId="2B87E87C"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(4) Son kaynak tedarik tarifesi</w:t>
      </w:r>
      <w:r w:rsidR="00672E70">
        <w:rPr>
          <w:rFonts w:ascii="Times New Roman" w:hAnsi="Times New Roman"/>
          <w:sz w:val="24"/>
          <w:szCs w:val="24"/>
          <w:lang w:val="tr-TR"/>
        </w:rPr>
        <w:t>,</w:t>
      </w:r>
      <w:r w:rsidRPr="00045F44">
        <w:rPr>
          <w:rFonts w:ascii="Times New Roman" w:hAnsi="Times New Roman"/>
          <w:sz w:val="24"/>
          <w:szCs w:val="24"/>
        </w:rPr>
        <w:t xml:space="preserve"> Son Kaynak Tedarik Tarifesinin Düzenlenmesi Hakkında Tebliğ kapsamında düzenlenir.</w:t>
      </w:r>
    </w:p>
    <w:p w14:paraId="23B96D2C"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p>
    <w:p w14:paraId="1B9DF95E"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p>
    <w:p w14:paraId="16745076" w14:textId="77777777" w:rsidR="000F43C3" w:rsidRPr="00045F44" w:rsidRDefault="000F43C3" w:rsidP="000F43C3">
      <w:pPr>
        <w:pStyle w:val="NormalWeb"/>
        <w:tabs>
          <w:tab w:val="left" w:pos="1134"/>
        </w:tabs>
        <w:spacing w:after="0" w:line="240" w:lineRule="auto"/>
        <w:ind w:left="0"/>
        <w:jc w:val="center"/>
        <w:rPr>
          <w:rFonts w:ascii="Times New Roman" w:eastAsia="Times New Roman" w:hAnsi="Times New Roman"/>
          <w:b/>
          <w:sz w:val="24"/>
          <w:szCs w:val="24"/>
          <w:lang w:eastAsia="tr-TR"/>
        </w:rPr>
      </w:pPr>
      <w:bookmarkStart w:id="17" w:name="_Toc410891499"/>
    </w:p>
    <w:p w14:paraId="073F7305"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r w:rsidRPr="00045F44">
        <w:rPr>
          <w:rFonts w:ascii="Times New Roman" w:hAnsi="Times New Roman"/>
          <w:b/>
          <w:sz w:val="24"/>
          <w:szCs w:val="24"/>
        </w:rPr>
        <w:t>İKİNCİ KISIM</w:t>
      </w:r>
      <w:bookmarkEnd w:id="17"/>
    </w:p>
    <w:p w14:paraId="282C4A7A"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18" w:name="_Toc410891500"/>
      <w:r w:rsidRPr="00045F44">
        <w:rPr>
          <w:rFonts w:ascii="Times New Roman" w:hAnsi="Times New Roman"/>
          <w:b/>
          <w:sz w:val="24"/>
          <w:szCs w:val="24"/>
        </w:rPr>
        <w:t>Gelir Düzenlemesi</w:t>
      </w:r>
      <w:r w:rsidRPr="00045F44">
        <w:rPr>
          <w:rFonts w:ascii="Times New Roman" w:eastAsia="Times New Roman" w:hAnsi="Times New Roman"/>
          <w:b/>
          <w:sz w:val="24"/>
          <w:szCs w:val="24"/>
          <w:lang w:eastAsia="tr-TR"/>
        </w:rPr>
        <w:t xml:space="preserve">, Tarife </w:t>
      </w:r>
      <w:bookmarkEnd w:id="18"/>
      <w:r w:rsidRPr="00045F44">
        <w:rPr>
          <w:rFonts w:ascii="Times New Roman" w:eastAsia="Times New Roman" w:hAnsi="Times New Roman"/>
          <w:b/>
          <w:sz w:val="24"/>
          <w:szCs w:val="24"/>
          <w:lang w:eastAsia="tr-TR"/>
        </w:rPr>
        <w:t>Başvurusu</w:t>
      </w:r>
      <w:r w:rsidRPr="00045F44">
        <w:rPr>
          <w:rFonts w:ascii="Times New Roman" w:hAnsi="Times New Roman"/>
          <w:b/>
          <w:sz w:val="24"/>
          <w:szCs w:val="24"/>
        </w:rPr>
        <w:t xml:space="preserve"> ve </w:t>
      </w:r>
      <w:r w:rsidRPr="00045F44">
        <w:rPr>
          <w:rFonts w:ascii="Times New Roman" w:eastAsia="Times New Roman" w:hAnsi="Times New Roman"/>
          <w:b/>
          <w:sz w:val="24"/>
          <w:szCs w:val="24"/>
          <w:lang w:eastAsia="tr-TR"/>
        </w:rPr>
        <w:t xml:space="preserve">Onayı, </w:t>
      </w:r>
      <w:r w:rsidRPr="00045F44">
        <w:rPr>
          <w:rFonts w:ascii="Times New Roman" w:hAnsi="Times New Roman"/>
          <w:b/>
          <w:sz w:val="24"/>
          <w:szCs w:val="24"/>
        </w:rPr>
        <w:t>Tarife Önerileri</w:t>
      </w:r>
    </w:p>
    <w:p w14:paraId="463204FC"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19" w:name="_Toc410891501"/>
      <w:r w:rsidRPr="00045F44">
        <w:rPr>
          <w:rFonts w:ascii="Times New Roman" w:hAnsi="Times New Roman"/>
          <w:b/>
          <w:sz w:val="24"/>
          <w:szCs w:val="24"/>
        </w:rPr>
        <w:t>BİRİNCİ BÖLÜM</w:t>
      </w:r>
      <w:bookmarkEnd w:id="19"/>
    </w:p>
    <w:p w14:paraId="07F60926"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20" w:name="_Toc410891502"/>
      <w:r w:rsidRPr="00045F44">
        <w:rPr>
          <w:rFonts w:ascii="Times New Roman" w:hAnsi="Times New Roman"/>
          <w:b/>
          <w:sz w:val="24"/>
          <w:szCs w:val="24"/>
        </w:rPr>
        <w:t>Gelir Düzenlemesi</w:t>
      </w:r>
      <w:bookmarkEnd w:id="20"/>
    </w:p>
    <w:p w14:paraId="04C9A2DE" w14:textId="77777777" w:rsidR="000F43C3" w:rsidRPr="00045F44" w:rsidRDefault="000F43C3" w:rsidP="000F43C3">
      <w:pPr>
        <w:pStyle w:val="NormalWeb"/>
        <w:tabs>
          <w:tab w:val="left" w:pos="1134"/>
        </w:tabs>
        <w:spacing w:after="0" w:line="240" w:lineRule="auto"/>
        <w:ind w:left="0"/>
        <w:jc w:val="center"/>
        <w:rPr>
          <w:rFonts w:ascii="Times New Roman" w:hAnsi="Times New Roman"/>
          <w:sz w:val="24"/>
          <w:szCs w:val="24"/>
        </w:rPr>
      </w:pPr>
    </w:p>
    <w:p w14:paraId="4679CAA2"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bookmarkStart w:id="21" w:name="_Toc410891504"/>
      <w:r w:rsidRPr="00045F44">
        <w:rPr>
          <w:rFonts w:ascii="Times New Roman" w:hAnsi="Times New Roman"/>
          <w:b/>
          <w:bCs/>
          <w:sz w:val="24"/>
          <w:szCs w:val="24"/>
        </w:rPr>
        <w:t>Gelir düzenleme esasları</w:t>
      </w:r>
      <w:bookmarkEnd w:id="21"/>
    </w:p>
    <w:p w14:paraId="495F743B" w14:textId="77777777"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MADDE 1</w:t>
      </w:r>
      <w:r w:rsidRPr="00045F44">
        <w:rPr>
          <w:rFonts w:ascii="Times New Roman" w:hAnsi="Times New Roman" w:cs="Times New Roman"/>
          <w:b/>
          <w:sz w:val="24"/>
          <w:szCs w:val="24"/>
        </w:rPr>
        <w:t>3</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sz w:val="24"/>
          <w:szCs w:val="24"/>
          <w:lang w:val="x-none"/>
        </w:rPr>
        <w:t xml:space="preserve"> (1) Gelir düzenlemesinde aşağıda belirtilen hususlar esas alınır:</w:t>
      </w:r>
    </w:p>
    <w:p w14:paraId="6DFACAEE" w14:textId="77777777" w:rsidR="000F43C3" w:rsidRPr="00045F44"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045F44">
        <w:rPr>
          <w:rFonts w:ascii="Times New Roman" w:hAnsi="Times New Roman" w:cs="Times New Roman"/>
          <w:sz w:val="24"/>
          <w:szCs w:val="24"/>
          <w:lang w:val="x-none"/>
        </w:rPr>
        <w:t>Elektriğin tüketicilere güvenilir, yeterli, kaliteli, sürekli</w:t>
      </w:r>
      <w:r w:rsidRPr="00045F44">
        <w:rPr>
          <w:rFonts w:ascii="Times New Roman" w:hAnsi="Times New Roman" w:cs="Times New Roman"/>
          <w:sz w:val="24"/>
          <w:szCs w:val="24"/>
        </w:rPr>
        <w:t xml:space="preserve"> ve</w:t>
      </w:r>
      <w:r w:rsidRPr="00045F44">
        <w:rPr>
          <w:rFonts w:ascii="Times New Roman" w:hAnsi="Times New Roman" w:cs="Times New Roman"/>
          <w:sz w:val="24"/>
          <w:szCs w:val="24"/>
          <w:lang w:val="x-none"/>
        </w:rPr>
        <w:t xml:space="preserve"> düşük maliyetli bir şekilde sunulması,</w:t>
      </w:r>
    </w:p>
    <w:p w14:paraId="494801F3" w14:textId="77777777" w:rsidR="000F43C3" w:rsidRPr="00045F44"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045F44">
        <w:rPr>
          <w:rFonts w:ascii="Times New Roman" w:hAnsi="Times New Roman" w:cs="Times New Roman"/>
          <w:sz w:val="24"/>
          <w:szCs w:val="24"/>
          <w:lang w:val="x-none"/>
        </w:rPr>
        <w:t>Eşit taraflar arasında ayrım gözetmeyen</w:t>
      </w:r>
      <w:r w:rsidRPr="00045F44">
        <w:rPr>
          <w:rFonts w:ascii="Times New Roman" w:eastAsia="Batang" w:hAnsi="Times New Roman" w:cs="Times New Roman"/>
          <w:sz w:val="24"/>
          <w:szCs w:val="24"/>
          <w:lang w:eastAsia="ko-KR"/>
        </w:rPr>
        <w:t xml:space="preserve">, teşvik esaslı </w:t>
      </w:r>
      <w:r w:rsidRPr="00045F44">
        <w:rPr>
          <w:rFonts w:ascii="Times New Roman" w:hAnsi="Times New Roman" w:cs="Times New Roman"/>
          <w:sz w:val="24"/>
          <w:szCs w:val="24"/>
          <w:lang w:val="x-none"/>
        </w:rPr>
        <w:t>bir düzenleme yapılması,</w:t>
      </w:r>
    </w:p>
    <w:p w14:paraId="3D199FCC" w14:textId="77777777" w:rsidR="00D268ED" w:rsidRPr="00D268ED"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045F44">
        <w:rPr>
          <w:rFonts w:ascii="Times New Roman" w:hAnsi="Times New Roman" w:cs="Times New Roman"/>
          <w:sz w:val="24"/>
          <w:szCs w:val="24"/>
          <w:lang w:val="x-none"/>
        </w:rPr>
        <w:t xml:space="preserve">Hizmet kalitesi ile iletim ve dağıtımda </w:t>
      </w:r>
      <w:r w:rsidRPr="00045F44">
        <w:rPr>
          <w:rFonts w:ascii="Times New Roman" w:hAnsi="Times New Roman" w:cs="Times New Roman"/>
          <w:sz w:val="24"/>
          <w:szCs w:val="24"/>
        </w:rPr>
        <w:t>arz</w:t>
      </w:r>
      <w:r w:rsidRPr="00045F44">
        <w:rPr>
          <w:rFonts w:ascii="Times New Roman" w:hAnsi="Times New Roman" w:cs="Times New Roman"/>
          <w:sz w:val="24"/>
          <w:szCs w:val="24"/>
          <w:lang w:val="x-none"/>
        </w:rPr>
        <w:t xml:space="preserve"> güvenliği gözetilerek verimliliğin artırılması,</w:t>
      </w:r>
    </w:p>
    <w:p w14:paraId="6ECBA913" w14:textId="1FD9D70F" w:rsidR="00D268ED"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045F44">
        <w:rPr>
          <w:rFonts w:ascii="Times New Roman" w:hAnsi="Times New Roman" w:cs="Times New Roman"/>
          <w:sz w:val="24"/>
          <w:szCs w:val="24"/>
        </w:rPr>
        <w:t>Verimliliğe ilişkin düzenlemeler saklı kalmak kaydıyla tarifeleri düzenlemeye tabi tüzel kişilerin mali açıdan sürdürülebilirliklerinin sağlanması,</w:t>
      </w:r>
    </w:p>
    <w:p w14:paraId="1FB7F501" w14:textId="3A2DA153" w:rsidR="00D268ED"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045F44">
        <w:rPr>
          <w:rFonts w:ascii="Times New Roman" w:hAnsi="Times New Roman" w:cs="Times New Roman"/>
          <w:sz w:val="24"/>
          <w:szCs w:val="24"/>
          <w:lang w:val="x-none"/>
        </w:rPr>
        <w:t>Yatırımlarda uzun dönemli verimliliğinin sağlanması,</w:t>
      </w:r>
    </w:p>
    <w:p w14:paraId="6BF26D31" w14:textId="77777777" w:rsidR="00D268ED"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045F44">
        <w:rPr>
          <w:rFonts w:ascii="Times New Roman" w:hAnsi="Times New Roman" w:cs="Times New Roman"/>
          <w:sz w:val="24"/>
          <w:szCs w:val="24"/>
          <w:lang w:val="x-none"/>
        </w:rPr>
        <w:t>Piyasada rekabetin gelişiminin desteklenmesi,</w:t>
      </w:r>
    </w:p>
    <w:p w14:paraId="48D487C7" w14:textId="2CD469FA" w:rsidR="00D268ED" w:rsidRPr="00D268ED"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D268ED">
        <w:rPr>
          <w:rFonts w:ascii="Times New Roman" w:hAnsi="Times New Roman" w:cs="Times New Roman"/>
          <w:sz w:val="24"/>
          <w:szCs w:val="24"/>
          <w:lang w:val="x-none"/>
        </w:rPr>
        <w:t>Artan verimlilik ve rekabet koşullarına bağlı olarak sağlanan faydaların tüketicilere yansıtılmasının sağlanması,</w:t>
      </w:r>
    </w:p>
    <w:p w14:paraId="29E10EC3" w14:textId="2FBEE143" w:rsidR="000F43C3" w:rsidRPr="00D268ED" w:rsidRDefault="000F43C3" w:rsidP="001D049E">
      <w:pPr>
        <w:numPr>
          <w:ilvl w:val="0"/>
          <w:numId w:val="8"/>
        </w:numPr>
        <w:tabs>
          <w:tab w:val="left" w:pos="993"/>
        </w:tabs>
        <w:spacing w:after="0" w:line="240" w:lineRule="auto"/>
        <w:ind w:left="0" w:firstLine="709"/>
        <w:jc w:val="both"/>
        <w:rPr>
          <w:rFonts w:ascii="Times New Roman" w:hAnsi="Times New Roman" w:cs="Times New Roman"/>
          <w:sz w:val="24"/>
          <w:szCs w:val="24"/>
        </w:rPr>
      </w:pPr>
      <w:r w:rsidRPr="00D268ED">
        <w:rPr>
          <w:rFonts w:ascii="Times New Roman" w:hAnsi="Times New Roman" w:cs="Times New Roman"/>
          <w:sz w:val="24"/>
          <w:szCs w:val="24"/>
          <w:lang w:val="x-none"/>
        </w:rPr>
        <w:t>Faaliyetler arasında çapraz sübvansiyona yer verilmemesi.</w:t>
      </w:r>
    </w:p>
    <w:p w14:paraId="3A00157F" w14:textId="77777777" w:rsidR="000F43C3" w:rsidRPr="00045F44" w:rsidRDefault="000F43C3" w:rsidP="000F43C3">
      <w:pPr>
        <w:pStyle w:val="NormalWeb"/>
        <w:spacing w:after="0" w:line="240" w:lineRule="auto"/>
        <w:ind w:left="0" w:firstLine="708"/>
        <w:jc w:val="both"/>
        <w:rPr>
          <w:rFonts w:ascii="Times New Roman" w:eastAsia="Times New Roman" w:hAnsi="Times New Roman"/>
          <w:sz w:val="24"/>
          <w:szCs w:val="24"/>
          <w:lang w:eastAsia="tr-TR"/>
        </w:rPr>
      </w:pPr>
      <w:bookmarkStart w:id="22" w:name="_Toc410891505"/>
      <w:r w:rsidRPr="00045F44">
        <w:rPr>
          <w:rFonts w:ascii="Times New Roman" w:eastAsia="Times New Roman" w:hAnsi="Times New Roman"/>
          <w:sz w:val="24"/>
          <w:szCs w:val="24"/>
          <w:lang w:eastAsia="tr-TR"/>
        </w:rPr>
        <w:t>(2) Gelir düzenlemesinde, tüzel kişilerin piyasa faaliyetleri ile doğrudan ilişkili olmayan hiçbir unsura yer verilmez.</w:t>
      </w:r>
    </w:p>
    <w:p w14:paraId="30458DFE" w14:textId="77777777" w:rsidR="000F43C3" w:rsidRPr="00045F44" w:rsidRDefault="000F43C3" w:rsidP="000F43C3">
      <w:pPr>
        <w:pStyle w:val="NormalWeb"/>
        <w:spacing w:after="0" w:line="240" w:lineRule="auto"/>
        <w:ind w:left="0" w:firstLine="708"/>
        <w:jc w:val="both"/>
        <w:rPr>
          <w:rFonts w:ascii="Times New Roman" w:eastAsia="Times New Roman" w:hAnsi="Times New Roman"/>
          <w:sz w:val="24"/>
          <w:szCs w:val="24"/>
          <w:lang w:eastAsia="tr-TR"/>
        </w:rPr>
      </w:pPr>
      <w:r w:rsidRPr="00045F44">
        <w:rPr>
          <w:rFonts w:ascii="Times New Roman" w:eastAsia="Times New Roman" w:hAnsi="Times New Roman"/>
          <w:sz w:val="24"/>
          <w:szCs w:val="24"/>
          <w:lang w:eastAsia="tr-TR"/>
        </w:rPr>
        <w:t xml:space="preserve">(3) Tarifesi düzenlemeye tabi tüzel kişilere uygulanan idari para cezaları, kullanıcılara ödenen hizmet kalitesi tazminatları gibi maliyet unsurları gelir düzenlemesinde yer almaz. </w:t>
      </w:r>
    </w:p>
    <w:p w14:paraId="77650F7A" w14:textId="77777777" w:rsidR="000F43C3" w:rsidRPr="00045F44" w:rsidRDefault="000F43C3" w:rsidP="000F43C3">
      <w:pPr>
        <w:pStyle w:val="NormalWeb"/>
        <w:tabs>
          <w:tab w:val="left" w:pos="1134"/>
        </w:tabs>
        <w:spacing w:after="0" w:line="240" w:lineRule="auto"/>
        <w:ind w:left="0"/>
        <w:rPr>
          <w:rFonts w:ascii="Times New Roman" w:hAnsi="Times New Roman"/>
          <w:sz w:val="24"/>
          <w:szCs w:val="24"/>
        </w:rPr>
      </w:pPr>
      <w:bookmarkStart w:id="23" w:name="_Toc410891506"/>
      <w:bookmarkEnd w:id="22"/>
    </w:p>
    <w:p w14:paraId="7B0FC316"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r w:rsidRPr="00045F44">
        <w:rPr>
          <w:rFonts w:ascii="Times New Roman" w:hAnsi="Times New Roman"/>
          <w:b/>
          <w:bCs/>
          <w:sz w:val="24"/>
          <w:szCs w:val="24"/>
        </w:rPr>
        <w:t>Gelir düzenlemesi için sunulması gereken bilgi ve belgeler</w:t>
      </w:r>
      <w:bookmarkEnd w:id="23"/>
    </w:p>
    <w:p w14:paraId="26BC284B" w14:textId="77777777"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Pr="00045F44">
        <w:rPr>
          <w:rFonts w:ascii="Times New Roman" w:eastAsia="Batang" w:hAnsi="Times New Roman" w:cs="Times New Roman"/>
          <w:b/>
          <w:bCs/>
          <w:sz w:val="24"/>
          <w:szCs w:val="24"/>
          <w:lang w:val="x-none" w:eastAsia="ko-KR"/>
        </w:rPr>
        <w:t>1</w:t>
      </w:r>
      <w:r w:rsidRPr="00045F44">
        <w:rPr>
          <w:rFonts w:ascii="Times New Roman" w:eastAsia="Batang" w:hAnsi="Times New Roman" w:cs="Times New Roman"/>
          <w:b/>
          <w:bCs/>
          <w:sz w:val="24"/>
          <w:szCs w:val="24"/>
          <w:lang w:eastAsia="ko-KR"/>
        </w:rPr>
        <w:t>4</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b/>
          <w:sz w:val="24"/>
          <w:szCs w:val="24"/>
          <w:lang w:val="x-none"/>
        </w:rPr>
        <w:t xml:space="preserve"> </w:t>
      </w:r>
      <w:r w:rsidRPr="00045F44">
        <w:rPr>
          <w:rFonts w:ascii="Times New Roman" w:hAnsi="Times New Roman" w:cs="Times New Roman"/>
          <w:sz w:val="24"/>
          <w:szCs w:val="24"/>
          <w:lang w:val="x-none"/>
        </w:rPr>
        <w:t xml:space="preserve">(1) </w:t>
      </w:r>
      <w:r w:rsidRPr="00045F44">
        <w:rPr>
          <w:rFonts w:ascii="Times New Roman" w:eastAsia="Batang" w:hAnsi="Times New Roman" w:cs="Times New Roman"/>
          <w:sz w:val="24"/>
          <w:szCs w:val="24"/>
          <w:lang w:val="x-none" w:eastAsia="ko-KR"/>
        </w:rPr>
        <w:t>Tarifeleri</w:t>
      </w:r>
      <w:r w:rsidRPr="00045F44">
        <w:rPr>
          <w:rFonts w:ascii="Times New Roman" w:hAnsi="Times New Roman" w:cs="Times New Roman"/>
          <w:sz w:val="24"/>
          <w:szCs w:val="24"/>
          <w:lang w:val="x-none"/>
        </w:rPr>
        <w:t xml:space="preserve"> düzenlemeye tabi tüzel kişiler tarafından</w:t>
      </w:r>
      <w:r w:rsidRPr="00045F44">
        <w:rPr>
          <w:rFonts w:ascii="Times New Roman" w:eastAsia="Batang" w:hAnsi="Times New Roman" w:cs="Times New Roman"/>
          <w:sz w:val="24"/>
          <w:szCs w:val="24"/>
          <w:lang w:eastAsia="ko-KR"/>
        </w:rPr>
        <w:t xml:space="preserve"> g</w:t>
      </w:r>
      <w:proofErr w:type="spellStart"/>
      <w:r w:rsidRPr="00045F44">
        <w:rPr>
          <w:rFonts w:ascii="Times New Roman" w:eastAsia="Batang" w:hAnsi="Times New Roman" w:cs="Times New Roman"/>
          <w:sz w:val="24"/>
          <w:szCs w:val="24"/>
          <w:lang w:val="x-none" w:eastAsia="ko-KR"/>
        </w:rPr>
        <w:t>elir</w:t>
      </w:r>
      <w:proofErr w:type="spellEnd"/>
      <w:r w:rsidRPr="00045F44">
        <w:rPr>
          <w:rFonts w:ascii="Times New Roman" w:eastAsia="Batang" w:hAnsi="Times New Roman" w:cs="Times New Roman"/>
          <w:sz w:val="24"/>
          <w:szCs w:val="24"/>
          <w:lang w:val="x-none" w:eastAsia="ko-KR"/>
        </w:rPr>
        <w:t xml:space="preserve"> düzenlemesi </w:t>
      </w:r>
      <w:r w:rsidRPr="00045F44">
        <w:rPr>
          <w:rFonts w:ascii="Times New Roman" w:eastAsia="Batang" w:hAnsi="Times New Roman" w:cs="Times New Roman"/>
          <w:sz w:val="24"/>
          <w:szCs w:val="24"/>
          <w:lang w:eastAsia="ko-KR"/>
        </w:rPr>
        <w:t>çalışmalarına esas olmak üzere</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gelir düzenleme takvimi kapsamında</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 xml:space="preserve">ve </w:t>
      </w:r>
      <w:r w:rsidRPr="00045F44">
        <w:rPr>
          <w:rFonts w:ascii="Times New Roman" w:hAnsi="Times New Roman" w:cs="Times New Roman"/>
          <w:sz w:val="24"/>
          <w:szCs w:val="24"/>
          <w:lang w:val="x-none"/>
        </w:rPr>
        <w:t>ilgili mevzuattaki hükümlere uygun olarak hazırlanan aşağıdaki bilgi ve belgeler</w:t>
      </w:r>
      <w:r w:rsidRPr="00045F44">
        <w:rPr>
          <w:rFonts w:ascii="Times New Roman" w:eastAsia="Batang" w:hAnsi="Times New Roman" w:cs="Times New Roman"/>
          <w:sz w:val="24"/>
          <w:szCs w:val="24"/>
          <w:lang w:eastAsia="ko-KR"/>
        </w:rPr>
        <w:t>in</w:t>
      </w:r>
      <w:r w:rsidRPr="00045F44">
        <w:rPr>
          <w:rFonts w:ascii="Times New Roman" w:hAnsi="Times New Roman" w:cs="Times New Roman"/>
          <w:sz w:val="24"/>
          <w:szCs w:val="24"/>
          <w:lang w:val="x-none"/>
        </w:rPr>
        <w:t xml:space="preserve"> </w:t>
      </w:r>
      <w:r w:rsidRPr="00045F44">
        <w:rPr>
          <w:rFonts w:ascii="Times New Roman" w:hAnsi="Times New Roman" w:cs="Times New Roman"/>
          <w:sz w:val="24"/>
          <w:szCs w:val="24"/>
        </w:rPr>
        <w:t>tarife türü bazında ilgisine göre Kuruma sunulması zorunludur:</w:t>
      </w:r>
    </w:p>
    <w:p w14:paraId="1B627E1F" w14:textId="77777777" w:rsidR="000F43C3" w:rsidRPr="00045F44"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Geçmiş yıllara ait mali tablolar,</w:t>
      </w:r>
    </w:p>
    <w:p w14:paraId="2C8D1992" w14:textId="77777777" w:rsidR="000F43C3" w:rsidRPr="00045F44"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Bir sonraki tarife uygulama dönemine ilişkin gelir-gider ve maliyet tahminleri,</w:t>
      </w:r>
    </w:p>
    <w:p w14:paraId="3C1AB342" w14:textId="77777777" w:rsidR="000F43C3" w:rsidRPr="00045F44"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Geçmiş yıllara ait tüketim ve satış gerçekleşmeleri ile satışlara ilişkin tahakkuk ve tahsilat tutarları,</w:t>
      </w:r>
    </w:p>
    <w:p w14:paraId="675BADCF" w14:textId="0EB98CAA" w:rsidR="000F43C3"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Bir sonraki tarife uygulama dönemine ilişkin tüketim ve satış öngörüleri,</w:t>
      </w:r>
    </w:p>
    <w:p w14:paraId="7F561D16" w14:textId="4CFFBEEF" w:rsidR="00696F66" w:rsidRPr="00045F44" w:rsidRDefault="00696F66"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lang w:val="tr-TR"/>
        </w:rPr>
        <w:t>İletilen veya dağıtılan enerji miktarları,</w:t>
      </w:r>
    </w:p>
    <w:p w14:paraId="4327DF4D" w14:textId="77777777" w:rsidR="000F43C3" w:rsidRPr="00045F44"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045F44">
        <w:rPr>
          <w:rFonts w:ascii="Times New Roman" w:hAnsi="Times New Roman"/>
          <w:sz w:val="24"/>
          <w:szCs w:val="24"/>
        </w:rPr>
        <w:t>Geçmiş yıllara ait yatırım gerçekleşmeleri,</w:t>
      </w:r>
    </w:p>
    <w:p w14:paraId="21A91B3D" w14:textId="77777777" w:rsidR="00806D6E" w:rsidRPr="00806D6E" w:rsidRDefault="000F43C3" w:rsidP="00806D6E">
      <w:pPr>
        <w:pStyle w:val="NormalWeb"/>
        <w:numPr>
          <w:ilvl w:val="0"/>
          <w:numId w:val="3"/>
        </w:numPr>
        <w:tabs>
          <w:tab w:val="left" w:pos="993"/>
        </w:tabs>
        <w:spacing w:after="0" w:line="240" w:lineRule="auto"/>
        <w:ind w:left="0" w:firstLine="709"/>
        <w:jc w:val="both"/>
        <w:rPr>
          <w:rFonts w:ascii="Times New Roman" w:eastAsiaTheme="minorHAnsi" w:hAnsi="Times New Roman"/>
          <w:sz w:val="24"/>
          <w:szCs w:val="24"/>
          <w:lang w:val="tr-TR" w:eastAsia="en-US"/>
        </w:rPr>
      </w:pPr>
      <w:r w:rsidRPr="00806D6E">
        <w:rPr>
          <w:rFonts w:ascii="Times New Roman" w:hAnsi="Times New Roman"/>
          <w:sz w:val="24"/>
          <w:szCs w:val="24"/>
        </w:rPr>
        <w:t>Bir sonraki tarife uygulama dönemine ilişkin yatırım planları ve gerekçe raporları,</w:t>
      </w:r>
    </w:p>
    <w:p w14:paraId="0BE71705" w14:textId="77777777" w:rsidR="00806D6E"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806D6E">
        <w:rPr>
          <w:rFonts w:ascii="Times New Roman" w:hAnsi="Times New Roman"/>
          <w:sz w:val="24"/>
          <w:szCs w:val="24"/>
        </w:rPr>
        <w:t xml:space="preserve"> Hizmet kalitesine ilişkin veriler,</w:t>
      </w:r>
    </w:p>
    <w:p w14:paraId="162DCE1F" w14:textId="579848DA" w:rsidR="000F43C3" w:rsidRPr="00806D6E" w:rsidRDefault="000F43C3" w:rsidP="00806D6E">
      <w:pPr>
        <w:pStyle w:val="NormalWeb"/>
        <w:numPr>
          <w:ilvl w:val="0"/>
          <w:numId w:val="3"/>
        </w:numPr>
        <w:tabs>
          <w:tab w:val="left" w:pos="993"/>
        </w:tabs>
        <w:spacing w:after="0" w:line="240" w:lineRule="auto"/>
        <w:ind w:left="0" w:firstLine="709"/>
        <w:jc w:val="both"/>
        <w:rPr>
          <w:rFonts w:ascii="Times New Roman" w:hAnsi="Times New Roman"/>
          <w:sz w:val="24"/>
          <w:szCs w:val="24"/>
        </w:rPr>
      </w:pPr>
      <w:r w:rsidRPr="00806D6E">
        <w:rPr>
          <w:rFonts w:ascii="Times New Roman" w:hAnsi="Times New Roman"/>
          <w:sz w:val="24"/>
          <w:szCs w:val="24"/>
        </w:rPr>
        <w:t xml:space="preserve">Geçmiş yıllara ilişkin gerçekleşen ve bir sonraki tarife uygulama dönemine ait ihtiyaç duyulan fiziksel büyüklüklere ilişkin veriler. </w:t>
      </w:r>
    </w:p>
    <w:p w14:paraId="76494A15" w14:textId="77777777"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sz w:val="24"/>
          <w:szCs w:val="24"/>
        </w:rPr>
        <w:t>(2) Kurum gelir düzenlemesi çalışmalarına esas olmak üzere, bu maddenin birinci fıkrasında sayılanlara ilaveten ihtiyaç duyduğu her türlü bilgi ve belgeyi isteyebilir.</w:t>
      </w:r>
    </w:p>
    <w:p w14:paraId="3032D8FE" w14:textId="761A27B1" w:rsidR="00A5612F" w:rsidRDefault="00A5612F" w:rsidP="00644562">
      <w:pPr>
        <w:pStyle w:val="NormalWeb"/>
        <w:spacing w:after="0" w:line="240" w:lineRule="auto"/>
        <w:ind w:left="0"/>
        <w:jc w:val="both"/>
        <w:rPr>
          <w:rFonts w:ascii="Times New Roman" w:hAnsi="Times New Roman"/>
          <w:b/>
          <w:bCs/>
          <w:sz w:val="24"/>
          <w:szCs w:val="24"/>
        </w:rPr>
      </w:pPr>
      <w:bookmarkStart w:id="24" w:name="_Toc410891507"/>
    </w:p>
    <w:p w14:paraId="0733C270" w14:textId="0BF0CE9B" w:rsidR="000F43C3" w:rsidRPr="00045F44" w:rsidRDefault="000F43C3" w:rsidP="000F43C3">
      <w:pPr>
        <w:pStyle w:val="NormalWeb"/>
        <w:spacing w:after="0" w:line="240" w:lineRule="auto"/>
        <w:ind w:left="0" w:firstLine="709"/>
        <w:jc w:val="both"/>
        <w:rPr>
          <w:rFonts w:ascii="Times New Roman" w:hAnsi="Times New Roman"/>
          <w:b/>
          <w:bCs/>
          <w:sz w:val="24"/>
          <w:szCs w:val="24"/>
        </w:rPr>
      </w:pPr>
      <w:r w:rsidRPr="00045F44">
        <w:rPr>
          <w:rFonts w:ascii="Times New Roman" w:hAnsi="Times New Roman"/>
          <w:b/>
          <w:bCs/>
          <w:sz w:val="24"/>
          <w:szCs w:val="24"/>
        </w:rPr>
        <w:t>Gelir düzenlemesi kapsamında</w:t>
      </w:r>
      <w:r w:rsidRPr="00045F44">
        <w:rPr>
          <w:rFonts w:ascii="Times New Roman" w:hAnsi="Times New Roman"/>
          <w:b/>
          <w:sz w:val="24"/>
          <w:szCs w:val="24"/>
        </w:rPr>
        <w:t>ki</w:t>
      </w:r>
      <w:r w:rsidRPr="00045F44">
        <w:rPr>
          <w:rFonts w:ascii="Times New Roman" w:hAnsi="Times New Roman"/>
          <w:b/>
          <w:bCs/>
          <w:sz w:val="24"/>
          <w:szCs w:val="24"/>
        </w:rPr>
        <w:t xml:space="preserve"> parametrelerin belirlenmesi</w:t>
      </w:r>
      <w:bookmarkEnd w:id="24"/>
    </w:p>
    <w:p w14:paraId="67B7073F" w14:textId="434773F1" w:rsidR="000F43C3" w:rsidRPr="00045F44" w:rsidRDefault="000F43C3" w:rsidP="000F43C3">
      <w:pPr>
        <w:spacing w:after="0" w:line="240" w:lineRule="auto"/>
        <w:ind w:firstLine="708"/>
        <w:jc w:val="both"/>
        <w:rPr>
          <w:rFonts w:ascii="Times New Roman" w:hAnsi="Times New Roman" w:cs="Times New Roman"/>
          <w:sz w:val="24"/>
          <w:szCs w:val="24"/>
          <w:lang w:val="x-none"/>
        </w:rPr>
      </w:pPr>
      <w:r w:rsidRPr="00045F44">
        <w:rPr>
          <w:rFonts w:ascii="Times New Roman" w:hAnsi="Times New Roman" w:cs="Times New Roman"/>
          <w:b/>
          <w:sz w:val="24"/>
          <w:szCs w:val="24"/>
          <w:lang w:val="x-none"/>
        </w:rPr>
        <w:t xml:space="preserve">MADDE </w:t>
      </w:r>
      <w:r w:rsidRPr="00045F44">
        <w:rPr>
          <w:rFonts w:ascii="Times New Roman" w:eastAsia="Batang" w:hAnsi="Times New Roman" w:cs="Times New Roman"/>
          <w:b/>
          <w:bCs/>
          <w:sz w:val="24"/>
          <w:szCs w:val="24"/>
          <w:lang w:val="x-none" w:eastAsia="ko-KR"/>
        </w:rPr>
        <w:t>1</w:t>
      </w:r>
      <w:r w:rsidRPr="00045F44">
        <w:rPr>
          <w:rFonts w:ascii="Times New Roman" w:eastAsia="Batang" w:hAnsi="Times New Roman" w:cs="Times New Roman"/>
          <w:b/>
          <w:bCs/>
          <w:sz w:val="24"/>
          <w:szCs w:val="24"/>
          <w:lang w:eastAsia="ko-KR"/>
        </w:rPr>
        <w:t>5</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b/>
          <w:sz w:val="24"/>
          <w:szCs w:val="24"/>
          <w:lang w:val="x-none"/>
        </w:rPr>
        <w:t xml:space="preserve"> </w:t>
      </w:r>
      <w:r w:rsidRPr="00045F44">
        <w:rPr>
          <w:rFonts w:ascii="Times New Roman" w:hAnsi="Times New Roman" w:cs="Times New Roman"/>
          <w:sz w:val="24"/>
          <w:szCs w:val="24"/>
          <w:lang w:val="x-none"/>
        </w:rPr>
        <w:t xml:space="preserve">(1) Her bir tarife türüne ilişkin parametreler ile bu parametrelerin tespitinde dikkate alınacak ve alınmayacak harcamalar, gelirler ve diğer unsurlar, </w:t>
      </w:r>
      <w:r w:rsidR="0005701B">
        <w:rPr>
          <w:rFonts w:ascii="Times New Roman" w:hAnsi="Times New Roman" w:cs="Times New Roman"/>
          <w:sz w:val="24"/>
          <w:szCs w:val="24"/>
        </w:rPr>
        <w:t>i</w:t>
      </w:r>
      <w:proofErr w:type="spellStart"/>
      <w:r w:rsidRPr="00045F44">
        <w:rPr>
          <w:rFonts w:ascii="Times New Roman" w:hAnsi="Times New Roman" w:cs="Times New Roman"/>
          <w:sz w:val="24"/>
          <w:szCs w:val="24"/>
          <w:lang w:val="x-none"/>
        </w:rPr>
        <w:t>lgili</w:t>
      </w:r>
      <w:proofErr w:type="spellEnd"/>
      <w:r w:rsidRPr="00045F44">
        <w:rPr>
          <w:rFonts w:ascii="Times New Roman" w:hAnsi="Times New Roman" w:cs="Times New Roman"/>
          <w:sz w:val="24"/>
          <w:szCs w:val="24"/>
          <w:lang w:val="x-none"/>
        </w:rPr>
        <w:t xml:space="preserve"> mevzuattaki hükümlere uygun olarak </w:t>
      </w:r>
      <w:bookmarkStart w:id="25" w:name="_Toc410891508"/>
      <w:r w:rsidRPr="00045F44">
        <w:rPr>
          <w:rFonts w:ascii="Times New Roman" w:hAnsi="Times New Roman" w:cs="Times New Roman"/>
          <w:sz w:val="24"/>
          <w:szCs w:val="24"/>
          <w:lang w:val="x-none"/>
        </w:rPr>
        <w:t>belirlenir.</w:t>
      </w:r>
    </w:p>
    <w:bookmarkEnd w:id="25"/>
    <w:p w14:paraId="739DDD71" w14:textId="177F3939" w:rsidR="000F43C3" w:rsidRPr="00045F44" w:rsidRDefault="000F43C3" w:rsidP="000F43C3">
      <w:pPr>
        <w:spacing w:after="0" w:line="240" w:lineRule="auto"/>
        <w:ind w:firstLine="709"/>
        <w:jc w:val="both"/>
        <w:rPr>
          <w:rFonts w:ascii="Times New Roman" w:hAnsi="Times New Roman" w:cs="Times New Roman"/>
          <w:sz w:val="24"/>
          <w:szCs w:val="24"/>
        </w:rPr>
      </w:pPr>
      <w:r w:rsidRPr="00045F44">
        <w:rPr>
          <w:rFonts w:ascii="Times New Roman" w:eastAsia="Batang" w:hAnsi="Times New Roman" w:cs="Times New Roman"/>
          <w:bCs/>
          <w:sz w:val="24"/>
          <w:szCs w:val="24"/>
          <w:lang w:val="x-none" w:eastAsia="ko-KR"/>
        </w:rPr>
        <w:t>(</w:t>
      </w:r>
      <w:r w:rsidRPr="00045F44">
        <w:rPr>
          <w:rFonts w:ascii="Times New Roman" w:eastAsia="Batang" w:hAnsi="Times New Roman" w:cs="Times New Roman"/>
          <w:bCs/>
          <w:sz w:val="24"/>
          <w:szCs w:val="24"/>
          <w:lang w:eastAsia="ko-KR"/>
        </w:rPr>
        <w:t>2</w:t>
      </w:r>
      <w:r w:rsidRPr="00045F44">
        <w:rPr>
          <w:rFonts w:ascii="Times New Roman" w:eastAsia="Batang" w:hAnsi="Times New Roman" w:cs="Times New Roman"/>
          <w:bCs/>
          <w:sz w:val="24"/>
          <w:szCs w:val="24"/>
          <w:lang w:val="x-none" w:eastAsia="ko-KR"/>
        </w:rPr>
        <w:t xml:space="preserve">) </w:t>
      </w:r>
      <w:r w:rsidRPr="00045F44">
        <w:rPr>
          <w:rFonts w:ascii="Times New Roman" w:eastAsia="Batang" w:hAnsi="Times New Roman" w:cs="Times New Roman"/>
          <w:sz w:val="24"/>
          <w:szCs w:val="24"/>
          <w:lang w:val="x-none" w:eastAsia="ko-KR"/>
        </w:rPr>
        <w:t xml:space="preserve">Kurul </w:t>
      </w:r>
      <w:r w:rsidRPr="00045F44">
        <w:rPr>
          <w:rFonts w:ascii="Times New Roman" w:eastAsia="Batang" w:hAnsi="Times New Roman" w:cs="Times New Roman"/>
          <w:sz w:val="24"/>
          <w:szCs w:val="24"/>
          <w:lang w:eastAsia="ko-KR"/>
        </w:rPr>
        <w:t>tarafından belirlenen</w:t>
      </w:r>
      <w:r w:rsidRPr="00045F44">
        <w:rPr>
          <w:rFonts w:ascii="Times New Roman" w:hAnsi="Times New Roman" w:cs="Times New Roman"/>
          <w:sz w:val="24"/>
          <w:szCs w:val="24"/>
          <w:lang w:val="x-none"/>
        </w:rPr>
        <w:t xml:space="preserve"> parametre değerleri düzenlemeye tabi tüzel kişilerin lisanslarına </w:t>
      </w:r>
      <w:proofErr w:type="spellStart"/>
      <w:r w:rsidRPr="00045F44">
        <w:rPr>
          <w:rFonts w:ascii="Times New Roman" w:hAnsi="Times New Roman" w:cs="Times New Roman"/>
          <w:sz w:val="24"/>
          <w:szCs w:val="24"/>
          <w:lang w:val="x-none"/>
        </w:rPr>
        <w:t>der</w:t>
      </w:r>
      <w:r w:rsidRPr="00045F44">
        <w:rPr>
          <w:rFonts w:ascii="Times New Roman" w:hAnsi="Times New Roman" w:cs="Times New Roman"/>
          <w:sz w:val="24"/>
          <w:szCs w:val="24"/>
        </w:rPr>
        <w:t>c</w:t>
      </w:r>
      <w:r w:rsidRPr="00045F44">
        <w:rPr>
          <w:rFonts w:ascii="Times New Roman" w:hAnsi="Times New Roman" w:cs="Times New Roman"/>
          <w:sz w:val="24"/>
          <w:szCs w:val="24"/>
          <w:lang w:val="x-none"/>
        </w:rPr>
        <w:t>edil</w:t>
      </w:r>
      <w:r w:rsidRPr="00045F44">
        <w:rPr>
          <w:rFonts w:ascii="Times New Roman" w:hAnsi="Times New Roman" w:cs="Times New Roman"/>
          <w:sz w:val="24"/>
          <w:szCs w:val="24"/>
        </w:rPr>
        <w:t>m</w:t>
      </w:r>
      <w:proofErr w:type="spellEnd"/>
      <w:r w:rsidRPr="00045F44">
        <w:rPr>
          <w:rFonts w:ascii="Times New Roman" w:hAnsi="Times New Roman" w:cs="Times New Roman"/>
          <w:sz w:val="24"/>
          <w:szCs w:val="24"/>
          <w:lang w:val="x-none"/>
        </w:rPr>
        <w:t>i</w:t>
      </w:r>
      <w:r w:rsidRPr="00045F44">
        <w:rPr>
          <w:rFonts w:ascii="Times New Roman" w:hAnsi="Times New Roman" w:cs="Times New Roman"/>
          <w:sz w:val="24"/>
          <w:szCs w:val="24"/>
        </w:rPr>
        <w:t>ş sayılır</w:t>
      </w:r>
      <w:r w:rsidRPr="00045F44">
        <w:rPr>
          <w:rFonts w:ascii="Times New Roman" w:hAnsi="Times New Roman" w:cs="Times New Roman"/>
          <w:sz w:val="24"/>
          <w:szCs w:val="24"/>
          <w:lang w:val="x-none"/>
        </w:rPr>
        <w:t xml:space="preserve">. </w:t>
      </w:r>
    </w:p>
    <w:p w14:paraId="0A4524ED"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bookmarkStart w:id="26" w:name="_Toc410891509"/>
    </w:p>
    <w:p w14:paraId="19A648BB" w14:textId="77777777" w:rsidR="000F43C3" w:rsidRPr="00045F44" w:rsidRDefault="000F43C3" w:rsidP="000F43C3">
      <w:pPr>
        <w:pStyle w:val="NormalWeb"/>
        <w:spacing w:after="0" w:line="240" w:lineRule="auto"/>
        <w:ind w:left="0" w:firstLine="709"/>
        <w:jc w:val="both"/>
        <w:rPr>
          <w:rFonts w:ascii="Times New Roman" w:hAnsi="Times New Roman"/>
          <w:b/>
          <w:sz w:val="24"/>
          <w:szCs w:val="24"/>
        </w:rPr>
      </w:pPr>
      <w:r w:rsidRPr="00045F44">
        <w:rPr>
          <w:rFonts w:ascii="Times New Roman" w:hAnsi="Times New Roman"/>
          <w:b/>
          <w:sz w:val="24"/>
          <w:szCs w:val="24"/>
        </w:rPr>
        <w:t>Olağandışı haller</w:t>
      </w:r>
    </w:p>
    <w:p w14:paraId="1B40DCFE" w14:textId="77777777" w:rsidR="000F43C3" w:rsidRPr="00045F44" w:rsidRDefault="000F43C3" w:rsidP="000F43C3">
      <w:pPr>
        <w:spacing w:after="0" w:line="240" w:lineRule="auto"/>
        <w:ind w:firstLine="708"/>
        <w:jc w:val="both"/>
        <w:rPr>
          <w:rFonts w:ascii="Times New Roman" w:eastAsia="Calibri" w:hAnsi="Times New Roman" w:cs="Times New Roman"/>
          <w:sz w:val="24"/>
          <w:szCs w:val="24"/>
          <w:lang w:eastAsia="tr-TR"/>
        </w:rPr>
      </w:pPr>
      <w:r w:rsidRPr="00045F44">
        <w:rPr>
          <w:rFonts w:ascii="Times New Roman" w:eastAsia="Batang" w:hAnsi="Times New Roman" w:cs="Times New Roman"/>
          <w:b/>
          <w:bCs/>
          <w:sz w:val="24"/>
          <w:szCs w:val="24"/>
          <w:lang w:val="x-none" w:eastAsia="ko-KR"/>
        </w:rPr>
        <w:t xml:space="preserve">MADDE </w:t>
      </w:r>
      <w:r w:rsidRPr="00045F44">
        <w:rPr>
          <w:rFonts w:ascii="Times New Roman" w:eastAsia="Batang" w:hAnsi="Times New Roman" w:cs="Times New Roman"/>
          <w:b/>
          <w:bCs/>
          <w:sz w:val="24"/>
          <w:szCs w:val="24"/>
          <w:lang w:eastAsia="ko-KR"/>
        </w:rPr>
        <w:t>16</w:t>
      </w:r>
      <w:r w:rsidRPr="00045F44">
        <w:rPr>
          <w:rFonts w:ascii="Times New Roman" w:eastAsia="Batang" w:hAnsi="Times New Roman" w:cs="Times New Roman"/>
          <w:b/>
          <w:bCs/>
          <w:sz w:val="24"/>
          <w:szCs w:val="24"/>
          <w:lang w:val="x-none" w:eastAsia="ko-KR"/>
        </w:rPr>
        <w:t xml:space="preserve">- </w:t>
      </w:r>
      <w:r w:rsidRPr="00045F44">
        <w:rPr>
          <w:rFonts w:ascii="Times New Roman" w:hAnsi="Times New Roman" w:cs="Times New Roman"/>
          <w:sz w:val="24"/>
          <w:szCs w:val="24"/>
        </w:rPr>
        <w:t xml:space="preserve">(1) Aşağıdaki hallerde, tarifeleri düzenlemeye tabi tüzel kişilerin talebi üzerine veya Kurum tarafından gerekli görülmesi halinde tarife uygulama dönemi için gelir </w:t>
      </w:r>
      <w:r w:rsidRPr="00045F44">
        <w:rPr>
          <w:rFonts w:ascii="Times New Roman" w:hAnsi="Times New Roman" w:cs="Times New Roman"/>
          <w:sz w:val="24"/>
          <w:szCs w:val="24"/>
        </w:rPr>
        <w:lastRenderedPageBreak/>
        <w:t>düzenlemesi kapsamında belirlenmiş olan parametrelerde değişiklik yapılması için inceleme başlatılır.</w:t>
      </w:r>
    </w:p>
    <w:p w14:paraId="226AB273" w14:textId="77777777" w:rsidR="000F43C3" w:rsidRPr="00045F44" w:rsidRDefault="000F43C3" w:rsidP="000F43C3">
      <w:pPr>
        <w:spacing w:after="0" w:line="240" w:lineRule="auto"/>
        <w:ind w:firstLine="708"/>
        <w:jc w:val="both"/>
        <w:rPr>
          <w:rFonts w:ascii="Times New Roman" w:eastAsia="Calibri" w:hAnsi="Times New Roman" w:cs="Times New Roman"/>
          <w:sz w:val="24"/>
          <w:szCs w:val="24"/>
          <w:lang w:eastAsia="tr-TR"/>
        </w:rPr>
      </w:pPr>
      <w:r w:rsidRPr="00045F44">
        <w:rPr>
          <w:rFonts w:ascii="Times New Roman" w:hAnsi="Times New Roman" w:cs="Times New Roman"/>
          <w:sz w:val="24"/>
          <w:szCs w:val="24"/>
        </w:rPr>
        <w:t>a) İlgili veya diğer mevzuat hükümlerinde tarifeleri açık olarak etkileyebilecek değişikliklerin olması,</w:t>
      </w:r>
    </w:p>
    <w:p w14:paraId="724CA5C3"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b) Lisans tadillerinin tarifeleri açıkça etkileyebilecek değişikliklere yol açması,</w:t>
      </w:r>
    </w:p>
    <w:p w14:paraId="01802EB1" w14:textId="77777777"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c) Mücbir sebep halleri veya bu hallerin sona ermesi,</w:t>
      </w:r>
    </w:p>
    <w:p w14:paraId="2D8BF1BA" w14:textId="77777777" w:rsidR="000F43C3" w:rsidRPr="00045F44" w:rsidRDefault="000F43C3" w:rsidP="000F43C3">
      <w:pPr>
        <w:pStyle w:val="NormalWeb"/>
        <w:spacing w:after="0" w:line="240" w:lineRule="auto"/>
        <w:ind w:left="0" w:firstLine="708"/>
        <w:jc w:val="both"/>
        <w:rPr>
          <w:rFonts w:ascii="Times New Roman" w:hAnsi="Times New Roman"/>
          <w:sz w:val="24"/>
          <w:szCs w:val="24"/>
          <w:lang w:val="tr-TR"/>
        </w:rPr>
      </w:pPr>
      <w:r w:rsidRPr="00045F44">
        <w:rPr>
          <w:rFonts w:ascii="Times New Roman" w:hAnsi="Times New Roman"/>
          <w:sz w:val="24"/>
          <w:szCs w:val="24"/>
        </w:rPr>
        <w:t>ç) Parametre değerlerine esas verilerde önemli değişiklikler meydana gelmesi.</w:t>
      </w:r>
    </w:p>
    <w:p w14:paraId="6CC5339A" w14:textId="223660FE" w:rsidR="000F43C3" w:rsidRPr="00045F44" w:rsidRDefault="000F43C3" w:rsidP="000F43C3">
      <w:pPr>
        <w:pStyle w:val="NormalWeb"/>
        <w:spacing w:after="0" w:line="240" w:lineRule="auto"/>
        <w:ind w:left="0" w:firstLine="708"/>
        <w:jc w:val="both"/>
        <w:rPr>
          <w:rFonts w:ascii="Times New Roman" w:hAnsi="Times New Roman"/>
          <w:sz w:val="24"/>
          <w:szCs w:val="24"/>
        </w:rPr>
      </w:pPr>
      <w:r w:rsidRPr="00045F44">
        <w:rPr>
          <w:rFonts w:ascii="Times New Roman" w:hAnsi="Times New Roman"/>
          <w:sz w:val="24"/>
          <w:szCs w:val="24"/>
        </w:rPr>
        <w:t>(2) Başlatılan incelemeler sonucunda, birinci fıkrada sayılan hallerin gelir düzenlemesi kapsamında belirlenmiş parametreleri etkilediğinin tespit edilmesi</w:t>
      </w:r>
      <w:r w:rsidR="0005701B">
        <w:rPr>
          <w:rFonts w:ascii="Times New Roman" w:hAnsi="Times New Roman"/>
          <w:sz w:val="24"/>
          <w:szCs w:val="24"/>
          <w:lang w:val="tr-TR"/>
        </w:rPr>
        <w:t xml:space="preserve"> </w:t>
      </w:r>
      <w:r w:rsidR="00901B07">
        <w:rPr>
          <w:rFonts w:ascii="Times New Roman" w:hAnsi="Times New Roman"/>
          <w:sz w:val="24"/>
          <w:szCs w:val="24"/>
          <w:lang w:val="tr-TR"/>
        </w:rPr>
        <w:t>ve</w:t>
      </w:r>
      <w:r w:rsidRPr="00045F44">
        <w:rPr>
          <w:rFonts w:ascii="Times New Roman" w:hAnsi="Times New Roman"/>
          <w:sz w:val="24"/>
          <w:szCs w:val="24"/>
        </w:rPr>
        <w:t xml:space="preserve"> Kurul tarafından </w:t>
      </w:r>
      <w:r w:rsidR="00901B07">
        <w:rPr>
          <w:rFonts w:ascii="Times New Roman" w:hAnsi="Times New Roman"/>
          <w:sz w:val="24"/>
          <w:szCs w:val="24"/>
          <w:lang w:val="tr-TR"/>
        </w:rPr>
        <w:t>uygun görülmesi hali</w:t>
      </w:r>
      <w:r w:rsidR="00842E76">
        <w:rPr>
          <w:rFonts w:ascii="Times New Roman" w:hAnsi="Times New Roman"/>
          <w:sz w:val="24"/>
          <w:szCs w:val="24"/>
          <w:lang w:val="tr-TR"/>
        </w:rPr>
        <w:t>n</w:t>
      </w:r>
      <w:r w:rsidR="00901B07">
        <w:rPr>
          <w:rFonts w:ascii="Times New Roman" w:hAnsi="Times New Roman"/>
          <w:sz w:val="24"/>
          <w:szCs w:val="24"/>
          <w:lang w:val="tr-TR"/>
        </w:rPr>
        <w:t xml:space="preserve">de </w:t>
      </w:r>
      <w:r w:rsidRPr="00045F44">
        <w:rPr>
          <w:rFonts w:ascii="Times New Roman" w:hAnsi="Times New Roman"/>
          <w:sz w:val="24"/>
          <w:szCs w:val="24"/>
        </w:rPr>
        <w:t xml:space="preserve">etkilenen parametrelerde gerekli değişiklik yapılır. Parametrelerde yapılan değişikliklerin etkisi ilgili mevzuat kapsamında tarifelere yansıtılır. </w:t>
      </w:r>
    </w:p>
    <w:p w14:paraId="645987C7" w14:textId="68C93C18" w:rsidR="000F43C3" w:rsidRDefault="000F43C3" w:rsidP="000F43C3">
      <w:pPr>
        <w:pStyle w:val="NormalWeb"/>
        <w:spacing w:after="0" w:line="240" w:lineRule="auto"/>
        <w:ind w:left="0" w:firstLine="708"/>
        <w:jc w:val="both"/>
        <w:rPr>
          <w:rFonts w:ascii="Times New Roman" w:hAnsi="Times New Roman"/>
          <w:sz w:val="24"/>
          <w:szCs w:val="24"/>
        </w:rPr>
      </w:pPr>
    </w:p>
    <w:p w14:paraId="0B13635A" w14:textId="77777777" w:rsidR="00E36614" w:rsidRPr="00045F44" w:rsidRDefault="00E36614" w:rsidP="000F43C3">
      <w:pPr>
        <w:pStyle w:val="NormalWeb"/>
        <w:spacing w:after="0" w:line="240" w:lineRule="auto"/>
        <w:ind w:left="0" w:firstLine="708"/>
        <w:jc w:val="both"/>
        <w:rPr>
          <w:rFonts w:ascii="Times New Roman" w:hAnsi="Times New Roman"/>
          <w:sz w:val="24"/>
          <w:szCs w:val="24"/>
        </w:rPr>
      </w:pPr>
    </w:p>
    <w:p w14:paraId="6CFECEC7"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r w:rsidRPr="00045F44">
        <w:rPr>
          <w:rFonts w:ascii="Times New Roman" w:hAnsi="Times New Roman"/>
          <w:b/>
          <w:sz w:val="24"/>
          <w:szCs w:val="24"/>
        </w:rPr>
        <w:t>İKİNCİ BÖLÜM</w:t>
      </w:r>
      <w:bookmarkEnd w:id="26"/>
    </w:p>
    <w:p w14:paraId="064F95C4" w14:textId="77777777" w:rsidR="000F43C3" w:rsidRPr="00045F44" w:rsidRDefault="000F43C3" w:rsidP="000F43C3">
      <w:pPr>
        <w:pStyle w:val="NormalWeb"/>
        <w:tabs>
          <w:tab w:val="left" w:pos="1134"/>
        </w:tabs>
        <w:spacing w:after="0" w:line="240" w:lineRule="auto"/>
        <w:ind w:left="0"/>
        <w:jc w:val="center"/>
        <w:rPr>
          <w:rFonts w:ascii="Times New Roman" w:hAnsi="Times New Roman"/>
          <w:b/>
          <w:sz w:val="24"/>
          <w:szCs w:val="24"/>
        </w:rPr>
      </w:pPr>
      <w:bookmarkStart w:id="27" w:name="_Toc410891510"/>
      <w:r w:rsidRPr="00045F44">
        <w:rPr>
          <w:rFonts w:ascii="Times New Roman" w:hAnsi="Times New Roman"/>
          <w:b/>
          <w:sz w:val="24"/>
          <w:szCs w:val="24"/>
        </w:rPr>
        <w:t>Tarife Başvurusu ve Tarife Onayı</w:t>
      </w:r>
      <w:bookmarkEnd w:id="27"/>
    </w:p>
    <w:p w14:paraId="36314237"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bookmarkStart w:id="28" w:name="_Toc410891511"/>
    </w:p>
    <w:p w14:paraId="1AC612CC"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lang w:val="tr-TR"/>
        </w:rPr>
      </w:pPr>
      <w:r w:rsidRPr="00045F44">
        <w:rPr>
          <w:rFonts w:ascii="Times New Roman" w:hAnsi="Times New Roman"/>
          <w:b/>
          <w:bCs/>
          <w:sz w:val="24"/>
          <w:szCs w:val="24"/>
        </w:rPr>
        <w:t>Tarife başvurusu</w:t>
      </w:r>
      <w:bookmarkEnd w:id="28"/>
      <w:r w:rsidRPr="00045F44">
        <w:rPr>
          <w:rFonts w:ascii="Times New Roman" w:hAnsi="Times New Roman"/>
          <w:sz w:val="24"/>
          <w:szCs w:val="24"/>
        </w:rPr>
        <w:t xml:space="preserve"> </w:t>
      </w:r>
      <w:r w:rsidRPr="00045F44">
        <w:rPr>
          <w:rFonts w:ascii="Times New Roman" w:hAnsi="Times New Roman"/>
          <w:b/>
          <w:bCs/>
          <w:sz w:val="24"/>
          <w:szCs w:val="24"/>
        </w:rPr>
        <w:t>ve onayı</w:t>
      </w:r>
    </w:p>
    <w:p w14:paraId="3BCBD548" w14:textId="77777777" w:rsidR="000F43C3" w:rsidRPr="00045F44" w:rsidRDefault="000F43C3" w:rsidP="000F43C3">
      <w:pPr>
        <w:spacing w:after="0" w:line="240" w:lineRule="auto"/>
        <w:ind w:firstLine="709"/>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Pr="00045F44">
        <w:rPr>
          <w:rFonts w:ascii="Times New Roman" w:eastAsia="Batang" w:hAnsi="Times New Roman" w:cs="Times New Roman"/>
          <w:b/>
          <w:bCs/>
          <w:sz w:val="24"/>
          <w:szCs w:val="24"/>
          <w:lang w:eastAsia="ko-KR"/>
        </w:rPr>
        <w:t>17</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b/>
          <w:sz w:val="24"/>
          <w:szCs w:val="24"/>
          <w:lang w:val="x-none"/>
        </w:rPr>
        <w:t xml:space="preserve"> </w:t>
      </w:r>
      <w:r w:rsidRPr="00045F44">
        <w:rPr>
          <w:rFonts w:ascii="Times New Roman" w:hAnsi="Times New Roman" w:cs="Times New Roman"/>
          <w:sz w:val="24"/>
          <w:szCs w:val="24"/>
          <w:lang w:val="x-none"/>
        </w:rPr>
        <w:t>(1)</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T</w:t>
      </w:r>
      <w:r w:rsidRPr="00045F44">
        <w:rPr>
          <w:rFonts w:ascii="Times New Roman" w:eastAsia="Batang" w:hAnsi="Times New Roman" w:cs="Times New Roman"/>
          <w:sz w:val="24"/>
          <w:szCs w:val="24"/>
          <w:lang w:val="x-none" w:eastAsia="ko-KR"/>
        </w:rPr>
        <w:t>arifeleri</w:t>
      </w:r>
      <w:r w:rsidRPr="00045F44">
        <w:rPr>
          <w:rFonts w:ascii="Times New Roman" w:hAnsi="Times New Roman" w:cs="Times New Roman"/>
          <w:sz w:val="24"/>
          <w:szCs w:val="24"/>
          <w:lang w:val="x-none"/>
        </w:rPr>
        <w:t xml:space="preserve"> düzenlemeye tabi tüzel kişiler</w:t>
      </w:r>
      <w:r w:rsidRPr="00045F44">
        <w:rPr>
          <w:rFonts w:ascii="Times New Roman" w:eastAsia="Batang" w:hAnsi="Times New Roman" w:cs="Times New Roman"/>
          <w:sz w:val="24"/>
          <w:szCs w:val="24"/>
          <w:lang w:eastAsia="ko-KR"/>
        </w:rPr>
        <w:t xml:space="preserve">, tarife önerilerini </w:t>
      </w:r>
      <w:r w:rsidRPr="00045F44">
        <w:rPr>
          <w:rFonts w:ascii="Times New Roman" w:hAnsi="Times New Roman" w:cs="Times New Roman"/>
          <w:sz w:val="24"/>
          <w:szCs w:val="24"/>
          <w:lang w:val="x-none"/>
        </w:rPr>
        <w:t>ilgili mevzuat</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 xml:space="preserve">uyarınca </w:t>
      </w:r>
      <w:r w:rsidRPr="00045F44">
        <w:rPr>
          <w:rFonts w:ascii="Times New Roman" w:eastAsia="Batang" w:hAnsi="Times New Roman" w:cs="Times New Roman"/>
          <w:sz w:val="24"/>
          <w:szCs w:val="24"/>
          <w:lang w:val="x-none" w:eastAsia="ko-KR"/>
        </w:rPr>
        <w:t>hazırlayarak</w:t>
      </w:r>
      <w:r w:rsidRPr="00045F44">
        <w:rPr>
          <w:rFonts w:ascii="Times New Roman" w:hAnsi="Times New Roman" w:cs="Times New Roman"/>
          <w:sz w:val="24"/>
          <w:szCs w:val="24"/>
          <w:lang w:val="x-none"/>
        </w:rPr>
        <w:t xml:space="preserve"> Kuruma </w:t>
      </w:r>
      <w:r w:rsidRPr="00045F44">
        <w:rPr>
          <w:rFonts w:ascii="Times New Roman" w:eastAsia="Batang" w:hAnsi="Times New Roman" w:cs="Times New Roman"/>
          <w:sz w:val="24"/>
          <w:szCs w:val="24"/>
          <w:lang w:val="x-none" w:eastAsia="ko-KR"/>
        </w:rPr>
        <w:t>sun</w:t>
      </w:r>
      <w:r w:rsidRPr="00045F44">
        <w:rPr>
          <w:rFonts w:ascii="Times New Roman" w:eastAsia="Batang" w:hAnsi="Times New Roman" w:cs="Times New Roman"/>
          <w:sz w:val="24"/>
          <w:szCs w:val="24"/>
          <w:lang w:eastAsia="ko-KR"/>
        </w:rPr>
        <w:t>ar</w:t>
      </w:r>
      <w:r w:rsidRPr="00045F44">
        <w:rPr>
          <w:rFonts w:ascii="Times New Roman" w:hAnsi="Times New Roman" w:cs="Times New Roman"/>
          <w:sz w:val="24"/>
          <w:szCs w:val="24"/>
        </w:rPr>
        <w:t xml:space="preserve">. </w:t>
      </w:r>
    </w:p>
    <w:p w14:paraId="15C1F557" w14:textId="77777777" w:rsidR="000F43C3" w:rsidRPr="00045F44" w:rsidRDefault="000F43C3" w:rsidP="000F43C3">
      <w:pPr>
        <w:spacing w:after="0" w:line="240" w:lineRule="auto"/>
        <w:ind w:firstLine="709"/>
        <w:jc w:val="both"/>
        <w:rPr>
          <w:rFonts w:ascii="Times New Roman" w:hAnsi="Times New Roman" w:cs="Times New Roman"/>
          <w:sz w:val="24"/>
          <w:szCs w:val="24"/>
        </w:rPr>
      </w:pPr>
      <w:r w:rsidRPr="00045F44">
        <w:rPr>
          <w:rFonts w:ascii="Times New Roman" w:eastAsia="Batang" w:hAnsi="Times New Roman" w:cs="Times New Roman"/>
          <w:sz w:val="24"/>
          <w:szCs w:val="24"/>
          <w:lang w:eastAsia="ko-KR"/>
        </w:rPr>
        <w:t>(</w:t>
      </w:r>
      <w:r w:rsidRPr="00045F44">
        <w:rPr>
          <w:rFonts w:ascii="Times New Roman" w:hAnsi="Times New Roman" w:cs="Times New Roman"/>
          <w:sz w:val="24"/>
          <w:szCs w:val="24"/>
        </w:rPr>
        <w:t>2</w:t>
      </w:r>
      <w:r w:rsidRPr="00045F44">
        <w:rPr>
          <w:rFonts w:ascii="Times New Roman" w:eastAsia="Batang" w:hAnsi="Times New Roman" w:cs="Times New Roman"/>
          <w:sz w:val="24"/>
          <w:szCs w:val="24"/>
          <w:lang w:eastAsia="ko-KR"/>
        </w:rPr>
        <w:t>) İlgili mevzuatta yer aldığı takdirde, düzeltme bileşen</w:t>
      </w:r>
      <w:r w:rsidRPr="00045F44">
        <w:rPr>
          <w:rFonts w:ascii="Times New Roman" w:hAnsi="Times New Roman" w:cs="Times New Roman"/>
          <w:sz w:val="24"/>
          <w:szCs w:val="24"/>
        </w:rPr>
        <w:t>ler</w:t>
      </w:r>
      <w:r w:rsidRPr="00045F44">
        <w:rPr>
          <w:rFonts w:ascii="Times New Roman" w:eastAsia="Batang" w:hAnsi="Times New Roman" w:cs="Times New Roman"/>
          <w:sz w:val="24"/>
          <w:szCs w:val="24"/>
          <w:lang w:eastAsia="ko-KR"/>
        </w:rPr>
        <w:t>ine ilişkin hesaplamalar ile bu hesaplamalara temel teşkil eden bilgi ve belgeler de tarife önerisi ile birlikte Kuruma sunulur.</w:t>
      </w:r>
    </w:p>
    <w:p w14:paraId="4CEDB756" w14:textId="77777777" w:rsidR="000F43C3" w:rsidRPr="00045F44" w:rsidRDefault="000F43C3" w:rsidP="000F43C3">
      <w:pPr>
        <w:spacing w:after="0" w:line="240" w:lineRule="auto"/>
        <w:ind w:firstLine="709"/>
        <w:jc w:val="both"/>
        <w:rPr>
          <w:rFonts w:ascii="Times New Roman" w:hAnsi="Times New Roman" w:cs="Times New Roman"/>
          <w:sz w:val="24"/>
          <w:szCs w:val="24"/>
        </w:rPr>
      </w:pPr>
      <w:r w:rsidRPr="00045F44">
        <w:rPr>
          <w:rFonts w:ascii="Times New Roman" w:eastAsia="Batang" w:hAnsi="Times New Roman" w:cs="Times New Roman"/>
          <w:sz w:val="24"/>
          <w:szCs w:val="24"/>
          <w:lang w:val="x-none" w:eastAsia="ko-KR"/>
        </w:rPr>
        <w:t>(</w:t>
      </w:r>
      <w:r w:rsidRPr="00045F44">
        <w:rPr>
          <w:rFonts w:ascii="Times New Roman" w:eastAsia="Batang" w:hAnsi="Times New Roman" w:cs="Times New Roman"/>
          <w:sz w:val="24"/>
          <w:szCs w:val="24"/>
          <w:lang w:eastAsia="ko-KR"/>
        </w:rPr>
        <w:t>3</w:t>
      </w:r>
      <w:r w:rsidRPr="00045F44">
        <w:rPr>
          <w:rFonts w:ascii="Times New Roman" w:hAnsi="Times New Roman" w:cs="Times New Roman"/>
          <w:sz w:val="24"/>
          <w:szCs w:val="24"/>
          <w:lang w:val="x-none"/>
        </w:rPr>
        <w:t xml:space="preserve">) Tarife önerilerinin inceleme ve değerlendirilmesi ilgili mevzuatta belirtilen yürürlük tarihinden önce Kurum tarafından </w:t>
      </w:r>
      <w:r w:rsidRPr="00045F44">
        <w:rPr>
          <w:rFonts w:ascii="Times New Roman" w:eastAsia="Batang" w:hAnsi="Times New Roman" w:cs="Times New Roman"/>
          <w:sz w:val="24"/>
          <w:szCs w:val="24"/>
          <w:lang w:val="x-none" w:eastAsia="ko-KR"/>
        </w:rPr>
        <w:t xml:space="preserve">sonuçlandırılarak Kurul onayına sunulur. </w:t>
      </w:r>
    </w:p>
    <w:p w14:paraId="11CD27C4" w14:textId="737A1A26" w:rsidR="000F43C3" w:rsidRPr="00045F44" w:rsidRDefault="00415DA2" w:rsidP="00A5612F">
      <w:pPr>
        <w:spacing w:after="0" w:line="240" w:lineRule="auto"/>
        <w:jc w:val="both"/>
        <w:rPr>
          <w:rFonts w:ascii="Times New Roman" w:hAnsi="Times New Roman" w:cs="Times New Roman"/>
          <w:sz w:val="24"/>
          <w:szCs w:val="24"/>
        </w:rPr>
      </w:pPr>
      <w:r w:rsidRPr="00045F44" w:rsidDel="00415DA2">
        <w:rPr>
          <w:rFonts w:ascii="Times New Roman" w:hAnsi="Times New Roman" w:cs="Times New Roman"/>
          <w:sz w:val="24"/>
          <w:szCs w:val="24"/>
          <w:lang w:val="x-none"/>
        </w:rPr>
        <w:t xml:space="preserve"> </w:t>
      </w:r>
      <w:r w:rsidR="00DA7315">
        <w:rPr>
          <w:rFonts w:ascii="Times New Roman" w:eastAsia="Batang" w:hAnsi="Times New Roman" w:cs="Times New Roman"/>
          <w:sz w:val="24"/>
          <w:szCs w:val="24"/>
          <w:lang w:val="x-none" w:eastAsia="ko-KR"/>
        </w:rPr>
        <w:tab/>
      </w:r>
      <w:r w:rsidR="000F43C3" w:rsidRPr="00045F44">
        <w:rPr>
          <w:rFonts w:ascii="Times New Roman" w:eastAsia="Batang" w:hAnsi="Times New Roman" w:cs="Times New Roman"/>
          <w:sz w:val="24"/>
          <w:szCs w:val="24"/>
          <w:lang w:val="x-none" w:eastAsia="ko-KR"/>
        </w:rPr>
        <w:t>(</w:t>
      </w:r>
      <w:r w:rsidR="00FA54AF" w:rsidRPr="00045F44">
        <w:rPr>
          <w:rFonts w:ascii="Times New Roman" w:eastAsia="Batang" w:hAnsi="Times New Roman" w:cs="Times New Roman"/>
          <w:sz w:val="24"/>
          <w:szCs w:val="24"/>
          <w:lang w:eastAsia="ko-KR"/>
        </w:rPr>
        <w:t>4</w:t>
      </w:r>
      <w:r w:rsidR="000F43C3" w:rsidRPr="00045F44">
        <w:rPr>
          <w:rFonts w:ascii="Times New Roman" w:eastAsia="Batang" w:hAnsi="Times New Roman" w:cs="Times New Roman"/>
          <w:sz w:val="24"/>
          <w:szCs w:val="24"/>
          <w:lang w:val="x-none" w:eastAsia="ko-KR"/>
        </w:rPr>
        <w:t xml:space="preserve">) </w:t>
      </w:r>
      <w:r w:rsidR="000F43C3" w:rsidRPr="00045F44">
        <w:rPr>
          <w:rFonts w:ascii="Times New Roman" w:eastAsia="Batang" w:hAnsi="Times New Roman" w:cs="Times New Roman"/>
          <w:sz w:val="24"/>
          <w:szCs w:val="24"/>
          <w:lang w:eastAsia="ko-KR"/>
        </w:rPr>
        <w:t>Kurum, t</w:t>
      </w:r>
      <w:r w:rsidR="000F43C3" w:rsidRPr="00045F44">
        <w:rPr>
          <w:rFonts w:ascii="Times New Roman" w:eastAsia="Batang" w:hAnsi="Times New Roman" w:cs="Times New Roman"/>
          <w:sz w:val="24"/>
          <w:szCs w:val="24"/>
          <w:lang w:val="x-none" w:eastAsia="ko-KR"/>
        </w:rPr>
        <w:t xml:space="preserve">arife </w:t>
      </w:r>
      <w:r w:rsidR="000F43C3" w:rsidRPr="00045F44">
        <w:rPr>
          <w:rFonts w:ascii="Times New Roman" w:hAnsi="Times New Roman" w:cs="Times New Roman"/>
          <w:sz w:val="24"/>
          <w:szCs w:val="24"/>
          <w:lang w:val="x-none"/>
        </w:rPr>
        <w:t xml:space="preserve">önerilerinin inceleme ve değerlendirilmesi sırasında ihtiyaç </w:t>
      </w:r>
      <w:r w:rsidR="000F43C3" w:rsidRPr="00045F44">
        <w:rPr>
          <w:rFonts w:ascii="Times New Roman" w:eastAsia="Batang" w:hAnsi="Times New Roman" w:cs="Times New Roman"/>
          <w:sz w:val="24"/>
          <w:szCs w:val="24"/>
          <w:lang w:val="x-none" w:eastAsia="ko-KR"/>
        </w:rPr>
        <w:t>duy</w:t>
      </w:r>
      <w:r w:rsidR="000F43C3" w:rsidRPr="00045F44">
        <w:rPr>
          <w:rFonts w:ascii="Times New Roman" w:eastAsia="Batang" w:hAnsi="Times New Roman" w:cs="Times New Roman"/>
          <w:sz w:val="24"/>
          <w:szCs w:val="24"/>
          <w:lang w:eastAsia="ko-KR"/>
        </w:rPr>
        <w:t xml:space="preserve">duğu </w:t>
      </w:r>
      <w:r w:rsidR="000F43C3" w:rsidRPr="00045F44">
        <w:rPr>
          <w:rFonts w:ascii="Times New Roman" w:hAnsi="Times New Roman" w:cs="Times New Roman"/>
          <w:sz w:val="24"/>
          <w:szCs w:val="24"/>
          <w:lang w:val="x-none"/>
        </w:rPr>
        <w:t xml:space="preserve">her türlü ek bilgi ve </w:t>
      </w:r>
      <w:r w:rsidR="000F43C3" w:rsidRPr="00045F44">
        <w:rPr>
          <w:rFonts w:ascii="Times New Roman" w:eastAsia="Batang" w:hAnsi="Times New Roman" w:cs="Times New Roman"/>
          <w:sz w:val="24"/>
          <w:szCs w:val="24"/>
          <w:lang w:val="x-none" w:eastAsia="ko-KR"/>
        </w:rPr>
        <w:t>belgeyi</w:t>
      </w:r>
      <w:r w:rsidR="000F43C3" w:rsidRPr="00045F44">
        <w:rPr>
          <w:rFonts w:ascii="Times New Roman" w:hAnsi="Times New Roman" w:cs="Times New Roman"/>
          <w:sz w:val="24"/>
          <w:szCs w:val="24"/>
          <w:lang w:val="x-none"/>
        </w:rPr>
        <w:t xml:space="preserve"> lisans sahibi tüzel kişilerden </w:t>
      </w:r>
      <w:r w:rsidR="000F43C3" w:rsidRPr="00045F44">
        <w:rPr>
          <w:rFonts w:ascii="Times New Roman" w:eastAsia="Batang" w:hAnsi="Times New Roman" w:cs="Times New Roman"/>
          <w:sz w:val="24"/>
          <w:szCs w:val="24"/>
          <w:lang w:val="x-none" w:eastAsia="ko-KR"/>
        </w:rPr>
        <w:t>isteyebilir</w:t>
      </w:r>
      <w:r w:rsidR="000F43C3" w:rsidRPr="00045F44">
        <w:rPr>
          <w:rFonts w:ascii="Times New Roman" w:hAnsi="Times New Roman" w:cs="Times New Roman"/>
          <w:sz w:val="24"/>
          <w:szCs w:val="24"/>
          <w:lang w:val="x-none"/>
        </w:rPr>
        <w:t xml:space="preserve"> ve </w:t>
      </w:r>
      <w:r w:rsidR="000F43C3" w:rsidRPr="00045F44">
        <w:rPr>
          <w:rFonts w:ascii="Times New Roman" w:eastAsia="Batang" w:hAnsi="Times New Roman" w:cs="Times New Roman"/>
          <w:sz w:val="24"/>
          <w:szCs w:val="24"/>
          <w:lang w:val="x-none" w:eastAsia="ko-KR"/>
        </w:rPr>
        <w:t xml:space="preserve">ilgili </w:t>
      </w:r>
      <w:r w:rsidR="000F43C3" w:rsidRPr="00045F44">
        <w:rPr>
          <w:rFonts w:ascii="Times New Roman" w:hAnsi="Times New Roman" w:cs="Times New Roman"/>
          <w:sz w:val="24"/>
          <w:szCs w:val="24"/>
          <w:lang w:val="x-none"/>
        </w:rPr>
        <w:t xml:space="preserve">tüzel </w:t>
      </w:r>
      <w:r w:rsidR="000F43C3" w:rsidRPr="00045F44">
        <w:rPr>
          <w:rFonts w:ascii="Times New Roman" w:eastAsia="Batang" w:hAnsi="Times New Roman" w:cs="Times New Roman"/>
          <w:sz w:val="24"/>
          <w:szCs w:val="24"/>
          <w:lang w:val="x-none" w:eastAsia="ko-KR"/>
        </w:rPr>
        <w:t>kişileri</w:t>
      </w:r>
      <w:r w:rsidR="000F43C3" w:rsidRPr="00045F44">
        <w:rPr>
          <w:rFonts w:ascii="Times New Roman" w:hAnsi="Times New Roman" w:cs="Times New Roman"/>
          <w:sz w:val="24"/>
          <w:szCs w:val="24"/>
          <w:lang w:val="x-none"/>
        </w:rPr>
        <w:t xml:space="preserve"> doğrudan </w:t>
      </w:r>
      <w:r w:rsidR="000F43C3" w:rsidRPr="00045F44">
        <w:rPr>
          <w:rFonts w:ascii="Times New Roman" w:eastAsia="Batang" w:hAnsi="Times New Roman" w:cs="Times New Roman"/>
          <w:sz w:val="24"/>
          <w:szCs w:val="24"/>
          <w:lang w:val="x-none" w:eastAsia="ko-KR"/>
        </w:rPr>
        <w:t>görüşmeye çağırabilir</w:t>
      </w:r>
      <w:r w:rsidR="000F43C3" w:rsidRPr="00045F44">
        <w:rPr>
          <w:rFonts w:ascii="Times New Roman" w:hAnsi="Times New Roman" w:cs="Times New Roman"/>
          <w:sz w:val="24"/>
          <w:szCs w:val="24"/>
          <w:lang w:val="x-none"/>
        </w:rPr>
        <w:t>.</w:t>
      </w:r>
    </w:p>
    <w:p w14:paraId="067B39A3" w14:textId="2E4A1F83" w:rsidR="000F43C3" w:rsidRPr="00045F44" w:rsidRDefault="000F43C3" w:rsidP="000F43C3">
      <w:pPr>
        <w:spacing w:after="0" w:line="240" w:lineRule="auto"/>
        <w:ind w:firstLine="709"/>
        <w:jc w:val="both"/>
        <w:rPr>
          <w:rFonts w:ascii="Times New Roman" w:eastAsia="Batang" w:hAnsi="Times New Roman" w:cs="Times New Roman"/>
          <w:sz w:val="24"/>
          <w:szCs w:val="24"/>
          <w:lang w:val="x-none" w:eastAsia="ko-KR"/>
        </w:rPr>
      </w:pPr>
      <w:r w:rsidRPr="00045F44">
        <w:rPr>
          <w:rFonts w:ascii="Times New Roman" w:eastAsia="Batang" w:hAnsi="Times New Roman" w:cs="Times New Roman"/>
          <w:sz w:val="24"/>
          <w:szCs w:val="24"/>
          <w:lang w:val="x-none" w:eastAsia="ko-KR"/>
        </w:rPr>
        <w:t>(</w:t>
      </w:r>
      <w:r w:rsidR="00FA54AF" w:rsidRPr="00045F44">
        <w:rPr>
          <w:rFonts w:ascii="Times New Roman" w:eastAsia="Batang" w:hAnsi="Times New Roman" w:cs="Times New Roman"/>
          <w:sz w:val="24"/>
          <w:szCs w:val="24"/>
          <w:lang w:eastAsia="ko-KR"/>
        </w:rPr>
        <w:t>5</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İlgili mevzuata uygun</w:t>
      </w:r>
      <w:r w:rsidRPr="00045F44">
        <w:rPr>
          <w:rFonts w:ascii="Times New Roman" w:hAnsi="Times New Roman" w:cs="Times New Roman"/>
          <w:sz w:val="24"/>
          <w:szCs w:val="24"/>
          <w:lang w:val="x-none"/>
        </w:rPr>
        <w:t xml:space="preserve"> </w:t>
      </w:r>
      <w:r w:rsidRPr="00045F44">
        <w:rPr>
          <w:rFonts w:ascii="Times New Roman" w:eastAsia="Batang" w:hAnsi="Times New Roman" w:cs="Times New Roman"/>
          <w:sz w:val="24"/>
          <w:szCs w:val="24"/>
          <w:lang w:val="x-none" w:eastAsia="ko-KR"/>
        </w:rPr>
        <w:t>olarak yapılmadığı tespit edilen tarife başvuruları, eksiklikler giderilene kadar işleme konulmaz ve başvuru sahibine yazılı olarak bildirimde bulunularak, eksikliklerin giderilmesi amacıyla süre verilir. Tüzel kişinin başvurusunu zamanında yapmaması ve/veya eksiklikleri öngörülen sürede gidermemesi</w:t>
      </w:r>
      <w:r w:rsidRPr="00045F44">
        <w:rPr>
          <w:rFonts w:ascii="Times New Roman" w:hAnsi="Times New Roman" w:cs="Times New Roman"/>
          <w:sz w:val="24"/>
          <w:szCs w:val="24"/>
          <w:lang w:val="x-none"/>
        </w:rPr>
        <w:t xml:space="preserve"> halinde </w:t>
      </w:r>
      <w:r w:rsidRPr="00045F44">
        <w:rPr>
          <w:rFonts w:ascii="Times New Roman" w:eastAsia="Batang" w:hAnsi="Times New Roman" w:cs="Times New Roman"/>
          <w:sz w:val="24"/>
          <w:szCs w:val="24"/>
          <w:lang w:val="x-none" w:eastAsia="ko-KR"/>
        </w:rPr>
        <w:t xml:space="preserve">tarifeler Kurul tarafından resen belirlenebilir. Ayrıca, ilgili tüzel kişi hakkında Kanunun </w:t>
      </w:r>
      <w:r w:rsidRPr="00045F44">
        <w:rPr>
          <w:rFonts w:ascii="Times New Roman" w:eastAsia="Batang" w:hAnsi="Times New Roman" w:cs="Times New Roman"/>
          <w:sz w:val="24"/>
          <w:szCs w:val="24"/>
          <w:lang w:eastAsia="ko-KR"/>
        </w:rPr>
        <w:t>16</w:t>
      </w:r>
      <w:r w:rsidRPr="00045F44">
        <w:rPr>
          <w:rFonts w:ascii="Times New Roman" w:eastAsia="Batang" w:hAnsi="Times New Roman" w:cs="Times New Roman"/>
          <w:sz w:val="24"/>
          <w:szCs w:val="24"/>
          <w:lang w:val="x-none" w:eastAsia="ko-KR"/>
        </w:rPr>
        <w:t xml:space="preserve"> </w:t>
      </w:r>
      <w:proofErr w:type="spellStart"/>
      <w:r w:rsidRPr="00045F44">
        <w:rPr>
          <w:rFonts w:ascii="Times New Roman" w:eastAsia="Batang" w:hAnsi="Times New Roman" w:cs="Times New Roman"/>
          <w:sz w:val="24"/>
          <w:szCs w:val="24"/>
          <w:lang w:eastAsia="ko-KR"/>
        </w:rPr>
        <w:t>ncı</w:t>
      </w:r>
      <w:proofErr w:type="spellEnd"/>
      <w:r w:rsidRPr="00045F44">
        <w:rPr>
          <w:rFonts w:ascii="Times New Roman" w:eastAsia="Batang" w:hAnsi="Times New Roman" w:cs="Times New Roman"/>
          <w:sz w:val="24"/>
          <w:szCs w:val="24"/>
          <w:lang w:val="x-none" w:eastAsia="ko-KR"/>
        </w:rPr>
        <w:t xml:space="preserve"> maddesi hükümleri uygulanır.</w:t>
      </w:r>
    </w:p>
    <w:p w14:paraId="405ED4DE" w14:textId="4310D021" w:rsidR="000F43C3" w:rsidRPr="00045F44" w:rsidRDefault="000F43C3" w:rsidP="000F43C3">
      <w:pPr>
        <w:spacing w:after="0" w:line="240" w:lineRule="auto"/>
        <w:ind w:firstLine="709"/>
        <w:jc w:val="both"/>
        <w:rPr>
          <w:rFonts w:ascii="Times New Roman" w:hAnsi="Times New Roman" w:cs="Times New Roman"/>
          <w:sz w:val="24"/>
          <w:szCs w:val="24"/>
        </w:rPr>
      </w:pPr>
      <w:r w:rsidRPr="00045F44">
        <w:rPr>
          <w:rFonts w:ascii="Times New Roman" w:eastAsia="Batang" w:hAnsi="Times New Roman" w:cs="Times New Roman"/>
          <w:sz w:val="24"/>
          <w:szCs w:val="24"/>
          <w:lang w:val="x-none" w:eastAsia="ko-KR"/>
        </w:rPr>
        <w:t>(</w:t>
      </w:r>
      <w:r w:rsidR="00FA54AF" w:rsidRPr="00045F44">
        <w:rPr>
          <w:rFonts w:ascii="Times New Roman" w:eastAsia="Batang" w:hAnsi="Times New Roman" w:cs="Times New Roman"/>
          <w:sz w:val="24"/>
          <w:szCs w:val="24"/>
          <w:lang w:eastAsia="ko-KR"/>
        </w:rPr>
        <w:t>6</w:t>
      </w:r>
      <w:r w:rsidRPr="00045F44">
        <w:rPr>
          <w:rFonts w:ascii="Times New Roman" w:eastAsia="Batang" w:hAnsi="Times New Roman" w:cs="Times New Roman"/>
          <w:sz w:val="24"/>
          <w:szCs w:val="24"/>
          <w:lang w:val="x-none" w:eastAsia="ko-KR"/>
        </w:rPr>
        <w:t>)</w:t>
      </w:r>
      <w:r w:rsidRPr="00045F44">
        <w:rPr>
          <w:rFonts w:ascii="Times New Roman" w:hAnsi="Times New Roman" w:cs="Times New Roman"/>
          <w:sz w:val="24"/>
          <w:szCs w:val="24"/>
          <w:lang w:val="x-none"/>
        </w:rPr>
        <w:t xml:space="preserve"> </w:t>
      </w:r>
      <w:r w:rsidR="00FA54AF" w:rsidRPr="00045F44">
        <w:rPr>
          <w:rFonts w:ascii="Times New Roman" w:hAnsi="Times New Roman"/>
          <w:sz w:val="24"/>
          <w:szCs w:val="24"/>
        </w:rPr>
        <w:t>Mücbir sebeplerin gerçekleşmesi halinde, mücbir sebeplerin tarife önerisinin sunulmasına ilişkin yükümlülüklerin yerine getirilmesine olan etkileri giderilene kadar Kurul tarafından resen revizyon yapılmaması halinde yürürlükte olan tarifelerin uygulanmasına yeni tarifeler onaylanıncaya kadar devam edilir.</w:t>
      </w:r>
    </w:p>
    <w:p w14:paraId="11191A66" w14:textId="151304D9" w:rsidR="000F43C3" w:rsidRPr="00045F44" w:rsidRDefault="000F43C3" w:rsidP="000F43C3">
      <w:pPr>
        <w:pStyle w:val="NormalWeb"/>
        <w:spacing w:after="0" w:line="240" w:lineRule="auto"/>
        <w:ind w:left="0"/>
        <w:jc w:val="both"/>
        <w:rPr>
          <w:rFonts w:ascii="Times New Roman" w:hAnsi="Times New Roman"/>
          <w:sz w:val="24"/>
          <w:szCs w:val="24"/>
        </w:rPr>
      </w:pPr>
      <w:bookmarkStart w:id="29" w:name="_Toc410891513"/>
      <w:r w:rsidRPr="00045F44">
        <w:rPr>
          <w:rFonts w:ascii="Times New Roman" w:hAnsi="Times New Roman"/>
          <w:b/>
          <w:bCs/>
          <w:sz w:val="24"/>
          <w:szCs w:val="24"/>
        </w:rPr>
        <w:tab/>
      </w:r>
      <w:bookmarkEnd w:id="29"/>
      <w:r w:rsidRPr="00045F44">
        <w:rPr>
          <w:rFonts w:ascii="Times New Roman" w:hAnsi="Times New Roman"/>
          <w:sz w:val="24"/>
          <w:szCs w:val="24"/>
        </w:rPr>
        <w:t>(</w:t>
      </w:r>
      <w:r w:rsidR="00FA54AF" w:rsidRPr="00045F44">
        <w:rPr>
          <w:rFonts w:ascii="Times New Roman" w:hAnsi="Times New Roman"/>
          <w:sz w:val="24"/>
          <w:szCs w:val="24"/>
          <w:lang w:val="tr-TR"/>
        </w:rPr>
        <w:t>7</w:t>
      </w:r>
      <w:r w:rsidRPr="00045F44">
        <w:rPr>
          <w:rFonts w:ascii="Times New Roman" w:hAnsi="Times New Roman"/>
          <w:sz w:val="24"/>
          <w:szCs w:val="24"/>
        </w:rPr>
        <w:t xml:space="preserve">) </w:t>
      </w:r>
      <w:r w:rsidR="00FA54AF" w:rsidRPr="00045F44">
        <w:rPr>
          <w:rFonts w:ascii="Times New Roman" w:hAnsi="Times New Roman"/>
          <w:sz w:val="24"/>
          <w:szCs w:val="24"/>
        </w:rPr>
        <w:t>Tarifeleri düzenlemeye tabi tüzel kişiler, Kurul tarafından onaylanan güncel ve geçmiş tarifelerini, Kurumca belirlenen çerçevede kamuoyuna duyurmakla ve internet sayfalarında sürekli şekilde yayımlamakla yükümlüdür.</w:t>
      </w:r>
      <w:bookmarkStart w:id="30" w:name="_Toc410891514"/>
    </w:p>
    <w:p w14:paraId="3EEDD8E4" w14:textId="15ADBD2B" w:rsidR="00FA54AF" w:rsidRPr="00045F44" w:rsidRDefault="00FA54AF" w:rsidP="00FA54AF">
      <w:pPr>
        <w:spacing w:after="0" w:line="240" w:lineRule="auto"/>
        <w:ind w:firstLine="709"/>
        <w:jc w:val="both"/>
        <w:rPr>
          <w:rFonts w:ascii="Times New Roman" w:eastAsia="Batang" w:hAnsi="Times New Roman" w:cs="Times New Roman"/>
          <w:sz w:val="24"/>
          <w:szCs w:val="24"/>
          <w:lang w:val="x-none" w:eastAsia="ko-KR"/>
        </w:rPr>
      </w:pPr>
      <w:r w:rsidRPr="00045F44">
        <w:rPr>
          <w:rFonts w:ascii="Times New Roman" w:eastAsia="Batang" w:hAnsi="Times New Roman" w:cs="Times New Roman"/>
          <w:sz w:val="24"/>
          <w:szCs w:val="24"/>
          <w:lang w:val="x-none" w:eastAsia="ko-KR"/>
        </w:rPr>
        <w:t>(</w:t>
      </w:r>
      <w:r w:rsidRPr="00045F44">
        <w:rPr>
          <w:rFonts w:ascii="Times New Roman" w:eastAsia="Batang" w:hAnsi="Times New Roman" w:cs="Times New Roman"/>
          <w:sz w:val="24"/>
          <w:szCs w:val="24"/>
          <w:lang w:eastAsia="ko-KR"/>
        </w:rPr>
        <w:t>8</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O</w:t>
      </w:r>
      <w:proofErr w:type="spellStart"/>
      <w:r w:rsidRPr="00045F44">
        <w:rPr>
          <w:rFonts w:ascii="Times New Roman" w:eastAsia="Batang" w:hAnsi="Times New Roman" w:cs="Times New Roman"/>
          <w:sz w:val="24"/>
          <w:szCs w:val="24"/>
          <w:lang w:val="x-none" w:eastAsia="ko-KR"/>
        </w:rPr>
        <w:t>naylanan</w:t>
      </w:r>
      <w:proofErr w:type="spellEnd"/>
      <w:r w:rsidRPr="00045F44">
        <w:rPr>
          <w:rFonts w:ascii="Times New Roman" w:eastAsia="Batang" w:hAnsi="Times New Roman" w:cs="Times New Roman"/>
          <w:sz w:val="24"/>
          <w:szCs w:val="24"/>
          <w:lang w:val="x-none" w:eastAsia="ko-KR"/>
        </w:rPr>
        <w:t xml:space="preserve"> tarifeler</w:t>
      </w:r>
      <w:r w:rsidRPr="00045F44">
        <w:rPr>
          <w:rFonts w:ascii="Times New Roman" w:eastAsia="Batang" w:hAnsi="Times New Roman" w:cs="Times New Roman"/>
          <w:sz w:val="24"/>
          <w:szCs w:val="24"/>
          <w:lang w:eastAsia="ko-KR"/>
        </w:rPr>
        <w:t>in</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hüküm ve şartları</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 xml:space="preserve">bu tarifelere tabi olan </w:t>
      </w:r>
      <w:r w:rsidRPr="00045F44">
        <w:rPr>
          <w:rFonts w:ascii="Times New Roman" w:eastAsia="Batang" w:hAnsi="Times New Roman" w:cs="Times New Roman"/>
          <w:sz w:val="24"/>
          <w:szCs w:val="24"/>
          <w:lang w:val="x-none" w:eastAsia="ko-KR"/>
        </w:rPr>
        <w:t xml:space="preserve">tüm gerçek ve tüzel kişileri bağlar. </w:t>
      </w:r>
    </w:p>
    <w:p w14:paraId="764F2F3A" w14:textId="56D3CD30" w:rsidR="00644562" w:rsidRPr="00045F44" w:rsidRDefault="00644562" w:rsidP="000F43C3">
      <w:pPr>
        <w:pStyle w:val="NormalWeb"/>
        <w:spacing w:after="0" w:line="240" w:lineRule="auto"/>
        <w:ind w:left="0"/>
        <w:jc w:val="both"/>
        <w:rPr>
          <w:rFonts w:ascii="Times New Roman" w:hAnsi="Times New Roman"/>
          <w:sz w:val="24"/>
          <w:szCs w:val="24"/>
        </w:rPr>
      </w:pPr>
    </w:p>
    <w:p w14:paraId="77953DD3" w14:textId="77777777" w:rsidR="000F43C3" w:rsidRPr="00045F44" w:rsidRDefault="000F43C3" w:rsidP="000F43C3">
      <w:pPr>
        <w:spacing w:after="0" w:line="240" w:lineRule="auto"/>
        <w:ind w:firstLine="708"/>
        <w:jc w:val="both"/>
        <w:rPr>
          <w:rFonts w:ascii="Times New Roman" w:hAnsi="Times New Roman" w:cs="Times New Roman"/>
          <w:sz w:val="24"/>
          <w:szCs w:val="24"/>
          <w:lang w:val="x-none"/>
        </w:rPr>
      </w:pPr>
    </w:p>
    <w:p w14:paraId="3371BA25" w14:textId="77777777" w:rsidR="000F43C3" w:rsidRPr="00045F44" w:rsidRDefault="000F43C3" w:rsidP="000F43C3">
      <w:pPr>
        <w:spacing w:after="0" w:line="240" w:lineRule="auto"/>
        <w:jc w:val="center"/>
        <w:rPr>
          <w:rFonts w:ascii="Times New Roman" w:hAnsi="Times New Roman" w:cs="Times New Roman"/>
          <w:b/>
          <w:sz w:val="24"/>
          <w:szCs w:val="24"/>
        </w:rPr>
      </w:pPr>
      <w:r w:rsidRPr="00045F44">
        <w:rPr>
          <w:rFonts w:ascii="Times New Roman" w:hAnsi="Times New Roman" w:cs="Times New Roman"/>
          <w:b/>
          <w:sz w:val="24"/>
          <w:szCs w:val="24"/>
          <w:lang w:val="x-none"/>
        </w:rPr>
        <w:t>ÜÇÜNCÜ BÖLÜM</w:t>
      </w:r>
    </w:p>
    <w:p w14:paraId="2CFEE5E6" w14:textId="77777777" w:rsidR="000F43C3" w:rsidRPr="00045F44" w:rsidRDefault="000F43C3" w:rsidP="000F43C3">
      <w:pPr>
        <w:pStyle w:val="NormalWeb"/>
        <w:spacing w:after="0" w:line="240" w:lineRule="auto"/>
        <w:ind w:left="0"/>
        <w:jc w:val="center"/>
        <w:rPr>
          <w:rFonts w:ascii="Times New Roman" w:hAnsi="Times New Roman"/>
          <w:b/>
          <w:bCs/>
          <w:sz w:val="24"/>
          <w:szCs w:val="24"/>
        </w:rPr>
      </w:pPr>
      <w:bookmarkStart w:id="31" w:name="_Toc410891515"/>
      <w:bookmarkEnd w:id="30"/>
      <w:r w:rsidRPr="00045F44">
        <w:rPr>
          <w:rFonts w:ascii="Times New Roman" w:hAnsi="Times New Roman"/>
          <w:b/>
          <w:bCs/>
          <w:sz w:val="24"/>
          <w:szCs w:val="24"/>
        </w:rPr>
        <w:t>Tarife Önerilerinin Hazırlanmasına İlişkin Esaslar</w:t>
      </w:r>
      <w:bookmarkEnd w:id="31"/>
    </w:p>
    <w:p w14:paraId="49C674D5"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lang w:val="tr-TR"/>
        </w:rPr>
      </w:pPr>
      <w:bookmarkStart w:id="32" w:name="_Toc410891516"/>
    </w:p>
    <w:p w14:paraId="5D7CE5C5" w14:textId="77777777" w:rsidR="000F43C3" w:rsidRPr="00045F44" w:rsidRDefault="000F43C3" w:rsidP="000F43C3">
      <w:pPr>
        <w:pStyle w:val="NormalWeb"/>
        <w:spacing w:after="0" w:line="240" w:lineRule="auto"/>
        <w:ind w:left="0" w:firstLine="709"/>
        <w:jc w:val="both"/>
        <w:rPr>
          <w:rFonts w:ascii="Times New Roman" w:hAnsi="Times New Roman"/>
          <w:b/>
          <w:sz w:val="24"/>
          <w:szCs w:val="24"/>
        </w:rPr>
      </w:pPr>
      <w:r w:rsidRPr="00045F44">
        <w:rPr>
          <w:rFonts w:ascii="Times New Roman" w:hAnsi="Times New Roman"/>
          <w:b/>
          <w:bCs/>
          <w:sz w:val="24"/>
          <w:szCs w:val="24"/>
        </w:rPr>
        <w:t>Gelir düzenlemesi ve ilgili mevzuata</w:t>
      </w:r>
      <w:r w:rsidRPr="00045F44">
        <w:rPr>
          <w:rFonts w:ascii="Times New Roman" w:hAnsi="Times New Roman"/>
          <w:b/>
          <w:sz w:val="24"/>
          <w:szCs w:val="24"/>
        </w:rPr>
        <w:t xml:space="preserve"> uygunluk</w:t>
      </w:r>
      <w:bookmarkEnd w:id="32"/>
    </w:p>
    <w:p w14:paraId="1B87A0F8" w14:textId="0C10EEB7" w:rsidR="000F43C3" w:rsidRPr="00045F44" w:rsidRDefault="000F43C3" w:rsidP="000F43C3">
      <w:pPr>
        <w:pStyle w:val="NormalWeb"/>
        <w:spacing w:after="0" w:line="240" w:lineRule="auto"/>
        <w:ind w:left="0" w:firstLine="709"/>
        <w:jc w:val="both"/>
        <w:rPr>
          <w:rFonts w:ascii="Times New Roman" w:hAnsi="Times New Roman"/>
          <w:sz w:val="24"/>
          <w:szCs w:val="24"/>
        </w:rPr>
      </w:pPr>
      <w:r w:rsidRPr="00045F44">
        <w:rPr>
          <w:rFonts w:ascii="Times New Roman" w:hAnsi="Times New Roman"/>
          <w:b/>
          <w:sz w:val="24"/>
          <w:szCs w:val="24"/>
        </w:rPr>
        <w:lastRenderedPageBreak/>
        <w:t xml:space="preserve">MADDE </w:t>
      </w:r>
      <w:r w:rsidR="00A86C69" w:rsidRPr="00045F44">
        <w:rPr>
          <w:rFonts w:ascii="Times New Roman" w:hAnsi="Times New Roman"/>
          <w:b/>
          <w:bCs/>
          <w:sz w:val="24"/>
          <w:szCs w:val="24"/>
          <w:lang w:val="tr-TR"/>
        </w:rPr>
        <w:t>18</w:t>
      </w:r>
      <w:r w:rsidRPr="00045F44">
        <w:rPr>
          <w:rFonts w:ascii="Times New Roman" w:hAnsi="Times New Roman"/>
          <w:b/>
          <w:bCs/>
          <w:sz w:val="24"/>
          <w:szCs w:val="24"/>
        </w:rPr>
        <w:t>-</w:t>
      </w:r>
      <w:r w:rsidRPr="00045F44">
        <w:rPr>
          <w:rFonts w:ascii="Times New Roman" w:hAnsi="Times New Roman"/>
          <w:b/>
          <w:sz w:val="24"/>
          <w:szCs w:val="24"/>
        </w:rPr>
        <w:t xml:space="preserve"> </w:t>
      </w:r>
      <w:r w:rsidRPr="00045F44">
        <w:rPr>
          <w:rFonts w:ascii="Times New Roman" w:hAnsi="Times New Roman"/>
          <w:sz w:val="24"/>
          <w:szCs w:val="24"/>
        </w:rPr>
        <w:t>(1) Tarife önerisinde yer alan fiyatların, gelir düzenlemesine ilişkin parametreler</w:t>
      </w:r>
      <w:r w:rsidRPr="00045F44">
        <w:rPr>
          <w:rFonts w:ascii="Times New Roman" w:hAnsi="Times New Roman"/>
          <w:bCs/>
          <w:sz w:val="24"/>
          <w:szCs w:val="24"/>
        </w:rPr>
        <w:t>in</w:t>
      </w:r>
      <w:r w:rsidRPr="00045F44">
        <w:rPr>
          <w:rFonts w:ascii="Times New Roman" w:hAnsi="Times New Roman"/>
          <w:sz w:val="24"/>
          <w:szCs w:val="24"/>
        </w:rPr>
        <w:t xml:space="preserve"> ve ilgili </w:t>
      </w:r>
      <w:r w:rsidRPr="00045F44">
        <w:rPr>
          <w:rFonts w:ascii="Times New Roman" w:hAnsi="Times New Roman"/>
          <w:bCs/>
          <w:sz w:val="24"/>
          <w:szCs w:val="24"/>
        </w:rPr>
        <w:t>mevzuat</w:t>
      </w:r>
      <w:r w:rsidRPr="00045F44">
        <w:rPr>
          <w:rFonts w:ascii="Times New Roman" w:hAnsi="Times New Roman"/>
          <w:sz w:val="24"/>
          <w:szCs w:val="24"/>
        </w:rPr>
        <w:t xml:space="preserve"> hükümleri uyarınca öngörülen gelirler</w:t>
      </w:r>
      <w:r w:rsidRPr="00045F44">
        <w:rPr>
          <w:rFonts w:ascii="Times New Roman" w:hAnsi="Times New Roman"/>
          <w:bCs/>
          <w:sz w:val="24"/>
          <w:szCs w:val="24"/>
        </w:rPr>
        <w:t>in</w:t>
      </w:r>
      <w:r w:rsidRPr="00045F44">
        <w:rPr>
          <w:rFonts w:ascii="Times New Roman" w:hAnsi="Times New Roman"/>
          <w:sz w:val="24"/>
          <w:szCs w:val="24"/>
        </w:rPr>
        <w:t xml:space="preserve"> dikkate alınma</w:t>
      </w:r>
      <w:r w:rsidRPr="00045F44">
        <w:rPr>
          <w:rFonts w:ascii="Times New Roman" w:hAnsi="Times New Roman"/>
          <w:bCs/>
          <w:sz w:val="24"/>
          <w:szCs w:val="24"/>
        </w:rPr>
        <w:t>sı</w:t>
      </w:r>
      <w:r w:rsidRPr="00045F44">
        <w:rPr>
          <w:rFonts w:ascii="Times New Roman" w:hAnsi="Times New Roman"/>
          <w:sz w:val="24"/>
          <w:szCs w:val="24"/>
        </w:rPr>
        <w:t xml:space="preserve"> suretiyle hesaplanmış olması zorunludur.</w:t>
      </w:r>
    </w:p>
    <w:p w14:paraId="3D36FADF" w14:textId="77777777" w:rsidR="000F43C3" w:rsidRPr="00045F44" w:rsidRDefault="000F43C3" w:rsidP="000F43C3">
      <w:pPr>
        <w:pStyle w:val="NormalWeb"/>
        <w:spacing w:after="0" w:line="240" w:lineRule="auto"/>
        <w:ind w:left="0" w:firstLine="709"/>
        <w:jc w:val="both"/>
        <w:rPr>
          <w:rFonts w:ascii="Times New Roman" w:hAnsi="Times New Roman"/>
          <w:b/>
          <w:bCs/>
          <w:sz w:val="24"/>
          <w:szCs w:val="24"/>
        </w:rPr>
      </w:pPr>
      <w:bookmarkStart w:id="33" w:name="_Toc410891517"/>
    </w:p>
    <w:p w14:paraId="0143205F" w14:textId="77777777" w:rsidR="000F43C3" w:rsidRPr="00045F44" w:rsidRDefault="000F43C3" w:rsidP="000F43C3">
      <w:pPr>
        <w:pStyle w:val="NormalWeb"/>
        <w:spacing w:after="0" w:line="240" w:lineRule="auto"/>
        <w:ind w:left="0" w:firstLine="709"/>
        <w:jc w:val="both"/>
        <w:rPr>
          <w:rFonts w:ascii="Times New Roman" w:hAnsi="Times New Roman"/>
          <w:b/>
          <w:sz w:val="24"/>
          <w:szCs w:val="24"/>
        </w:rPr>
      </w:pPr>
      <w:r w:rsidRPr="00045F44">
        <w:rPr>
          <w:rFonts w:ascii="Times New Roman" w:hAnsi="Times New Roman"/>
          <w:b/>
          <w:sz w:val="24"/>
          <w:szCs w:val="24"/>
        </w:rPr>
        <w:t>Tarife önerisi fiyat yapısı</w:t>
      </w:r>
      <w:bookmarkEnd w:id="33"/>
    </w:p>
    <w:p w14:paraId="073D8A72" w14:textId="00A2AC97" w:rsidR="000F43C3" w:rsidRPr="00045F44" w:rsidRDefault="000F43C3" w:rsidP="000F43C3">
      <w:pPr>
        <w:pStyle w:val="NormalWeb"/>
        <w:spacing w:after="0" w:line="240" w:lineRule="auto"/>
        <w:ind w:left="0" w:firstLine="709"/>
        <w:jc w:val="both"/>
        <w:rPr>
          <w:rFonts w:ascii="Times New Roman" w:hAnsi="Times New Roman"/>
          <w:sz w:val="24"/>
          <w:szCs w:val="24"/>
        </w:rPr>
      </w:pPr>
      <w:r w:rsidRPr="00045F44">
        <w:rPr>
          <w:rFonts w:ascii="Times New Roman" w:hAnsi="Times New Roman"/>
          <w:b/>
          <w:sz w:val="24"/>
          <w:szCs w:val="24"/>
        </w:rPr>
        <w:t xml:space="preserve">MADDE </w:t>
      </w:r>
      <w:r w:rsidR="00A86C69" w:rsidRPr="00045F44">
        <w:rPr>
          <w:rFonts w:ascii="Times New Roman" w:hAnsi="Times New Roman"/>
          <w:b/>
          <w:bCs/>
          <w:sz w:val="24"/>
          <w:szCs w:val="24"/>
          <w:lang w:val="tr-TR"/>
        </w:rPr>
        <w:t>19</w:t>
      </w:r>
      <w:r w:rsidRPr="00045F44">
        <w:rPr>
          <w:rFonts w:ascii="Times New Roman" w:hAnsi="Times New Roman"/>
          <w:b/>
          <w:bCs/>
          <w:sz w:val="24"/>
          <w:szCs w:val="24"/>
        </w:rPr>
        <w:t>-</w:t>
      </w:r>
      <w:r w:rsidRPr="00045F44">
        <w:rPr>
          <w:rFonts w:ascii="Times New Roman" w:hAnsi="Times New Roman"/>
          <w:sz w:val="24"/>
          <w:szCs w:val="24"/>
        </w:rPr>
        <w:t xml:space="preserve"> (1)Tarife önerisine esas fiyat yapısı sabit ve/veya değişken bileşenlerden oluşabilir.</w:t>
      </w:r>
    </w:p>
    <w:p w14:paraId="5EF4F827" w14:textId="200E1639" w:rsidR="000F43C3" w:rsidRPr="00045F44" w:rsidRDefault="000F43C3" w:rsidP="000F43C3">
      <w:pPr>
        <w:pStyle w:val="NormalWeb"/>
        <w:spacing w:after="0" w:line="240" w:lineRule="auto"/>
        <w:ind w:left="0" w:firstLine="709"/>
        <w:jc w:val="both"/>
        <w:rPr>
          <w:rFonts w:ascii="Times New Roman" w:hAnsi="Times New Roman"/>
          <w:sz w:val="24"/>
          <w:szCs w:val="24"/>
        </w:rPr>
      </w:pPr>
      <w:r w:rsidRPr="00045F44">
        <w:rPr>
          <w:rFonts w:ascii="Times New Roman" w:hAnsi="Times New Roman"/>
          <w:sz w:val="24"/>
          <w:szCs w:val="24"/>
        </w:rPr>
        <w:t xml:space="preserve">(2) Fiyat yapısı içerisinde değişken olarak enerji (aktif-reaktif), kilovat (kW) cinsinden güç veya bağlantı kapasitesi gibi </w:t>
      </w:r>
      <w:r w:rsidR="00E704E6" w:rsidRPr="00045F44">
        <w:rPr>
          <w:rFonts w:ascii="Times New Roman" w:hAnsi="Times New Roman"/>
          <w:sz w:val="24"/>
          <w:szCs w:val="24"/>
          <w:lang w:val="tr-TR"/>
        </w:rPr>
        <w:t>bileşenler</w:t>
      </w:r>
      <w:r w:rsidR="00E704E6" w:rsidRPr="00045F44">
        <w:rPr>
          <w:rFonts w:ascii="Times New Roman" w:hAnsi="Times New Roman"/>
          <w:sz w:val="24"/>
          <w:szCs w:val="24"/>
        </w:rPr>
        <w:t xml:space="preserve"> </w:t>
      </w:r>
      <w:r w:rsidRPr="00045F44">
        <w:rPr>
          <w:rFonts w:ascii="Times New Roman" w:hAnsi="Times New Roman"/>
          <w:sz w:val="24"/>
          <w:szCs w:val="24"/>
        </w:rPr>
        <w:t>yer alabilir.</w:t>
      </w:r>
    </w:p>
    <w:p w14:paraId="76E0D31C" w14:textId="77777777" w:rsidR="000F43C3" w:rsidRPr="00045F44" w:rsidRDefault="000F43C3" w:rsidP="000F43C3">
      <w:pPr>
        <w:pStyle w:val="NormalWeb"/>
        <w:spacing w:after="0" w:line="240" w:lineRule="auto"/>
        <w:ind w:left="0" w:firstLine="709"/>
        <w:jc w:val="both"/>
        <w:rPr>
          <w:rFonts w:ascii="Times New Roman" w:hAnsi="Times New Roman"/>
          <w:sz w:val="24"/>
          <w:szCs w:val="24"/>
          <w:lang w:val="tr-TR"/>
        </w:rPr>
      </w:pPr>
      <w:r w:rsidRPr="00045F44">
        <w:rPr>
          <w:rFonts w:ascii="Times New Roman" w:hAnsi="Times New Roman"/>
          <w:sz w:val="24"/>
          <w:szCs w:val="24"/>
        </w:rPr>
        <w:t>(3) Tarife önerisine esas fiyatlar;</w:t>
      </w:r>
    </w:p>
    <w:p w14:paraId="2A0FC0B9" w14:textId="77777777" w:rsidR="000F43C3" w:rsidRPr="00045F44" w:rsidRDefault="000F43C3" w:rsidP="00A5612F">
      <w:pPr>
        <w:pStyle w:val="NormalWeb"/>
        <w:numPr>
          <w:ilvl w:val="0"/>
          <w:numId w:val="4"/>
        </w:numPr>
        <w:tabs>
          <w:tab w:val="left" w:pos="1276"/>
        </w:tabs>
        <w:spacing w:after="0" w:line="240" w:lineRule="auto"/>
        <w:ind w:left="1069"/>
        <w:jc w:val="both"/>
        <w:rPr>
          <w:rFonts w:ascii="Times New Roman" w:hAnsi="Times New Roman"/>
          <w:sz w:val="24"/>
          <w:szCs w:val="24"/>
        </w:rPr>
      </w:pPr>
      <w:r w:rsidRPr="00045F44">
        <w:rPr>
          <w:rFonts w:ascii="Times New Roman" w:hAnsi="Times New Roman"/>
          <w:sz w:val="24"/>
          <w:szCs w:val="24"/>
        </w:rPr>
        <w:t>Bölgesel özellikler,</w:t>
      </w:r>
    </w:p>
    <w:p w14:paraId="3961543F" w14:textId="77777777" w:rsidR="000F43C3" w:rsidRPr="00045F44" w:rsidRDefault="000F43C3" w:rsidP="00A5612F">
      <w:pPr>
        <w:pStyle w:val="NormalWeb"/>
        <w:numPr>
          <w:ilvl w:val="0"/>
          <w:numId w:val="4"/>
        </w:numPr>
        <w:tabs>
          <w:tab w:val="left" w:pos="1276"/>
        </w:tabs>
        <w:spacing w:after="0" w:line="240" w:lineRule="auto"/>
        <w:ind w:left="1069"/>
        <w:jc w:val="both"/>
        <w:rPr>
          <w:rFonts w:ascii="Times New Roman" w:hAnsi="Times New Roman"/>
          <w:sz w:val="24"/>
          <w:szCs w:val="24"/>
        </w:rPr>
      </w:pPr>
      <w:r w:rsidRPr="00045F44">
        <w:rPr>
          <w:rFonts w:ascii="Times New Roman" w:hAnsi="Times New Roman"/>
          <w:sz w:val="24"/>
          <w:szCs w:val="24"/>
        </w:rPr>
        <w:t>Gerilim ve güç seviyeleri,</w:t>
      </w:r>
    </w:p>
    <w:p w14:paraId="65E9C2F6" w14:textId="77777777" w:rsidR="000F43C3" w:rsidRPr="00045F44" w:rsidRDefault="000F43C3" w:rsidP="00A5612F">
      <w:pPr>
        <w:pStyle w:val="NormalWeb"/>
        <w:numPr>
          <w:ilvl w:val="0"/>
          <w:numId w:val="4"/>
        </w:numPr>
        <w:tabs>
          <w:tab w:val="left" w:pos="1276"/>
        </w:tabs>
        <w:spacing w:after="0" w:line="240" w:lineRule="auto"/>
        <w:ind w:left="1069"/>
        <w:jc w:val="both"/>
        <w:rPr>
          <w:rFonts w:ascii="Times New Roman" w:hAnsi="Times New Roman"/>
          <w:bCs/>
          <w:sz w:val="24"/>
          <w:szCs w:val="24"/>
        </w:rPr>
      </w:pPr>
      <w:r w:rsidRPr="00045F44">
        <w:rPr>
          <w:rFonts w:ascii="Times New Roman" w:hAnsi="Times New Roman"/>
          <w:sz w:val="24"/>
          <w:szCs w:val="24"/>
        </w:rPr>
        <w:t>Gün içi ve yıl içi dönemler,</w:t>
      </w:r>
    </w:p>
    <w:p w14:paraId="66B844F0" w14:textId="77777777" w:rsidR="00806D6E" w:rsidRDefault="000F43C3" w:rsidP="00806D6E">
      <w:pPr>
        <w:pStyle w:val="NormalWeb"/>
        <w:numPr>
          <w:ilvl w:val="0"/>
          <w:numId w:val="4"/>
        </w:numPr>
        <w:tabs>
          <w:tab w:val="left" w:pos="1276"/>
        </w:tabs>
        <w:spacing w:after="0" w:line="240" w:lineRule="auto"/>
        <w:ind w:left="1069"/>
        <w:jc w:val="both"/>
        <w:rPr>
          <w:rFonts w:ascii="Times New Roman" w:hAnsi="Times New Roman"/>
          <w:bCs/>
          <w:sz w:val="24"/>
          <w:szCs w:val="24"/>
        </w:rPr>
      </w:pPr>
      <w:r w:rsidRPr="00045F44">
        <w:rPr>
          <w:rFonts w:ascii="Times New Roman" w:hAnsi="Times New Roman"/>
          <w:bCs/>
          <w:sz w:val="24"/>
          <w:szCs w:val="24"/>
        </w:rPr>
        <w:t xml:space="preserve">Farklı kullanıcı grupları </w:t>
      </w:r>
    </w:p>
    <w:p w14:paraId="359E3E14" w14:textId="2028BDA0" w:rsidR="000F43C3" w:rsidRPr="00806D6E" w:rsidRDefault="00A2558D" w:rsidP="00806D6E">
      <w:pPr>
        <w:pStyle w:val="NormalWeb"/>
        <w:tabs>
          <w:tab w:val="left" w:pos="1276"/>
        </w:tabs>
        <w:spacing w:after="0" w:line="240" w:lineRule="auto"/>
        <w:ind w:left="0"/>
        <w:jc w:val="both"/>
        <w:rPr>
          <w:rFonts w:ascii="Times New Roman" w:hAnsi="Times New Roman"/>
          <w:bCs/>
          <w:sz w:val="24"/>
          <w:szCs w:val="24"/>
        </w:rPr>
      </w:pPr>
      <w:r>
        <w:rPr>
          <w:rFonts w:ascii="Times New Roman" w:hAnsi="Times New Roman"/>
          <w:sz w:val="24"/>
          <w:szCs w:val="24"/>
        </w:rPr>
        <w:t xml:space="preserve">            </w:t>
      </w:r>
      <w:r w:rsidR="000F43C3" w:rsidRPr="00806D6E">
        <w:rPr>
          <w:rFonts w:ascii="Times New Roman" w:hAnsi="Times New Roman"/>
          <w:sz w:val="24"/>
          <w:szCs w:val="24"/>
        </w:rPr>
        <w:t xml:space="preserve">dikkate alınarak düzenlenebilir. </w:t>
      </w:r>
    </w:p>
    <w:p w14:paraId="12C06567" w14:textId="28CBBF9F" w:rsidR="000F43C3" w:rsidRPr="00045F44" w:rsidRDefault="000F43C3" w:rsidP="00A5612F">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sz w:val="24"/>
          <w:szCs w:val="24"/>
        </w:rPr>
        <w:t>(4) Kurul tarafından üçüncü fıkra</w:t>
      </w:r>
      <w:r w:rsidR="00ED1A2F" w:rsidRPr="00045F44">
        <w:rPr>
          <w:rFonts w:ascii="Times New Roman" w:hAnsi="Times New Roman" w:cs="Times New Roman"/>
          <w:sz w:val="24"/>
          <w:szCs w:val="24"/>
        </w:rPr>
        <w:t>da</w:t>
      </w:r>
      <w:r w:rsidRPr="00045F44">
        <w:rPr>
          <w:rFonts w:ascii="Times New Roman" w:hAnsi="Times New Roman" w:cs="Times New Roman"/>
          <w:sz w:val="24"/>
          <w:szCs w:val="24"/>
        </w:rPr>
        <w:t xml:space="preserve"> sayılanlara ilave olarak farklı </w:t>
      </w:r>
      <w:r w:rsidR="00E704E6" w:rsidRPr="00045F44">
        <w:rPr>
          <w:rFonts w:ascii="Times New Roman" w:hAnsi="Times New Roman" w:cs="Times New Roman"/>
          <w:sz w:val="24"/>
          <w:szCs w:val="24"/>
        </w:rPr>
        <w:t>bileşenler</w:t>
      </w:r>
      <w:r w:rsidR="00ED1A2F" w:rsidRPr="00045F44">
        <w:rPr>
          <w:rFonts w:ascii="Times New Roman" w:hAnsi="Times New Roman" w:cs="Times New Roman"/>
          <w:sz w:val="24"/>
          <w:szCs w:val="24"/>
        </w:rPr>
        <w:t xml:space="preserve"> </w:t>
      </w:r>
      <w:r w:rsidRPr="00045F44">
        <w:rPr>
          <w:rFonts w:ascii="Times New Roman" w:hAnsi="Times New Roman" w:cs="Times New Roman"/>
          <w:sz w:val="24"/>
          <w:szCs w:val="24"/>
        </w:rPr>
        <w:t>de belirlenebilir</w:t>
      </w:r>
      <w:r w:rsidRPr="00045F44">
        <w:rPr>
          <w:rStyle w:val="AklamaBavurusu"/>
          <w:rFonts w:ascii="Times New Roman" w:eastAsia="Calibri" w:hAnsi="Times New Roman" w:cs="Times New Roman"/>
          <w:sz w:val="24"/>
          <w:szCs w:val="24"/>
          <w:lang w:eastAsia="x-none"/>
        </w:rPr>
        <w:t>.</w:t>
      </w:r>
      <w:bookmarkStart w:id="34" w:name="_Toc410891518"/>
    </w:p>
    <w:bookmarkEnd w:id="34"/>
    <w:p w14:paraId="79FED59D" w14:textId="1009B9C0" w:rsidR="000F43C3" w:rsidRPr="00045F44" w:rsidRDefault="000F43C3" w:rsidP="000F43C3">
      <w:pPr>
        <w:spacing w:after="0" w:line="240" w:lineRule="auto"/>
        <w:ind w:firstLine="708"/>
        <w:jc w:val="both"/>
        <w:rPr>
          <w:rFonts w:ascii="Times New Roman" w:eastAsia="Batang" w:hAnsi="Times New Roman" w:cs="Times New Roman"/>
          <w:sz w:val="24"/>
          <w:szCs w:val="24"/>
          <w:lang w:eastAsia="ko-KR"/>
        </w:rPr>
      </w:pPr>
      <w:r w:rsidRPr="00045F44">
        <w:rPr>
          <w:rFonts w:ascii="Times New Roman" w:eastAsia="Batang" w:hAnsi="Times New Roman" w:cs="Times New Roman"/>
          <w:sz w:val="24"/>
          <w:szCs w:val="24"/>
          <w:lang w:eastAsia="ko-KR"/>
        </w:rPr>
        <w:t xml:space="preserve">(5) Tarife önerisinde dikkate alınabilecek kullanıcı grupları Kurulca </w:t>
      </w:r>
      <w:proofErr w:type="spellStart"/>
      <w:r w:rsidRPr="00045F44">
        <w:rPr>
          <w:rFonts w:ascii="Times New Roman" w:eastAsia="Batang" w:hAnsi="Times New Roman" w:cs="Times New Roman"/>
          <w:sz w:val="24"/>
          <w:szCs w:val="24"/>
          <w:lang w:eastAsia="ko-KR"/>
        </w:rPr>
        <w:t>re’sen</w:t>
      </w:r>
      <w:proofErr w:type="spellEnd"/>
      <w:r w:rsidRPr="00045F44">
        <w:rPr>
          <w:rFonts w:ascii="Times New Roman" w:eastAsia="Batang" w:hAnsi="Times New Roman" w:cs="Times New Roman"/>
          <w:sz w:val="24"/>
          <w:szCs w:val="24"/>
          <w:lang w:eastAsia="ko-KR"/>
        </w:rPr>
        <w:t xml:space="preserve"> veya tarifeleri düzenlemeye tabi tüzel kişilerin önerileri doğrultusunda belirlenebilir. </w:t>
      </w:r>
      <w:r w:rsidR="00C823DD" w:rsidRPr="00045F44">
        <w:rPr>
          <w:rFonts w:ascii="Times New Roman" w:eastAsia="Batang" w:hAnsi="Times New Roman" w:cs="Times New Roman"/>
          <w:sz w:val="24"/>
          <w:szCs w:val="24"/>
          <w:lang w:eastAsia="ko-KR"/>
        </w:rPr>
        <w:t xml:space="preserve">Kullanıcı </w:t>
      </w:r>
      <w:r w:rsidRPr="00045F44">
        <w:rPr>
          <w:rFonts w:ascii="Times New Roman" w:eastAsia="Batang" w:hAnsi="Times New Roman" w:cs="Times New Roman"/>
          <w:sz w:val="24"/>
          <w:szCs w:val="24"/>
          <w:lang w:eastAsia="ko-KR"/>
        </w:rPr>
        <w:t>grupları alt gruplara ayrılabilir. Ancak aynı gruba dâhil edilen kullanıcı</w:t>
      </w:r>
      <w:r w:rsidR="00C823DD" w:rsidRPr="00045F44">
        <w:rPr>
          <w:rFonts w:ascii="Times New Roman" w:eastAsia="Batang" w:hAnsi="Times New Roman" w:cs="Times New Roman"/>
          <w:sz w:val="24"/>
          <w:szCs w:val="24"/>
          <w:lang w:eastAsia="ko-KR"/>
        </w:rPr>
        <w:t>ların</w:t>
      </w:r>
      <w:r w:rsidRPr="00045F44">
        <w:rPr>
          <w:rFonts w:ascii="Times New Roman" w:eastAsia="Batang" w:hAnsi="Times New Roman" w:cs="Times New Roman"/>
          <w:sz w:val="24"/>
          <w:szCs w:val="24"/>
          <w:lang w:eastAsia="ko-KR"/>
        </w:rPr>
        <w:t xml:space="preserve"> benzer maliyet yapısına ve</w:t>
      </w:r>
      <w:r w:rsidR="00C823DD" w:rsidRPr="00045F44">
        <w:rPr>
          <w:rFonts w:ascii="Times New Roman" w:eastAsia="Batang" w:hAnsi="Times New Roman" w:cs="Times New Roman"/>
          <w:sz w:val="24"/>
          <w:szCs w:val="24"/>
          <w:lang w:eastAsia="ko-KR"/>
        </w:rPr>
        <w:t>/veya</w:t>
      </w:r>
      <w:r w:rsidRPr="00045F44">
        <w:rPr>
          <w:rFonts w:ascii="Times New Roman" w:eastAsia="Batang" w:hAnsi="Times New Roman" w:cs="Times New Roman"/>
          <w:sz w:val="24"/>
          <w:szCs w:val="24"/>
          <w:lang w:eastAsia="ko-KR"/>
        </w:rPr>
        <w:t xml:space="preserve"> benzer tüketim veya talep eğilimine sahip olması zorunludur. </w:t>
      </w:r>
    </w:p>
    <w:p w14:paraId="4055E6E4" w14:textId="77777777" w:rsidR="000F43C3" w:rsidRPr="00045F44" w:rsidRDefault="000F43C3" w:rsidP="000F43C3">
      <w:pPr>
        <w:spacing w:after="0" w:line="240" w:lineRule="auto"/>
        <w:jc w:val="both"/>
        <w:rPr>
          <w:rFonts w:ascii="Times New Roman" w:hAnsi="Times New Roman" w:cs="Times New Roman"/>
          <w:sz w:val="24"/>
          <w:szCs w:val="24"/>
        </w:rPr>
      </w:pPr>
    </w:p>
    <w:p w14:paraId="3A87803C" w14:textId="77777777" w:rsidR="000F43C3" w:rsidRPr="00045F44" w:rsidRDefault="000F43C3" w:rsidP="000F43C3">
      <w:pPr>
        <w:spacing w:after="0" w:line="240" w:lineRule="auto"/>
        <w:ind w:firstLine="708"/>
        <w:jc w:val="both"/>
        <w:rPr>
          <w:rFonts w:ascii="Times New Roman" w:hAnsi="Times New Roman" w:cs="Times New Roman"/>
          <w:b/>
          <w:sz w:val="24"/>
          <w:szCs w:val="24"/>
        </w:rPr>
      </w:pPr>
      <w:bookmarkStart w:id="35" w:name="_Toc410891519"/>
      <w:r w:rsidRPr="00045F44">
        <w:rPr>
          <w:rFonts w:ascii="Times New Roman" w:hAnsi="Times New Roman" w:cs="Times New Roman"/>
          <w:b/>
          <w:bCs/>
          <w:sz w:val="24"/>
          <w:szCs w:val="24"/>
        </w:rPr>
        <w:t xml:space="preserve">İletim ve dağıtım </w:t>
      </w:r>
      <w:r w:rsidRPr="00045F44">
        <w:rPr>
          <w:rFonts w:ascii="Times New Roman" w:hAnsi="Times New Roman" w:cs="Times New Roman"/>
          <w:b/>
          <w:sz w:val="24"/>
          <w:szCs w:val="24"/>
        </w:rPr>
        <w:t>tarife önerilerinin hazırlanması</w:t>
      </w:r>
      <w:bookmarkEnd w:id="35"/>
    </w:p>
    <w:p w14:paraId="7B4F5B9B" w14:textId="47643C61"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20</w:t>
      </w:r>
      <w:r w:rsidRPr="00045F44">
        <w:rPr>
          <w:rFonts w:ascii="Times New Roman" w:eastAsia="Batang" w:hAnsi="Times New Roman" w:cs="Times New Roman"/>
          <w:b/>
          <w:bCs/>
          <w:sz w:val="24"/>
          <w:szCs w:val="24"/>
          <w:lang w:eastAsia="ko-KR"/>
        </w:rPr>
        <w:t>-</w:t>
      </w:r>
      <w:r w:rsidRPr="00045F44">
        <w:rPr>
          <w:rFonts w:ascii="Times New Roman" w:hAnsi="Times New Roman" w:cs="Times New Roman"/>
          <w:b/>
          <w:sz w:val="24"/>
          <w:szCs w:val="24"/>
        </w:rPr>
        <w:t xml:space="preserve"> </w:t>
      </w:r>
      <w:r w:rsidRPr="00045F44">
        <w:rPr>
          <w:rFonts w:ascii="Times New Roman" w:hAnsi="Times New Roman" w:cs="Times New Roman"/>
          <w:sz w:val="24"/>
          <w:szCs w:val="24"/>
          <w:lang w:val="x-none"/>
        </w:rPr>
        <w:t xml:space="preserve">(1) İletim ve dağıtım faaliyetlerine ilişkin tarife önerilerinin, tarife başvurusu sırasında sunulan ve aşağıdaki işlemler dahilinde yapılmış bir maliyet analizi ile </w:t>
      </w:r>
      <w:r w:rsidRPr="00045F44">
        <w:rPr>
          <w:rFonts w:ascii="Times New Roman" w:hAnsi="Times New Roman" w:cs="Times New Roman"/>
          <w:sz w:val="24"/>
          <w:szCs w:val="24"/>
        </w:rPr>
        <w:t>oluşturulması</w:t>
      </w:r>
      <w:r w:rsidRPr="00045F44">
        <w:rPr>
          <w:rFonts w:ascii="Times New Roman" w:hAnsi="Times New Roman" w:cs="Times New Roman"/>
          <w:sz w:val="24"/>
          <w:szCs w:val="24"/>
          <w:lang w:val="x-none"/>
        </w:rPr>
        <w:t xml:space="preserve"> esastır</w:t>
      </w:r>
      <w:r w:rsidRPr="00045F44">
        <w:rPr>
          <w:rFonts w:ascii="Times New Roman" w:hAnsi="Times New Roman" w:cs="Times New Roman"/>
          <w:sz w:val="24"/>
          <w:szCs w:val="24"/>
        </w:rPr>
        <w:t>:</w:t>
      </w:r>
    </w:p>
    <w:p w14:paraId="2E7A3309" w14:textId="73681ACB" w:rsidR="000F43C3" w:rsidRPr="00806D6E" w:rsidRDefault="000F43C3" w:rsidP="00806D6E">
      <w:pPr>
        <w:pStyle w:val="ListeParagraf"/>
        <w:numPr>
          <w:ilvl w:val="0"/>
          <w:numId w:val="10"/>
        </w:numPr>
        <w:spacing w:after="0" w:line="240" w:lineRule="auto"/>
        <w:ind w:left="0" w:firstLine="709"/>
        <w:jc w:val="both"/>
        <w:rPr>
          <w:rFonts w:ascii="Times New Roman" w:hAnsi="Times New Roman" w:cs="Times New Roman"/>
          <w:sz w:val="24"/>
          <w:szCs w:val="24"/>
        </w:rPr>
      </w:pPr>
      <w:r w:rsidRPr="00806D6E">
        <w:rPr>
          <w:rFonts w:ascii="Times New Roman" w:eastAsia="Batang" w:hAnsi="Times New Roman" w:cs="Times New Roman"/>
          <w:sz w:val="24"/>
          <w:szCs w:val="24"/>
          <w:lang w:eastAsia="ko-KR"/>
        </w:rPr>
        <w:t>T</w:t>
      </w:r>
      <w:r w:rsidRPr="00806D6E">
        <w:rPr>
          <w:rFonts w:ascii="Times New Roman" w:eastAsia="Batang" w:hAnsi="Times New Roman" w:cs="Times New Roman"/>
          <w:sz w:val="24"/>
          <w:szCs w:val="24"/>
          <w:lang w:val="x-none" w:eastAsia="ko-KR"/>
        </w:rPr>
        <w:t>arife</w:t>
      </w:r>
      <w:r w:rsidRPr="00806D6E">
        <w:rPr>
          <w:rFonts w:ascii="Times New Roman" w:hAnsi="Times New Roman" w:cs="Times New Roman"/>
          <w:sz w:val="24"/>
          <w:szCs w:val="24"/>
          <w:lang w:val="x-none"/>
        </w:rPr>
        <w:t xml:space="preserve"> önerisi kapsamında farklı fiyat uygulamasına tabi tutulması öngörülen </w:t>
      </w:r>
      <w:r w:rsidRPr="00806D6E">
        <w:rPr>
          <w:rFonts w:ascii="Times New Roman" w:eastAsia="Batang" w:hAnsi="Times New Roman" w:cs="Times New Roman"/>
          <w:sz w:val="24"/>
          <w:szCs w:val="24"/>
          <w:lang w:eastAsia="ko-KR"/>
        </w:rPr>
        <w:t xml:space="preserve">yeni </w:t>
      </w:r>
      <w:r w:rsidRPr="00806D6E">
        <w:rPr>
          <w:rFonts w:ascii="Times New Roman" w:eastAsia="Batang" w:hAnsi="Times New Roman" w:cs="Times New Roman"/>
          <w:sz w:val="24"/>
          <w:szCs w:val="24"/>
          <w:lang w:val="x-none" w:eastAsia="ko-KR"/>
        </w:rPr>
        <w:t>kullanıcı</w:t>
      </w:r>
      <w:r w:rsidRPr="00806D6E">
        <w:rPr>
          <w:rFonts w:ascii="Times New Roman" w:hAnsi="Times New Roman" w:cs="Times New Roman"/>
          <w:sz w:val="24"/>
          <w:szCs w:val="24"/>
          <w:lang w:val="x-none"/>
        </w:rPr>
        <w:t xml:space="preserve"> </w:t>
      </w:r>
      <w:r w:rsidRPr="00806D6E">
        <w:rPr>
          <w:rFonts w:ascii="Times New Roman" w:eastAsia="Batang" w:hAnsi="Times New Roman" w:cs="Times New Roman"/>
          <w:sz w:val="24"/>
          <w:szCs w:val="24"/>
          <w:lang w:val="x-none" w:eastAsia="ko-KR"/>
        </w:rPr>
        <w:t>gru</w:t>
      </w:r>
      <w:r w:rsidRPr="00806D6E">
        <w:rPr>
          <w:rFonts w:ascii="Times New Roman" w:eastAsia="Batang" w:hAnsi="Times New Roman" w:cs="Times New Roman"/>
          <w:sz w:val="24"/>
          <w:szCs w:val="24"/>
          <w:lang w:eastAsia="ko-KR"/>
        </w:rPr>
        <w:t>bu olması halinde söz konusu kullanıcı grubunun</w:t>
      </w:r>
      <w:r w:rsidRPr="00806D6E">
        <w:rPr>
          <w:rFonts w:ascii="Times New Roman" w:hAnsi="Times New Roman" w:cs="Times New Roman"/>
          <w:sz w:val="24"/>
          <w:szCs w:val="24"/>
          <w:lang w:val="x-none"/>
        </w:rPr>
        <w:t xml:space="preserve"> belirlenmesinde </w:t>
      </w:r>
      <w:r w:rsidR="00764C02" w:rsidRPr="00806D6E">
        <w:rPr>
          <w:rFonts w:ascii="Times New Roman" w:hAnsi="Times New Roman" w:cs="Times New Roman"/>
          <w:sz w:val="24"/>
          <w:szCs w:val="24"/>
        </w:rPr>
        <w:t xml:space="preserve">dikkate alınan </w:t>
      </w:r>
      <w:r w:rsidRPr="00806D6E">
        <w:rPr>
          <w:rFonts w:ascii="Times New Roman" w:hAnsi="Times New Roman" w:cs="Times New Roman"/>
          <w:sz w:val="24"/>
          <w:szCs w:val="24"/>
          <w:lang w:val="x-none"/>
        </w:rPr>
        <w:t>esas</w:t>
      </w:r>
      <w:r w:rsidR="00764C02" w:rsidRPr="00806D6E">
        <w:rPr>
          <w:rFonts w:ascii="Times New Roman" w:hAnsi="Times New Roman" w:cs="Times New Roman"/>
          <w:sz w:val="24"/>
          <w:szCs w:val="24"/>
        </w:rPr>
        <w:t>ların</w:t>
      </w:r>
      <w:r w:rsidRPr="00806D6E">
        <w:rPr>
          <w:rFonts w:ascii="Times New Roman" w:hAnsi="Times New Roman" w:cs="Times New Roman"/>
          <w:sz w:val="24"/>
          <w:szCs w:val="24"/>
          <w:lang w:val="x-none"/>
        </w:rPr>
        <w:t xml:space="preserve"> tanımlanmış olması,</w:t>
      </w:r>
    </w:p>
    <w:p w14:paraId="21049F23" w14:textId="53DB4E41" w:rsidR="000F43C3" w:rsidRPr="00806D6E" w:rsidRDefault="000F43C3" w:rsidP="00806D6E">
      <w:pPr>
        <w:pStyle w:val="ListeParagraf"/>
        <w:numPr>
          <w:ilvl w:val="0"/>
          <w:numId w:val="10"/>
        </w:numPr>
        <w:spacing w:after="0" w:line="240" w:lineRule="auto"/>
        <w:ind w:left="0" w:firstLine="709"/>
        <w:jc w:val="both"/>
        <w:rPr>
          <w:rFonts w:ascii="Times New Roman" w:hAnsi="Times New Roman" w:cs="Times New Roman"/>
          <w:sz w:val="24"/>
          <w:szCs w:val="24"/>
        </w:rPr>
      </w:pPr>
      <w:r w:rsidRPr="00806D6E">
        <w:rPr>
          <w:rFonts w:ascii="Times New Roman" w:hAnsi="Times New Roman" w:cs="Times New Roman"/>
          <w:sz w:val="24"/>
          <w:szCs w:val="24"/>
          <w:lang w:val="x-none"/>
        </w:rPr>
        <w:t>Şebekenin kullanım</w:t>
      </w:r>
      <w:r w:rsidR="00764C02" w:rsidRPr="00806D6E">
        <w:rPr>
          <w:rFonts w:ascii="Times New Roman" w:hAnsi="Times New Roman" w:cs="Times New Roman"/>
          <w:sz w:val="24"/>
          <w:szCs w:val="24"/>
        </w:rPr>
        <w:t>ına</w:t>
      </w:r>
      <w:r w:rsidRPr="00806D6E">
        <w:rPr>
          <w:rFonts w:ascii="Times New Roman" w:hAnsi="Times New Roman" w:cs="Times New Roman"/>
          <w:sz w:val="24"/>
          <w:szCs w:val="24"/>
          <w:lang w:val="x-none"/>
        </w:rPr>
        <w:t xml:space="preserve"> ve genişletilmesine ilişkin maliyet unsurlarının belirlenmiş olması,</w:t>
      </w:r>
    </w:p>
    <w:p w14:paraId="6D2FD8DC" w14:textId="77777777" w:rsidR="00806D6E" w:rsidRPr="00806D6E" w:rsidRDefault="000F43C3" w:rsidP="00806D6E">
      <w:pPr>
        <w:pStyle w:val="ListeParagraf"/>
        <w:numPr>
          <w:ilvl w:val="0"/>
          <w:numId w:val="10"/>
        </w:numPr>
        <w:spacing w:after="0" w:line="240" w:lineRule="auto"/>
        <w:ind w:left="0" w:firstLine="709"/>
        <w:jc w:val="both"/>
        <w:rPr>
          <w:rFonts w:ascii="Times New Roman" w:hAnsi="Times New Roman" w:cs="Times New Roman"/>
          <w:sz w:val="24"/>
          <w:szCs w:val="24"/>
        </w:rPr>
      </w:pPr>
      <w:r w:rsidRPr="00806D6E">
        <w:rPr>
          <w:rFonts w:ascii="Times New Roman" w:hAnsi="Times New Roman" w:cs="Times New Roman"/>
          <w:sz w:val="24"/>
          <w:szCs w:val="24"/>
          <w:lang w:val="x-none"/>
        </w:rPr>
        <w:t xml:space="preserve">Her bir </w:t>
      </w:r>
      <w:r w:rsidR="00EE63AB" w:rsidRPr="00806D6E">
        <w:rPr>
          <w:rFonts w:ascii="Times New Roman" w:hAnsi="Times New Roman" w:cs="Times New Roman"/>
          <w:sz w:val="24"/>
          <w:szCs w:val="24"/>
        </w:rPr>
        <w:t xml:space="preserve">kullanıcı grubu </w:t>
      </w:r>
      <w:r w:rsidRPr="00806D6E">
        <w:rPr>
          <w:rFonts w:ascii="Times New Roman" w:hAnsi="Times New Roman" w:cs="Times New Roman"/>
          <w:sz w:val="24"/>
          <w:szCs w:val="24"/>
          <w:lang w:val="x-none"/>
        </w:rPr>
        <w:t>ile her bir maliyet unsuru için, iletimi ve/veya dağıtımı yapılan</w:t>
      </w:r>
      <w:r w:rsidR="00A736C3" w:rsidRPr="00806D6E">
        <w:rPr>
          <w:rFonts w:ascii="Times New Roman" w:hAnsi="Times New Roman" w:cs="Times New Roman"/>
          <w:sz w:val="24"/>
          <w:szCs w:val="24"/>
        </w:rPr>
        <w:t xml:space="preserve"> ve yapılması planlanan</w:t>
      </w:r>
      <w:r w:rsidRPr="00806D6E">
        <w:rPr>
          <w:rFonts w:ascii="Times New Roman" w:hAnsi="Times New Roman" w:cs="Times New Roman"/>
          <w:sz w:val="24"/>
          <w:szCs w:val="24"/>
          <w:lang w:val="x-none"/>
        </w:rPr>
        <w:t xml:space="preserve"> elektrik enerjisi miktarı ve sunulan hizmetin standardının mevcut ve gelecekteki maliyetlere etkisinin incelenmiş olması,</w:t>
      </w:r>
    </w:p>
    <w:p w14:paraId="13D07039" w14:textId="77777777" w:rsidR="000F43C3" w:rsidRPr="00806D6E" w:rsidRDefault="000F43C3" w:rsidP="00806D6E">
      <w:pPr>
        <w:pStyle w:val="ListeParagraf"/>
        <w:numPr>
          <w:ilvl w:val="0"/>
          <w:numId w:val="10"/>
        </w:numPr>
        <w:spacing w:after="0" w:line="240" w:lineRule="auto"/>
        <w:ind w:left="0" w:firstLine="709"/>
        <w:jc w:val="both"/>
        <w:rPr>
          <w:rFonts w:ascii="Times New Roman" w:hAnsi="Times New Roman" w:cs="Times New Roman"/>
          <w:sz w:val="24"/>
          <w:szCs w:val="24"/>
        </w:rPr>
      </w:pPr>
      <w:r w:rsidRPr="00806D6E">
        <w:rPr>
          <w:rFonts w:ascii="Times New Roman" w:hAnsi="Times New Roman" w:cs="Times New Roman"/>
          <w:sz w:val="24"/>
          <w:szCs w:val="24"/>
          <w:lang w:val="x-none"/>
        </w:rPr>
        <w:t>Mevcut ve gelecekteki maliyetlerin kullanıcı grupları bazında dağıtılmak suretiyle fiyatlara dönüştürülmüş olması,</w:t>
      </w:r>
    </w:p>
    <w:p w14:paraId="1338E2AA" w14:textId="35DE5678" w:rsidR="00A5612F" w:rsidRDefault="00A5612F" w:rsidP="000F43C3">
      <w:pPr>
        <w:spacing w:after="0" w:line="240" w:lineRule="auto"/>
        <w:ind w:firstLine="708"/>
        <w:jc w:val="both"/>
        <w:rPr>
          <w:rFonts w:ascii="Times New Roman" w:hAnsi="Times New Roman" w:cs="Times New Roman"/>
          <w:b/>
          <w:bCs/>
          <w:sz w:val="24"/>
          <w:szCs w:val="24"/>
        </w:rPr>
      </w:pPr>
      <w:bookmarkStart w:id="36" w:name="_Toc410891520"/>
    </w:p>
    <w:p w14:paraId="1B62A6B9" w14:textId="68CCC89B" w:rsidR="000F43C3" w:rsidRPr="00045F44" w:rsidRDefault="000F43C3" w:rsidP="000F43C3">
      <w:pPr>
        <w:spacing w:after="0" w:line="240" w:lineRule="auto"/>
        <w:ind w:firstLine="708"/>
        <w:jc w:val="both"/>
        <w:rPr>
          <w:rFonts w:ascii="Times New Roman" w:hAnsi="Times New Roman" w:cs="Times New Roman"/>
          <w:b/>
          <w:bCs/>
          <w:sz w:val="24"/>
          <w:szCs w:val="24"/>
        </w:rPr>
      </w:pPr>
      <w:r w:rsidRPr="00045F44">
        <w:rPr>
          <w:rFonts w:ascii="Times New Roman" w:hAnsi="Times New Roman" w:cs="Times New Roman"/>
          <w:b/>
          <w:bCs/>
          <w:sz w:val="24"/>
          <w:szCs w:val="24"/>
        </w:rPr>
        <w:t xml:space="preserve">Perakende satış </w:t>
      </w:r>
      <w:r w:rsidRPr="00045F44">
        <w:rPr>
          <w:rFonts w:ascii="Times New Roman" w:hAnsi="Times New Roman" w:cs="Times New Roman"/>
          <w:b/>
          <w:sz w:val="24"/>
          <w:szCs w:val="24"/>
        </w:rPr>
        <w:t>tarife önerilerinin hazırlanması</w:t>
      </w:r>
      <w:bookmarkEnd w:id="36"/>
    </w:p>
    <w:p w14:paraId="32A2BA9C" w14:textId="593ABCBE"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21</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sz w:val="24"/>
          <w:szCs w:val="24"/>
          <w:lang w:val="x-none"/>
        </w:rPr>
        <w:t xml:space="preserve"> (1) Perakende satış faaliyetine ilişkin tarife önerilerinin, tarife başvurusu sırasında sunulan ve aşağıdaki işlemler dahilinde yapılmış bir maliyet analizi ile </w:t>
      </w:r>
      <w:r w:rsidRPr="00045F44">
        <w:rPr>
          <w:rFonts w:ascii="Times New Roman" w:hAnsi="Times New Roman" w:cs="Times New Roman"/>
          <w:sz w:val="24"/>
          <w:szCs w:val="24"/>
        </w:rPr>
        <w:t>oluşturulması</w:t>
      </w:r>
      <w:r w:rsidRPr="00045F44">
        <w:rPr>
          <w:rFonts w:ascii="Times New Roman" w:hAnsi="Times New Roman" w:cs="Times New Roman"/>
          <w:sz w:val="24"/>
          <w:szCs w:val="24"/>
          <w:lang w:val="x-none"/>
        </w:rPr>
        <w:t xml:space="preserve"> esastır</w:t>
      </w:r>
      <w:r w:rsidRPr="00045F44">
        <w:rPr>
          <w:rFonts w:ascii="Times New Roman" w:hAnsi="Times New Roman" w:cs="Times New Roman"/>
          <w:sz w:val="24"/>
          <w:szCs w:val="24"/>
        </w:rPr>
        <w:t>:</w:t>
      </w:r>
    </w:p>
    <w:p w14:paraId="27DDBD61" w14:textId="315C9784" w:rsidR="000F43C3" w:rsidRPr="00806D6E" w:rsidRDefault="000F43C3" w:rsidP="00806D6E">
      <w:pPr>
        <w:pStyle w:val="ListeParagraf"/>
        <w:numPr>
          <w:ilvl w:val="0"/>
          <w:numId w:val="12"/>
        </w:numPr>
        <w:spacing w:after="0" w:line="240" w:lineRule="auto"/>
        <w:ind w:left="0" w:firstLine="709"/>
        <w:jc w:val="both"/>
        <w:rPr>
          <w:rFonts w:ascii="Times New Roman" w:hAnsi="Times New Roman" w:cs="Times New Roman"/>
          <w:sz w:val="24"/>
          <w:szCs w:val="24"/>
        </w:rPr>
      </w:pPr>
      <w:r w:rsidRPr="00806D6E">
        <w:rPr>
          <w:rFonts w:ascii="Times New Roman" w:eastAsia="Batang" w:hAnsi="Times New Roman" w:cs="Times New Roman"/>
          <w:sz w:val="24"/>
          <w:szCs w:val="24"/>
          <w:lang w:eastAsia="ko-KR"/>
        </w:rPr>
        <w:t xml:space="preserve">Tarife önerisi kapsamında farklı fiyat uygulamasına tabi tutulması öngörülen yeni tüketici grubu olması halinde söz konusu tüketici grubunun belirlenmesinde </w:t>
      </w:r>
      <w:r w:rsidR="00A736C3" w:rsidRPr="00806D6E">
        <w:rPr>
          <w:rFonts w:ascii="Times New Roman" w:eastAsia="Batang" w:hAnsi="Times New Roman" w:cs="Times New Roman"/>
          <w:sz w:val="24"/>
          <w:szCs w:val="24"/>
          <w:lang w:eastAsia="ko-KR"/>
        </w:rPr>
        <w:t xml:space="preserve">dikkate alınan </w:t>
      </w:r>
      <w:r w:rsidRPr="00806D6E">
        <w:rPr>
          <w:rFonts w:ascii="Times New Roman" w:eastAsia="Batang" w:hAnsi="Times New Roman" w:cs="Times New Roman"/>
          <w:sz w:val="24"/>
          <w:szCs w:val="24"/>
          <w:lang w:eastAsia="ko-KR"/>
        </w:rPr>
        <w:t>esas</w:t>
      </w:r>
      <w:r w:rsidR="00A736C3" w:rsidRPr="00806D6E">
        <w:rPr>
          <w:rFonts w:ascii="Times New Roman" w:eastAsia="Batang" w:hAnsi="Times New Roman" w:cs="Times New Roman"/>
          <w:sz w:val="24"/>
          <w:szCs w:val="24"/>
          <w:lang w:eastAsia="ko-KR"/>
        </w:rPr>
        <w:t>ların</w:t>
      </w:r>
      <w:r w:rsidRPr="00806D6E">
        <w:rPr>
          <w:rFonts w:ascii="Times New Roman" w:eastAsia="Batang" w:hAnsi="Times New Roman" w:cs="Times New Roman"/>
          <w:sz w:val="24"/>
          <w:szCs w:val="24"/>
          <w:lang w:eastAsia="ko-KR"/>
        </w:rPr>
        <w:t xml:space="preserve"> tanımlanmış olması,</w:t>
      </w:r>
    </w:p>
    <w:p w14:paraId="00B6E964" w14:textId="315A907E" w:rsidR="000F43C3" w:rsidRPr="00806D6E" w:rsidRDefault="000F43C3" w:rsidP="00806D6E">
      <w:pPr>
        <w:pStyle w:val="ListeParagraf"/>
        <w:numPr>
          <w:ilvl w:val="0"/>
          <w:numId w:val="12"/>
        </w:numPr>
        <w:spacing w:after="0" w:line="240" w:lineRule="auto"/>
        <w:ind w:left="0" w:firstLine="709"/>
        <w:jc w:val="both"/>
        <w:rPr>
          <w:rFonts w:ascii="Times New Roman" w:hAnsi="Times New Roman" w:cs="Times New Roman"/>
          <w:sz w:val="24"/>
          <w:szCs w:val="24"/>
        </w:rPr>
      </w:pPr>
      <w:r w:rsidRPr="00806D6E">
        <w:rPr>
          <w:rFonts w:ascii="Times New Roman" w:hAnsi="Times New Roman" w:cs="Times New Roman"/>
          <w:sz w:val="24"/>
          <w:szCs w:val="24"/>
          <w:lang w:val="x-none"/>
        </w:rPr>
        <w:t xml:space="preserve">Her bir </w:t>
      </w:r>
      <w:r w:rsidRPr="00806D6E">
        <w:rPr>
          <w:rFonts w:ascii="Times New Roman" w:hAnsi="Times New Roman" w:cs="Times New Roman"/>
          <w:sz w:val="24"/>
          <w:szCs w:val="24"/>
        </w:rPr>
        <w:t>tüketici</w:t>
      </w:r>
      <w:r w:rsidRPr="00806D6E">
        <w:rPr>
          <w:rFonts w:ascii="Times New Roman" w:hAnsi="Times New Roman" w:cs="Times New Roman"/>
          <w:sz w:val="24"/>
          <w:szCs w:val="24"/>
          <w:lang w:val="x-none"/>
        </w:rPr>
        <w:t xml:space="preserve"> grubu ve her bir maliyet unsuru için, satışı yapılan </w:t>
      </w:r>
      <w:r w:rsidR="00A736C3" w:rsidRPr="00806D6E">
        <w:rPr>
          <w:rFonts w:ascii="Times New Roman" w:hAnsi="Times New Roman" w:cs="Times New Roman"/>
          <w:sz w:val="24"/>
          <w:szCs w:val="24"/>
        </w:rPr>
        <w:t>ve yapılması planlanan</w:t>
      </w:r>
      <w:r w:rsidR="00A736C3" w:rsidRPr="00806D6E">
        <w:rPr>
          <w:rFonts w:ascii="Times New Roman" w:hAnsi="Times New Roman" w:cs="Times New Roman"/>
          <w:sz w:val="24"/>
          <w:szCs w:val="24"/>
          <w:lang w:val="x-none"/>
        </w:rPr>
        <w:t xml:space="preserve"> </w:t>
      </w:r>
      <w:r w:rsidRPr="00806D6E">
        <w:rPr>
          <w:rFonts w:ascii="Times New Roman" w:hAnsi="Times New Roman" w:cs="Times New Roman"/>
          <w:sz w:val="24"/>
          <w:szCs w:val="24"/>
          <w:lang w:val="x-none"/>
        </w:rPr>
        <w:t>elektrik enerjisi ve/veya kapasite miktarı ile sunulan hizmet standardının mevcut ve gelecekteki maliyetlere etkisinin incelenmiş olması,</w:t>
      </w:r>
    </w:p>
    <w:p w14:paraId="042448D2" w14:textId="0BD56BB1" w:rsidR="000F43C3" w:rsidRPr="00806D6E" w:rsidRDefault="000F43C3" w:rsidP="00806D6E">
      <w:pPr>
        <w:pStyle w:val="ListeParagraf"/>
        <w:numPr>
          <w:ilvl w:val="0"/>
          <w:numId w:val="12"/>
        </w:numPr>
        <w:spacing w:after="0" w:line="240" w:lineRule="auto"/>
        <w:ind w:left="0" w:firstLine="709"/>
        <w:jc w:val="both"/>
        <w:rPr>
          <w:rFonts w:ascii="Times New Roman" w:hAnsi="Times New Roman" w:cs="Times New Roman"/>
          <w:b/>
          <w:sz w:val="24"/>
          <w:szCs w:val="24"/>
        </w:rPr>
      </w:pPr>
      <w:r w:rsidRPr="00806D6E">
        <w:rPr>
          <w:rFonts w:ascii="Times New Roman" w:hAnsi="Times New Roman" w:cs="Times New Roman"/>
          <w:sz w:val="24"/>
          <w:szCs w:val="24"/>
          <w:lang w:val="x-none"/>
        </w:rPr>
        <w:t xml:space="preserve">Mevcut ve gelecekteki maliyetlerin </w:t>
      </w:r>
      <w:r w:rsidRPr="00806D6E">
        <w:rPr>
          <w:rFonts w:ascii="Times New Roman" w:hAnsi="Times New Roman" w:cs="Times New Roman"/>
          <w:sz w:val="24"/>
          <w:szCs w:val="24"/>
        </w:rPr>
        <w:t>tüketici</w:t>
      </w:r>
      <w:r w:rsidRPr="00806D6E">
        <w:rPr>
          <w:rFonts w:ascii="Times New Roman" w:hAnsi="Times New Roman" w:cs="Times New Roman"/>
          <w:sz w:val="24"/>
          <w:szCs w:val="24"/>
          <w:lang w:val="x-none"/>
        </w:rPr>
        <w:t xml:space="preserve"> grupları bazında dağıtılmak suretiyle fiyatlara dönüştürülmüş olması. </w:t>
      </w:r>
      <w:bookmarkStart w:id="37" w:name="_Toc410891521"/>
    </w:p>
    <w:p w14:paraId="7F0A4933" w14:textId="77777777" w:rsidR="000F43C3" w:rsidRPr="00045F44" w:rsidRDefault="000F43C3" w:rsidP="000F43C3">
      <w:pPr>
        <w:spacing w:after="0" w:line="240" w:lineRule="auto"/>
        <w:ind w:firstLine="708"/>
        <w:jc w:val="both"/>
        <w:rPr>
          <w:rFonts w:ascii="Times New Roman" w:hAnsi="Times New Roman" w:cs="Times New Roman"/>
          <w:sz w:val="24"/>
          <w:szCs w:val="24"/>
        </w:rPr>
      </w:pPr>
    </w:p>
    <w:p w14:paraId="48A7159B" w14:textId="77777777" w:rsidR="000F43C3" w:rsidRPr="00045F44" w:rsidRDefault="000F43C3" w:rsidP="000F43C3">
      <w:pPr>
        <w:spacing w:after="0" w:line="240" w:lineRule="auto"/>
        <w:ind w:firstLine="708"/>
        <w:jc w:val="both"/>
        <w:rPr>
          <w:rFonts w:ascii="Times New Roman" w:hAnsi="Times New Roman" w:cs="Times New Roman"/>
          <w:b/>
          <w:bCs/>
          <w:sz w:val="24"/>
          <w:szCs w:val="24"/>
        </w:rPr>
      </w:pPr>
      <w:r w:rsidRPr="00045F44">
        <w:rPr>
          <w:rFonts w:ascii="Times New Roman" w:hAnsi="Times New Roman" w:cs="Times New Roman"/>
          <w:b/>
          <w:sz w:val="24"/>
          <w:szCs w:val="24"/>
        </w:rPr>
        <w:lastRenderedPageBreak/>
        <w:t>Son kaynak tedarik tarife önerilerinin hazırlanması</w:t>
      </w:r>
      <w:bookmarkEnd w:id="37"/>
    </w:p>
    <w:p w14:paraId="4CF4C16F" w14:textId="62990FB9"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22</w:t>
      </w:r>
      <w:r w:rsidRPr="00045F44">
        <w:rPr>
          <w:rFonts w:ascii="Times New Roman" w:eastAsia="Batang" w:hAnsi="Times New Roman" w:cs="Times New Roman"/>
          <w:b/>
          <w:bCs/>
          <w:sz w:val="24"/>
          <w:szCs w:val="24"/>
          <w:lang w:eastAsia="ko-KR"/>
        </w:rPr>
        <w:t>-</w:t>
      </w:r>
      <w:r w:rsidRPr="00045F44">
        <w:rPr>
          <w:rFonts w:ascii="Times New Roman" w:hAnsi="Times New Roman" w:cs="Times New Roman"/>
          <w:sz w:val="24"/>
          <w:szCs w:val="24"/>
          <w:lang w:val="x-none"/>
        </w:rPr>
        <w:t xml:space="preserve"> (1) </w:t>
      </w:r>
      <w:r w:rsidRPr="00045F44">
        <w:rPr>
          <w:rFonts w:ascii="Times New Roman" w:hAnsi="Times New Roman" w:cs="Times New Roman"/>
          <w:sz w:val="24"/>
          <w:szCs w:val="24"/>
        </w:rPr>
        <w:t>Son kaynak tedarik</w:t>
      </w:r>
      <w:r w:rsidRPr="00045F44">
        <w:rPr>
          <w:rFonts w:ascii="Times New Roman" w:hAnsi="Times New Roman" w:cs="Times New Roman"/>
          <w:sz w:val="24"/>
          <w:szCs w:val="24"/>
          <w:lang w:val="x-none"/>
        </w:rPr>
        <w:t xml:space="preserve"> faaliyetine ilişkin tarife önerilerinin, tarife başvurusu sırasında sunulan ve aşağıdaki işlemler dahilinde yapılmış bir maliyet analizi ile </w:t>
      </w:r>
      <w:r w:rsidRPr="00045F44">
        <w:rPr>
          <w:rFonts w:ascii="Times New Roman" w:hAnsi="Times New Roman" w:cs="Times New Roman"/>
          <w:sz w:val="24"/>
          <w:szCs w:val="24"/>
        </w:rPr>
        <w:t>oluşturulması</w:t>
      </w:r>
      <w:r w:rsidRPr="00045F44">
        <w:rPr>
          <w:rFonts w:ascii="Times New Roman" w:hAnsi="Times New Roman" w:cs="Times New Roman"/>
          <w:sz w:val="24"/>
          <w:szCs w:val="24"/>
          <w:lang w:val="x-none"/>
        </w:rPr>
        <w:t xml:space="preserve"> esastır</w:t>
      </w:r>
      <w:r w:rsidRPr="00045F44">
        <w:rPr>
          <w:rFonts w:ascii="Times New Roman" w:hAnsi="Times New Roman" w:cs="Times New Roman"/>
          <w:sz w:val="24"/>
          <w:szCs w:val="24"/>
        </w:rPr>
        <w:t>:</w:t>
      </w:r>
    </w:p>
    <w:p w14:paraId="64ADAF44" w14:textId="0983EF3F" w:rsidR="000F43C3" w:rsidRPr="00806D6E" w:rsidRDefault="000F43C3" w:rsidP="00806D6E">
      <w:pPr>
        <w:pStyle w:val="ListeParagraf"/>
        <w:numPr>
          <w:ilvl w:val="0"/>
          <w:numId w:val="13"/>
        </w:numPr>
        <w:spacing w:after="0" w:line="240" w:lineRule="auto"/>
        <w:ind w:left="0" w:firstLine="709"/>
        <w:jc w:val="both"/>
        <w:rPr>
          <w:rFonts w:ascii="Times New Roman" w:hAnsi="Times New Roman" w:cs="Times New Roman"/>
          <w:sz w:val="24"/>
          <w:szCs w:val="24"/>
        </w:rPr>
      </w:pPr>
      <w:r w:rsidRPr="00806D6E">
        <w:rPr>
          <w:rFonts w:ascii="Times New Roman" w:hAnsi="Times New Roman" w:cs="Times New Roman"/>
          <w:sz w:val="24"/>
          <w:szCs w:val="24"/>
        </w:rPr>
        <w:t>H</w:t>
      </w:r>
      <w:r w:rsidRPr="00806D6E">
        <w:rPr>
          <w:rFonts w:ascii="Times New Roman" w:hAnsi="Times New Roman" w:cs="Times New Roman"/>
          <w:sz w:val="24"/>
          <w:szCs w:val="24"/>
          <w:lang w:val="x-none"/>
        </w:rPr>
        <w:t xml:space="preserve">er bir </w:t>
      </w:r>
      <w:r w:rsidRPr="00806D6E">
        <w:rPr>
          <w:rFonts w:ascii="Times New Roman" w:hAnsi="Times New Roman" w:cs="Times New Roman"/>
          <w:sz w:val="24"/>
          <w:szCs w:val="24"/>
        </w:rPr>
        <w:t xml:space="preserve">tüketici grubu ve her bir </w:t>
      </w:r>
      <w:r w:rsidRPr="00806D6E">
        <w:rPr>
          <w:rFonts w:ascii="Times New Roman" w:hAnsi="Times New Roman" w:cs="Times New Roman"/>
          <w:sz w:val="24"/>
          <w:szCs w:val="24"/>
          <w:lang w:val="x-none"/>
        </w:rPr>
        <w:t xml:space="preserve">maliyet unsuru için, satışı yapılan </w:t>
      </w:r>
      <w:r w:rsidR="00A736C3" w:rsidRPr="00806D6E">
        <w:rPr>
          <w:rFonts w:ascii="Times New Roman" w:hAnsi="Times New Roman" w:cs="Times New Roman"/>
          <w:sz w:val="24"/>
          <w:szCs w:val="24"/>
        </w:rPr>
        <w:t>ve yapılması planlanan</w:t>
      </w:r>
      <w:r w:rsidR="00A736C3" w:rsidRPr="00806D6E">
        <w:rPr>
          <w:rFonts w:ascii="Times New Roman" w:hAnsi="Times New Roman" w:cs="Times New Roman"/>
          <w:sz w:val="24"/>
          <w:szCs w:val="24"/>
          <w:lang w:val="x-none"/>
        </w:rPr>
        <w:t xml:space="preserve"> </w:t>
      </w:r>
      <w:r w:rsidRPr="00806D6E">
        <w:rPr>
          <w:rFonts w:ascii="Times New Roman" w:hAnsi="Times New Roman" w:cs="Times New Roman"/>
          <w:sz w:val="24"/>
          <w:szCs w:val="24"/>
          <w:lang w:val="x-none"/>
        </w:rPr>
        <w:t>elektrik enerjisi ve/veya kapasite miktarı ile sunulan hizmet standardının mevcut ve gelecekteki maliyetlere etkisinin incelenmiş olması,</w:t>
      </w:r>
    </w:p>
    <w:p w14:paraId="7629ABC7" w14:textId="67E8A5CF" w:rsidR="000F43C3" w:rsidRPr="00806D6E" w:rsidRDefault="000F43C3" w:rsidP="00806D6E">
      <w:pPr>
        <w:pStyle w:val="ListeParagraf"/>
        <w:numPr>
          <w:ilvl w:val="0"/>
          <w:numId w:val="13"/>
        </w:numPr>
        <w:spacing w:after="0" w:line="240" w:lineRule="auto"/>
        <w:ind w:left="0" w:firstLine="709"/>
        <w:jc w:val="both"/>
        <w:rPr>
          <w:rFonts w:ascii="Times New Roman" w:hAnsi="Times New Roman" w:cs="Times New Roman"/>
          <w:b/>
          <w:sz w:val="24"/>
          <w:szCs w:val="24"/>
        </w:rPr>
      </w:pPr>
      <w:bookmarkStart w:id="38" w:name="_Toc410289625"/>
      <w:r w:rsidRPr="00806D6E">
        <w:rPr>
          <w:rFonts w:ascii="Times New Roman" w:hAnsi="Times New Roman" w:cs="Times New Roman"/>
          <w:sz w:val="24"/>
          <w:szCs w:val="24"/>
          <w:lang w:val="x-none"/>
        </w:rPr>
        <w:t xml:space="preserve">Mevcut ve gelecekteki maliyetlerin </w:t>
      </w:r>
      <w:r w:rsidRPr="00806D6E">
        <w:rPr>
          <w:rFonts w:ascii="Times New Roman" w:hAnsi="Times New Roman" w:cs="Times New Roman"/>
          <w:sz w:val="24"/>
          <w:szCs w:val="24"/>
        </w:rPr>
        <w:t>son kaynak tüketici grupları</w:t>
      </w:r>
      <w:r w:rsidRPr="00806D6E">
        <w:rPr>
          <w:rFonts w:ascii="Times New Roman" w:hAnsi="Times New Roman" w:cs="Times New Roman"/>
          <w:sz w:val="24"/>
          <w:szCs w:val="24"/>
          <w:lang w:val="x-none"/>
        </w:rPr>
        <w:t xml:space="preserve"> bazında dağıtılmak suretiyle fiyatlara dönüştürülmüş olması</w:t>
      </w:r>
      <w:bookmarkEnd w:id="38"/>
      <w:r w:rsidRPr="00806D6E">
        <w:rPr>
          <w:rFonts w:ascii="Times New Roman" w:hAnsi="Times New Roman" w:cs="Times New Roman"/>
          <w:sz w:val="24"/>
          <w:szCs w:val="24"/>
        </w:rPr>
        <w:t>.</w:t>
      </w:r>
    </w:p>
    <w:p w14:paraId="37AFD699" w14:textId="77777777" w:rsidR="000F43C3" w:rsidRPr="00045F44" w:rsidRDefault="000F43C3" w:rsidP="000F43C3">
      <w:pPr>
        <w:spacing w:after="0" w:line="240" w:lineRule="auto"/>
        <w:ind w:firstLine="708"/>
        <w:jc w:val="both"/>
        <w:rPr>
          <w:rFonts w:ascii="Times New Roman" w:hAnsi="Times New Roman" w:cs="Times New Roman"/>
          <w:sz w:val="24"/>
          <w:szCs w:val="24"/>
        </w:rPr>
      </w:pPr>
      <w:bookmarkStart w:id="39" w:name="_Toc410891522"/>
    </w:p>
    <w:p w14:paraId="6FC8753C" w14:textId="77777777" w:rsidR="000F43C3" w:rsidRPr="00045F44" w:rsidRDefault="000F43C3" w:rsidP="000F43C3">
      <w:pPr>
        <w:spacing w:after="0" w:line="240" w:lineRule="auto"/>
        <w:ind w:firstLine="708"/>
        <w:jc w:val="both"/>
        <w:rPr>
          <w:rFonts w:ascii="Times New Roman" w:hAnsi="Times New Roman" w:cs="Times New Roman"/>
          <w:b/>
          <w:sz w:val="24"/>
          <w:szCs w:val="24"/>
        </w:rPr>
      </w:pPr>
      <w:r w:rsidRPr="00045F44">
        <w:rPr>
          <w:rFonts w:ascii="Times New Roman" w:hAnsi="Times New Roman" w:cs="Times New Roman"/>
          <w:b/>
          <w:sz w:val="24"/>
          <w:szCs w:val="24"/>
        </w:rPr>
        <w:t>Toptan satış tarife önerilerinin hazırlanması</w:t>
      </w:r>
      <w:bookmarkEnd w:id="39"/>
    </w:p>
    <w:p w14:paraId="78466DD6" w14:textId="59299104" w:rsidR="000F43C3" w:rsidRPr="00045F44" w:rsidRDefault="000F43C3" w:rsidP="000F43C3">
      <w:pPr>
        <w:spacing w:after="0" w:line="240" w:lineRule="auto"/>
        <w:ind w:firstLine="708"/>
        <w:jc w:val="both"/>
        <w:rPr>
          <w:rFonts w:ascii="Times New Roman" w:hAnsi="Times New Roman" w:cs="Times New Roman"/>
          <w:sz w:val="24"/>
          <w:szCs w:val="24"/>
        </w:rPr>
      </w:pPr>
      <w:proofErr w:type="gramStart"/>
      <w:r w:rsidRPr="00045F44">
        <w:rPr>
          <w:rFonts w:ascii="Times New Roman" w:hAnsi="Times New Roman" w:cs="Times New Roman"/>
          <w:b/>
          <w:sz w:val="24"/>
          <w:szCs w:val="24"/>
        </w:rPr>
        <w:t xml:space="preserve">MADDE </w:t>
      </w:r>
      <w:r w:rsidR="00A86C69" w:rsidRPr="00045F44">
        <w:rPr>
          <w:rFonts w:ascii="Times New Roman" w:hAnsi="Times New Roman" w:cs="Times New Roman"/>
          <w:b/>
          <w:bCs/>
          <w:sz w:val="24"/>
          <w:szCs w:val="24"/>
        </w:rPr>
        <w:t>23</w:t>
      </w:r>
      <w:r w:rsidRPr="00045F44">
        <w:rPr>
          <w:rFonts w:ascii="Times New Roman" w:eastAsia="Calibri" w:hAnsi="Times New Roman" w:cs="Times New Roman"/>
          <w:b/>
          <w:bCs/>
          <w:sz w:val="24"/>
          <w:szCs w:val="24"/>
          <w:lang w:eastAsia="tr-TR"/>
        </w:rPr>
        <w:t>-</w:t>
      </w:r>
      <w:r w:rsidRPr="00045F44">
        <w:rPr>
          <w:rFonts w:ascii="Times New Roman" w:hAnsi="Times New Roman" w:cs="Times New Roman"/>
          <w:sz w:val="24"/>
          <w:szCs w:val="24"/>
        </w:rPr>
        <w:t xml:space="preserve"> (1) Dağıtım şirketlerinin teknik ve teknik olmayan kayıpları ile genel aydınlatma kapsamında temin edeceği elektrik enerjisi </w:t>
      </w:r>
      <w:r w:rsidR="00A736C3" w:rsidRPr="00045F44">
        <w:rPr>
          <w:rFonts w:ascii="Times New Roman" w:hAnsi="Times New Roman" w:cs="Times New Roman"/>
          <w:sz w:val="24"/>
          <w:szCs w:val="24"/>
        </w:rPr>
        <w:t xml:space="preserve">ve </w:t>
      </w:r>
      <w:r w:rsidR="00A736C3" w:rsidRPr="00045F44">
        <w:rPr>
          <w:rFonts w:ascii="Times New Roman" w:hAnsi="Times New Roman"/>
          <w:sz w:val="24"/>
          <w:szCs w:val="24"/>
        </w:rPr>
        <w:t xml:space="preserve">görevli tedarik şirketleri tarafından </w:t>
      </w:r>
      <w:r w:rsidRPr="00045F44">
        <w:rPr>
          <w:rFonts w:ascii="Times New Roman" w:hAnsi="Times New Roman" w:cs="Times New Roman"/>
          <w:sz w:val="24"/>
          <w:szCs w:val="24"/>
        </w:rPr>
        <w:t xml:space="preserve">tarifesi düzenlemeye tabi tüketicilere yapılacak elektrik enerjisi satışı için </w:t>
      </w:r>
      <w:proofErr w:type="spellStart"/>
      <w:r w:rsidRPr="00045F44">
        <w:rPr>
          <w:rFonts w:ascii="Times New Roman" w:eastAsia="Calibri" w:hAnsi="Times New Roman" w:cs="Times New Roman"/>
          <w:sz w:val="24"/>
          <w:szCs w:val="24"/>
          <w:lang w:eastAsia="tr-TR"/>
        </w:rPr>
        <w:t>EÜAŞ’tan</w:t>
      </w:r>
      <w:proofErr w:type="spellEnd"/>
      <w:r w:rsidRPr="00045F44">
        <w:rPr>
          <w:rFonts w:ascii="Times New Roman" w:hAnsi="Times New Roman" w:cs="Times New Roman"/>
          <w:sz w:val="24"/>
          <w:szCs w:val="24"/>
        </w:rPr>
        <w:t xml:space="preserve"> tedarik edilecek elektrik enerjisinin toptan satış tarife önerisinin </w:t>
      </w:r>
      <w:proofErr w:type="spellStart"/>
      <w:r w:rsidRPr="00045F44">
        <w:rPr>
          <w:rFonts w:ascii="Times New Roman" w:hAnsi="Times New Roman" w:cs="Times New Roman"/>
          <w:sz w:val="24"/>
          <w:szCs w:val="24"/>
        </w:rPr>
        <w:t>EÜAŞ’ın</w:t>
      </w:r>
      <w:proofErr w:type="spellEnd"/>
      <w:r w:rsidRPr="00045F44">
        <w:rPr>
          <w:rFonts w:ascii="Times New Roman" w:hAnsi="Times New Roman" w:cs="Times New Roman"/>
          <w:sz w:val="24"/>
          <w:szCs w:val="24"/>
        </w:rPr>
        <w:t xml:space="preserve"> mali yükümlülüklerini yerine getirebilme kapasitesi dikkate alınarak oluşturulması esastır.</w:t>
      </w:r>
      <w:proofErr w:type="gramEnd"/>
    </w:p>
    <w:p w14:paraId="784ACBA9" w14:textId="078693B4" w:rsidR="00A736C3" w:rsidRPr="00045F44" w:rsidRDefault="00A736C3" w:rsidP="000F43C3">
      <w:pPr>
        <w:spacing w:after="0" w:line="240" w:lineRule="auto"/>
        <w:ind w:firstLine="708"/>
        <w:jc w:val="both"/>
        <w:rPr>
          <w:rFonts w:ascii="Times New Roman" w:hAnsi="Times New Roman" w:cs="Times New Roman"/>
          <w:sz w:val="24"/>
          <w:szCs w:val="24"/>
        </w:rPr>
      </w:pPr>
    </w:p>
    <w:p w14:paraId="6CFA4ABA" w14:textId="2DA7FFF5" w:rsidR="000F43C3" w:rsidRPr="00045F44" w:rsidRDefault="000F43C3" w:rsidP="000F43C3">
      <w:pPr>
        <w:spacing w:after="0" w:line="240" w:lineRule="auto"/>
        <w:ind w:firstLine="708"/>
        <w:jc w:val="both"/>
        <w:rPr>
          <w:rFonts w:ascii="Times New Roman" w:hAnsi="Times New Roman" w:cs="Times New Roman"/>
          <w:b/>
          <w:sz w:val="24"/>
          <w:szCs w:val="24"/>
        </w:rPr>
      </w:pPr>
    </w:p>
    <w:p w14:paraId="5911ABD1" w14:textId="77777777" w:rsidR="000F43C3" w:rsidRPr="00045F44" w:rsidRDefault="000F43C3" w:rsidP="000F43C3">
      <w:pPr>
        <w:spacing w:after="0" w:line="240" w:lineRule="auto"/>
        <w:jc w:val="center"/>
        <w:rPr>
          <w:rFonts w:ascii="Times New Roman" w:eastAsia="Batang" w:hAnsi="Times New Roman" w:cs="Times New Roman"/>
          <w:b/>
          <w:sz w:val="24"/>
          <w:szCs w:val="24"/>
          <w:lang w:val="x-none" w:eastAsia="ko-KR"/>
        </w:rPr>
      </w:pPr>
      <w:bookmarkStart w:id="40" w:name="_Toc410891525"/>
      <w:r w:rsidRPr="00045F44">
        <w:rPr>
          <w:rFonts w:ascii="Times New Roman" w:eastAsia="Batang" w:hAnsi="Times New Roman" w:cs="Times New Roman"/>
          <w:b/>
          <w:sz w:val="24"/>
          <w:szCs w:val="24"/>
          <w:lang w:eastAsia="ko-KR"/>
        </w:rPr>
        <w:t>ÜÇÜNCÜ</w:t>
      </w:r>
      <w:r w:rsidRPr="00045F44">
        <w:rPr>
          <w:rFonts w:ascii="Times New Roman" w:eastAsia="Batang" w:hAnsi="Times New Roman" w:cs="Times New Roman"/>
          <w:b/>
          <w:sz w:val="24"/>
          <w:szCs w:val="24"/>
          <w:lang w:val="x-none" w:eastAsia="ko-KR"/>
        </w:rPr>
        <w:t xml:space="preserve"> KISIM</w:t>
      </w:r>
    </w:p>
    <w:p w14:paraId="15F960A6" w14:textId="77777777" w:rsidR="000F43C3" w:rsidRPr="00045F44" w:rsidRDefault="000F43C3" w:rsidP="000F43C3">
      <w:pPr>
        <w:spacing w:after="0" w:line="240" w:lineRule="auto"/>
        <w:jc w:val="center"/>
        <w:rPr>
          <w:rFonts w:ascii="Times New Roman" w:eastAsia="Batang" w:hAnsi="Times New Roman" w:cs="Times New Roman"/>
          <w:b/>
          <w:sz w:val="24"/>
          <w:szCs w:val="24"/>
          <w:lang w:eastAsia="ko-KR"/>
        </w:rPr>
      </w:pPr>
      <w:r w:rsidRPr="00045F44">
        <w:rPr>
          <w:rFonts w:ascii="Times New Roman" w:eastAsia="Batang" w:hAnsi="Times New Roman" w:cs="Times New Roman"/>
          <w:b/>
          <w:sz w:val="24"/>
          <w:szCs w:val="24"/>
          <w:lang w:eastAsia="ko-KR"/>
        </w:rPr>
        <w:t>Ortak</w:t>
      </w:r>
      <w:r w:rsidR="00EE63AB" w:rsidRPr="00045F44">
        <w:rPr>
          <w:rFonts w:ascii="Times New Roman" w:eastAsia="Batang" w:hAnsi="Times New Roman" w:cs="Times New Roman"/>
          <w:b/>
          <w:sz w:val="24"/>
          <w:szCs w:val="24"/>
          <w:lang w:eastAsia="ko-KR"/>
        </w:rPr>
        <w:t xml:space="preserve"> </w:t>
      </w:r>
      <w:r w:rsidRPr="00045F44">
        <w:rPr>
          <w:rFonts w:ascii="Times New Roman" w:eastAsia="Batang" w:hAnsi="Times New Roman" w:cs="Times New Roman"/>
          <w:b/>
          <w:sz w:val="24"/>
          <w:szCs w:val="24"/>
          <w:lang w:eastAsia="ko-KR"/>
        </w:rPr>
        <w:t>ve Son Hükümler</w:t>
      </w:r>
    </w:p>
    <w:p w14:paraId="1AFD6D1D" w14:textId="77777777" w:rsidR="000F43C3" w:rsidRPr="00045F44" w:rsidRDefault="000F43C3" w:rsidP="000F43C3">
      <w:pPr>
        <w:spacing w:after="0" w:line="240" w:lineRule="auto"/>
        <w:jc w:val="center"/>
        <w:rPr>
          <w:rFonts w:ascii="Times New Roman" w:hAnsi="Times New Roman" w:cs="Times New Roman"/>
          <w:b/>
          <w:sz w:val="24"/>
          <w:szCs w:val="24"/>
        </w:rPr>
      </w:pPr>
      <w:r w:rsidRPr="00045F44">
        <w:rPr>
          <w:rFonts w:ascii="Times New Roman" w:eastAsia="Batang" w:hAnsi="Times New Roman" w:cs="Times New Roman"/>
          <w:b/>
          <w:sz w:val="24"/>
          <w:szCs w:val="24"/>
          <w:lang w:eastAsia="ko-KR"/>
        </w:rPr>
        <w:t>BİRİNCİ</w:t>
      </w:r>
      <w:r w:rsidRPr="00045F44">
        <w:rPr>
          <w:rFonts w:ascii="Times New Roman" w:hAnsi="Times New Roman" w:cs="Times New Roman"/>
          <w:b/>
          <w:sz w:val="24"/>
          <w:szCs w:val="24"/>
          <w:lang w:val="x-none"/>
        </w:rPr>
        <w:t xml:space="preserve"> BÖLÜM</w:t>
      </w:r>
      <w:bookmarkEnd w:id="40"/>
    </w:p>
    <w:p w14:paraId="074FBCD8" w14:textId="77777777" w:rsidR="000F43C3" w:rsidRPr="00045F44" w:rsidRDefault="000F43C3" w:rsidP="000F43C3">
      <w:pPr>
        <w:pStyle w:val="NormalWeb"/>
        <w:spacing w:after="0" w:line="240" w:lineRule="auto"/>
        <w:ind w:left="0"/>
        <w:jc w:val="center"/>
        <w:rPr>
          <w:rFonts w:ascii="Times New Roman" w:hAnsi="Times New Roman"/>
          <w:b/>
          <w:sz w:val="24"/>
          <w:szCs w:val="24"/>
        </w:rPr>
      </w:pPr>
      <w:bookmarkStart w:id="41" w:name="_Toc410891526"/>
      <w:r w:rsidRPr="00045F44">
        <w:rPr>
          <w:rFonts w:ascii="Times New Roman" w:hAnsi="Times New Roman"/>
          <w:b/>
          <w:sz w:val="24"/>
          <w:szCs w:val="24"/>
        </w:rPr>
        <w:t>Ortak Hükümler</w:t>
      </w:r>
      <w:bookmarkEnd w:id="41"/>
    </w:p>
    <w:p w14:paraId="190C4CA4" w14:textId="77777777" w:rsidR="000F43C3" w:rsidRPr="00045F44" w:rsidRDefault="000F43C3" w:rsidP="000F43C3">
      <w:pPr>
        <w:spacing w:after="0" w:line="240" w:lineRule="auto"/>
        <w:ind w:firstLine="708"/>
        <w:jc w:val="both"/>
        <w:rPr>
          <w:rFonts w:ascii="Times New Roman" w:eastAsia="Batang" w:hAnsi="Times New Roman" w:cs="Times New Roman"/>
          <w:sz w:val="24"/>
          <w:szCs w:val="24"/>
          <w:lang w:eastAsia="ko-KR"/>
        </w:rPr>
      </w:pPr>
    </w:p>
    <w:p w14:paraId="07E4DC77" w14:textId="77777777" w:rsidR="000F43C3" w:rsidRPr="00045F44" w:rsidRDefault="000F43C3" w:rsidP="000F43C3">
      <w:pPr>
        <w:spacing w:after="0" w:line="240" w:lineRule="auto"/>
        <w:ind w:firstLine="708"/>
        <w:jc w:val="both"/>
        <w:rPr>
          <w:rFonts w:ascii="Times New Roman" w:hAnsi="Times New Roman" w:cs="Times New Roman"/>
          <w:b/>
          <w:sz w:val="24"/>
          <w:szCs w:val="24"/>
        </w:rPr>
      </w:pPr>
      <w:bookmarkStart w:id="42" w:name="_Toc410891527"/>
      <w:r w:rsidRPr="00045F44">
        <w:rPr>
          <w:rFonts w:ascii="Times New Roman" w:hAnsi="Times New Roman" w:cs="Times New Roman"/>
          <w:b/>
          <w:sz w:val="24"/>
          <w:szCs w:val="24"/>
        </w:rPr>
        <w:t xml:space="preserve">Enflasyon </w:t>
      </w:r>
      <w:bookmarkEnd w:id="42"/>
      <w:r w:rsidRPr="00045F44">
        <w:rPr>
          <w:rFonts w:ascii="Times New Roman" w:hAnsi="Times New Roman" w:cs="Times New Roman"/>
          <w:b/>
          <w:sz w:val="24"/>
          <w:szCs w:val="24"/>
        </w:rPr>
        <w:t>oranı</w:t>
      </w:r>
    </w:p>
    <w:p w14:paraId="71EA6D23" w14:textId="2DDD0910" w:rsidR="000F43C3" w:rsidRPr="00045F44" w:rsidRDefault="000F43C3" w:rsidP="000F43C3">
      <w:pPr>
        <w:spacing w:after="0" w:line="240" w:lineRule="auto"/>
        <w:ind w:firstLine="708"/>
        <w:jc w:val="both"/>
        <w:rPr>
          <w:rFonts w:ascii="Times New Roman" w:hAnsi="Times New Roman" w:cs="Times New Roman"/>
          <w:sz w:val="24"/>
          <w:szCs w:val="24"/>
        </w:rPr>
      </w:pPr>
      <w:bookmarkStart w:id="43" w:name="_Toc410891528"/>
      <w:bookmarkStart w:id="44" w:name="_Toc410760226"/>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24</w:t>
      </w:r>
      <w:r w:rsidRPr="00045F44">
        <w:rPr>
          <w:rFonts w:ascii="Times New Roman" w:eastAsia="Batang" w:hAnsi="Times New Roman" w:cs="Times New Roman"/>
          <w:b/>
          <w:bCs/>
          <w:sz w:val="24"/>
          <w:szCs w:val="24"/>
          <w:lang w:eastAsia="ko-KR"/>
        </w:rPr>
        <w:t>-</w:t>
      </w:r>
      <w:r w:rsidRPr="00045F44">
        <w:rPr>
          <w:rFonts w:ascii="Times New Roman" w:hAnsi="Times New Roman" w:cs="Times New Roman"/>
          <w:sz w:val="24"/>
          <w:szCs w:val="24"/>
          <w:lang w:val="x-none"/>
        </w:rPr>
        <w:t xml:space="preserve"> (1) </w:t>
      </w:r>
      <w:r w:rsidRPr="00045F44">
        <w:rPr>
          <w:rFonts w:ascii="Times New Roman" w:hAnsi="Times New Roman" w:cs="Times New Roman"/>
          <w:sz w:val="24"/>
          <w:szCs w:val="24"/>
        </w:rPr>
        <w:t>Tarife hesaplamalarında</w:t>
      </w:r>
      <w:r w:rsidRPr="00045F44">
        <w:rPr>
          <w:rFonts w:ascii="Times New Roman" w:hAnsi="Times New Roman" w:cs="Times New Roman"/>
          <w:sz w:val="24"/>
          <w:szCs w:val="24"/>
          <w:lang w:val="x-none"/>
        </w:rPr>
        <w:t xml:space="preserve"> </w:t>
      </w:r>
      <w:r w:rsidRPr="00045F44">
        <w:rPr>
          <w:rFonts w:ascii="Times New Roman" w:hAnsi="Times New Roman" w:cs="Times New Roman"/>
          <w:sz w:val="24"/>
          <w:szCs w:val="24"/>
        </w:rPr>
        <w:t xml:space="preserve">enflasyon oranı olarak </w:t>
      </w:r>
      <w:r w:rsidRPr="00045F44">
        <w:rPr>
          <w:rFonts w:ascii="Times New Roman" w:eastAsia="Batang" w:hAnsi="Times New Roman" w:cs="Times New Roman"/>
          <w:bCs/>
          <w:sz w:val="24"/>
          <w:szCs w:val="24"/>
          <w:lang w:eastAsia="ko-KR"/>
        </w:rPr>
        <w:t>TÜFE esas</w:t>
      </w:r>
      <w:r w:rsidRPr="00045F44">
        <w:rPr>
          <w:rFonts w:ascii="Times New Roman" w:hAnsi="Times New Roman" w:cs="Times New Roman"/>
          <w:sz w:val="24"/>
          <w:szCs w:val="24"/>
        </w:rPr>
        <w:t xml:space="preserve"> alınır.</w:t>
      </w:r>
      <w:r w:rsidRPr="00045F44">
        <w:rPr>
          <w:rFonts w:ascii="Times New Roman" w:hAnsi="Times New Roman" w:cs="Times New Roman"/>
          <w:sz w:val="24"/>
          <w:szCs w:val="24"/>
          <w:lang w:val="x-none"/>
        </w:rPr>
        <w:t xml:space="preserve"> </w:t>
      </w:r>
      <w:bookmarkEnd w:id="43"/>
      <w:bookmarkEnd w:id="44"/>
      <w:r w:rsidRPr="00045F44">
        <w:rPr>
          <w:rFonts w:ascii="Times New Roman" w:hAnsi="Times New Roman" w:cs="Times New Roman"/>
          <w:sz w:val="24"/>
          <w:szCs w:val="24"/>
        </w:rPr>
        <w:t>Bununla sınırlı olmamak üzere Kurul tarafından uygun bulunan farklı güncelleme endeksleri de kullanılabilir.</w:t>
      </w:r>
    </w:p>
    <w:p w14:paraId="4969C27D" w14:textId="77777777" w:rsidR="000F43C3" w:rsidRPr="00045F44" w:rsidRDefault="000F43C3" w:rsidP="000F43C3">
      <w:pPr>
        <w:spacing w:after="0" w:line="240" w:lineRule="auto"/>
        <w:ind w:firstLine="708"/>
        <w:jc w:val="both"/>
        <w:rPr>
          <w:rFonts w:ascii="Times New Roman" w:hAnsi="Times New Roman" w:cs="Times New Roman"/>
          <w:sz w:val="24"/>
          <w:szCs w:val="24"/>
        </w:rPr>
      </w:pPr>
    </w:p>
    <w:p w14:paraId="7957091A" w14:textId="77777777" w:rsidR="000F43C3" w:rsidRPr="00045F44" w:rsidRDefault="000F43C3" w:rsidP="000F43C3">
      <w:pPr>
        <w:spacing w:after="0" w:line="240" w:lineRule="auto"/>
        <w:ind w:firstLine="708"/>
        <w:jc w:val="both"/>
        <w:rPr>
          <w:rFonts w:ascii="Times New Roman" w:hAnsi="Times New Roman" w:cs="Times New Roman"/>
          <w:b/>
          <w:sz w:val="24"/>
          <w:szCs w:val="24"/>
        </w:rPr>
      </w:pPr>
      <w:r w:rsidRPr="00045F44">
        <w:rPr>
          <w:rFonts w:ascii="Times New Roman" w:hAnsi="Times New Roman" w:cs="Times New Roman"/>
          <w:b/>
          <w:bCs/>
          <w:sz w:val="24"/>
          <w:szCs w:val="24"/>
        </w:rPr>
        <w:t>Vergi</w:t>
      </w:r>
      <w:r w:rsidRPr="00045F44">
        <w:rPr>
          <w:rFonts w:ascii="Times New Roman" w:hAnsi="Times New Roman" w:cs="Times New Roman"/>
          <w:b/>
          <w:sz w:val="24"/>
          <w:szCs w:val="24"/>
        </w:rPr>
        <w:t>, fon, pay ve benzeri yasal yükümlülükler</w:t>
      </w:r>
    </w:p>
    <w:p w14:paraId="1B052687" w14:textId="13B18913"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25</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sz w:val="24"/>
          <w:szCs w:val="24"/>
          <w:lang w:val="x-none"/>
        </w:rPr>
        <w:t xml:space="preserve"> (1) </w:t>
      </w:r>
      <w:r w:rsidRPr="00045F44">
        <w:rPr>
          <w:rFonts w:ascii="Times New Roman" w:hAnsi="Times New Roman" w:cs="Times New Roman"/>
          <w:sz w:val="24"/>
          <w:szCs w:val="24"/>
        </w:rPr>
        <w:t xml:space="preserve">İlgili </w:t>
      </w:r>
      <w:r w:rsidRPr="00045F44">
        <w:rPr>
          <w:rFonts w:ascii="Times New Roman" w:hAnsi="Times New Roman" w:cs="Times New Roman"/>
          <w:sz w:val="24"/>
          <w:szCs w:val="24"/>
          <w:lang w:val="x-none"/>
        </w:rPr>
        <w:t>tüzel kişiler, tahsilatına aracı oldukları tüm vergi</w:t>
      </w:r>
      <w:r w:rsidRPr="00045F44">
        <w:rPr>
          <w:rFonts w:ascii="Times New Roman" w:hAnsi="Times New Roman" w:cs="Times New Roman"/>
          <w:sz w:val="24"/>
          <w:szCs w:val="24"/>
        </w:rPr>
        <w:t>, fon, pay ve benzeri</w:t>
      </w:r>
      <w:r w:rsidRPr="00045F44">
        <w:rPr>
          <w:rFonts w:ascii="Times New Roman" w:hAnsi="Times New Roman" w:cs="Times New Roman"/>
          <w:sz w:val="24"/>
          <w:szCs w:val="24"/>
          <w:lang w:val="x-none"/>
        </w:rPr>
        <w:t xml:space="preserve"> yasal </w:t>
      </w:r>
      <w:r w:rsidRPr="00045F44">
        <w:rPr>
          <w:rFonts w:ascii="Times New Roman" w:hAnsi="Times New Roman" w:cs="Times New Roman"/>
          <w:sz w:val="24"/>
          <w:szCs w:val="24"/>
        </w:rPr>
        <w:t>yükümlülükleri</w:t>
      </w:r>
      <w:r w:rsidRPr="00045F44">
        <w:rPr>
          <w:rFonts w:ascii="Times New Roman" w:hAnsi="Times New Roman" w:cs="Times New Roman"/>
          <w:sz w:val="24"/>
          <w:szCs w:val="24"/>
          <w:lang w:val="x-none"/>
        </w:rPr>
        <w:t xml:space="preserve"> ödeme bildirimlerinde</w:t>
      </w:r>
      <w:r w:rsidRPr="00045F44">
        <w:rPr>
          <w:rFonts w:ascii="Times New Roman" w:hAnsi="Times New Roman" w:cs="Times New Roman"/>
          <w:sz w:val="24"/>
          <w:szCs w:val="24"/>
        </w:rPr>
        <w:t xml:space="preserve"> ayrı  ayrı olarak</w:t>
      </w:r>
      <w:r w:rsidRPr="00045F44">
        <w:rPr>
          <w:rFonts w:ascii="Times New Roman" w:hAnsi="Times New Roman" w:cs="Times New Roman"/>
          <w:sz w:val="24"/>
          <w:szCs w:val="24"/>
          <w:lang w:val="x-none"/>
        </w:rPr>
        <w:t xml:space="preserve"> gösterirler.</w:t>
      </w:r>
    </w:p>
    <w:p w14:paraId="2FA3DB17" w14:textId="77777777" w:rsidR="000F43C3" w:rsidRPr="00045F44" w:rsidRDefault="000F43C3" w:rsidP="000F43C3">
      <w:pPr>
        <w:spacing w:after="0" w:line="240" w:lineRule="auto"/>
        <w:ind w:firstLine="708"/>
        <w:jc w:val="both"/>
        <w:rPr>
          <w:rFonts w:ascii="Times New Roman" w:hAnsi="Times New Roman" w:cs="Times New Roman"/>
          <w:sz w:val="24"/>
          <w:szCs w:val="24"/>
          <w:lang w:val="x-none"/>
        </w:rPr>
      </w:pPr>
      <w:bookmarkStart w:id="45" w:name="_Toc410891530"/>
    </w:p>
    <w:p w14:paraId="3C18D739" w14:textId="77777777" w:rsidR="000F43C3" w:rsidRPr="00045F44" w:rsidRDefault="000F43C3" w:rsidP="000F43C3">
      <w:pPr>
        <w:spacing w:after="0" w:line="240" w:lineRule="auto"/>
        <w:ind w:firstLine="708"/>
        <w:jc w:val="both"/>
        <w:rPr>
          <w:rFonts w:ascii="Times New Roman" w:hAnsi="Times New Roman" w:cs="Times New Roman"/>
          <w:b/>
          <w:sz w:val="24"/>
          <w:szCs w:val="24"/>
        </w:rPr>
      </w:pPr>
      <w:r w:rsidRPr="00045F44">
        <w:rPr>
          <w:rFonts w:ascii="Times New Roman" w:eastAsia="Batang" w:hAnsi="Times New Roman" w:cs="Times New Roman"/>
          <w:b/>
          <w:sz w:val="24"/>
          <w:szCs w:val="24"/>
          <w:lang w:eastAsia="ko-KR"/>
        </w:rPr>
        <w:t>Düzenlemeye tabi tarifelerin uygulanması</w:t>
      </w:r>
      <w:bookmarkEnd w:id="45"/>
    </w:p>
    <w:p w14:paraId="18955A83" w14:textId="00F8668C" w:rsidR="00DA7315"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26</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sz w:val="24"/>
          <w:szCs w:val="24"/>
          <w:lang w:val="x-none"/>
        </w:rPr>
        <w:t xml:space="preserve"> </w:t>
      </w:r>
      <w:r w:rsidRPr="00045F44">
        <w:rPr>
          <w:rFonts w:ascii="Times New Roman" w:eastAsia="Batang" w:hAnsi="Times New Roman" w:cs="Times New Roman"/>
          <w:bCs/>
          <w:sz w:val="24"/>
          <w:szCs w:val="24"/>
          <w:lang w:eastAsia="ko-KR"/>
        </w:rPr>
        <w:t>(</w:t>
      </w:r>
      <w:r w:rsidRPr="00045F44">
        <w:rPr>
          <w:rFonts w:ascii="Times New Roman" w:hAnsi="Times New Roman" w:cs="Times New Roman"/>
          <w:sz w:val="24"/>
          <w:szCs w:val="24"/>
        </w:rPr>
        <w:t>1</w:t>
      </w:r>
      <w:r w:rsidRPr="00045F44">
        <w:rPr>
          <w:rFonts w:ascii="Times New Roman" w:eastAsia="Batang" w:hAnsi="Times New Roman" w:cs="Times New Roman"/>
          <w:bCs/>
          <w:sz w:val="24"/>
          <w:szCs w:val="24"/>
          <w:lang w:eastAsia="ko-KR"/>
        </w:rPr>
        <w:t>) Düzenlemeye tabi tarifelerinin uygulanmasına ilişkin usul ve esaslar, ilgili mevzuat hükümleri çerçevesinde belirlenir.</w:t>
      </w:r>
    </w:p>
    <w:p w14:paraId="50177980" w14:textId="77777777" w:rsidR="001164A6" w:rsidRPr="00045F44" w:rsidRDefault="000F43C3" w:rsidP="001164A6">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sz w:val="24"/>
          <w:szCs w:val="24"/>
        </w:rPr>
        <w:t>(2) Kurulca düzenlemeye tabi tarifeler, doğrudan tüketiciye veya tüketiciye yansıtılmak üzere ilgili tüketiciye enerji tedarik eden lisans sahibi tüzel kişilere yansıtılır.</w:t>
      </w:r>
    </w:p>
    <w:p w14:paraId="4151F8D5" w14:textId="55250863" w:rsidR="000F43C3" w:rsidRPr="00045F44"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sz w:val="24"/>
          <w:szCs w:val="24"/>
        </w:rPr>
        <w:t>(3) Kurul tarafından onaylanmış bir tarifenin fiyat yapısına hiçbir surette müdahale edilemez.</w:t>
      </w:r>
    </w:p>
    <w:p w14:paraId="08BF9303" w14:textId="77777777" w:rsidR="001164A6" w:rsidRPr="00045F44" w:rsidRDefault="001164A6" w:rsidP="000F43C3">
      <w:pPr>
        <w:spacing w:after="0" w:line="240" w:lineRule="auto"/>
        <w:ind w:firstLine="708"/>
        <w:jc w:val="both"/>
        <w:rPr>
          <w:rFonts w:ascii="Times New Roman" w:hAnsi="Times New Roman" w:cs="Times New Roman"/>
          <w:sz w:val="24"/>
          <w:szCs w:val="24"/>
        </w:rPr>
      </w:pPr>
    </w:p>
    <w:p w14:paraId="00C3C9F7" w14:textId="77777777" w:rsidR="000F43C3" w:rsidRPr="00045F44" w:rsidRDefault="000F43C3" w:rsidP="000F43C3">
      <w:pPr>
        <w:spacing w:after="0" w:line="240" w:lineRule="auto"/>
        <w:ind w:firstLine="708"/>
        <w:jc w:val="both"/>
        <w:rPr>
          <w:rFonts w:ascii="Times New Roman" w:hAnsi="Times New Roman" w:cs="Times New Roman"/>
          <w:b/>
          <w:sz w:val="24"/>
          <w:szCs w:val="24"/>
        </w:rPr>
      </w:pPr>
      <w:bookmarkStart w:id="46" w:name="_Toc410891536"/>
      <w:bookmarkStart w:id="47" w:name="_Toc410891531"/>
      <w:r w:rsidRPr="00045F44">
        <w:rPr>
          <w:rFonts w:ascii="Times New Roman" w:hAnsi="Times New Roman" w:cs="Times New Roman"/>
          <w:b/>
          <w:sz w:val="24"/>
          <w:szCs w:val="24"/>
          <w:lang w:val="x-none"/>
        </w:rPr>
        <w:t>İlk lisans başvurusunda tarife önerilerinin sunulması</w:t>
      </w:r>
      <w:bookmarkEnd w:id="46"/>
    </w:p>
    <w:p w14:paraId="7227C040" w14:textId="38126ECF" w:rsidR="000F43C3" w:rsidRPr="00045F44" w:rsidRDefault="000F43C3" w:rsidP="000F43C3">
      <w:pPr>
        <w:spacing w:after="0" w:line="240" w:lineRule="auto"/>
        <w:ind w:firstLine="708"/>
        <w:jc w:val="both"/>
        <w:rPr>
          <w:rFonts w:ascii="Times New Roman" w:hAnsi="Times New Roman" w:cs="Times New Roman"/>
          <w:b/>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27</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sz w:val="24"/>
          <w:szCs w:val="24"/>
          <w:lang w:val="x-none"/>
        </w:rPr>
        <w:t xml:space="preserve"> (1</w:t>
      </w:r>
      <w:r w:rsidRPr="00045F44">
        <w:rPr>
          <w:rFonts w:ascii="Times New Roman" w:hAnsi="Times New Roman" w:cs="Times New Roman"/>
          <w:sz w:val="24"/>
          <w:szCs w:val="24"/>
        </w:rPr>
        <w:t>) T</w:t>
      </w:r>
      <w:r w:rsidRPr="00045F44">
        <w:rPr>
          <w:rFonts w:ascii="Times New Roman" w:hAnsi="Times New Roman" w:cs="Times New Roman"/>
          <w:sz w:val="24"/>
          <w:szCs w:val="24"/>
          <w:lang w:val="x-none"/>
        </w:rPr>
        <w:t>arife yoluyla düzenlemeye tabi bir faaliyette bulunmak üzere ilk defa lisans başvurusunda bulunacak tüzel kişilerin, lisans başvuruları kapsamındaki tarife önerileri için hangi bilgi ve belgelerin isteneceği hususunda bilgi edinmek üzere, lisans başvurusunda bulunacakları tarihten en az otuz gün önce Kuruma başvuruda bulunmuş olmaları zorunludur.</w:t>
      </w:r>
      <w:bookmarkStart w:id="48" w:name="_Toc410891537"/>
      <w:r w:rsidRPr="00045F44">
        <w:rPr>
          <w:rFonts w:ascii="Times New Roman" w:hAnsi="Times New Roman" w:cs="Times New Roman"/>
          <w:sz w:val="24"/>
          <w:szCs w:val="24"/>
          <w:lang w:val="x-none"/>
        </w:rPr>
        <w:t xml:space="preserve"> </w:t>
      </w:r>
    </w:p>
    <w:p w14:paraId="7A0747F1" w14:textId="77777777" w:rsidR="000F43C3" w:rsidRPr="00045F44" w:rsidRDefault="000F43C3" w:rsidP="000F43C3">
      <w:pPr>
        <w:spacing w:after="0" w:line="240" w:lineRule="auto"/>
        <w:ind w:firstLine="708"/>
        <w:jc w:val="both"/>
        <w:rPr>
          <w:rFonts w:ascii="Times New Roman" w:hAnsi="Times New Roman" w:cs="Times New Roman"/>
          <w:b/>
          <w:sz w:val="24"/>
          <w:szCs w:val="24"/>
        </w:rPr>
      </w:pPr>
    </w:p>
    <w:p w14:paraId="045FD520" w14:textId="77777777" w:rsidR="000F43C3" w:rsidRPr="00045F44" w:rsidRDefault="000F43C3" w:rsidP="000F43C3">
      <w:pPr>
        <w:spacing w:after="0" w:line="240" w:lineRule="auto"/>
        <w:ind w:firstLine="708"/>
        <w:jc w:val="both"/>
        <w:rPr>
          <w:rFonts w:ascii="Times New Roman" w:hAnsi="Times New Roman" w:cs="Times New Roman"/>
          <w:b/>
          <w:sz w:val="24"/>
          <w:szCs w:val="24"/>
        </w:rPr>
      </w:pPr>
      <w:r w:rsidRPr="00045F44">
        <w:rPr>
          <w:rFonts w:ascii="Times New Roman" w:hAnsi="Times New Roman" w:cs="Times New Roman"/>
          <w:b/>
          <w:sz w:val="24"/>
          <w:szCs w:val="24"/>
          <w:lang w:val="x-none"/>
        </w:rPr>
        <w:t>Lisansların sona ermesi veya iptali halinde düzeltme bileşenleri toplam tutarı</w:t>
      </w:r>
      <w:bookmarkEnd w:id="47"/>
    </w:p>
    <w:p w14:paraId="6B7FE7BE" w14:textId="1B33AB52" w:rsidR="000F43C3" w:rsidRPr="00045F44" w:rsidRDefault="000F43C3" w:rsidP="000F43C3">
      <w:pPr>
        <w:spacing w:after="0" w:line="240" w:lineRule="auto"/>
        <w:ind w:firstLine="708"/>
        <w:jc w:val="both"/>
        <w:rPr>
          <w:rFonts w:ascii="Times New Roman" w:eastAsia="Batang" w:hAnsi="Times New Roman" w:cs="Times New Roman"/>
          <w:sz w:val="24"/>
          <w:szCs w:val="24"/>
          <w:lang w:val="x-none" w:eastAsia="ko-KR"/>
        </w:rPr>
      </w:pPr>
      <w:r w:rsidRPr="00045F44">
        <w:rPr>
          <w:rFonts w:ascii="Times New Roman" w:eastAsia="Batang" w:hAnsi="Times New Roman" w:cs="Times New Roman"/>
          <w:b/>
          <w:bCs/>
          <w:sz w:val="24"/>
          <w:szCs w:val="24"/>
          <w:lang w:val="x-none" w:eastAsia="ko-KR"/>
        </w:rPr>
        <w:t xml:space="preserve">MADDE </w:t>
      </w:r>
      <w:r w:rsidR="00A86C69" w:rsidRPr="00045F44">
        <w:rPr>
          <w:rFonts w:ascii="Times New Roman" w:eastAsia="Batang" w:hAnsi="Times New Roman" w:cs="Times New Roman"/>
          <w:b/>
          <w:bCs/>
          <w:sz w:val="24"/>
          <w:szCs w:val="24"/>
          <w:lang w:eastAsia="ko-KR"/>
        </w:rPr>
        <w:t>28</w:t>
      </w:r>
      <w:r w:rsidRPr="00045F44">
        <w:rPr>
          <w:rFonts w:ascii="Times New Roman" w:eastAsia="Batang" w:hAnsi="Times New Roman" w:cs="Times New Roman"/>
          <w:b/>
          <w:bCs/>
          <w:sz w:val="24"/>
          <w:szCs w:val="24"/>
          <w:lang w:eastAsia="ko-KR"/>
        </w:rPr>
        <w:t xml:space="preserve">- </w:t>
      </w:r>
      <w:r w:rsidRPr="00045F44">
        <w:rPr>
          <w:rFonts w:ascii="Times New Roman" w:eastAsia="Batang" w:hAnsi="Times New Roman" w:cs="Times New Roman"/>
          <w:sz w:val="24"/>
          <w:szCs w:val="24"/>
          <w:lang w:val="x-none" w:eastAsia="ko-KR"/>
        </w:rPr>
        <w:t xml:space="preserve">(1) </w:t>
      </w:r>
      <w:r w:rsidR="007B4C8E" w:rsidRPr="00045F44">
        <w:rPr>
          <w:rFonts w:ascii="Times New Roman" w:eastAsia="Batang" w:hAnsi="Times New Roman" w:cs="Times New Roman"/>
          <w:sz w:val="24"/>
          <w:szCs w:val="24"/>
          <w:lang w:val="x-none" w:eastAsia="ko-KR"/>
        </w:rPr>
        <w:t>Lisansların sona ermesi veya iptali durumunda</w:t>
      </w:r>
      <w:r w:rsidR="007B4C8E" w:rsidRPr="00045F44">
        <w:rPr>
          <w:rFonts w:ascii="Times New Roman" w:eastAsia="Batang" w:hAnsi="Times New Roman" w:cs="Times New Roman"/>
          <w:sz w:val="24"/>
          <w:szCs w:val="24"/>
          <w:lang w:eastAsia="ko-KR"/>
        </w:rPr>
        <w:t xml:space="preserve"> i</w:t>
      </w:r>
      <w:proofErr w:type="spellStart"/>
      <w:r w:rsidRPr="00045F44">
        <w:rPr>
          <w:rFonts w:ascii="Times New Roman" w:eastAsia="Batang" w:hAnsi="Times New Roman" w:cs="Times New Roman"/>
          <w:sz w:val="24"/>
          <w:szCs w:val="24"/>
          <w:lang w:val="x-none" w:eastAsia="ko-KR"/>
        </w:rPr>
        <w:t>l</w:t>
      </w:r>
      <w:r w:rsidR="00DA7315">
        <w:rPr>
          <w:rFonts w:ascii="Times New Roman" w:eastAsia="Batang" w:hAnsi="Times New Roman" w:cs="Times New Roman"/>
          <w:sz w:val="24"/>
          <w:szCs w:val="24"/>
          <w:lang w:eastAsia="ko-KR"/>
        </w:rPr>
        <w:t>gili</w:t>
      </w:r>
      <w:proofErr w:type="spellEnd"/>
      <w:r w:rsidR="00DA7315">
        <w:rPr>
          <w:rFonts w:ascii="Times New Roman" w:eastAsia="Batang" w:hAnsi="Times New Roman" w:cs="Times New Roman"/>
          <w:sz w:val="24"/>
          <w:szCs w:val="24"/>
          <w:lang w:eastAsia="ko-KR"/>
        </w:rPr>
        <w:t xml:space="preserve"> </w:t>
      </w:r>
      <w:r w:rsidRPr="00045F44">
        <w:rPr>
          <w:rFonts w:ascii="Times New Roman" w:eastAsia="Batang" w:hAnsi="Times New Roman" w:cs="Times New Roman"/>
          <w:sz w:val="24"/>
          <w:szCs w:val="24"/>
          <w:lang w:val="x-none" w:eastAsia="ko-KR"/>
        </w:rPr>
        <w:t xml:space="preserve">mevzuattaki hükümler uyarınca hesaplanan ve tanımlanan düzeltme bileşenleri </w:t>
      </w:r>
      <w:r w:rsidR="007B4C8E" w:rsidRPr="00045F44">
        <w:rPr>
          <w:rFonts w:ascii="Times New Roman" w:eastAsia="Batang" w:hAnsi="Times New Roman" w:cs="Times New Roman"/>
          <w:sz w:val="24"/>
          <w:szCs w:val="24"/>
          <w:lang w:eastAsia="ko-KR"/>
        </w:rPr>
        <w:t>için</w:t>
      </w:r>
      <w:r w:rsidRPr="00045F44">
        <w:rPr>
          <w:rFonts w:ascii="Times New Roman" w:eastAsia="Batang" w:hAnsi="Times New Roman" w:cs="Times New Roman"/>
          <w:sz w:val="24"/>
          <w:szCs w:val="24"/>
          <w:lang w:val="x-none" w:eastAsia="ko-KR"/>
        </w:rPr>
        <w:t xml:space="preserve"> </w:t>
      </w:r>
      <w:r w:rsidRPr="00045F44">
        <w:rPr>
          <w:rFonts w:ascii="Times New Roman" w:eastAsia="Batang" w:hAnsi="Times New Roman" w:cs="Times New Roman"/>
          <w:sz w:val="24"/>
          <w:szCs w:val="24"/>
          <w:lang w:eastAsia="ko-KR"/>
        </w:rPr>
        <w:t xml:space="preserve">yapılacak uygulamalara ilişkin </w:t>
      </w:r>
      <w:r w:rsidRPr="00045F44">
        <w:rPr>
          <w:rFonts w:ascii="Times New Roman" w:eastAsia="Batang" w:hAnsi="Times New Roman" w:cs="Times New Roman"/>
          <w:sz w:val="24"/>
          <w:szCs w:val="24"/>
          <w:lang w:val="x-none" w:eastAsia="ko-KR"/>
        </w:rPr>
        <w:t>gerekli düzenlemeler Kuru</w:t>
      </w:r>
      <w:r w:rsidR="00CA670E">
        <w:rPr>
          <w:rFonts w:ascii="Times New Roman" w:eastAsia="Batang" w:hAnsi="Times New Roman" w:cs="Times New Roman"/>
          <w:sz w:val="24"/>
          <w:szCs w:val="24"/>
          <w:lang w:eastAsia="ko-KR"/>
        </w:rPr>
        <w:t>l</w:t>
      </w:r>
      <w:proofErr w:type="spellStart"/>
      <w:r w:rsidRPr="00045F44">
        <w:rPr>
          <w:rFonts w:ascii="Times New Roman" w:eastAsia="Batang" w:hAnsi="Times New Roman" w:cs="Times New Roman"/>
          <w:sz w:val="24"/>
          <w:szCs w:val="24"/>
          <w:lang w:val="x-none" w:eastAsia="ko-KR"/>
        </w:rPr>
        <w:t>ca</w:t>
      </w:r>
      <w:proofErr w:type="spellEnd"/>
      <w:r w:rsidRPr="00045F44">
        <w:rPr>
          <w:rFonts w:ascii="Times New Roman" w:eastAsia="Batang" w:hAnsi="Times New Roman" w:cs="Times New Roman"/>
          <w:sz w:val="24"/>
          <w:szCs w:val="24"/>
          <w:lang w:val="x-none" w:eastAsia="ko-KR"/>
        </w:rPr>
        <w:t xml:space="preserve"> yapılır.</w:t>
      </w:r>
    </w:p>
    <w:p w14:paraId="24EA49EE" w14:textId="77777777" w:rsidR="000F43C3" w:rsidRPr="00045F44" w:rsidRDefault="000F43C3" w:rsidP="000F43C3">
      <w:pPr>
        <w:spacing w:after="0" w:line="240" w:lineRule="auto"/>
        <w:ind w:firstLine="708"/>
        <w:jc w:val="both"/>
        <w:rPr>
          <w:rFonts w:ascii="Times New Roman" w:eastAsia="Batang" w:hAnsi="Times New Roman" w:cs="Times New Roman"/>
          <w:sz w:val="24"/>
          <w:szCs w:val="24"/>
          <w:lang w:eastAsia="ko-KR"/>
        </w:rPr>
      </w:pPr>
    </w:p>
    <w:p w14:paraId="4B22E423" w14:textId="77777777" w:rsidR="000F43C3" w:rsidRPr="00045F44" w:rsidRDefault="000F43C3" w:rsidP="000F43C3">
      <w:pPr>
        <w:spacing w:after="0" w:line="240" w:lineRule="auto"/>
        <w:ind w:firstLine="708"/>
        <w:jc w:val="both"/>
        <w:rPr>
          <w:rFonts w:ascii="Times New Roman" w:eastAsia="Batang" w:hAnsi="Times New Roman" w:cs="Times New Roman"/>
          <w:bCs/>
          <w:sz w:val="24"/>
          <w:szCs w:val="24"/>
          <w:lang w:val="x-none" w:eastAsia="ko-KR"/>
        </w:rPr>
      </w:pPr>
      <w:bookmarkStart w:id="49" w:name="_Toc410891532"/>
    </w:p>
    <w:p w14:paraId="1496E0CB" w14:textId="77777777" w:rsidR="000F43C3" w:rsidRPr="00045F44" w:rsidRDefault="000F43C3" w:rsidP="000F43C3">
      <w:pPr>
        <w:spacing w:after="0" w:line="240" w:lineRule="auto"/>
        <w:jc w:val="center"/>
        <w:rPr>
          <w:rFonts w:ascii="Times New Roman" w:hAnsi="Times New Roman" w:cs="Times New Roman"/>
          <w:b/>
          <w:sz w:val="24"/>
          <w:szCs w:val="24"/>
        </w:rPr>
      </w:pPr>
      <w:r w:rsidRPr="00045F44">
        <w:rPr>
          <w:rFonts w:ascii="Times New Roman" w:eastAsia="Batang" w:hAnsi="Times New Roman" w:cs="Times New Roman"/>
          <w:b/>
          <w:sz w:val="24"/>
          <w:szCs w:val="24"/>
          <w:lang w:eastAsia="ko-KR"/>
        </w:rPr>
        <w:t>İKİNCİ</w:t>
      </w:r>
      <w:r w:rsidRPr="00045F44">
        <w:rPr>
          <w:rFonts w:ascii="Times New Roman" w:hAnsi="Times New Roman" w:cs="Times New Roman"/>
          <w:b/>
          <w:sz w:val="24"/>
          <w:szCs w:val="24"/>
          <w:lang w:val="x-none"/>
        </w:rPr>
        <w:t xml:space="preserve"> BÖLÜM</w:t>
      </w:r>
      <w:bookmarkEnd w:id="48"/>
    </w:p>
    <w:p w14:paraId="7B3A898F" w14:textId="77777777" w:rsidR="000F43C3" w:rsidRPr="00045F44" w:rsidRDefault="000F43C3" w:rsidP="000F43C3">
      <w:pPr>
        <w:spacing w:after="0" w:line="240" w:lineRule="auto"/>
        <w:jc w:val="center"/>
        <w:rPr>
          <w:rFonts w:ascii="Times New Roman" w:hAnsi="Times New Roman" w:cs="Times New Roman"/>
          <w:b/>
          <w:sz w:val="24"/>
          <w:szCs w:val="24"/>
        </w:rPr>
      </w:pPr>
      <w:bookmarkStart w:id="50" w:name="_Toc410891538"/>
      <w:bookmarkEnd w:id="49"/>
      <w:r w:rsidRPr="00045F44">
        <w:rPr>
          <w:rFonts w:ascii="Times New Roman" w:hAnsi="Times New Roman" w:cs="Times New Roman"/>
          <w:b/>
          <w:sz w:val="24"/>
          <w:szCs w:val="24"/>
          <w:lang w:val="x-none"/>
        </w:rPr>
        <w:t>Son Hükümler</w:t>
      </w:r>
      <w:bookmarkEnd w:id="50"/>
    </w:p>
    <w:p w14:paraId="0FBC2D89" w14:textId="77777777" w:rsidR="000F43C3" w:rsidRPr="00045F44" w:rsidRDefault="000F43C3" w:rsidP="000F43C3">
      <w:pPr>
        <w:spacing w:after="0" w:line="240" w:lineRule="auto"/>
        <w:jc w:val="center"/>
        <w:outlineLvl w:val="1"/>
        <w:rPr>
          <w:rFonts w:ascii="Times New Roman" w:hAnsi="Times New Roman" w:cs="Times New Roman"/>
          <w:sz w:val="24"/>
          <w:szCs w:val="24"/>
        </w:rPr>
      </w:pPr>
    </w:p>
    <w:p w14:paraId="412B9A8A" w14:textId="77777777" w:rsidR="000F43C3" w:rsidRPr="00045F44" w:rsidRDefault="000F43C3" w:rsidP="000F43C3">
      <w:pPr>
        <w:spacing w:after="0" w:line="240" w:lineRule="auto"/>
        <w:ind w:firstLine="708"/>
        <w:jc w:val="both"/>
        <w:outlineLvl w:val="2"/>
        <w:rPr>
          <w:rFonts w:ascii="Times New Roman" w:hAnsi="Times New Roman" w:cs="Times New Roman"/>
          <w:b/>
          <w:sz w:val="24"/>
          <w:szCs w:val="24"/>
        </w:rPr>
      </w:pPr>
      <w:r w:rsidRPr="00045F44">
        <w:rPr>
          <w:rFonts w:ascii="Times New Roman" w:hAnsi="Times New Roman" w:cs="Times New Roman"/>
          <w:b/>
          <w:sz w:val="24"/>
          <w:szCs w:val="24"/>
          <w:lang w:val="x-none"/>
        </w:rPr>
        <w:t>Yürürlükten kaldırılan yönetmelik</w:t>
      </w:r>
    </w:p>
    <w:p w14:paraId="40D47BB2" w14:textId="0C269C33" w:rsidR="000F43C3" w:rsidRPr="00045F44" w:rsidRDefault="000F43C3" w:rsidP="000F43C3">
      <w:pPr>
        <w:spacing w:after="0" w:line="240" w:lineRule="auto"/>
        <w:ind w:firstLine="708"/>
        <w:jc w:val="both"/>
        <w:rPr>
          <w:rFonts w:ascii="Times New Roman" w:hAnsi="Times New Roman" w:cs="Times New Roman"/>
          <w:b/>
          <w:sz w:val="24"/>
          <w:szCs w:val="24"/>
          <w:lang w:val="x-none"/>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sz w:val="24"/>
          <w:szCs w:val="24"/>
          <w:lang w:eastAsia="ko-KR"/>
        </w:rPr>
        <w:t>29</w:t>
      </w:r>
      <w:r w:rsidRPr="00045F44">
        <w:rPr>
          <w:rFonts w:ascii="Times New Roman" w:eastAsia="Batang" w:hAnsi="Times New Roman" w:cs="Times New Roman"/>
          <w:b/>
          <w:sz w:val="24"/>
          <w:szCs w:val="24"/>
          <w:lang w:eastAsia="ko-KR"/>
        </w:rPr>
        <w:t>-</w:t>
      </w:r>
      <w:r w:rsidRPr="00045F44">
        <w:rPr>
          <w:rFonts w:ascii="Times New Roman" w:hAnsi="Times New Roman" w:cs="Times New Roman"/>
          <w:b/>
          <w:sz w:val="24"/>
          <w:szCs w:val="24"/>
          <w:lang w:val="x-none"/>
        </w:rPr>
        <w:t xml:space="preserve"> </w:t>
      </w:r>
      <w:r w:rsidRPr="00045F44">
        <w:rPr>
          <w:rFonts w:ascii="Times New Roman" w:hAnsi="Times New Roman" w:cs="Times New Roman"/>
          <w:sz w:val="24"/>
          <w:szCs w:val="24"/>
          <w:lang w:val="x-none"/>
        </w:rPr>
        <w:t xml:space="preserve">(1) </w:t>
      </w:r>
      <w:r w:rsidRPr="00045F44">
        <w:rPr>
          <w:rFonts w:ascii="Times New Roman" w:eastAsia="Batang" w:hAnsi="Times New Roman" w:cs="Times New Roman"/>
          <w:sz w:val="24"/>
          <w:szCs w:val="24"/>
          <w:lang w:eastAsia="ko-KR"/>
        </w:rPr>
        <w:t>22</w:t>
      </w:r>
      <w:r w:rsidR="00CE1E6E">
        <w:rPr>
          <w:rFonts w:ascii="Times New Roman" w:hAnsi="Times New Roman" w:cs="Times New Roman"/>
          <w:sz w:val="24"/>
          <w:szCs w:val="24"/>
          <w:lang w:val="x-none"/>
        </w:rPr>
        <w:t>/</w:t>
      </w:r>
      <w:r w:rsidRPr="00045F44">
        <w:rPr>
          <w:rFonts w:ascii="Times New Roman" w:hAnsi="Times New Roman" w:cs="Times New Roman"/>
          <w:sz w:val="24"/>
          <w:szCs w:val="24"/>
          <w:lang w:val="x-none"/>
        </w:rPr>
        <w:t>8/</w:t>
      </w:r>
      <w:r w:rsidRPr="00045F44">
        <w:rPr>
          <w:rFonts w:ascii="Times New Roman" w:eastAsia="Batang" w:hAnsi="Times New Roman" w:cs="Times New Roman"/>
          <w:sz w:val="24"/>
          <w:szCs w:val="24"/>
          <w:lang w:val="x-none" w:eastAsia="ko-KR"/>
        </w:rPr>
        <w:t>2015</w:t>
      </w:r>
      <w:r w:rsidRPr="00045F44">
        <w:rPr>
          <w:rFonts w:ascii="Times New Roman" w:hAnsi="Times New Roman" w:cs="Times New Roman"/>
          <w:sz w:val="24"/>
          <w:szCs w:val="24"/>
          <w:lang w:val="x-none"/>
        </w:rPr>
        <w:t xml:space="preserve"> tarihli ve </w:t>
      </w:r>
      <w:r w:rsidRPr="00045F44">
        <w:rPr>
          <w:rFonts w:ascii="Times New Roman" w:eastAsia="Batang" w:hAnsi="Times New Roman" w:cs="Times New Roman"/>
          <w:sz w:val="24"/>
          <w:szCs w:val="24"/>
          <w:lang w:val="x-none" w:eastAsia="ko-KR"/>
        </w:rPr>
        <w:t>29453</w:t>
      </w:r>
      <w:r w:rsidRPr="00045F44">
        <w:rPr>
          <w:rFonts w:ascii="Times New Roman" w:hAnsi="Times New Roman" w:cs="Times New Roman"/>
          <w:sz w:val="24"/>
          <w:szCs w:val="24"/>
          <w:lang w:val="x-none"/>
        </w:rPr>
        <w:t xml:space="preserve"> sayılı Resmi </w:t>
      </w:r>
      <w:proofErr w:type="spellStart"/>
      <w:r w:rsidRPr="00045F44">
        <w:rPr>
          <w:rFonts w:ascii="Times New Roman" w:hAnsi="Times New Roman" w:cs="Times New Roman"/>
          <w:sz w:val="24"/>
          <w:szCs w:val="24"/>
          <w:lang w:val="x-none"/>
        </w:rPr>
        <w:t>Gazete’de</w:t>
      </w:r>
      <w:proofErr w:type="spellEnd"/>
      <w:r w:rsidRPr="00045F44">
        <w:rPr>
          <w:rFonts w:ascii="Times New Roman" w:hAnsi="Times New Roman" w:cs="Times New Roman"/>
          <w:sz w:val="24"/>
          <w:szCs w:val="24"/>
          <w:lang w:val="x-none"/>
        </w:rPr>
        <w:t xml:space="preserve"> yayımlanan Elektrik Piyasası Tarifeler Yönetmeliği yürürlükten kaldırılmıştır.</w:t>
      </w:r>
      <w:r w:rsidRPr="00045F44">
        <w:rPr>
          <w:rFonts w:ascii="Times New Roman" w:hAnsi="Times New Roman" w:cs="Times New Roman"/>
          <w:b/>
          <w:sz w:val="24"/>
          <w:szCs w:val="24"/>
          <w:lang w:val="x-none"/>
        </w:rPr>
        <w:t xml:space="preserve"> </w:t>
      </w:r>
    </w:p>
    <w:p w14:paraId="1B21368E" w14:textId="77777777" w:rsidR="00021ADE" w:rsidRPr="00045F44" w:rsidRDefault="00021ADE" w:rsidP="000F43C3">
      <w:pPr>
        <w:spacing w:after="0" w:line="240" w:lineRule="auto"/>
        <w:ind w:firstLine="708"/>
        <w:jc w:val="both"/>
        <w:rPr>
          <w:rFonts w:ascii="Times New Roman" w:hAnsi="Times New Roman" w:cs="Times New Roman"/>
          <w:b/>
          <w:sz w:val="24"/>
          <w:szCs w:val="24"/>
        </w:rPr>
      </w:pPr>
    </w:p>
    <w:p w14:paraId="329A3428" w14:textId="77777777" w:rsidR="000F43C3" w:rsidRPr="00045F44" w:rsidRDefault="000F43C3" w:rsidP="000F43C3">
      <w:pPr>
        <w:spacing w:after="0" w:line="240" w:lineRule="auto"/>
        <w:ind w:firstLine="708"/>
        <w:jc w:val="both"/>
        <w:outlineLvl w:val="2"/>
        <w:rPr>
          <w:rFonts w:ascii="Times New Roman" w:hAnsi="Times New Roman" w:cs="Times New Roman"/>
          <w:b/>
          <w:sz w:val="24"/>
          <w:szCs w:val="24"/>
        </w:rPr>
      </w:pPr>
      <w:r w:rsidRPr="00045F44">
        <w:rPr>
          <w:rFonts w:ascii="Times New Roman" w:hAnsi="Times New Roman" w:cs="Times New Roman"/>
          <w:b/>
          <w:sz w:val="24"/>
          <w:szCs w:val="24"/>
          <w:lang w:val="x-none"/>
        </w:rPr>
        <w:t xml:space="preserve">Atıflar </w:t>
      </w:r>
    </w:p>
    <w:p w14:paraId="60CFA9DC" w14:textId="65C83E6D" w:rsidR="000F43C3" w:rsidRPr="00045F44" w:rsidRDefault="000F43C3" w:rsidP="000F43C3">
      <w:pPr>
        <w:spacing w:after="0" w:line="240" w:lineRule="auto"/>
        <w:ind w:firstLine="708"/>
        <w:jc w:val="both"/>
        <w:rPr>
          <w:rFonts w:ascii="Times New Roman" w:hAnsi="Times New Roman" w:cs="Times New Roman"/>
          <w:sz w:val="24"/>
          <w:szCs w:val="24"/>
          <w:lang w:val="x-none"/>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30</w:t>
      </w:r>
      <w:r w:rsidRPr="00045F44">
        <w:rPr>
          <w:rFonts w:ascii="Times New Roman" w:hAnsi="Times New Roman" w:cs="Times New Roman"/>
          <w:b/>
          <w:sz w:val="24"/>
          <w:szCs w:val="24"/>
          <w:lang w:val="x-none"/>
        </w:rPr>
        <w:t xml:space="preserve">– </w:t>
      </w:r>
      <w:r w:rsidRPr="00045F44">
        <w:rPr>
          <w:rFonts w:ascii="Times New Roman" w:hAnsi="Times New Roman" w:cs="Times New Roman"/>
          <w:sz w:val="24"/>
          <w:szCs w:val="24"/>
          <w:lang w:val="x-none"/>
        </w:rPr>
        <w:t xml:space="preserve">(1) </w:t>
      </w:r>
      <w:r w:rsidRPr="00045F44">
        <w:rPr>
          <w:rFonts w:ascii="Times New Roman" w:eastAsia="Batang" w:hAnsi="Times New Roman" w:cs="Times New Roman"/>
          <w:sz w:val="24"/>
          <w:szCs w:val="24"/>
          <w:lang w:val="x-none" w:eastAsia="ko-KR"/>
        </w:rPr>
        <w:t>22</w:t>
      </w:r>
      <w:r w:rsidR="00CE1E6E">
        <w:rPr>
          <w:rFonts w:ascii="Times New Roman" w:hAnsi="Times New Roman" w:cs="Times New Roman"/>
          <w:sz w:val="24"/>
          <w:szCs w:val="24"/>
          <w:lang w:val="x-none"/>
        </w:rPr>
        <w:t>/</w:t>
      </w:r>
      <w:r w:rsidRPr="00045F44">
        <w:rPr>
          <w:rFonts w:ascii="Times New Roman" w:hAnsi="Times New Roman" w:cs="Times New Roman"/>
          <w:sz w:val="24"/>
          <w:szCs w:val="24"/>
          <w:lang w:val="x-none"/>
        </w:rPr>
        <w:t>8/</w:t>
      </w:r>
      <w:r w:rsidRPr="00045F44">
        <w:rPr>
          <w:rFonts w:ascii="Times New Roman" w:eastAsia="Batang" w:hAnsi="Times New Roman" w:cs="Times New Roman"/>
          <w:sz w:val="24"/>
          <w:szCs w:val="24"/>
          <w:lang w:val="x-none" w:eastAsia="ko-KR"/>
        </w:rPr>
        <w:t>2015</w:t>
      </w:r>
      <w:r w:rsidRPr="00045F44">
        <w:rPr>
          <w:rFonts w:ascii="Times New Roman" w:hAnsi="Times New Roman" w:cs="Times New Roman"/>
          <w:sz w:val="24"/>
          <w:szCs w:val="24"/>
          <w:lang w:val="x-none"/>
        </w:rPr>
        <w:t xml:space="preserve"> tarihli ve </w:t>
      </w:r>
      <w:r w:rsidRPr="00045F44">
        <w:rPr>
          <w:rFonts w:ascii="Times New Roman" w:eastAsia="Batang" w:hAnsi="Times New Roman" w:cs="Times New Roman"/>
          <w:sz w:val="24"/>
          <w:szCs w:val="24"/>
          <w:lang w:val="x-none" w:eastAsia="ko-KR"/>
        </w:rPr>
        <w:t>29453</w:t>
      </w:r>
      <w:r w:rsidRPr="00045F44">
        <w:rPr>
          <w:rFonts w:ascii="Times New Roman" w:hAnsi="Times New Roman" w:cs="Times New Roman"/>
          <w:sz w:val="24"/>
          <w:szCs w:val="24"/>
          <w:lang w:val="x-none"/>
        </w:rPr>
        <w:t xml:space="preserve"> sayılı Resmi </w:t>
      </w:r>
      <w:proofErr w:type="spellStart"/>
      <w:r w:rsidRPr="00045F44">
        <w:rPr>
          <w:rFonts w:ascii="Times New Roman" w:hAnsi="Times New Roman" w:cs="Times New Roman"/>
          <w:sz w:val="24"/>
          <w:szCs w:val="24"/>
          <w:lang w:val="x-none"/>
        </w:rPr>
        <w:t>Gazete’de</w:t>
      </w:r>
      <w:proofErr w:type="spellEnd"/>
      <w:r w:rsidRPr="00045F44">
        <w:rPr>
          <w:rFonts w:ascii="Times New Roman" w:hAnsi="Times New Roman" w:cs="Times New Roman"/>
          <w:sz w:val="24"/>
          <w:szCs w:val="24"/>
          <w:lang w:val="x-none"/>
        </w:rPr>
        <w:t xml:space="preserve"> yayımlanan Elektrik Piyasası Tarifeler Yönetmeliğine yapılan atıflar bu Yönetmeliğe yapılmış sayılır.</w:t>
      </w:r>
    </w:p>
    <w:p w14:paraId="20C56804" w14:textId="77777777" w:rsidR="00021ADE" w:rsidRPr="00045F44" w:rsidRDefault="00021ADE" w:rsidP="000F43C3">
      <w:pPr>
        <w:spacing w:after="0" w:line="240" w:lineRule="auto"/>
        <w:ind w:firstLine="708"/>
        <w:jc w:val="both"/>
        <w:rPr>
          <w:rFonts w:ascii="Times New Roman" w:hAnsi="Times New Roman" w:cs="Times New Roman"/>
          <w:sz w:val="24"/>
          <w:szCs w:val="24"/>
        </w:rPr>
      </w:pPr>
    </w:p>
    <w:p w14:paraId="19B45A21" w14:textId="77777777" w:rsidR="000F43C3" w:rsidRPr="00045F44" w:rsidRDefault="000F43C3" w:rsidP="000F43C3">
      <w:pPr>
        <w:spacing w:after="0" w:line="240" w:lineRule="auto"/>
        <w:ind w:firstLine="708"/>
        <w:jc w:val="both"/>
        <w:rPr>
          <w:rFonts w:ascii="Times New Roman" w:hAnsi="Times New Roman" w:cs="Times New Roman"/>
          <w:b/>
          <w:sz w:val="24"/>
          <w:szCs w:val="24"/>
        </w:rPr>
      </w:pPr>
      <w:bookmarkStart w:id="51" w:name="_Toc410891539"/>
      <w:r w:rsidRPr="00045F44">
        <w:rPr>
          <w:rFonts w:ascii="Times New Roman" w:hAnsi="Times New Roman" w:cs="Times New Roman"/>
          <w:b/>
          <w:sz w:val="24"/>
          <w:szCs w:val="24"/>
          <w:lang w:val="x-none"/>
        </w:rPr>
        <w:t>Yürürlük</w:t>
      </w:r>
      <w:bookmarkEnd w:id="51"/>
    </w:p>
    <w:p w14:paraId="36F26B79" w14:textId="0EFB6810" w:rsidR="000F43C3" w:rsidRPr="00045F44" w:rsidRDefault="000F43C3" w:rsidP="000F43C3">
      <w:pPr>
        <w:spacing w:after="0" w:line="240" w:lineRule="auto"/>
        <w:ind w:firstLine="708"/>
        <w:jc w:val="both"/>
        <w:rPr>
          <w:rFonts w:ascii="Times New Roman" w:hAnsi="Times New Roman" w:cs="Times New Roman"/>
          <w:sz w:val="24"/>
          <w:szCs w:val="24"/>
          <w:lang w:val="x-none"/>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31</w:t>
      </w:r>
      <w:r w:rsidRPr="00045F44">
        <w:rPr>
          <w:rFonts w:ascii="Times New Roman" w:eastAsia="Batang" w:hAnsi="Times New Roman" w:cs="Times New Roman"/>
          <w:b/>
          <w:bCs/>
          <w:sz w:val="24"/>
          <w:szCs w:val="24"/>
          <w:lang w:val="x-none" w:eastAsia="ko-KR"/>
        </w:rPr>
        <w:t>-</w:t>
      </w:r>
      <w:r w:rsidRPr="00045F44">
        <w:rPr>
          <w:rFonts w:ascii="Times New Roman" w:hAnsi="Times New Roman" w:cs="Times New Roman"/>
          <w:sz w:val="24"/>
          <w:szCs w:val="24"/>
          <w:lang w:val="x-none"/>
        </w:rPr>
        <w:t xml:space="preserve"> (1) Bu Yönetmelik </w:t>
      </w:r>
      <w:r w:rsidR="00CE1E6E">
        <w:rPr>
          <w:rFonts w:ascii="Times New Roman" w:hAnsi="Times New Roman" w:cs="Times New Roman"/>
          <w:sz w:val="24"/>
          <w:szCs w:val="24"/>
        </w:rPr>
        <w:t>1/</w:t>
      </w:r>
      <w:bookmarkStart w:id="52" w:name="_GoBack"/>
      <w:bookmarkEnd w:id="52"/>
      <w:r w:rsidRPr="00045F44">
        <w:rPr>
          <w:rFonts w:ascii="Times New Roman" w:hAnsi="Times New Roman" w:cs="Times New Roman"/>
          <w:sz w:val="24"/>
          <w:szCs w:val="24"/>
        </w:rPr>
        <w:t>1/</w:t>
      </w:r>
      <w:r w:rsidRPr="00045F44">
        <w:rPr>
          <w:rFonts w:ascii="Times New Roman" w:eastAsia="Batang" w:hAnsi="Times New Roman" w:cs="Times New Roman"/>
          <w:sz w:val="24"/>
          <w:szCs w:val="24"/>
          <w:lang w:eastAsia="ko-KR"/>
        </w:rPr>
        <w:t>2021 tarihinden geçerli olmak üzere yayımlandığı tarihte</w:t>
      </w:r>
      <w:r w:rsidRPr="00045F44">
        <w:rPr>
          <w:rFonts w:ascii="Times New Roman" w:hAnsi="Times New Roman" w:cs="Times New Roman"/>
          <w:sz w:val="24"/>
          <w:szCs w:val="24"/>
          <w:lang w:val="x-none"/>
        </w:rPr>
        <w:t xml:space="preserve"> yürürlüğe girer.</w:t>
      </w:r>
    </w:p>
    <w:p w14:paraId="7D131217" w14:textId="77777777" w:rsidR="00021ADE" w:rsidRPr="00045F44" w:rsidRDefault="00021ADE" w:rsidP="000F43C3">
      <w:pPr>
        <w:spacing w:after="0" w:line="240" w:lineRule="auto"/>
        <w:ind w:firstLine="708"/>
        <w:jc w:val="both"/>
        <w:rPr>
          <w:rFonts w:ascii="Times New Roman" w:hAnsi="Times New Roman" w:cs="Times New Roman"/>
          <w:sz w:val="24"/>
          <w:szCs w:val="24"/>
        </w:rPr>
      </w:pPr>
    </w:p>
    <w:p w14:paraId="0D11BF60" w14:textId="77777777" w:rsidR="000F43C3" w:rsidRPr="00045F44" w:rsidRDefault="000F43C3" w:rsidP="000F43C3">
      <w:pPr>
        <w:spacing w:after="0" w:line="240" w:lineRule="auto"/>
        <w:ind w:firstLine="708"/>
        <w:jc w:val="both"/>
        <w:rPr>
          <w:rFonts w:ascii="Times New Roman" w:hAnsi="Times New Roman" w:cs="Times New Roman"/>
          <w:b/>
          <w:sz w:val="24"/>
          <w:szCs w:val="24"/>
        </w:rPr>
      </w:pPr>
      <w:bookmarkStart w:id="53" w:name="_Toc410891540"/>
      <w:r w:rsidRPr="00045F44">
        <w:rPr>
          <w:rFonts w:ascii="Times New Roman" w:hAnsi="Times New Roman" w:cs="Times New Roman"/>
          <w:b/>
          <w:sz w:val="24"/>
          <w:szCs w:val="24"/>
          <w:lang w:val="x-none"/>
        </w:rPr>
        <w:t>Yürütme</w:t>
      </w:r>
      <w:bookmarkEnd w:id="53"/>
    </w:p>
    <w:p w14:paraId="7CE7851C" w14:textId="05118390" w:rsidR="000F43C3" w:rsidRPr="000F43C3" w:rsidRDefault="000F43C3" w:rsidP="000F43C3">
      <w:pPr>
        <w:spacing w:after="0" w:line="240" w:lineRule="auto"/>
        <w:ind w:firstLine="708"/>
        <w:jc w:val="both"/>
        <w:rPr>
          <w:rFonts w:ascii="Times New Roman" w:hAnsi="Times New Roman" w:cs="Times New Roman"/>
          <w:sz w:val="24"/>
          <w:szCs w:val="24"/>
        </w:rPr>
      </w:pPr>
      <w:r w:rsidRPr="00045F44">
        <w:rPr>
          <w:rFonts w:ascii="Times New Roman" w:hAnsi="Times New Roman" w:cs="Times New Roman"/>
          <w:b/>
          <w:sz w:val="24"/>
          <w:szCs w:val="24"/>
          <w:lang w:val="x-none"/>
        </w:rPr>
        <w:t xml:space="preserve">MADDE </w:t>
      </w:r>
      <w:r w:rsidR="00A86C69" w:rsidRPr="00045F44">
        <w:rPr>
          <w:rFonts w:ascii="Times New Roman" w:eastAsia="Batang" w:hAnsi="Times New Roman" w:cs="Times New Roman"/>
          <w:b/>
          <w:bCs/>
          <w:sz w:val="24"/>
          <w:szCs w:val="24"/>
          <w:lang w:eastAsia="ko-KR"/>
        </w:rPr>
        <w:t>32</w:t>
      </w:r>
      <w:r w:rsidRPr="00045F44">
        <w:rPr>
          <w:rFonts w:ascii="Times New Roman" w:eastAsia="Batang" w:hAnsi="Times New Roman" w:cs="Times New Roman"/>
          <w:b/>
          <w:bCs/>
          <w:sz w:val="24"/>
          <w:szCs w:val="24"/>
          <w:lang w:eastAsia="ko-KR"/>
        </w:rPr>
        <w:t>-</w:t>
      </w:r>
      <w:r w:rsidRPr="00045F44">
        <w:rPr>
          <w:rFonts w:ascii="Times New Roman" w:hAnsi="Times New Roman" w:cs="Times New Roman"/>
          <w:sz w:val="24"/>
          <w:szCs w:val="24"/>
          <w:lang w:val="x-none"/>
        </w:rPr>
        <w:t xml:space="preserve"> (1) Bu Yönetmelik hükümlerini Başkan yürütür.</w:t>
      </w:r>
    </w:p>
    <w:p w14:paraId="58EA8F10" w14:textId="77777777" w:rsidR="000F43C3" w:rsidRPr="000F43C3" w:rsidRDefault="000F43C3" w:rsidP="000F43C3">
      <w:pPr>
        <w:pStyle w:val="NormalWeb"/>
        <w:spacing w:after="0" w:line="240" w:lineRule="auto"/>
        <w:ind w:left="0" w:firstLine="708"/>
        <w:jc w:val="both"/>
        <w:rPr>
          <w:rFonts w:ascii="Times New Roman" w:hAnsi="Times New Roman"/>
          <w:sz w:val="24"/>
          <w:szCs w:val="24"/>
        </w:rPr>
      </w:pPr>
    </w:p>
    <w:p w14:paraId="397F3773" w14:textId="77777777" w:rsidR="00917682" w:rsidRPr="000F43C3" w:rsidRDefault="00917682" w:rsidP="000F43C3">
      <w:pPr>
        <w:spacing w:after="0" w:line="240" w:lineRule="auto"/>
        <w:rPr>
          <w:rFonts w:ascii="Times New Roman" w:hAnsi="Times New Roman" w:cs="Times New Roman"/>
          <w:sz w:val="24"/>
          <w:szCs w:val="24"/>
        </w:rPr>
      </w:pPr>
    </w:p>
    <w:p w14:paraId="607EFA10" w14:textId="77777777" w:rsidR="000F43C3" w:rsidRPr="000F43C3" w:rsidRDefault="000F43C3" w:rsidP="000F43C3">
      <w:pPr>
        <w:spacing w:after="0" w:line="240" w:lineRule="auto"/>
        <w:rPr>
          <w:rFonts w:ascii="Times New Roman" w:hAnsi="Times New Roman" w:cs="Times New Roman"/>
          <w:sz w:val="24"/>
          <w:szCs w:val="24"/>
        </w:rPr>
      </w:pPr>
    </w:p>
    <w:sectPr w:rsidR="000F43C3" w:rsidRPr="000F43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A2"/>
    <w:family w:val="swiss"/>
    <w:pitch w:val="variable"/>
    <w:sig w:usb0="E0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10B"/>
    <w:multiLevelType w:val="hybridMultilevel"/>
    <w:tmpl w:val="79A2D900"/>
    <w:lvl w:ilvl="0" w:tplc="39CA42EA">
      <w:start w:val="1"/>
      <mc:AlternateContent>
        <mc:Choice Requires="w14">
          <w:numFmt w:val="custom" w:format="a, ç, ĝ, ..."/>
        </mc:Choice>
        <mc:Fallback>
          <w:numFmt w:val="decimal"/>
        </mc:Fallback>
      </mc:AlternateContent>
      <w:suff w:val="space"/>
      <w:lvlText w:val="%1)"/>
      <w:lvlJc w:val="left"/>
      <w:pPr>
        <w:ind w:left="1428" w:hanging="360"/>
      </w:pPr>
      <w:rPr>
        <w:rFonts w:hint="default"/>
      </w:rPr>
    </w:lvl>
    <w:lvl w:ilvl="1" w:tplc="041F0019">
      <w:start w:val="1"/>
      <w:numFmt w:val="lowerLetter"/>
      <w:lvlText w:val="%2."/>
      <w:lvlJc w:val="left"/>
      <w:pPr>
        <w:ind w:left="4341" w:hanging="360"/>
      </w:pPr>
    </w:lvl>
    <w:lvl w:ilvl="2" w:tplc="041F001B">
      <w:start w:val="1"/>
      <w:numFmt w:val="lowerRoman"/>
      <w:lvlText w:val="%3."/>
      <w:lvlJc w:val="right"/>
      <w:pPr>
        <w:ind w:left="5061" w:hanging="180"/>
      </w:pPr>
    </w:lvl>
    <w:lvl w:ilvl="3" w:tplc="041F000F">
      <w:start w:val="1"/>
      <w:numFmt w:val="decimal"/>
      <w:lvlText w:val="%4."/>
      <w:lvlJc w:val="left"/>
      <w:pPr>
        <w:ind w:left="5781" w:hanging="360"/>
      </w:pPr>
    </w:lvl>
    <w:lvl w:ilvl="4" w:tplc="041F0019">
      <w:start w:val="1"/>
      <w:numFmt w:val="lowerLetter"/>
      <w:lvlText w:val="%5."/>
      <w:lvlJc w:val="left"/>
      <w:pPr>
        <w:ind w:left="6501" w:hanging="360"/>
      </w:pPr>
    </w:lvl>
    <w:lvl w:ilvl="5" w:tplc="041F001B">
      <w:start w:val="1"/>
      <w:numFmt w:val="lowerRoman"/>
      <w:lvlText w:val="%6."/>
      <w:lvlJc w:val="right"/>
      <w:pPr>
        <w:ind w:left="7221" w:hanging="180"/>
      </w:pPr>
    </w:lvl>
    <w:lvl w:ilvl="6" w:tplc="041F000F">
      <w:start w:val="1"/>
      <w:numFmt w:val="decimal"/>
      <w:lvlText w:val="%7."/>
      <w:lvlJc w:val="left"/>
      <w:pPr>
        <w:ind w:left="7941" w:hanging="360"/>
      </w:pPr>
    </w:lvl>
    <w:lvl w:ilvl="7" w:tplc="041F0019">
      <w:start w:val="1"/>
      <w:numFmt w:val="lowerLetter"/>
      <w:lvlText w:val="%8."/>
      <w:lvlJc w:val="left"/>
      <w:pPr>
        <w:ind w:left="8661" w:hanging="360"/>
      </w:pPr>
    </w:lvl>
    <w:lvl w:ilvl="8" w:tplc="041F001B">
      <w:start w:val="1"/>
      <w:numFmt w:val="lowerRoman"/>
      <w:lvlText w:val="%9."/>
      <w:lvlJc w:val="right"/>
      <w:pPr>
        <w:ind w:left="9381" w:hanging="180"/>
      </w:pPr>
    </w:lvl>
  </w:abstractNum>
  <w:abstractNum w:abstractNumId="1" w15:restartNumberingAfterBreak="0">
    <w:nsid w:val="0CAE317B"/>
    <w:multiLevelType w:val="hybridMultilevel"/>
    <w:tmpl w:val="ABFC8346"/>
    <w:lvl w:ilvl="0" w:tplc="9B1ABA6C">
      <w:start w:val="1"/>
      <w:numFmt w:val="lowerLetter"/>
      <w:suff w:val="space"/>
      <w:lvlText w:val="%1)"/>
      <w:lvlJc w:val="left"/>
      <w:pPr>
        <w:ind w:left="1428" w:hanging="360"/>
      </w:pPr>
      <w:rPr>
        <w:rFonts w:eastAsia="Batang" w:hint="default"/>
        <w:b w:val="0"/>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 w15:restartNumberingAfterBreak="0">
    <w:nsid w:val="1193568E"/>
    <w:multiLevelType w:val="hybridMultilevel"/>
    <w:tmpl w:val="4AA658FC"/>
    <w:lvl w:ilvl="0" w:tplc="464C3BAA">
      <w:start w:val="1"/>
      <mc:AlternateContent>
        <mc:Choice Requires="w14">
          <w:numFmt w:val="custom" w:format="a, ç, ĝ, ..."/>
        </mc:Choice>
        <mc:Fallback>
          <w:numFmt w:val="decimal"/>
        </mc:Fallback>
      </mc:AlternateContent>
      <w:suff w:val="space"/>
      <w:lvlText w:val="%1)"/>
      <w:lvlJc w:val="left"/>
      <w:pPr>
        <w:ind w:left="1428" w:hanging="360"/>
      </w:pPr>
      <w:rPr>
        <w:rFonts w:hint="default"/>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3" w15:restartNumberingAfterBreak="0">
    <w:nsid w:val="121D2180"/>
    <w:multiLevelType w:val="hybridMultilevel"/>
    <w:tmpl w:val="01F45EEC"/>
    <w:lvl w:ilvl="0" w:tplc="4154A212">
      <w:start w:val="1"/>
      <mc:AlternateContent>
        <mc:Choice Requires="w14">
          <w:numFmt w:val="custom" w:format="a, ç, ĝ, ..."/>
        </mc:Choice>
        <mc:Fallback>
          <w:numFmt w:val="decimal"/>
        </mc:Fallback>
      </mc:AlternateContent>
      <w:suff w:val="space"/>
      <w:lvlText w:val="%1)"/>
      <w:lvlJc w:val="left"/>
      <w:pPr>
        <w:ind w:left="1428" w:hanging="360"/>
      </w:pPr>
      <w:rPr>
        <w:rFonts w:hint="default"/>
        <w:b w:val="0"/>
        <w:sz w:val="24"/>
        <w:szCs w:val="24"/>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4" w15:restartNumberingAfterBreak="0">
    <w:nsid w:val="257D6E5B"/>
    <w:multiLevelType w:val="hybridMultilevel"/>
    <w:tmpl w:val="7502589C"/>
    <w:lvl w:ilvl="0" w:tplc="AED4756E">
      <w:start w:val="1"/>
      <w:numFmt w:val="lowerLetter"/>
      <w:suff w:val="space"/>
      <w:lvlText w:val="%1)"/>
      <w:lvlJc w:val="left"/>
      <w:pPr>
        <w:ind w:left="142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15:restartNumberingAfterBreak="0">
    <w:nsid w:val="3DE23837"/>
    <w:multiLevelType w:val="hybridMultilevel"/>
    <w:tmpl w:val="8BA4A906"/>
    <w:lvl w:ilvl="0" w:tplc="39CA42EA">
      <w:start w:val="1"/>
      <mc:AlternateContent>
        <mc:Choice Requires="w14">
          <w:numFmt w:val="custom" w:format="a, ç, ĝ, ..."/>
        </mc:Choice>
        <mc:Fallback>
          <w:numFmt w:val="decimal"/>
        </mc:Fallback>
      </mc:AlternateContent>
      <w:suff w:val="space"/>
      <w:lvlText w:val="%1)"/>
      <w:lvlJc w:val="left"/>
      <w:pPr>
        <w:ind w:left="2136"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6" w15:restartNumberingAfterBreak="0">
    <w:nsid w:val="47A96938"/>
    <w:multiLevelType w:val="hybridMultilevel"/>
    <w:tmpl w:val="4078B086"/>
    <w:lvl w:ilvl="0" w:tplc="B5E49D76">
      <w:start w:val="1"/>
      <mc:AlternateContent>
        <mc:Choice Requires="w14">
          <w:numFmt w:val="custom" w:format="a, ç, ĝ, ..."/>
        </mc:Choice>
        <mc:Fallback>
          <w:numFmt w:val="decimal"/>
        </mc:Fallback>
      </mc:AlternateContent>
      <w:suff w:val="space"/>
      <w:lvlText w:val="%1)"/>
      <w:lvlJc w:val="left"/>
      <w:pPr>
        <w:ind w:left="1428" w:hanging="360"/>
      </w:pPr>
      <w:rPr>
        <w:rFonts w:hint="default"/>
        <w:b w:val="0"/>
        <w:sz w:val="24"/>
        <w:szCs w:val="24"/>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7" w15:restartNumberingAfterBreak="0">
    <w:nsid w:val="482C120B"/>
    <w:multiLevelType w:val="hybridMultilevel"/>
    <w:tmpl w:val="96941EF2"/>
    <w:lvl w:ilvl="0" w:tplc="492465FA">
      <w:start w:val="1"/>
      <w:numFmt w:val="lowerLetter"/>
      <w:lvlText w:val="%1)"/>
      <w:lvlJc w:val="left"/>
      <w:pPr>
        <w:ind w:left="1068" w:hanging="360"/>
      </w:pPr>
      <w:rPr>
        <w:rFonts w:eastAsia="Batang"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8" w15:restartNumberingAfterBreak="0">
    <w:nsid w:val="5FA91424"/>
    <w:multiLevelType w:val="hybridMultilevel"/>
    <w:tmpl w:val="97C031A2"/>
    <w:lvl w:ilvl="0" w:tplc="691607DA">
      <w:start w:val="1"/>
      <mc:AlternateContent>
        <mc:Choice Requires="w14">
          <w:numFmt w:val="custom" w:format="a, ç, ĝ, ..."/>
        </mc:Choice>
        <mc:Fallback>
          <w:numFmt w:val="decimal"/>
        </mc:Fallback>
      </mc:AlternateContent>
      <w:lvlText w:val="%1)"/>
      <w:lvlJc w:val="left"/>
      <w:pPr>
        <w:ind w:left="1429" w:hanging="363"/>
      </w:pPr>
      <w:rPr>
        <w:rFonts w:hint="default"/>
        <w:b w:val="0"/>
        <w:sz w:val="24"/>
        <w:szCs w:val="24"/>
      </w:rPr>
    </w:lvl>
    <w:lvl w:ilvl="1" w:tplc="041F0019">
      <w:start w:val="1"/>
      <w:numFmt w:val="lowerLetter"/>
      <w:lvlText w:val="%2."/>
      <w:lvlJc w:val="left"/>
      <w:pPr>
        <w:ind w:left="3491" w:hanging="360"/>
      </w:pPr>
    </w:lvl>
    <w:lvl w:ilvl="2" w:tplc="041F001B">
      <w:start w:val="1"/>
      <w:numFmt w:val="lowerRoman"/>
      <w:lvlText w:val="%3."/>
      <w:lvlJc w:val="right"/>
      <w:pPr>
        <w:ind w:left="4211" w:hanging="180"/>
      </w:pPr>
    </w:lvl>
    <w:lvl w:ilvl="3" w:tplc="041F000F">
      <w:start w:val="1"/>
      <w:numFmt w:val="decimal"/>
      <w:lvlText w:val="%4."/>
      <w:lvlJc w:val="left"/>
      <w:pPr>
        <w:ind w:left="4931" w:hanging="360"/>
      </w:pPr>
    </w:lvl>
    <w:lvl w:ilvl="4" w:tplc="041F0019">
      <w:start w:val="1"/>
      <w:numFmt w:val="lowerLetter"/>
      <w:lvlText w:val="%5."/>
      <w:lvlJc w:val="left"/>
      <w:pPr>
        <w:ind w:left="5651" w:hanging="360"/>
      </w:pPr>
    </w:lvl>
    <w:lvl w:ilvl="5" w:tplc="041F001B">
      <w:start w:val="1"/>
      <w:numFmt w:val="lowerRoman"/>
      <w:lvlText w:val="%6."/>
      <w:lvlJc w:val="right"/>
      <w:pPr>
        <w:ind w:left="6371" w:hanging="180"/>
      </w:pPr>
    </w:lvl>
    <w:lvl w:ilvl="6" w:tplc="041F000F">
      <w:start w:val="1"/>
      <w:numFmt w:val="decimal"/>
      <w:lvlText w:val="%7."/>
      <w:lvlJc w:val="left"/>
      <w:pPr>
        <w:ind w:left="7091" w:hanging="360"/>
      </w:pPr>
    </w:lvl>
    <w:lvl w:ilvl="7" w:tplc="041F0019">
      <w:start w:val="1"/>
      <w:numFmt w:val="lowerLetter"/>
      <w:lvlText w:val="%8."/>
      <w:lvlJc w:val="left"/>
      <w:pPr>
        <w:ind w:left="7811" w:hanging="360"/>
      </w:pPr>
    </w:lvl>
    <w:lvl w:ilvl="8" w:tplc="041F001B">
      <w:start w:val="1"/>
      <w:numFmt w:val="lowerRoman"/>
      <w:lvlText w:val="%9."/>
      <w:lvlJc w:val="right"/>
      <w:pPr>
        <w:ind w:left="8531" w:hanging="180"/>
      </w:pPr>
    </w:lvl>
  </w:abstractNum>
  <w:abstractNum w:abstractNumId="9" w15:restartNumberingAfterBreak="0">
    <w:nsid w:val="6A81145C"/>
    <w:multiLevelType w:val="hybridMultilevel"/>
    <w:tmpl w:val="105019E8"/>
    <w:lvl w:ilvl="0" w:tplc="A6885AA6">
      <w:start w:val="1"/>
      <mc:AlternateContent>
        <mc:Choice Requires="w14">
          <w:numFmt w:val="custom" w:format="a, ç, ĝ, ..."/>
        </mc:Choice>
        <mc:Fallback>
          <w:numFmt w:val="decimal"/>
        </mc:Fallback>
      </mc:AlternateContent>
      <w:lvlText w:val="%1)"/>
      <w:lvlJc w:val="left"/>
      <w:pPr>
        <w:ind w:left="1429" w:hanging="363"/>
      </w:pPr>
      <w:rPr>
        <w:rFonts w:hint="default"/>
        <w:b w:val="0"/>
        <w:sz w:val="24"/>
        <w:szCs w:val="24"/>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0" w15:restartNumberingAfterBreak="0">
    <w:nsid w:val="7BD74623"/>
    <w:multiLevelType w:val="hybridMultilevel"/>
    <w:tmpl w:val="DF6AA5F6"/>
    <w:lvl w:ilvl="0" w:tplc="75AE0136">
      <w:start w:val="1"/>
      <mc:AlternateContent>
        <mc:Choice Requires="w14">
          <w:numFmt w:val="custom" w:format="a, ç, ĝ, ..."/>
        </mc:Choice>
        <mc:Fallback>
          <w:numFmt w:val="decimal"/>
        </mc:Fallback>
      </mc:AlternateContent>
      <w:suff w:val="space"/>
      <w:lvlText w:val="%1)"/>
      <w:lvlJc w:val="left"/>
      <w:pPr>
        <w:ind w:left="142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8"/>
  </w:num>
  <w:num w:numId="2">
    <w:abstractNumId w:val="6"/>
  </w:num>
  <w:num w:numId="3">
    <w:abstractNumId w:val="2"/>
  </w:num>
  <w:num w:numId="4">
    <w:abstractNumId w:val="0"/>
  </w:num>
  <w:num w:numId="5">
    <w:abstractNumId w:val="0"/>
  </w:num>
  <w:num w:numId="6">
    <w:abstractNumId w:val="8"/>
  </w:num>
  <w:num w:numId="7">
    <w:abstractNumId w:val="9"/>
  </w:num>
  <w:num w:numId="8">
    <w:abstractNumId w:val="3"/>
  </w:num>
  <w:num w:numId="9">
    <w:abstractNumId w:val="5"/>
  </w:num>
  <w:num w:numId="10">
    <w:abstractNumId w:val="10"/>
  </w:num>
  <w:num w:numId="11">
    <w:abstractNumId w:val="7"/>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3C3"/>
    <w:rsid w:val="000126CA"/>
    <w:rsid w:val="00021ADE"/>
    <w:rsid w:val="00045F44"/>
    <w:rsid w:val="00053BBF"/>
    <w:rsid w:val="0005701B"/>
    <w:rsid w:val="00070A10"/>
    <w:rsid w:val="000F43C3"/>
    <w:rsid w:val="00103F9E"/>
    <w:rsid w:val="001164A6"/>
    <w:rsid w:val="001258BF"/>
    <w:rsid w:val="00191428"/>
    <w:rsid w:val="001A4288"/>
    <w:rsid w:val="001A6C94"/>
    <w:rsid w:val="001C5F67"/>
    <w:rsid w:val="001D049E"/>
    <w:rsid w:val="00264A8A"/>
    <w:rsid w:val="00362D64"/>
    <w:rsid w:val="00394493"/>
    <w:rsid w:val="00415DA2"/>
    <w:rsid w:val="004533E2"/>
    <w:rsid w:val="00476D5A"/>
    <w:rsid w:val="004F5258"/>
    <w:rsid w:val="00606297"/>
    <w:rsid w:val="00611E91"/>
    <w:rsid w:val="00617FA5"/>
    <w:rsid w:val="00644562"/>
    <w:rsid w:val="00672E70"/>
    <w:rsid w:val="00696F66"/>
    <w:rsid w:val="006C27B8"/>
    <w:rsid w:val="00724DF2"/>
    <w:rsid w:val="00744E3C"/>
    <w:rsid w:val="00764C02"/>
    <w:rsid w:val="007B4C8E"/>
    <w:rsid w:val="007D68E6"/>
    <w:rsid w:val="007F30F9"/>
    <w:rsid w:val="007F61DA"/>
    <w:rsid w:val="00806D6E"/>
    <w:rsid w:val="00820568"/>
    <w:rsid w:val="00842E76"/>
    <w:rsid w:val="0086147E"/>
    <w:rsid w:val="0086760B"/>
    <w:rsid w:val="008C5330"/>
    <w:rsid w:val="00901B07"/>
    <w:rsid w:val="009109F0"/>
    <w:rsid w:val="00917682"/>
    <w:rsid w:val="00981BC4"/>
    <w:rsid w:val="009B3BE2"/>
    <w:rsid w:val="009D4F75"/>
    <w:rsid w:val="009E5B15"/>
    <w:rsid w:val="00A00E89"/>
    <w:rsid w:val="00A2558D"/>
    <w:rsid w:val="00A5612F"/>
    <w:rsid w:val="00A736C3"/>
    <w:rsid w:val="00A82D00"/>
    <w:rsid w:val="00A864CC"/>
    <w:rsid w:val="00A86C69"/>
    <w:rsid w:val="00AC0B16"/>
    <w:rsid w:val="00B72D4E"/>
    <w:rsid w:val="00B84EAC"/>
    <w:rsid w:val="00B944E5"/>
    <w:rsid w:val="00BD5F62"/>
    <w:rsid w:val="00C72EA0"/>
    <w:rsid w:val="00C823DD"/>
    <w:rsid w:val="00C96F5F"/>
    <w:rsid w:val="00CA670E"/>
    <w:rsid w:val="00CC3E29"/>
    <w:rsid w:val="00CE1E6E"/>
    <w:rsid w:val="00D122E7"/>
    <w:rsid w:val="00D268ED"/>
    <w:rsid w:val="00D36CAE"/>
    <w:rsid w:val="00D72854"/>
    <w:rsid w:val="00D969E7"/>
    <w:rsid w:val="00DA7315"/>
    <w:rsid w:val="00DB2EAC"/>
    <w:rsid w:val="00DB461B"/>
    <w:rsid w:val="00E314C7"/>
    <w:rsid w:val="00E36614"/>
    <w:rsid w:val="00E36BCC"/>
    <w:rsid w:val="00E6742A"/>
    <w:rsid w:val="00E704E6"/>
    <w:rsid w:val="00ED1A2F"/>
    <w:rsid w:val="00EE4C3B"/>
    <w:rsid w:val="00EE63AB"/>
    <w:rsid w:val="00EF28D2"/>
    <w:rsid w:val="00EF3560"/>
    <w:rsid w:val="00F3387B"/>
    <w:rsid w:val="00F9729D"/>
    <w:rsid w:val="00FA54AF"/>
    <w:rsid w:val="00FB3F7B"/>
    <w:rsid w:val="00FC580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E8D9"/>
  <w15:chartTrackingRefBased/>
  <w15:docId w15:val="{E46F2DD5-91EF-4E76-A3F3-B65A1E782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C3"/>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NormalWebChar">
    <w:name w:val="Normal (Web) Char"/>
    <w:aliases w:val="Normal (Web) Char Char Char1,Normal (Web) Char Char Char Char Char,Normal (Web) Char Char Char Char1,Char Char Char Char Char Char Char,Char Char"/>
    <w:link w:val="NormalWeb"/>
    <w:locked/>
    <w:rsid w:val="000F43C3"/>
    <w:rPr>
      <w:rFonts w:ascii="Verdana" w:eastAsia="Batang" w:hAnsi="Verdana" w:cs="Times New Roman"/>
      <w:sz w:val="20"/>
      <w:szCs w:val="20"/>
      <w:lang w:val="x-none" w:eastAsia="ko-KR"/>
    </w:rPr>
  </w:style>
  <w:style w:type="paragraph" w:styleId="NormalWeb">
    <w:name w:val="Normal (Web)"/>
    <w:aliases w:val="Normal (Web) Char Char,Normal (Web) Char Char Char Char,Normal (Web) Char Char Char,Char Char Char Char Char Char,Char"/>
    <w:basedOn w:val="Normal"/>
    <w:link w:val="NormalWebChar"/>
    <w:unhideWhenUsed/>
    <w:qFormat/>
    <w:rsid w:val="000F43C3"/>
    <w:pPr>
      <w:ind w:left="720"/>
      <w:contextualSpacing/>
    </w:pPr>
    <w:rPr>
      <w:rFonts w:ascii="Verdana" w:eastAsia="Batang" w:hAnsi="Verdana" w:cs="Times New Roman"/>
      <w:sz w:val="20"/>
      <w:szCs w:val="20"/>
      <w:lang w:val="x-none" w:eastAsia="ko-KR"/>
    </w:rPr>
  </w:style>
  <w:style w:type="paragraph" w:customStyle="1" w:styleId="MaddeBalkCharChar">
    <w:name w:val="Madde Başlık Char Char"/>
    <w:basedOn w:val="Normal"/>
    <w:rsid w:val="000F43C3"/>
    <w:pPr>
      <w:spacing w:before="60" w:after="60" w:line="240" w:lineRule="auto"/>
      <w:ind w:firstLine="720"/>
      <w:jc w:val="both"/>
    </w:pPr>
    <w:rPr>
      <w:rFonts w:ascii="Times New Roman" w:eastAsia="Times New Roman" w:hAnsi="Times New Roman" w:cs="Times New Roman"/>
      <w:b/>
      <w:bCs/>
      <w:color w:val="000000"/>
      <w:sz w:val="24"/>
      <w:szCs w:val="24"/>
    </w:rPr>
  </w:style>
  <w:style w:type="character" w:styleId="AklamaBavurusu">
    <w:name w:val="annotation reference"/>
    <w:semiHidden/>
    <w:unhideWhenUsed/>
    <w:rsid w:val="000F43C3"/>
    <w:rPr>
      <w:sz w:val="16"/>
      <w:szCs w:val="16"/>
    </w:rPr>
  </w:style>
  <w:style w:type="paragraph" w:styleId="BalonMetni">
    <w:name w:val="Balloon Text"/>
    <w:basedOn w:val="Normal"/>
    <w:link w:val="BalonMetniChar"/>
    <w:uiPriority w:val="99"/>
    <w:semiHidden/>
    <w:unhideWhenUsed/>
    <w:rsid w:val="00CC3E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C3E29"/>
    <w:rPr>
      <w:rFonts w:ascii="Segoe UI" w:hAnsi="Segoe UI" w:cs="Segoe UI"/>
      <w:sz w:val="18"/>
      <w:szCs w:val="18"/>
    </w:rPr>
  </w:style>
  <w:style w:type="paragraph" w:styleId="AklamaMetni">
    <w:name w:val="annotation text"/>
    <w:basedOn w:val="Normal"/>
    <w:link w:val="AklamaMetniChar"/>
    <w:uiPriority w:val="99"/>
    <w:semiHidden/>
    <w:unhideWhenUsed/>
    <w:rsid w:val="00ED1A2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D1A2F"/>
    <w:rPr>
      <w:sz w:val="20"/>
      <w:szCs w:val="20"/>
    </w:rPr>
  </w:style>
  <w:style w:type="paragraph" w:styleId="AklamaKonusu">
    <w:name w:val="annotation subject"/>
    <w:basedOn w:val="AklamaMetni"/>
    <w:next w:val="AklamaMetni"/>
    <w:link w:val="AklamaKonusuChar"/>
    <w:uiPriority w:val="99"/>
    <w:semiHidden/>
    <w:unhideWhenUsed/>
    <w:rsid w:val="00ED1A2F"/>
    <w:rPr>
      <w:b/>
      <w:bCs/>
    </w:rPr>
  </w:style>
  <w:style w:type="character" w:customStyle="1" w:styleId="AklamaKonusuChar">
    <w:name w:val="Açıklama Konusu Char"/>
    <w:basedOn w:val="AklamaMetniChar"/>
    <w:link w:val="AklamaKonusu"/>
    <w:uiPriority w:val="99"/>
    <w:semiHidden/>
    <w:rsid w:val="00ED1A2F"/>
    <w:rPr>
      <w:b/>
      <w:bCs/>
      <w:sz w:val="20"/>
      <w:szCs w:val="20"/>
    </w:rPr>
  </w:style>
  <w:style w:type="paragraph" w:styleId="ListeParagraf">
    <w:name w:val="List Paragraph"/>
    <w:basedOn w:val="Normal"/>
    <w:uiPriority w:val="34"/>
    <w:qFormat/>
    <w:rsid w:val="00806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06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5DC85-D38A-4BDE-812B-0B37E5041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3972</Words>
  <Characters>22646</Characters>
  <Application>Microsoft Office Word</Application>
  <DocSecurity>0</DocSecurity>
  <Lines>188</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Derya KARAMAN</dc:creator>
  <cp:keywords/>
  <dc:description/>
  <cp:lastModifiedBy>Derya KARAMAN</cp:lastModifiedBy>
  <cp:revision>8</cp:revision>
  <dcterms:created xsi:type="dcterms:W3CDTF">2020-01-30T08:56:00Z</dcterms:created>
  <dcterms:modified xsi:type="dcterms:W3CDTF">2020-01-30T10:47:00Z</dcterms:modified>
</cp:coreProperties>
</file>