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E0A10" w:rsidRDefault="006668C1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318135</wp:posOffset>
                </wp:positionH>
                <wp:positionV relativeFrom="paragraph">
                  <wp:posOffset>-190500</wp:posOffset>
                </wp:positionV>
                <wp:extent cx="5162550" cy="1403985"/>
                <wp:effectExtent l="0" t="0" r="19050" b="20955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2550" cy="140398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68C1" w:rsidRPr="006668C1" w:rsidRDefault="006668C1" w:rsidP="006E0A1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668C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İTHALAT LİSANSI </w:t>
                            </w:r>
                            <w:r w:rsidR="006E0A10">
                              <w:rPr>
                                <w:b/>
                                <w:sz w:val="28"/>
                                <w:szCs w:val="28"/>
                              </w:rPr>
                              <w:t>ALMA BAŞVURUSU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25.05pt;margin-top:-15pt;width:406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" fillcolor="white [3201]" strokecolor="white [3212]" strokeweight="2pt">
                <v:textbox style="mso-fit-shape-to-text:t">
                  <w:txbxContent>
                    <w:p w:rsidR="006668C1" w:rsidRPr="006668C1" w:rsidRDefault="006668C1" w:rsidP="006E0A1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668C1">
                        <w:rPr>
                          <w:b/>
                          <w:sz w:val="28"/>
                          <w:szCs w:val="28"/>
                        </w:rPr>
                        <w:t xml:space="preserve">İTHALAT LİSANSI </w:t>
                      </w:r>
                      <w:r w:rsidR="006E0A10">
                        <w:rPr>
                          <w:b/>
                          <w:sz w:val="28"/>
                          <w:szCs w:val="28"/>
                        </w:rPr>
                        <w:t>ALMA BAŞVURUSU</w:t>
                      </w:r>
                    </w:p>
                  </w:txbxContent>
                </v:textbox>
              </v:shape>
            </w:pict>
          </mc:Fallback>
        </mc:AlternateContent>
      </w:r>
      <w:r w:rsidR="000F022E">
        <w:rPr>
          <w:noProof/>
          <w:lang w:eastAsia="tr-TR"/>
        </w:rPr>
        <w:drawing>
          <wp:inline distT="0" distB="0" distL="0" distR="0">
            <wp:extent cx="5972175" cy="5486400"/>
            <wp:effectExtent l="0" t="0" r="28575" b="0"/>
            <wp:docPr id="1" name="Diy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6E0A10" w:rsidRPr="006E0A10" w:rsidRDefault="006E0A10" w:rsidP="006E0A10"/>
    <w:p w:rsidR="006E0A10" w:rsidRPr="006E0A10" w:rsidRDefault="006E0A10" w:rsidP="006E0A10"/>
    <w:p w:rsidR="006E0A10" w:rsidRPr="006E0A10" w:rsidRDefault="006E0A10" w:rsidP="006E0A10"/>
    <w:p w:rsidR="006E0A10" w:rsidRPr="006E0A10" w:rsidRDefault="006E0A10" w:rsidP="006E0A10"/>
    <w:p w:rsidR="006E0A10" w:rsidRDefault="006E0A10" w:rsidP="006E0A10"/>
    <w:p w:rsidR="003664EF" w:rsidRPr="006E0A10" w:rsidRDefault="003664EF" w:rsidP="006E0A10">
      <w:pPr>
        <w:jc w:val="center"/>
      </w:pPr>
    </w:p>
    <w:sectPr w:rsidR="003664EF" w:rsidRPr="006E0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7E6" w:rsidRDefault="00A567E6" w:rsidP="006668C1">
      <w:pPr>
        <w:spacing w:after="0" w:line="240" w:lineRule="auto"/>
      </w:pPr>
      <w:r>
        <w:separator/>
      </w:r>
    </w:p>
  </w:endnote>
  <w:endnote w:type="continuationSeparator" w:id="0">
    <w:p w:rsidR="00A567E6" w:rsidRDefault="00A567E6" w:rsidP="00666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7E6" w:rsidRDefault="00A567E6" w:rsidP="006668C1">
      <w:pPr>
        <w:spacing w:after="0" w:line="240" w:lineRule="auto"/>
      </w:pPr>
      <w:r>
        <w:separator/>
      </w:r>
    </w:p>
  </w:footnote>
  <w:footnote w:type="continuationSeparator" w:id="0">
    <w:p w:rsidR="00A567E6" w:rsidRDefault="00A567E6" w:rsidP="006668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22E"/>
    <w:rsid w:val="000F022E"/>
    <w:rsid w:val="003664EF"/>
    <w:rsid w:val="006668C1"/>
    <w:rsid w:val="006E0A10"/>
    <w:rsid w:val="00823268"/>
    <w:rsid w:val="00A567E6"/>
    <w:rsid w:val="00A911A3"/>
    <w:rsid w:val="00AE40A7"/>
    <w:rsid w:val="00AF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F0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F022E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6668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668C1"/>
  </w:style>
  <w:style w:type="paragraph" w:styleId="Altbilgi">
    <w:name w:val="footer"/>
    <w:basedOn w:val="Normal"/>
    <w:link w:val="AltbilgiChar"/>
    <w:uiPriority w:val="99"/>
    <w:unhideWhenUsed/>
    <w:rsid w:val="006668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668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F0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F022E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6668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668C1"/>
  </w:style>
  <w:style w:type="paragraph" w:styleId="Altbilgi">
    <w:name w:val="footer"/>
    <w:basedOn w:val="Normal"/>
    <w:link w:val="AltbilgiChar"/>
    <w:uiPriority w:val="99"/>
    <w:unhideWhenUsed/>
    <w:rsid w:val="006668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668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652C203-6DA6-4835-880B-A5842DD8F666}" type="doc">
      <dgm:prSet loTypeId="urn:microsoft.com/office/officeart/2005/8/layout/hierarchy6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tr-TR"/>
        </a:p>
      </dgm:t>
    </dgm:pt>
    <dgm:pt modelId="{760541BC-DAB6-4A0C-8428-5B60C957B72D}">
      <dgm:prSet phldrT="[Metin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solidFill>
          <a:schemeClr val="bg1"/>
        </a:solidFill>
      </dgm:spPr>
      <dgm:t>
        <a:bodyPr/>
        <a:lstStyle/>
        <a:p>
          <a:r>
            <a:rPr lang="tr-TR" sz="1600"/>
            <a:t>Başvuru</a:t>
          </a:r>
        </a:p>
      </dgm:t>
    </dgm:pt>
    <dgm:pt modelId="{B89175F1-A4B5-4255-B1A0-B0617F8A07B9}" type="parTrans" cxnId="{0E816D1B-35E2-4FA8-8289-286758CC45AF}">
      <dgm:prSet/>
      <dgm:spPr/>
      <dgm:t>
        <a:bodyPr/>
        <a:lstStyle/>
        <a:p>
          <a:endParaRPr lang="tr-TR"/>
        </a:p>
      </dgm:t>
    </dgm:pt>
    <dgm:pt modelId="{8AD3A71F-745B-4D5C-BFC8-B2EC884BD771}" type="sibTrans" cxnId="{0E816D1B-35E2-4FA8-8289-286758CC45AF}">
      <dgm:prSet/>
      <dgm:spPr/>
      <dgm:t>
        <a:bodyPr/>
        <a:lstStyle/>
        <a:p>
          <a:endParaRPr lang="tr-TR"/>
        </a:p>
      </dgm:t>
    </dgm:pt>
    <dgm:pt modelId="{25093320-AC94-4CA9-B018-73E8117A07B0}">
      <dgm:prSet phldrT="[Metin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tr-TR" sz="1100"/>
            <a:t>Sıvılaştırılmış Doğal Gaz (LNG) İthalat Lisansı Başvurusu                                                       </a:t>
          </a:r>
        </a:p>
      </dgm:t>
    </dgm:pt>
    <dgm:pt modelId="{2CB38535-3A86-4EEE-B30C-522AB1087814}" type="parTrans" cxnId="{C3002A19-1515-465C-8CF8-814810602094}">
      <dgm:prSet>
        <dgm:style>
          <a:lnRef idx="2">
            <a:schemeClr val="dk1"/>
          </a:lnRef>
          <a:fillRef idx="0">
            <a:schemeClr val="dk1"/>
          </a:fillRef>
          <a:effectRef idx="1">
            <a:schemeClr val="dk1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tr-TR"/>
        </a:p>
      </dgm:t>
    </dgm:pt>
    <dgm:pt modelId="{3FFA5650-BFC6-4186-B0DE-A69041D74090}" type="sibTrans" cxnId="{C3002A19-1515-465C-8CF8-814810602094}">
      <dgm:prSet/>
      <dgm:spPr/>
      <dgm:t>
        <a:bodyPr/>
        <a:lstStyle/>
        <a:p>
          <a:endParaRPr lang="tr-TR"/>
        </a:p>
      </dgm:t>
    </dgm:pt>
    <dgm:pt modelId="{875018CB-59ED-4366-BC5B-41F831848B67}">
      <dgm:prSet phldrT="[Metin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tr-TR" sz="1000"/>
            <a:t>Boru Hattı Vasıtasıyla Doğal Gaz İthalat Lisansı Başvurusu</a:t>
          </a:r>
        </a:p>
      </dgm:t>
    </dgm:pt>
    <dgm:pt modelId="{382CB4D6-FAAB-493A-89E9-AB805DF17F22}" type="parTrans" cxnId="{3D45FD4D-DA20-49BF-A76F-555B866DE4E5}">
      <dgm:prSet>
        <dgm:style>
          <a:lnRef idx="2">
            <a:schemeClr val="dk1"/>
          </a:lnRef>
          <a:fillRef idx="0">
            <a:schemeClr val="dk1"/>
          </a:fillRef>
          <a:effectRef idx="1">
            <a:schemeClr val="dk1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tr-TR"/>
        </a:p>
      </dgm:t>
    </dgm:pt>
    <dgm:pt modelId="{D82D7405-1051-4C67-B683-90FE3692B4E0}" type="sibTrans" cxnId="{3D45FD4D-DA20-49BF-A76F-555B866DE4E5}">
      <dgm:prSet/>
      <dgm:spPr/>
      <dgm:t>
        <a:bodyPr/>
        <a:lstStyle/>
        <a:p>
          <a:endParaRPr lang="tr-TR"/>
        </a:p>
      </dgm:t>
    </dgm:pt>
    <dgm:pt modelId="{553E3DA0-5750-4CAD-B73D-DFD4839D299A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tr-TR" sz="1050"/>
            <a:t>Doğal Gaz Piyasası Lisans Yönetmeliği'nin 8, 9 ve 10 uncu Maddesi Kapsamında Yapılacak İnceleme Ve Değerlendirme Sonucunda 11 inci Madde Kapsamında "Lisans Alma Başvurusu" başlıklı Akış Diyagramında belirtilen şekilde işlem tesis edilir.</a:t>
          </a:r>
        </a:p>
      </dgm:t>
    </dgm:pt>
    <dgm:pt modelId="{56454D55-0836-47AA-8CA3-51CF92C77FC4}" type="parTrans" cxnId="{9A779BF9-744E-44CA-AAE4-9642F46B02CE}">
      <dgm:prSet>
        <dgm:style>
          <a:lnRef idx="2">
            <a:schemeClr val="dk1"/>
          </a:lnRef>
          <a:fillRef idx="0">
            <a:schemeClr val="dk1"/>
          </a:fillRef>
          <a:effectRef idx="1">
            <a:schemeClr val="dk1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tr-TR"/>
        </a:p>
      </dgm:t>
    </dgm:pt>
    <dgm:pt modelId="{3E976233-E5DB-4CC6-9630-C3ACBC78DE10}" type="sibTrans" cxnId="{9A779BF9-744E-44CA-AAE4-9642F46B02CE}">
      <dgm:prSet/>
      <dgm:spPr/>
      <dgm:t>
        <a:bodyPr/>
        <a:lstStyle/>
        <a:p>
          <a:endParaRPr lang="tr-TR"/>
        </a:p>
      </dgm:t>
    </dgm:pt>
    <dgm:pt modelId="{7A240481-C795-4680-AD45-2DE18A022AE2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tr-TR" sz="1200"/>
            <a:t>BOTAŞ'ın Mevcut Sözleşmelerinin Varolduğu Ülkeler Dışındaki Ülkeler İçin Yapılan İthalat Lisans Başvurusu </a:t>
          </a:r>
        </a:p>
      </dgm:t>
    </dgm:pt>
    <dgm:pt modelId="{9B6CEBCE-0622-4CE4-B79F-4BE8CC40AC42}" type="parTrans" cxnId="{E1C4018B-C9FC-4BE3-95BD-899A3401917C}">
      <dgm:prSet>
        <dgm:style>
          <a:lnRef idx="2">
            <a:schemeClr val="dk1"/>
          </a:lnRef>
          <a:fillRef idx="0">
            <a:schemeClr val="dk1"/>
          </a:fillRef>
          <a:effectRef idx="1">
            <a:schemeClr val="dk1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tr-TR"/>
        </a:p>
      </dgm:t>
    </dgm:pt>
    <dgm:pt modelId="{1C675081-792B-4D2D-8905-B406180596F8}" type="sibTrans" cxnId="{E1C4018B-C9FC-4BE3-95BD-899A3401917C}">
      <dgm:prSet/>
      <dgm:spPr/>
      <dgm:t>
        <a:bodyPr/>
        <a:lstStyle/>
        <a:p>
          <a:endParaRPr lang="tr-TR"/>
        </a:p>
      </dgm:t>
    </dgm:pt>
    <dgm:pt modelId="{971AF83F-53AF-4EE5-AE39-E3E4851012E7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tr-TR" sz="1200"/>
            <a:t>BOTAŞ'ın Mevcut Sözleşmelerinin Varolduğu Ülkeler İçin Yapılan İthalat Lisans Başvurusu </a:t>
          </a:r>
        </a:p>
      </dgm:t>
    </dgm:pt>
    <dgm:pt modelId="{07A58AAA-49DB-4848-BD12-7B7DAA533757}" type="parTrans" cxnId="{5F027658-53AB-4A43-AB88-60D6AD2C95EC}">
      <dgm:prSet>
        <dgm:style>
          <a:lnRef idx="2">
            <a:schemeClr val="dk1"/>
          </a:lnRef>
          <a:fillRef idx="0">
            <a:schemeClr val="dk1"/>
          </a:fillRef>
          <a:effectRef idx="1">
            <a:schemeClr val="dk1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tr-TR"/>
        </a:p>
      </dgm:t>
    </dgm:pt>
    <dgm:pt modelId="{0006E8AF-E764-451D-9393-BBD76A0E1C0C}" type="sibTrans" cxnId="{5F027658-53AB-4A43-AB88-60D6AD2C95EC}">
      <dgm:prSet/>
      <dgm:spPr/>
      <dgm:t>
        <a:bodyPr/>
        <a:lstStyle/>
        <a:p>
          <a:endParaRPr lang="tr-TR"/>
        </a:p>
      </dgm:t>
    </dgm:pt>
    <dgm:pt modelId="{E37FC87D-CBE3-4256-89C1-9FBCAF6333BD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tr-TR" sz="1200"/>
            <a:t>Başvuru, 13/04/2006 Tarihli ve 725 Sayılı Kurul Kararı Kapsamında Değerlendirilerek Sonuçlandırılır.</a:t>
          </a:r>
        </a:p>
      </dgm:t>
    </dgm:pt>
    <dgm:pt modelId="{4818DE5C-A02A-44DB-9618-BF0D5BA4DBA7}" type="parTrans" cxnId="{76FF952D-17EA-44E2-88A9-45543B26A3BB}">
      <dgm:prSet/>
      <dgm:spPr>
        <a:ln>
          <a:solidFill>
            <a:schemeClr val="tx1"/>
          </a:solidFill>
        </a:ln>
      </dgm:spPr>
      <dgm:t>
        <a:bodyPr/>
        <a:lstStyle/>
        <a:p>
          <a:endParaRPr lang="tr-TR"/>
        </a:p>
      </dgm:t>
    </dgm:pt>
    <dgm:pt modelId="{A348C040-0AE7-471C-825F-E9B7B043BEDA}" type="sibTrans" cxnId="{76FF952D-17EA-44E2-88A9-45543B26A3BB}">
      <dgm:prSet/>
      <dgm:spPr/>
      <dgm:t>
        <a:bodyPr/>
        <a:lstStyle/>
        <a:p>
          <a:endParaRPr lang="tr-TR"/>
        </a:p>
      </dgm:t>
    </dgm:pt>
    <dgm:pt modelId="{1E116319-FD0D-4106-A186-E37D9E4FEDD8}" type="pres">
      <dgm:prSet presAssocID="{8652C203-6DA6-4835-880B-A5842DD8F666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tr-TR"/>
        </a:p>
      </dgm:t>
    </dgm:pt>
    <dgm:pt modelId="{24B514EA-ADD7-43D7-97A4-E111F37831DA}" type="pres">
      <dgm:prSet presAssocID="{8652C203-6DA6-4835-880B-A5842DD8F666}" presName="hierFlow" presStyleCnt="0"/>
      <dgm:spPr/>
    </dgm:pt>
    <dgm:pt modelId="{840FC498-C91A-471A-A256-11BBC5BDFA08}" type="pres">
      <dgm:prSet presAssocID="{8652C203-6DA6-4835-880B-A5842DD8F666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284B0405-2E19-48F3-8705-BD3CE5D6EACF}" type="pres">
      <dgm:prSet presAssocID="{760541BC-DAB6-4A0C-8428-5B60C957B72D}" presName="Name14" presStyleCnt="0"/>
      <dgm:spPr/>
    </dgm:pt>
    <dgm:pt modelId="{512D773A-DD8F-4737-BF1A-13692D64922B}" type="pres">
      <dgm:prSet presAssocID="{760541BC-DAB6-4A0C-8428-5B60C957B72D}" presName="level1Shape" presStyleLbl="node0" presStyleIdx="0" presStyleCnt="1" custScaleX="75453" custScaleY="45403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4141DA79-D17E-44A7-AA6A-1965F357ECC7}" type="pres">
      <dgm:prSet presAssocID="{760541BC-DAB6-4A0C-8428-5B60C957B72D}" presName="hierChild2" presStyleCnt="0"/>
      <dgm:spPr/>
    </dgm:pt>
    <dgm:pt modelId="{4FADC9B5-0B2E-4677-B2C1-660E656795C5}" type="pres">
      <dgm:prSet presAssocID="{2CB38535-3A86-4EEE-B30C-522AB1087814}" presName="Name19" presStyleLbl="parChTrans1D2" presStyleIdx="0" presStyleCnt="2"/>
      <dgm:spPr/>
      <dgm:t>
        <a:bodyPr/>
        <a:lstStyle/>
        <a:p>
          <a:endParaRPr lang="tr-TR"/>
        </a:p>
      </dgm:t>
    </dgm:pt>
    <dgm:pt modelId="{62C6AB0C-43A9-4659-AD60-CEBA84C3E961}" type="pres">
      <dgm:prSet presAssocID="{25093320-AC94-4CA9-B018-73E8117A07B0}" presName="Name21" presStyleCnt="0"/>
      <dgm:spPr/>
    </dgm:pt>
    <dgm:pt modelId="{76471DC5-59E7-40CE-82C4-7F597EFE9DCF}" type="pres">
      <dgm:prSet presAssocID="{25093320-AC94-4CA9-B018-73E8117A07B0}" presName="level2Shape" presStyleLbl="node2" presStyleIdx="0" presStyleCnt="2" custScaleX="77063" custScaleY="53790"/>
      <dgm:spPr/>
      <dgm:t>
        <a:bodyPr/>
        <a:lstStyle/>
        <a:p>
          <a:endParaRPr lang="tr-TR"/>
        </a:p>
      </dgm:t>
    </dgm:pt>
    <dgm:pt modelId="{338A6BAF-5B8B-415E-8521-B30B10D783D5}" type="pres">
      <dgm:prSet presAssocID="{25093320-AC94-4CA9-B018-73E8117A07B0}" presName="hierChild3" presStyleCnt="0"/>
      <dgm:spPr/>
    </dgm:pt>
    <dgm:pt modelId="{147F2148-04A5-4E7E-A500-CFC6E1377E75}" type="pres">
      <dgm:prSet presAssocID="{56454D55-0836-47AA-8CA3-51CF92C77FC4}" presName="Name19" presStyleLbl="parChTrans1D3" presStyleIdx="0" presStyleCnt="3"/>
      <dgm:spPr/>
      <dgm:t>
        <a:bodyPr/>
        <a:lstStyle/>
        <a:p>
          <a:endParaRPr lang="tr-TR"/>
        </a:p>
      </dgm:t>
    </dgm:pt>
    <dgm:pt modelId="{7F2CDBBD-1B37-4B7E-AD6F-DD503F8A131C}" type="pres">
      <dgm:prSet presAssocID="{553E3DA0-5750-4CAD-B73D-DFD4839D299A}" presName="Name21" presStyleCnt="0"/>
      <dgm:spPr/>
    </dgm:pt>
    <dgm:pt modelId="{73CADA0B-36CB-477F-99BB-64B8B178D9C7}" type="pres">
      <dgm:prSet presAssocID="{553E3DA0-5750-4CAD-B73D-DFD4839D299A}" presName="level2Shape" presStyleLbl="node3" presStyleIdx="0" presStyleCnt="3" custScaleX="112318" custScaleY="158825"/>
      <dgm:spPr/>
      <dgm:t>
        <a:bodyPr/>
        <a:lstStyle/>
        <a:p>
          <a:endParaRPr lang="tr-TR"/>
        </a:p>
      </dgm:t>
    </dgm:pt>
    <dgm:pt modelId="{18FA01DD-C22D-495A-8948-5CC656B1B011}" type="pres">
      <dgm:prSet presAssocID="{553E3DA0-5750-4CAD-B73D-DFD4839D299A}" presName="hierChild3" presStyleCnt="0"/>
      <dgm:spPr/>
    </dgm:pt>
    <dgm:pt modelId="{C36855C0-70E9-4712-A6F9-B3317E0D7129}" type="pres">
      <dgm:prSet presAssocID="{382CB4D6-FAAB-493A-89E9-AB805DF17F22}" presName="Name19" presStyleLbl="parChTrans1D2" presStyleIdx="1" presStyleCnt="2"/>
      <dgm:spPr/>
      <dgm:t>
        <a:bodyPr/>
        <a:lstStyle/>
        <a:p>
          <a:endParaRPr lang="tr-TR"/>
        </a:p>
      </dgm:t>
    </dgm:pt>
    <dgm:pt modelId="{B493CAAA-492B-449E-BCD6-657E4DBAFA48}" type="pres">
      <dgm:prSet presAssocID="{875018CB-59ED-4366-BC5B-41F831848B67}" presName="Name21" presStyleCnt="0"/>
      <dgm:spPr/>
    </dgm:pt>
    <dgm:pt modelId="{54EAD0B4-C117-4073-8CC3-001673D768EB}" type="pres">
      <dgm:prSet presAssocID="{875018CB-59ED-4366-BC5B-41F831848B67}" presName="level2Shape" presStyleLbl="node2" presStyleIdx="1" presStyleCnt="2" custScaleX="77033" custScaleY="57970"/>
      <dgm:spPr/>
      <dgm:t>
        <a:bodyPr/>
        <a:lstStyle/>
        <a:p>
          <a:endParaRPr lang="tr-TR"/>
        </a:p>
      </dgm:t>
    </dgm:pt>
    <dgm:pt modelId="{89ADC5E6-6DC0-40CA-B286-112D3BB45196}" type="pres">
      <dgm:prSet presAssocID="{875018CB-59ED-4366-BC5B-41F831848B67}" presName="hierChild3" presStyleCnt="0"/>
      <dgm:spPr/>
    </dgm:pt>
    <dgm:pt modelId="{E17C3A51-1F3A-4CD3-A7E5-17CE56F107EB}" type="pres">
      <dgm:prSet presAssocID="{9B6CEBCE-0622-4CE4-B79F-4BE8CC40AC42}" presName="Name19" presStyleLbl="parChTrans1D3" presStyleIdx="1" presStyleCnt="3"/>
      <dgm:spPr/>
      <dgm:t>
        <a:bodyPr/>
        <a:lstStyle/>
        <a:p>
          <a:endParaRPr lang="tr-TR"/>
        </a:p>
      </dgm:t>
    </dgm:pt>
    <dgm:pt modelId="{7DF2318C-F282-40E7-8444-7E5267DE8AEC}" type="pres">
      <dgm:prSet presAssocID="{7A240481-C795-4680-AD45-2DE18A022AE2}" presName="Name21" presStyleCnt="0"/>
      <dgm:spPr/>
    </dgm:pt>
    <dgm:pt modelId="{33A070FE-5D45-46AA-A4DF-1B7D626B3A1F}" type="pres">
      <dgm:prSet presAssocID="{7A240481-C795-4680-AD45-2DE18A022AE2}" presName="level2Shape" presStyleLbl="node3" presStyleIdx="1" presStyleCnt="3"/>
      <dgm:spPr/>
      <dgm:t>
        <a:bodyPr/>
        <a:lstStyle/>
        <a:p>
          <a:endParaRPr lang="tr-TR"/>
        </a:p>
      </dgm:t>
    </dgm:pt>
    <dgm:pt modelId="{B0B07AEE-D959-413A-AF4A-6FA457AE19BB}" type="pres">
      <dgm:prSet presAssocID="{7A240481-C795-4680-AD45-2DE18A022AE2}" presName="hierChild3" presStyleCnt="0"/>
      <dgm:spPr/>
    </dgm:pt>
    <dgm:pt modelId="{A8E65BE4-8A07-4878-8155-6963837617D9}" type="pres">
      <dgm:prSet presAssocID="{4818DE5C-A02A-44DB-9618-BF0D5BA4DBA7}" presName="Name19" presStyleLbl="parChTrans1D4" presStyleIdx="0" presStyleCnt="1"/>
      <dgm:spPr/>
      <dgm:t>
        <a:bodyPr/>
        <a:lstStyle/>
        <a:p>
          <a:endParaRPr lang="tr-TR"/>
        </a:p>
      </dgm:t>
    </dgm:pt>
    <dgm:pt modelId="{51269D6A-E090-43C8-A8FC-335AEA556A99}" type="pres">
      <dgm:prSet presAssocID="{E37FC87D-CBE3-4256-89C1-9FBCAF6333BD}" presName="Name21" presStyleCnt="0"/>
      <dgm:spPr/>
    </dgm:pt>
    <dgm:pt modelId="{B9899184-0BF3-4FF7-9A39-2E218B06F236}" type="pres">
      <dgm:prSet presAssocID="{E37FC87D-CBE3-4256-89C1-9FBCAF6333BD}" presName="level2Shape" presStyleLbl="node4" presStyleIdx="0" presStyleCnt="1" custScaleX="90723" custScaleY="109567"/>
      <dgm:spPr/>
      <dgm:t>
        <a:bodyPr/>
        <a:lstStyle/>
        <a:p>
          <a:endParaRPr lang="tr-TR"/>
        </a:p>
      </dgm:t>
    </dgm:pt>
    <dgm:pt modelId="{5832AD58-5E09-4EF4-AE0A-04C0659481F8}" type="pres">
      <dgm:prSet presAssocID="{E37FC87D-CBE3-4256-89C1-9FBCAF6333BD}" presName="hierChild3" presStyleCnt="0"/>
      <dgm:spPr/>
    </dgm:pt>
    <dgm:pt modelId="{0D97C29C-5757-43AB-A11B-0BBE10E81190}" type="pres">
      <dgm:prSet presAssocID="{07A58AAA-49DB-4848-BD12-7B7DAA533757}" presName="Name19" presStyleLbl="parChTrans1D3" presStyleIdx="2" presStyleCnt="3"/>
      <dgm:spPr/>
      <dgm:t>
        <a:bodyPr/>
        <a:lstStyle/>
        <a:p>
          <a:endParaRPr lang="tr-TR"/>
        </a:p>
      </dgm:t>
    </dgm:pt>
    <dgm:pt modelId="{43BD70AE-A32B-414B-8E2E-F15652A4DDB4}" type="pres">
      <dgm:prSet presAssocID="{971AF83F-53AF-4EE5-AE39-E3E4851012E7}" presName="Name21" presStyleCnt="0"/>
      <dgm:spPr/>
    </dgm:pt>
    <dgm:pt modelId="{89A83EE9-0419-49EC-BE27-CCBCC30A5EF4}" type="pres">
      <dgm:prSet presAssocID="{971AF83F-53AF-4EE5-AE39-E3E4851012E7}" presName="level2Shape" presStyleLbl="node3" presStyleIdx="2" presStyleCnt="3"/>
      <dgm:spPr/>
      <dgm:t>
        <a:bodyPr/>
        <a:lstStyle/>
        <a:p>
          <a:endParaRPr lang="tr-TR"/>
        </a:p>
      </dgm:t>
    </dgm:pt>
    <dgm:pt modelId="{954B7493-1FF4-4FAD-8C29-9C7E2D95E00A}" type="pres">
      <dgm:prSet presAssocID="{971AF83F-53AF-4EE5-AE39-E3E4851012E7}" presName="hierChild3" presStyleCnt="0"/>
      <dgm:spPr/>
    </dgm:pt>
    <dgm:pt modelId="{69D6D16A-4E22-4A3B-AF81-1414A019AD6E}" type="pres">
      <dgm:prSet presAssocID="{8652C203-6DA6-4835-880B-A5842DD8F666}" presName="bgShapesFlow" presStyleCnt="0"/>
      <dgm:spPr/>
    </dgm:pt>
  </dgm:ptLst>
  <dgm:cxnLst>
    <dgm:cxn modelId="{F66DE419-07A1-4D3A-A0DC-A394EBBB4E4E}" type="presOf" srcId="{9B6CEBCE-0622-4CE4-B79F-4BE8CC40AC42}" destId="{E17C3A51-1F3A-4CD3-A7E5-17CE56F107EB}" srcOrd="0" destOrd="0" presId="urn:microsoft.com/office/officeart/2005/8/layout/hierarchy6"/>
    <dgm:cxn modelId="{76FF952D-17EA-44E2-88A9-45543B26A3BB}" srcId="{7A240481-C795-4680-AD45-2DE18A022AE2}" destId="{E37FC87D-CBE3-4256-89C1-9FBCAF6333BD}" srcOrd="0" destOrd="0" parTransId="{4818DE5C-A02A-44DB-9618-BF0D5BA4DBA7}" sibTransId="{A348C040-0AE7-471C-825F-E9B7B043BEDA}"/>
    <dgm:cxn modelId="{3D45FD4D-DA20-49BF-A76F-555B866DE4E5}" srcId="{760541BC-DAB6-4A0C-8428-5B60C957B72D}" destId="{875018CB-59ED-4366-BC5B-41F831848B67}" srcOrd="1" destOrd="0" parTransId="{382CB4D6-FAAB-493A-89E9-AB805DF17F22}" sibTransId="{D82D7405-1051-4C67-B683-90FE3692B4E0}"/>
    <dgm:cxn modelId="{C3002A19-1515-465C-8CF8-814810602094}" srcId="{760541BC-DAB6-4A0C-8428-5B60C957B72D}" destId="{25093320-AC94-4CA9-B018-73E8117A07B0}" srcOrd="0" destOrd="0" parTransId="{2CB38535-3A86-4EEE-B30C-522AB1087814}" sibTransId="{3FFA5650-BFC6-4186-B0DE-A69041D74090}"/>
    <dgm:cxn modelId="{BD6CCE64-74C5-4087-B8FA-24915C838F5C}" type="presOf" srcId="{875018CB-59ED-4366-BC5B-41F831848B67}" destId="{54EAD0B4-C117-4073-8CC3-001673D768EB}" srcOrd="0" destOrd="0" presId="urn:microsoft.com/office/officeart/2005/8/layout/hierarchy6"/>
    <dgm:cxn modelId="{8B844320-EF99-41BC-8909-E8C0A9006041}" type="presOf" srcId="{8652C203-6DA6-4835-880B-A5842DD8F666}" destId="{1E116319-FD0D-4106-A186-E37D9E4FEDD8}" srcOrd="0" destOrd="0" presId="urn:microsoft.com/office/officeart/2005/8/layout/hierarchy6"/>
    <dgm:cxn modelId="{9A779BF9-744E-44CA-AAE4-9642F46B02CE}" srcId="{25093320-AC94-4CA9-B018-73E8117A07B0}" destId="{553E3DA0-5750-4CAD-B73D-DFD4839D299A}" srcOrd="0" destOrd="0" parTransId="{56454D55-0836-47AA-8CA3-51CF92C77FC4}" sibTransId="{3E976233-E5DB-4CC6-9630-C3ACBC78DE10}"/>
    <dgm:cxn modelId="{1F45716D-C27C-41F0-A256-1DF126A46793}" type="presOf" srcId="{2CB38535-3A86-4EEE-B30C-522AB1087814}" destId="{4FADC9B5-0B2E-4677-B2C1-660E656795C5}" srcOrd="0" destOrd="0" presId="urn:microsoft.com/office/officeart/2005/8/layout/hierarchy6"/>
    <dgm:cxn modelId="{DB79930D-382D-493C-8CAA-1EADD6A0DDC6}" type="presOf" srcId="{07A58AAA-49DB-4848-BD12-7B7DAA533757}" destId="{0D97C29C-5757-43AB-A11B-0BBE10E81190}" srcOrd="0" destOrd="0" presId="urn:microsoft.com/office/officeart/2005/8/layout/hierarchy6"/>
    <dgm:cxn modelId="{0E816D1B-35E2-4FA8-8289-286758CC45AF}" srcId="{8652C203-6DA6-4835-880B-A5842DD8F666}" destId="{760541BC-DAB6-4A0C-8428-5B60C957B72D}" srcOrd="0" destOrd="0" parTransId="{B89175F1-A4B5-4255-B1A0-B0617F8A07B9}" sibTransId="{8AD3A71F-745B-4D5C-BFC8-B2EC884BD771}"/>
    <dgm:cxn modelId="{204B2D38-4BCF-4B12-B8C0-D1E6C36C993C}" type="presOf" srcId="{382CB4D6-FAAB-493A-89E9-AB805DF17F22}" destId="{C36855C0-70E9-4712-A6F9-B3317E0D7129}" srcOrd="0" destOrd="0" presId="urn:microsoft.com/office/officeart/2005/8/layout/hierarchy6"/>
    <dgm:cxn modelId="{FF4C598A-871C-4ED9-BD96-7C66C04C7F6B}" type="presOf" srcId="{4818DE5C-A02A-44DB-9618-BF0D5BA4DBA7}" destId="{A8E65BE4-8A07-4878-8155-6963837617D9}" srcOrd="0" destOrd="0" presId="urn:microsoft.com/office/officeart/2005/8/layout/hierarchy6"/>
    <dgm:cxn modelId="{5F027658-53AB-4A43-AB88-60D6AD2C95EC}" srcId="{875018CB-59ED-4366-BC5B-41F831848B67}" destId="{971AF83F-53AF-4EE5-AE39-E3E4851012E7}" srcOrd="1" destOrd="0" parTransId="{07A58AAA-49DB-4848-BD12-7B7DAA533757}" sibTransId="{0006E8AF-E764-451D-9393-BBD76A0E1C0C}"/>
    <dgm:cxn modelId="{85A17E76-8A04-4F0F-AAEE-56DD46CC2ACE}" type="presOf" srcId="{25093320-AC94-4CA9-B018-73E8117A07B0}" destId="{76471DC5-59E7-40CE-82C4-7F597EFE9DCF}" srcOrd="0" destOrd="0" presId="urn:microsoft.com/office/officeart/2005/8/layout/hierarchy6"/>
    <dgm:cxn modelId="{28C10455-CAE2-4AE0-BF8E-17D005A02F48}" type="presOf" srcId="{971AF83F-53AF-4EE5-AE39-E3E4851012E7}" destId="{89A83EE9-0419-49EC-BE27-CCBCC30A5EF4}" srcOrd="0" destOrd="0" presId="urn:microsoft.com/office/officeart/2005/8/layout/hierarchy6"/>
    <dgm:cxn modelId="{9FDEBF2D-2584-428F-985E-11D51B8E45C6}" type="presOf" srcId="{553E3DA0-5750-4CAD-B73D-DFD4839D299A}" destId="{73CADA0B-36CB-477F-99BB-64B8B178D9C7}" srcOrd="0" destOrd="0" presId="urn:microsoft.com/office/officeart/2005/8/layout/hierarchy6"/>
    <dgm:cxn modelId="{1E485FB1-7A4D-40F2-82AA-5D9F74413615}" type="presOf" srcId="{7A240481-C795-4680-AD45-2DE18A022AE2}" destId="{33A070FE-5D45-46AA-A4DF-1B7D626B3A1F}" srcOrd="0" destOrd="0" presId="urn:microsoft.com/office/officeart/2005/8/layout/hierarchy6"/>
    <dgm:cxn modelId="{A0A8B0E5-686C-43D8-84C7-FFD19C7DA267}" type="presOf" srcId="{760541BC-DAB6-4A0C-8428-5B60C957B72D}" destId="{512D773A-DD8F-4737-BF1A-13692D64922B}" srcOrd="0" destOrd="0" presId="urn:microsoft.com/office/officeart/2005/8/layout/hierarchy6"/>
    <dgm:cxn modelId="{E1C4018B-C9FC-4BE3-95BD-899A3401917C}" srcId="{875018CB-59ED-4366-BC5B-41F831848B67}" destId="{7A240481-C795-4680-AD45-2DE18A022AE2}" srcOrd="0" destOrd="0" parTransId="{9B6CEBCE-0622-4CE4-B79F-4BE8CC40AC42}" sibTransId="{1C675081-792B-4D2D-8905-B406180596F8}"/>
    <dgm:cxn modelId="{0EA91379-6C2E-495C-A61A-B5C49A0AC5B7}" type="presOf" srcId="{E37FC87D-CBE3-4256-89C1-9FBCAF6333BD}" destId="{B9899184-0BF3-4FF7-9A39-2E218B06F236}" srcOrd="0" destOrd="0" presId="urn:microsoft.com/office/officeart/2005/8/layout/hierarchy6"/>
    <dgm:cxn modelId="{34A5FCCF-956A-4CD7-8B71-7FECE2675F2A}" type="presOf" srcId="{56454D55-0836-47AA-8CA3-51CF92C77FC4}" destId="{147F2148-04A5-4E7E-A500-CFC6E1377E75}" srcOrd="0" destOrd="0" presId="urn:microsoft.com/office/officeart/2005/8/layout/hierarchy6"/>
    <dgm:cxn modelId="{5D0744E4-FFE8-4DF9-8DB6-D34586B40928}" type="presParOf" srcId="{1E116319-FD0D-4106-A186-E37D9E4FEDD8}" destId="{24B514EA-ADD7-43D7-97A4-E111F37831DA}" srcOrd="0" destOrd="0" presId="urn:microsoft.com/office/officeart/2005/8/layout/hierarchy6"/>
    <dgm:cxn modelId="{75216D59-5DFA-49F3-8B31-E544EE79F194}" type="presParOf" srcId="{24B514EA-ADD7-43D7-97A4-E111F37831DA}" destId="{840FC498-C91A-471A-A256-11BBC5BDFA08}" srcOrd="0" destOrd="0" presId="urn:microsoft.com/office/officeart/2005/8/layout/hierarchy6"/>
    <dgm:cxn modelId="{2D77515E-0420-46A9-9A4D-D22283AE857D}" type="presParOf" srcId="{840FC498-C91A-471A-A256-11BBC5BDFA08}" destId="{284B0405-2E19-48F3-8705-BD3CE5D6EACF}" srcOrd="0" destOrd="0" presId="urn:microsoft.com/office/officeart/2005/8/layout/hierarchy6"/>
    <dgm:cxn modelId="{F2458132-C373-4260-87FE-D39FEC35589D}" type="presParOf" srcId="{284B0405-2E19-48F3-8705-BD3CE5D6EACF}" destId="{512D773A-DD8F-4737-BF1A-13692D64922B}" srcOrd="0" destOrd="0" presId="urn:microsoft.com/office/officeart/2005/8/layout/hierarchy6"/>
    <dgm:cxn modelId="{3A7A2E72-CAAD-42F2-8F53-B74A02530750}" type="presParOf" srcId="{284B0405-2E19-48F3-8705-BD3CE5D6EACF}" destId="{4141DA79-D17E-44A7-AA6A-1965F357ECC7}" srcOrd="1" destOrd="0" presId="urn:microsoft.com/office/officeart/2005/8/layout/hierarchy6"/>
    <dgm:cxn modelId="{3C587EBD-F860-4888-B40E-1D9245DAF11D}" type="presParOf" srcId="{4141DA79-D17E-44A7-AA6A-1965F357ECC7}" destId="{4FADC9B5-0B2E-4677-B2C1-660E656795C5}" srcOrd="0" destOrd="0" presId="urn:microsoft.com/office/officeart/2005/8/layout/hierarchy6"/>
    <dgm:cxn modelId="{0069ED98-FF92-47EF-A2E3-478379C46237}" type="presParOf" srcId="{4141DA79-D17E-44A7-AA6A-1965F357ECC7}" destId="{62C6AB0C-43A9-4659-AD60-CEBA84C3E961}" srcOrd="1" destOrd="0" presId="urn:microsoft.com/office/officeart/2005/8/layout/hierarchy6"/>
    <dgm:cxn modelId="{075515CD-FE67-4542-A32D-AD50B5083786}" type="presParOf" srcId="{62C6AB0C-43A9-4659-AD60-CEBA84C3E961}" destId="{76471DC5-59E7-40CE-82C4-7F597EFE9DCF}" srcOrd="0" destOrd="0" presId="urn:microsoft.com/office/officeart/2005/8/layout/hierarchy6"/>
    <dgm:cxn modelId="{A255DBFF-5F7D-43EE-9FDA-C91EA4C25992}" type="presParOf" srcId="{62C6AB0C-43A9-4659-AD60-CEBA84C3E961}" destId="{338A6BAF-5B8B-415E-8521-B30B10D783D5}" srcOrd="1" destOrd="0" presId="urn:microsoft.com/office/officeart/2005/8/layout/hierarchy6"/>
    <dgm:cxn modelId="{A301EBF9-30A0-4668-8789-FE779510EBFD}" type="presParOf" srcId="{338A6BAF-5B8B-415E-8521-B30B10D783D5}" destId="{147F2148-04A5-4E7E-A500-CFC6E1377E75}" srcOrd="0" destOrd="0" presId="urn:microsoft.com/office/officeart/2005/8/layout/hierarchy6"/>
    <dgm:cxn modelId="{978B13DE-3B98-40AB-8322-CDA99C259ECB}" type="presParOf" srcId="{338A6BAF-5B8B-415E-8521-B30B10D783D5}" destId="{7F2CDBBD-1B37-4B7E-AD6F-DD503F8A131C}" srcOrd="1" destOrd="0" presId="urn:microsoft.com/office/officeart/2005/8/layout/hierarchy6"/>
    <dgm:cxn modelId="{87E896D9-35EF-4F50-AABC-26A7FE9FC69F}" type="presParOf" srcId="{7F2CDBBD-1B37-4B7E-AD6F-DD503F8A131C}" destId="{73CADA0B-36CB-477F-99BB-64B8B178D9C7}" srcOrd="0" destOrd="0" presId="urn:microsoft.com/office/officeart/2005/8/layout/hierarchy6"/>
    <dgm:cxn modelId="{B078BF9B-826D-4853-9B45-A9139AB5674B}" type="presParOf" srcId="{7F2CDBBD-1B37-4B7E-AD6F-DD503F8A131C}" destId="{18FA01DD-C22D-495A-8948-5CC656B1B011}" srcOrd="1" destOrd="0" presId="urn:microsoft.com/office/officeart/2005/8/layout/hierarchy6"/>
    <dgm:cxn modelId="{360F9B46-2F0C-41F7-87D8-9D8D6FBDAC50}" type="presParOf" srcId="{4141DA79-D17E-44A7-AA6A-1965F357ECC7}" destId="{C36855C0-70E9-4712-A6F9-B3317E0D7129}" srcOrd="2" destOrd="0" presId="urn:microsoft.com/office/officeart/2005/8/layout/hierarchy6"/>
    <dgm:cxn modelId="{057B0DA1-AAA6-41EA-9E5A-79354A3B0CDD}" type="presParOf" srcId="{4141DA79-D17E-44A7-AA6A-1965F357ECC7}" destId="{B493CAAA-492B-449E-BCD6-657E4DBAFA48}" srcOrd="3" destOrd="0" presId="urn:microsoft.com/office/officeart/2005/8/layout/hierarchy6"/>
    <dgm:cxn modelId="{BDF265FF-AD31-4578-8542-DB5A66FF6DF3}" type="presParOf" srcId="{B493CAAA-492B-449E-BCD6-657E4DBAFA48}" destId="{54EAD0B4-C117-4073-8CC3-001673D768EB}" srcOrd="0" destOrd="0" presId="urn:microsoft.com/office/officeart/2005/8/layout/hierarchy6"/>
    <dgm:cxn modelId="{359AA87B-B364-455E-A57F-510560EAFF8B}" type="presParOf" srcId="{B493CAAA-492B-449E-BCD6-657E4DBAFA48}" destId="{89ADC5E6-6DC0-40CA-B286-112D3BB45196}" srcOrd="1" destOrd="0" presId="urn:microsoft.com/office/officeart/2005/8/layout/hierarchy6"/>
    <dgm:cxn modelId="{B30A5AD9-A0E4-45E7-BCCD-69E0C89E6915}" type="presParOf" srcId="{89ADC5E6-6DC0-40CA-B286-112D3BB45196}" destId="{E17C3A51-1F3A-4CD3-A7E5-17CE56F107EB}" srcOrd="0" destOrd="0" presId="urn:microsoft.com/office/officeart/2005/8/layout/hierarchy6"/>
    <dgm:cxn modelId="{E7256F84-5FFD-4CDF-AEC1-13F4703CBF36}" type="presParOf" srcId="{89ADC5E6-6DC0-40CA-B286-112D3BB45196}" destId="{7DF2318C-F282-40E7-8444-7E5267DE8AEC}" srcOrd="1" destOrd="0" presId="urn:microsoft.com/office/officeart/2005/8/layout/hierarchy6"/>
    <dgm:cxn modelId="{1651BC91-0739-4B08-9091-8F02A149BE0A}" type="presParOf" srcId="{7DF2318C-F282-40E7-8444-7E5267DE8AEC}" destId="{33A070FE-5D45-46AA-A4DF-1B7D626B3A1F}" srcOrd="0" destOrd="0" presId="urn:microsoft.com/office/officeart/2005/8/layout/hierarchy6"/>
    <dgm:cxn modelId="{10DFEE89-9707-4E87-B970-71E7ACDB8089}" type="presParOf" srcId="{7DF2318C-F282-40E7-8444-7E5267DE8AEC}" destId="{B0B07AEE-D959-413A-AF4A-6FA457AE19BB}" srcOrd="1" destOrd="0" presId="urn:microsoft.com/office/officeart/2005/8/layout/hierarchy6"/>
    <dgm:cxn modelId="{BE404A6E-287E-477F-9F57-CF42023F902E}" type="presParOf" srcId="{B0B07AEE-D959-413A-AF4A-6FA457AE19BB}" destId="{A8E65BE4-8A07-4878-8155-6963837617D9}" srcOrd="0" destOrd="0" presId="urn:microsoft.com/office/officeart/2005/8/layout/hierarchy6"/>
    <dgm:cxn modelId="{C8857318-5BE1-4D8C-9E16-8A897F4B6BE7}" type="presParOf" srcId="{B0B07AEE-D959-413A-AF4A-6FA457AE19BB}" destId="{51269D6A-E090-43C8-A8FC-335AEA556A99}" srcOrd="1" destOrd="0" presId="urn:microsoft.com/office/officeart/2005/8/layout/hierarchy6"/>
    <dgm:cxn modelId="{FE6AB9A3-C814-498B-BECA-7780CF696992}" type="presParOf" srcId="{51269D6A-E090-43C8-A8FC-335AEA556A99}" destId="{B9899184-0BF3-4FF7-9A39-2E218B06F236}" srcOrd="0" destOrd="0" presId="urn:microsoft.com/office/officeart/2005/8/layout/hierarchy6"/>
    <dgm:cxn modelId="{FF67DD91-6B2F-4A8C-B7F2-684190A9AF91}" type="presParOf" srcId="{51269D6A-E090-43C8-A8FC-335AEA556A99}" destId="{5832AD58-5E09-4EF4-AE0A-04C0659481F8}" srcOrd="1" destOrd="0" presId="urn:microsoft.com/office/officeart/2005/8/layout/hierarchy6"/>
    <dgm:cxn modelId="{BC7618DB-66D2-4DC1-80C2-ED73AD293A34}" type="presParOf" srcId="{89ADC5E6-6DC0-40CA-B286-112D3BB45196}" destId="{0D97C29C-5757-43AB-A11B-0BBE10E81190}" srcOrd="2" destOrd="0" presId="urn:microsoft.com/office/officeart/2005/8/layout/hierarchy6"/>
    <dgm:cxn modelId="{8A913EA2-550C-46AD-9D2F-40EB57E2417F}" type="presParOf" srcId="{89ADC5E6-6DC0-40CA-B286-112D3BB45196}" destId="{43BD70AE-A32B-414B-8E2E-F15652A4DDB4}" srcOrd="3" destOrd="0" presId="urn:microsoft.com/office/officeart/2005/8/layout/hierarchy6"/>
    <dgm:cxn modelId="{634AAC25-0A81-4BBF-A2CA-B801C7577AC9}" type="presParOf" srcId="{43BD70AE-A32B-414B-8E2E-F15652A4DDB4}" destId="{89A83EE9-0419-49EC-BE27-CCBCC30A5EF4}" srcOrd="0" destOrd="0" presId="urn:microsoft.com/office/officeart/2005/8/layout/hierarchy6"/>
    <dgm:cxn modelId="{D64653DE-E118-48F4-B0BB-0AF1CBE9522E}" type="presParOf" srcId="{43BD70AE-A32B-414B-8E2E-F15652A4DDB4}" destId="{954B7493-1FF4-4FAD-8C29-9C7E2D95E00A}" srcOrd="1" destOrd="0" presId="urn:microsoft.com/office/officeart/2005/8/layout/hierarchy6"/>
    <dgm:cxn modelId="{C75E4B0C-7CE7-4C31-9051-E684CACF3DEC}" type="presParOf" srcId="{1E116319-FD0D-4106-A186-E37D9E4FEDD8}" destId="{69D6D16A-4E22-4A3B-AF81-1414A019AD6E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12D773A-DD8F-4737-BF1A-13692D64922B}">
      <dsp:nvSpPr>
        <dsp:cNvPr id="0" name=""/>
        <dsp:cNvSpPr/>
      </dsp:nvSpPr>
      <dsp:spPr>
        <a:xfrm>
          <a:off x="1909026" y="428622"/>
          <a:ext cx="1210157" cy="485465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600" kern="1200"/>
            <a:t>Başvuru</a:t>
          </a:r>
        </a:p>
      </dsp:txBody>
      <dsp:txXfrm>
        <a:off x="1923245" y="442841"/>
        <a:ext cx="1181719" cy="457027"/>
      </dsp:txXfrm>
    </dsp:sp>
    <dsp:sp modelId="{4FADC9B5-0B2E-4677-B2C1-660E656795C5}">
      <dsp:nvSpPr>
        <dsp:cNvPr id="0" name=""/>
        <dsp:cNvSpPr/>
      </dsp:nvSpPr>
      <dsp:spPr>
        <a:xfrm>
          <a:off x="901075" y="914088"/>
          <a:ext cx="1613029" cy="427694"/>
        </a:xfrm>
        <a:custGeom>
          <a:avLst/>
          <a:gdLst/>
          <a:ahLst/>
          <a:cxnLst/>
          <a:rect l="0" t="0" r="0" b="0"/>
          <a:pathLst>
            <a:path>
              <a:moveTo>
                <a:pt x="1613029" y="0"/>
              </a:moveTo>
              <a:lnTo>
                <a:pt x="1613029" y="213847"/>
              </a:lnTo>
              <a:lnTo>
                <a:pt x="0" y="213847"/>
              </a:lnTo>
              <a:lnTo>
                <a:pt x="0" y="427694"/>
              </a:lnTo>
            </a:path>
          </a:pathLst>
        </a:custGeom>
        <a:noFill/>
        <a:ln w="25400" cap="flat" cmpd="sng" algn="ctr">
          <a:solidFill>
            <a:schemeClr val="dk1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2">
          <a:schemeClr val="dk1"/>
        </a:lnRef>
        <a:fillRef idx="0">
          <a:schemeClr val="dk1"/>
        </a:fillRef>
        <a:effectRef idx="1">
          <a:schemeClr val="dk1"/>
        </a:effectRef>
        <a:fontRef idx="minor">
          <a:schemeClr val="tx1"/>
        </a:fontRef>
      </dsp:style>
    </dsp:sp>
    <dsp:sp modelId="{76471DC5-59E7-40CE-82C4-7F597EFE9DCF}">
      <dsp:nvSpPr>
        <dsp:cNvPr id="0" name=""/>
        <dsp:cNvSpPr/>
      </dsp:nvSpPr>
      <dsp:spPr>
        <a:xfrm>
          <a:off x="283085" y="1341783"/>
          <a:ext cx="1235979" cy="575142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kern="1200"/>
            <a:t>Sıvılaştırılmış Doğal Gaz (LNG) İthalat Lisansı Başvurusu                                                       </a:t>
          </a:r>
        </a:p>
      </dsp:txBody>
      <dsp:txXfrm>
        <a:off x="299930" y="1358628"/>
        <a:ext cx="1202289" cy="541452"/>
      </dsp:txXfrm>
    </dsp:sp>
    <dsp:sp modelId="{147F2148-04A5-4E7E-A500-CFC6E1377E75}">
      <dsp:nvSpPr>
        <dsp:cNvPr id="0" name=""/>
        <dsp:cNvSpPr/>
      </dsp:nvSpPr>
      <dsp:spPr>
        <a:xfrm>
          <a:off x="855355" y="1916925"/>
          <a:ext cx="91440" cy="42769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427694"/>
              </a:lnTo>
            </a:path>
          </a:pathLst>
        </a:custGeom>
        <a:noFill/>
        <a:ln w="25400" cap="flat" cmpd="sng" algn="ctr">
          <a:solidFill>
            <a:schemeClr val="dk1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2">
          <a:schemeClr val="dk1"/>
        </a:lnRef>
        <a:fillRef idx="0">
          <a:schemeClr val="dk1"/>
        </a:fillRef>
        <a:effectRef idx="1">
          <a:schemeClr val="dk1"/>
        </a:effectRef>
        <a:fontRef idx="minor">
          <a:schemeClr val="tx1"/>
        </a:fontRef>
      </dsp:style>
    </dsp:sp>
    <dsp:sp modelId="{73CADA0B-36CB-477F-99BB-64B8B178D9C7}">
      <dsp:nvSpPr>
        <dsp:cNvPr id="0" name=""/>
        <dsp:cNvSpPr/>
      </dsp:nvSpPr>
      <dsp:spPr>
        <a:xfrm>
          <a:off x="365" y="2344620"/>
          <a:ext cx="1801418" cy="1698215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50" kern="1200"/>
            <a:t>Doğal Gaz Piyasası Lisans Yönetmeliği'nin 8, 9 ve 10 uncu Maddesi Kapsamında Yapılacak İnceleme Ve Değerlendirme Sonucunda 11 inci Madde Kapsamında "Lisans Alma Başvurusu" başlıklı Akış Diyagramında belirtilen şekilde işlem tesis edilir.</a:t>
          </a:r>
        </a:p>
      </dsp:txBody>
      <dsp:txXfrm>
        <a:off x="50104" y="2394359"/>
        <a:ext cx="1701940" cy="1598737"/>
      </dsp:txXfrm>
    </dsp:sp>
    <dsp:sp modelId="{C36855C0-70E9-4712-A6F9-B3317E0D7129}">
      <dsp:nvSpPr>
        <dsp:cNvPr id="0" name=""/>
        <dsp:cNvSpPr/>
      </dsp:nvSpPr>
      <dsp:spPr>
        <a:xfrm>
          <a:off x="2514104" y="914088"/>
          <a:ext cx="1613270" cy="4276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3847"/>
              </a:lnTo>
              <a:lnTo>
                <a:pt x="1613270" y="213847"/>
              </a:lnTo>
              <a:lnTo>
                <a:pt x="1613270" y="427694"/>
              </a:lnTo>
            </a:path>
          </a:pathLst>
        </a:custGeom>
        <a:noFill/>
        <a:ln w="25400" cap="flat" cmpd="sng" algn="ctr">
          <a:solidFill>
            <a:schemeClr val="dk1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2">
          <a:schemeClr val="dk1"/>
        </a:lnRef>
        <a:fillRef idx="0">
          <a:schemeClr val="dk1"/>
        </a:fillRef>
        <a:effectRef idx="1">
          <a:schemeClr val="dk1"/>
        </a:effectRef>
        <a:fontRef idx="minor">
          <a:schemeClr val="tx1"/>
        </a:fontRef>
      </dsp:style>
    </dsp:sp>
    <dsp:sp modelId="{54EAD0B4-C117-4073-8CC3-001673D768EB}">
      <dsp:nvSpPr>
        <dsp:cNvPr id="0" name=""/>
        <dsp:cNvSpPr/>
      </dsp:nvSpPr>
      <dsp:spPr>
        <a:xfrm>
          <a:off x="3509626" y="1341783"/>
          <a:ext cx="1235498" cy="619836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kern="1200"/>
            <a:t>Boru Hattı Vasıtasıyla Doğal Gaz İthalat Lisansı Başvurusu</a:t>
          </a:r>
        </a:p>
      </dsp:txBody>
      <dsp:txXfrm>
        <a:off x="3527780" y="1359937"/>
        <a:ext cx="1199190" cy="583528"/>
      </dsp:txXfrm>
    </dsp:sp>
    <dsp:sp modelId="{E17C3A51-1F3A-4CD3-A7E5-17CE56F107EB}">
      <dsp:nvSpPr>
        <dsp:cNvPr id="0" name=""/>
        <dsp:cNvSpPr/>
      </dsp:nvSpPr>
      <dsp:spPr>
        <a:xfrm>
          <a:off x="3084868" y="1961619"/>
          <a:ext cx="1042506" cy="427694"/>
        </a:xfrm>
        <a:custGeom>
          <a:avLst/>
          <a:gdLst/>
          <a:ahLst/>
          <a:cxnLst/>
          <a:rect l="0" t="0" r="0" b="0"/>
          <a:pathLst>
            <a:path>
              <a:moveTo>
                <a:pt x="1042506" y="0"/>
              </a:moveTo>
              <a:lnTo>
                <a:pt x="1042506" y="213847"/>
              </a:lnTo>
              <a:lnTo>
                <a:pt x="0" y="213847"/>
              </a:lnTo>
              <a:lnTo>
                <a:pt x="0" y="427694"/>
              </a:lnTo>
            </a:path>
          </a:pathLst>
        </a:custGeom>
        <a:noFill/>
        <a:ln w="25400" cap="flat" cmpd="sng" algn="ctr">
          <a:solidFill>
            <a:schemeClr val="dk1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2">
          <a:schemeClr val="dk1"/>
        </a:lnRef>
        <a:fillRef idx="0">
          <a:schemeClr val="dk1"/>
        </a:fillRef>
        <a:effectRef idx="1">
          <a:schemeClr val="dk1"/>
        </a:effectRef>
        <a:fontRef idx="minor">
          <a:schemeClr val="tx1"/>
        </a:fontRef>
      </dsp:style>
    </dsp:sp>
    <dsp:sp modelId="{33A070FE-5D45-46AA-A4DF-1B7D626B3A1F}">
      <dsp:nvSpPr>
        <dsp:cNvPr id="0" name=""/>
        <dsp:cNvSpPr/>
      </dsp:nvSpPr>
      <dsp:spPr>
        <a:xfrm>
          <a:off x="2282941" y="2389314"/>
          <a:ext cx="1603855" cy="1069237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BOTAŞ'ın Mevcut Sözleşmelerinin Varolduğu Ülkeler Dışındaki Ülkeler İçin Yapılan İthalat Lisans Başvurusu </a:t>
          </a:r>
        </a:p>
      </dsp:txBody>
      <dsp:txXfrm>
        <a:off x="2314258" y="2420631"/>
        <a:ext cx="1541221" cy="1006603"/>
      </dsp:txXfrm>
    </dsp:sp>
    <dsp:sp modelId="{A8E65BE4-8A07-4878-8155-6963837617D9}">
      <dsp:nvSpPr>
        <dsp:cNvPr id="0" name=""/>
        <dsp:cNvSpPr/>
      </dsp:nvSpPr>
      <dsp:spPr>
        <a:xfrm>
          <a:off x="3039148" y="3458551"/>
          <a:ext cx="91440" cy="42769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427694"/>
              </a:lnTo>
            </a:path>
          </a:pathLst>
        </a:custGeom>
        <a:noFill/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9899184-0BF3-4FF7-9A39-2E218B06F236}">
      <dsp:nvSpPr>
        <dsp:cNvPr id="0" name=""/>
        <dsp:cNvSpPr/>
      </dsp:nvSpPr>
      <dsp:spPr>
        <a:xfrm>
          <a:off x="2357336" y="3886246"/>
          <a:ext cx="1455065" cy="1171530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Başvuru, 13/04/2006 Tarihli ve 725 Sayılı Kurul Kararı Kapsamında Değerlendirilerek Sonuçlandırılır.</a:t>
          </a:r>
        </a:p>
      </dsp:txBody>
      <dsp:txXfrm>
        <a:off x="2391649" y="3920559"/>
        <a:ext cx="1386439" cy="1102904"/>
      </dsp:txXfrm>
    </dsp:sp>
    <dsp:sp modelId="{0D97C29C-5757-43AB-A11B-0BBE10E81190}">
      <dsp:nvSpPr>
        <dsp:cNvPr id="0" name=""/>
        <dsp:cNvSpPr/>
      </dsp:nvSpPr>
      <dsp:spPr>
        <a:xfrm>
          <a:off x="4127375" y="1961619"/>
          <a:ext cx="1042506" cy="4276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3847"/>
              </a:lnTo>
              <a:lnTo>
                <a:pt x="1042506" y="213847"/>
              </a:lnTo>
              <a:lnTo>
                <a:pt x="1042506" y="427694"/>
              </a:lnTo>
            </a:path>
          </a:pathLst>
        </a:custGeom>
        <a:noFill/>
        <a:ln w="25400" cap="flat" cmpd="sng" algn="ctr">
          <a:solidFill>
            <a:schemeClr val="dk1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2">
          <a:schemeClr val="dk1"/>
        </a:lnRef>
        <a:fillRef idx="0">
          <a:schemeClr val="dk1"/>
        </a:fillRef>
        <a:effectRef idx="1">
          <a:schemeClr val="dk1"/>
        </a:effectRef>
        <a:fontRef idx="minor">
          <a:schemeClr val="tx1"/>
        </a:fontRef>
      </dsp:style>
    </dsp:sp>
    <dsp:sp modelId="{89A83EE9-0419-49EC-BE27-CCBCC30A5EF4}">
      <dsp:nvSpPr>
        <dsp:cNvPr id="0" name=""/>
        <dsp:cNvSpPr/>
      </dsp:nvSpPr>
      <dsp:spPr>
        <a:xfrm>
          <a:off x="4367953" y="2389314"/>
          <a:ext cx="1603855" cy="1069237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kern="1200"/>
            <a:t>BOTAŞ'ın Mevcut Sözleşmelerinin Varolduğu Ülkeler İçin Yapılan İthalat Lisans Başvurusu </a:t>
          </a:r>
        </a:p>
      </dsp:txBody>
      <dsp:txXfrm>
        <a:off x="4399270" y="2420631"/>
        <a:ext cx="1541221" cy="100660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Alptekin BALAK</dc:creator>
  <cp:lastModifiedBy>SEVDA YİĞİTER</cp:lastModifiedBy>
  <cp:revision>2</cp:revision>
  <dcterms:created xsi:type="dcterms:W3CDTF">2018-03-19T09:09:00Z</dcterms:created>
  <dcterms:modified xsi:type="dcterms:W3CDTF">2018-03-19T09:09:00Z</dcterms:modified>
</cp:coreProperties>
</file>