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DC3DDE" w:rsidRDefault="00DF57EF" w:rsidP="00DC3DDE">
      <w:pPr>
        <w:jc w:val="right"/>
        <w:rPr>
          <w:b/>
          <w:iCs/>
          <w:lang w:eastAsia="tr-TR"/>
        </w:rPr>
      </w:pPr>
      <w:r>
        <w:rPr>
          <w:b/>
          <w:iCs/>
          <w:lang w:eastAsia="tr-TR"/>
        </w:rPr>
        <w:t>EK-6</w:t>
      </w:r>
    </w:p>
    <w:p w:rsidR="00DC3DDE" w:rsidRDefault="00DC3DDE" w:rsidP="00DC3DDE">
      <w:pPr>
        <w:jc w:val="right"/>
        <w:rPr>
          <w:b/>
          <w:iCs/>
          <w:lang w:eastAsia="tr-TR"/>
        </w:rPr>
      </w:pPr>
    </w:p>
    <w:p w:rsidR="00DC3DDE" w:rsidRDefault="00DC3DDE" w:rsidP="00DC3DDE">
      <w:pPr>
        <w:jc w:val="center"/>
        <w:rPr>
          <w:b/>
          <w:iCs/>
          <w:lang w:eastAsia="tr-TR"/>
        </w:rPr>
      </w:pPr>
    </w:p>
    <w:p w:rsidR="00DC3DDE" w:rsidRDefault="00DF57EF" w:rsidP="00DC3DDE">
      <w:pPr>
        <w:jc w:val="center"/>
        <w:rPr>
          <w:rFonts w:eastAsia="Calibri"/>
          <w:b/>
          <w:lang w:eastAsia="en-US"/>
        </w:rPr>
      </w:pPr>
      <w:r w:rsidRPr="00DF57EF">
        <w:rPr>
          <w:b/>
          <w:iCs/>
          <w:lang w:eastAsia="tr-TR"/>
        </w:rPr>
        <w:t>OSB VEYA EB ÜRETİM FAALİYETİ İÇİN ÖNLİSANS VE LİSANS TADİL BAŞVURULARINDA SUNULMASI GEREKEN BİLGİ VE BELGELER LİSTESİ</w:t>
      </w:r>
    </w:p>
    <w:p w:rsidR="00DC3DDE" w:rsidRDefault="00DC3DDE" w:rsidP="00DC3DDE">
      <w:pPr>
        <w:jc w:val="center"/>
        <w:rPr>
          <w:rFonts w:eastAsia="Calibri"/>
          <w:b/>
          <w:lang w:eastAsia="en-US"/>
        </w:rPr>
      </w:pPr>
    </w:p>
    <w:p w:rsidR="00DC3DDE" w:rsidRDefault="00DC3DDE" w:rsidP="00DC3DDE">
      <w:pPr>
        <w:jc w:val="both"/>
        <w:rPr>
          <w:rFonts w:eastAsia="Calibri"/>
          <w:b/>
          <w:lang w:eastAsia="en-US"/>
        </w:rPr>
      </w:pPr>
      <w:r>
        <w:rPr>
          <w:rFonts w:eastAsia="Calibri"/>
          <w:b/>
          <w:lang w:eastAsia="en-US"/>
        </w:rPr>
        <w:t xml:space="preserve">1) ÖNLİSANS VEYA </w:t>
      </w:r>
      <w:r w:rsidR="00DF57EF">
        <w:rPr>
          <w:rFonts w:eastAsia="Calibri"/>
          <w:b/>
          <w:lang w:eastAsia="en-US"/>
        </w:rPr>
        <w:t xml:space="preserve">OSB/EB ÜRETİM </w:t>
      </w:r>
      <w:r>
        <w:rPr>
          <w:rFonts w:eastAsia="Calibri"/>
          <w:b/>
          <w:lang w:eastAsia="en-US"/>
        </w:rPr>
        <w:t>LİSANS</w:t>
      </w:r>
      <w:r w:rsidR="00DF57EF">
        <w:rPr>
          <w:rFonts w:eastAsia="Calibri"/>
          <w:b/>
          <w:lang w:eastAsia="en-US"/>
        </w:rPr>
        <w:t>I</w:t>
      </w:r>
      <w:r>
        <w:rPr>
          <w:rFonts w:eastAsia="Calibri"/>
          <w:b/>
          <w:lang w:eastAsia="en-US"/>
        </w:rPr>
        <w:t xml:space="preserve"> SAHİBİ TÜZEL KİŞİNİN BİLDİRİM ADRESİ TADİLİ</w:t>
      </w:r>
    </w:p>
    <w:p w:rsidR="00DC3DDE" w:rsidRDefault="00DC3DDE" w:rsidP="00DC3DDE">
      <w:pPr>
        <w:jc w:val="both"/>
        <w:rPr>
          <w:rFonts w:eastAsia="Calibri"/>
          <w:b/>
          <w:lang w:eastAsia="en-US"/>
        </w:rPr>
      </w:pPr>
    </w:p>
    <w:p w:rsidR="00DC3DDE" w:rsidRDefault="00DC3DDE" w:rsidP="00DC3DDE">
      <w:pPr>
        <w:jc w:val="both"/>
        <w:rPr>
          <w:rFonts w:eastAsia="Calibri"/>
          <w:lang w:eastAsia="en-US"/>
        </w:rPr>
      </w:pPr>
      <w:r>
        <w:rPr>
          <w:rFonts w:eastAsia="Calibri"/>
          <w:b/>
          <w:lang w:eastAsia="en-US"/>
        </w:rPr>
        <w:t>a)</w:t>
      </w:r>
      <w:r>
        <w:rPr>
          <w:rFonts w:eastAsia="Calibri"/>
          <w:lang w:eastAsia="en-US"/>
        </w:rPr>
        <w:t xml:space="preserve"> Başvuru dilekçesi</w:t>
      </w:r>
    </w:p>
    <w:p w:rsidR="00DF57EF" w:rsidRDefault="00DF57EF" w:rsidP="00DC3DDE">
      <w:pPr>
        <w:jc w:val="both"/>
        <w:rPr>
          <w:iCs/>
          <w:lang w:eastAsia="tr-TR"/>
        </w:rPr>
      </w:pPr>
    </w:p>
    <w:p w:rsidR="00DC3DDE" w:rsidRDefault="00DF57EF" w:rsidP="00DC3DDE">
      <w:pPr>
        <w:jc w:val="both"/>
        <w:rPr>
          <w:iCs/>
          <w:lang w:eastAsia="tr-TR"/>
        </w:rPr>
      </w:pPr>
      <w:r>
        <w:rPr>
          <w:lang w:eastAsia="tr-TR"/>
        </w:rPr>
        <w:t>Y</w:t>
      </w:r>
      <w:r w:rsidR="00DC3DDE">
        <w:rPr>
          <w:lang w:eastAsia="tr-TR"/>
        </w:rPr>
        <w:t>apılacak başvurularda</w:t>
      </w:r>
      <w:r>
        <w:rPr>
          <w:iCs/>
          <w:lang w:eastAsia="tr-TR"/>
        </w:rPr>
        <w:t xml:space="preserve"> Ek-6</w:t>
      </w:r>
      <w:r w:rsidR="00DC3DDE">
        <w:rPr>
          <w:iCs/>
          <w:lang w:eastAsia="tr-TR"/>
        </w:rPr>
        <w:t>.1</w:t>
      </w:r>
      <w:r>
        <w:rPr>
          <w:iCs/>
          <w:lang w:eastAsia="tr-TR"/>
        </w:rPr>
        <w:t>.a veya Ek-6.1.b</w:t>
      </w:r>
      <w:r w:rsidR="00DC3DDE">
        <w:rPr>
          <w:iCs/>
          <w:lang w:eastAsia="tr-TR"/>
        </w:rPr>
        <w:t xml:space="preserve">’de yer verilen dilekçe doldurularak imzalanmak suretiyle tamamlanır.  </w:t>
      </w:r>
    </w:p>
    <w:p w:rsidR="00DC3DDE" w:rsidRDefault="00DC3DDE" w:rsidP="00DC3DDE">
      <w:pPr>
        <w:jc w:val="both"/>
        <w:rPr>
          <w:rFonts w:eastAsia="Calibri"/>
          <w:lang w:eastAsia="en-US"/>
        </w:rPr>
      </w:pPr>
    </w:p>
    <w:p w:rsidR="00DF57EF" w:rsidRPr="00DF7DF4" w:rsidRDefault="00DC3DDE" w:rsidP="00DF57EF">
      <w:pPr>
        <w:jc w:val="both"/>
        <w:rPr>
          <w:rFonts w:eastAsia="Calibri"/>
          <w:lang w:eastAsia="en-US"/>
        </w:rPr>
      </w:pPr>
      <w:r>
        <w:rPr>
          <w:rFonts w:eastAsia="Calibri"/>
          <w:b/>
          <w:lang w:eastAsia="en-US"/>
        </w:rPr>
        <w:t>b)</w:t>
      </w:r>
      <w:r>
        <w:rPr>
          <w:rFonts w:eastAsia="Calibri"/>
          <w:lang w:eastAsia="en-US"/>
        </w:rPr>
        <w:t xml:space="preserve"> </w:t>
      </w:r>
      <w:r w:rsidR="00DF57EF">
        <w:rPr>
          <w:rFonts w:eastAsia="Calibri"/>
          <w:lang w:eastAsia="en-US"/>
        </w:rPr>
        <w:t xml:space="preserve">OSB’ler için adres değişikliğine ilişkin beyan / EB’den sorumlu tüzel kişiler için bildirim adresinin değiştiğini gösterir Türkiye Ticaret Sicili Gazetesi örneği </w:t>
      </w:r>
      <w:r w:rsidR="00DF57EF">
        <w:rPr>
          <w:lang w:eastAsia="tr-TR"/>
        </w:rPr>
        <w:t xml:space="preserve">başvuru ekinde sunulur. </w:t>
      </w:r>
    </w:p>
    <w:p w:rsidR="00DC3DDE" w:rsidRDefault="00DC3DDE" w:rsidP="00DF57EF">
      <w:pPr>
        <w:jc w:val="both"/>
        <w:rPr>
          <w:rFonts w:eastAsia="Calibri"/>
          <w:lang w:eastAsia="en-US"/>
        </w:rPr>
      </w:pPr>
    </w:p>
    <w:p w:rsidR="00DC3DDE" w:rsidRDefault="00DC3DDE" w:rsidP="00DF57EF">
      <w:pPr>
        <w:jc w:val="both"/>
        <w:rPr>
          <w:lang w:eastAsia="tr-TR"/>
        </w:rPr>
      </w:pPr>
      <w:r>
        <w:rPr>
          <w:rFonts w:eastAsia="Calibri"/>
          <w:b/>
          <w:lang w:eastAsia="en-US"/>
        </w:rPr>
        <w:t>c)</w:t>
      </w:r>
      <w:r>
        <w:rPr>
          <w:rFonts w:eastAsia="Calibri"/>
          <w:lang w:eastAsia="en-US"/>
        </w:rPr>
        <w:t xml:space="preserve"> </w:t>
      </w:r>
      <w:r w:rsidR="00DF57EF">
        <w:rPr>
          <w:rFonts w:eastAsia="Calibri"/>
          <w:lang w:eastAsia="en-US"/>
        </w:rPr>
        <w:t xml:space="preserve">Tadil bedeli dekontu </w:t>
      </w:r>
      <w:r w:rsidR="00DF57EF">
        <w:rPr>
          <w:lang w:eastAsia="tr-TR"/>
        </w:rPr>
        <w:t>başvuru ekinde sunulur.</w:t>
      </w:r>
    </w:p>
    <w:p w:rsidR="00DF57EF" w:rsidRDefault="00DF57EF" w:rsidP="00DF57EF">
      <w:pPr>
        <w:jc w:val="both"/>
        <w:rPr>
          <w:iCs/>
          <w:lang w:eastAsia="tr-TR"/>
        </w:rPr>
      </w:pPr>
    </w:p>
    <w:p w:rsidR="00DC3DDE" w:rsidRDefault="00DC3DDE" w:rsidP="00DC3DDE">
      <w:pPr>
        <w:jc w:val="both"/>
        <w:rPr>
          <w:rFonts w:eastAsia="Calibri"/>
          <w:b/>
          <w:lang w:eastAsia="en-US"/>
        </w:rPr>
      </w:pPr>
      <w:r>
        <w:rPr>
          <w:rFonts w:eastAsia="Calibri"/>
          <w:b/>
          <w:lang w:eastAsia="en-US"/>
        </w:rPr>
        <w:t>2)</w:t>
      </w:r>
      <w:r>
        <w:rPr>
          <w:rFonts w:eastAsia="Calibri"/>
          <w:lang w:eastAsia="en-US"/>
        </w:rPr>
        <w:t xml:space="preserve"> </w:t>
      </w:r>
      <w:r w:rsidR="0078450A" w:rsidRPr="0078450A">
        <w:rPr>
          <w:rFonts w:eastAsia="Calibri"/>
          <w:b/>
          <w:lang w:eastAsia="en-US"/>
        </w:rPr>
        <w:t>OSB/EB</w:t>
      </w:r>
      <w:r w:rsidR="0078450A">
        <w:rPr>
          <w:rFonts w:eastAsia="Calibri"/>
          <w:lang w:eastAsia="en-US"/>
        </w:rPr>
        <w:t xml:space="preserve"> </w:t>
      </w:r>
      <w:r>
        <w:rPr>
          <w:rFonts w:eastAsia="Calibri"/>
          <w:b/>
          <w:lang w:eastAsia="en-US"/>
        </w:rPr>
        <w:t xml:space="preserve">ÖNLİSANS VEYA </w:t>
      </w:r>
      <w:r w:rsidR="00DF57EF">
        <w:rPr>
          <w:rFonts w:eastAsia="Calibri"/>
          <w:b/>
          <w:lang w:eastAsia="en-US"/>
        </w:rPr>
        <w:t xml:space="preserve">ÜRETİM </w:t>
      </w:r>
      <w:r>
        <w:rPr>
          <w:rFonts w:eastAsia="Calibri"/>
          <w:b/>
          <w:lang w:eastAsia="en-US"/>
        </w:rPr>
        <w:t>LİSANS</w:t>
      </w:r>
      <w:r w:rsidR="00DF57EF">
        <w:rPr>
          <w:rFonts w:eastAsia="Calibri"/>
          <w:b/>
          <w:lang w:eastAsia="en-US"/>
        </w:rPr>
        <w:t>I</w:t>
      </w:r>
      <w:r>
        <w:rPr>
          <w:rFonts w:eastAsia="Calibri"/>
          <w:b/>
          <w:lang w:eastAsia="en-US"/>
        </w:rPr>
        <w:t xml:space="preserve"> SAHİBİ TÜZEL KİŞİNİN UNVAN TADİLİ</w:t>
      </w:r>
    </w:p>
    <w:p w:rsidR="00DC3DDE" w:rsidRDefault="00DC3DDE" w:rsidP="00DC3DDE">
      <w:pPr>
        <w:jc w:val="both"/>
        <w:rPr>
          <w:rFonts w:eastAsia="Calibri"/>
          <w:b/>
          <w:lang w:eastAsia="en-US"/>
        </w:rPr>
      </w:pPr>
    </w:p>
    <w:p w:rsidR="00DC3DDE" w:rsidRDefault="00DC3DDE" w:rsidP="00DC3DDE">
      <w:pPr>
        <w:jc w:val="both"/>
        <w:rPr>
          <w:rFonts w:eastAsia="Calibri"/>
          <w:lang w:eastAsia="en-US"/>
        </w:rPr>
      </w:pPr>
      <w:r>
        <w:rPr>
          <w:rFonts w:eastAsia="Calibri"/>
          <w:b/>
          <w:lang w:eastAsia="en-US"/>
        </w:rPr>
        <w:t>a)</w:t>
      </w:r>
      <w:r>
        <w:rPr>
          <w:rFonts w:eastAsia="Calibri"/>
          <w:lang w:eastAsia="en-US"/>
        </w:rPr>
        <w:t xml:space="preserve"> Başvuru dilekçesi</w:t>
      </w:r>
    </w:p>
    <w:p w:rsidR="00DF57EF" w:rsidRDefault="00DF57EF" w:rsidP="00DC3DDE">
      <w:pPr>
        <w:jc w:val="both"/>
        <w:rPr>
          <w:rFonts w:eastAsia="Calibri"/>
          <w:lang w:eastAsia="en-US"/>
        </w:rPr>
      </w:pPr>
    </w:p>
    <w:p w:rsidR="00DF57EF" w:rsidRDefault="00DF57EF" w:rsidP="00DF57EF">
      <w:pPr>
        <w:jc w:val="both"/>
        <w:rPr>
          <w:iCs/>
          <w:lang w:eastAsia="tr-TR"/>
        </w:rPr>
      </w:pPr>
      <w:r>
        <w:rPr>
          <w:lang w:eastAsia="tr-TR"/>
        </w:rPr>
        <w:t>Yapılacak başvurularda</w:t>
      </w:r>
      <w:r>
        <w:rPr>
          <w:iCs/>
          <w:lang w:eastAsia="tr-TR"/>
        </w:rPr>
        <w:t xml:space="preserve"> Ek-6.1.a veya Ek-6.1.b’de yer verilen dilekçe doldurularak imzalanmak suretiyle başvuru yapılır.  </w:t>
      </w:r>
    </w:p>
    <w:p w:rsidR="00DC3DDE" w:rsidRDefault="00DC3DDE" w:rsidP="00DC3DDE">
      <w:pPr>
        <w:jc w:val="both"/>
        <w:rPr>
          <w:rFonts w:eastAsia="Calibri"/>
          <w:lang w:eastAsia="en-US"/>
        </w:rPr>
      </w:pPr>
    </w:p>
    <w:p w:rsidR="00DC3DDE" w:rsidRDefault="00DC3DDE" w:rsidP="00DF57EF">
      <w:pPr>
        <w:jc w:val="both"/>
        <w:rPr>
          <w:rFonts w:eastAsia="Calibri"/>
          <w:lang w:eastAsia="en-US"/>
        </w:rPr>
      </w:pPr>
      <w:r>
        <w:rPr>
          <w:rFonts w:eastAsia="Calibri"/>
          <w:b/>
          <w:lang w:eastAsia="en-US"/>
        </w:rPr>
        <w:t>b)</w:t>
      </w:r>
      <w:r>
        <w:rPr>
          <w:rFonts w:eastAsia="Calibri"/>
          <w:lang w:eastAsia="en-US"/>
        </w:rPr>
        <w:t xml:space="preserve"> </w:t>
      </w:r>
      <w:r w:rsidR="00DF57EF">
        <w:rPr>
          <w:rFonts w:eastAsia="Calibri"/>
          <w:lang w:eastAsia="en-US"/>
        </w:rPr>
        <w:t>OSB’lerde Sanayi ve Teknoloji Bakanlığından alınmış unvan değişikliği yazısının sureti / EB’lerde unvan değişikliğini gösterir Türkiye Ticaret Si</w:t>
      </w:r>
      <w:r w:rsidR="00473803">
        <w:rPr>
          <w:rFonts w:eastAsia="Calibri"/>
          <w:lang w:eastAsia="en-US"/>
        </w:rPr>
        <w:t xml:space="preserve">cili Gazetesi örneği, </w:t>
      </w:r>
    </w:p>
    <w:p w:rsidR="00473803" w:rsidRDefault="00473803" w:rsidP="00DF57EF">
      <w:pPr>
        <w:jc w:val="both"/>
        <w:rPr>
          <w:rFonts w:eastAsia="Calibri"/>
          <w:lang w:eastAsia="en-US"/>
        </w:rPr>
      </w:pPr>
    </w:p>
    <w:p w:rsidR="00DC3DDE" w:rsidRDefault="00DC3DDE" w:rsidP="00DC3DDE">
      <w:pPr>
        <w:jc w:val="both"/>
        <w:rPr>
          <w:rFonts w:eastAsia="Calibri"/>
          <w:lang w:eastAsia="en-US"/>
        </w:rPr>
      </w:pPr>
      <w:r>
        <w:rPr>
          <w:rFonts w:eastAsia="Calibri"/>
          <w:b/>
          <w:bCs/>
          <w:lang w:eastAsia="en-US"/>
        </w:rPr>
        <w:t>c)</w:t>
      </w:r>
      <w:r w:rsidR="00473803">
        <w:rPr>
          <w:rFonts w:eastAsia="Calibri"/>
          <w:lang w:eastAsia="en-US"/>
        </w:rPr>
        <w:t xml:space="preserve"> Tadil bedeli d</w:t>
      </w:r>
      <w:r>
        <w:rPr>
          <w:rFonts w:eastAsia="Calibri"/>
          <w:lang w:eastAsia="en-US"/>
        </w:rPr>
        <w:t>ekontu</w:t>
      </w:r>
      <w:r w:rsidR="00473803">
        <w:rPr>
          <w:rFonts w:eastAsia="Calibri"/>
          <w:lang w:eastAsia="en-US"/>
        </w:rPr>
        <w:t>,</w:t>
      </w:r>
    </w:p>
    <w:p w:rsidR="00473803" w:rsidRDefault="00473803" w:rsidP="00DC3DDE">
      <w:pPr>
        <w:jc w:val="both"/>
        <w:rPr>
          <w:lang w:eastAsia="tr-TR"/>
        </w:rPr>
      </w:pPr>
    </w:p>
    <w:p w:rsidR="00DC3DDE" w:rsidRDefault="00DC3DDE" w:rsidP="00DC3DDE">
      <w:pPr>
        <w:jc w:val="both"/>
        <w:rPr>
          <w:lang w:eastAsia="tr-TR"/>
        </w:rPr>
      </w:pPr>
      <w:r>
        <w:rPr>
          <w:lang w:eastAsia="tr-TR"/>
        </w:rPr>
        <w:t xml:space="preserve">başvuru ekinde sunulur. </w:t>
      </w:r>
    </w:p>
    <w:p w:rsidR="00DC3DDE" w:rsidRDefault="00DC3DDE" w:rsidP="00DC3DDE">
      <w:pPr>
        <w:tabs>
          <w:tab w:val="left" w:pos="0"/>
          <w:tab w:val="left" w:pos="709"/>
        </w:tabs>
        <w:jc w:val="both"/>
        <w:rPr>
          <w:rFonts w:eastAsia="Calibri"/>
          <w:lang w:eastAsia="en-US"/>
        </w:rPr>
      </w:pPr>
    </w:p>
    <w:p w:rsidR="00DC3DDE" w:rsidRDefault="00473803" w:rsidP="00DC3DDE">
      <w:pPr>
        <w:jc w:val="both"/>
        <w:rPr>
          <w:rFonts w:eastAsia="Calibri"/>
          <w:b/>
          <w:lang w:eastAsia="en-US"/>
        </w:rPr>
      </w:pPr>
      <w:r w:rsidRPr="00096D80">
        <w:rPr>
          <w:rFonts w:eastAsia="ヒラギノ明朝 Pro W3"/>
          <w:b/>
          <w:lang w:eastAsia="en-US"/>
        </w:rPr>
        <w:t>3</w:t>
      </w:r>
      <w:r w:rsidR="00DC3DDE" w:rsidRPr="00096D80">
        <w:rPr>
          <w:rFonts w:eastAsia="ヒラギノ明朝 Pro W3"/>
          <w:b/>
          <w:lang w:eastAsia="en-US"/>
        </w:rPr>
        <w:t>)</w:t>
      </w:r>
      <w:r w:rsidR="00DC3DDE" w:rsidRPr="00096D80">
        <w:rPr>
          <w:rFonts w:eastAsia="ヒラギノ明朝 Pro W3"/>
          <w:lang w:eastAsia="en-US"/>
        </w:rPr>
        <w:t xml:space="preserve"> </w:t>
      </w:r>
      <w:r w:rsidRPr="00096D80">
        <w:rPr>
          <w:rFonts w:eastAsia="Calibri"/>
          <w:b/>
          <w:lang w:eastAsia="en-US"/>
        </w:rPr>
        <w:t xml:space="preserve">TESİS-PROJE </w:t>
      </w:r>
      <w:r w:rsidR="00DC3DDE" w:rsidRPr="00096D80">
        <w:rPr>
          <w:rFonts w:eastAsia="Calibri"/>
          <w:b/>
          <w:lang w:eastAsia="en-US"/>
        </w:rPr>
        <w:t>SATIŞ/KİRALAMA ONAY TALEBİ:</w:t>
      </w:r>
    </w:p>
    <w:p w:rsidR="00DC3DDE" w:rsidRDefault="00DC3DDE" w:rsidP="00DC3DDE">
      <w:pPr>
        <w:jc w:val="both"/>
        <w:rPr>
          <w:rFonts w:eastAsia="Calibri"/>
          <w:b/>
          <w:sz w:val="16"/>
          <w:szCs w:val="16"/>
          <w:lang w:eastAsia="en-US"/>
        </w:rPr>
      </w:pPr>
    </w:p>
    <w:p w:rsidR="00473803" w:rsidRDefault="00473803" w:rsidP="00473803">
      <w:pPr>
        <w:jc w:val="both"/>
        <w:rPr>
          <w:rFonts w:eastAsia="Calibri"/>
          <w:lang w:eastAsia="en-US"/>
        </w:rPr>
      </w:pPr>
      <w:r>
        <w:rPr>
          <w:rFonts w:eastAsia="Calibri"/>
          <w:b/>
          <w:lang w:eastAsia="en-US"/>
        </w:rPr>
        <w:t>a)</w:t>
      </w:r>
      <w:r>
        <w:rPr>
          <w:rFonts w:eastAsia="Calibri"/>
          <w:lang w:eastAsia="en-US"/>
        </w:rPr>
        <w:t xml:space="preserve"> Başvuru dilekçesi</w:t>
      </w:r>
    </w:p>
    <w:p w:rsidR="00473803" w:rsidRDefault="00473803" w:rsidP="00473803">
      <w:pPr>
        <w:jc w:val="both"/>
        <w:rPr>
          <w:rFonts w:eastAsia="Calibri"/>
          <w:lang w:eastAsia="en-US"/>
        </w:rPr>
      </w:pPr>
    </w:p>
    <w:p w:rsidR="00473803" w:rsidRDefault="00473803" w:rsidP="00473803">
      <w:pPr>
        <w:jc w:val="both"/>
        <w:rPr>
          <w:iCs/>
          <w:lang w:eastAsia="tr-TR"/>
        </w:rPr>
      </w:pPr>
      <w:r>
        <w:rPr>
          <w:lang w:eastAsia="tr-TR"/>
        </w:rPr>
        <w:t>Yapılacak başvurularda</w:t>
      </w:r>
      <w:r w:rsidR="000F548E">
        <w:rPr>
          <w:iCs/>
          <w:lang w:eastAsia="tr-TR"/>
        </w:rPr>
        <w:t xml:space="preserve"> Ek-6.1.c veya Ek-6.1.ç</w:t>
      </w:r>
      <w:r>
        <w:rPr>
          <w:iCs/>
          <w:lang w:eastAsia="tr-TR"/>
        </w:rPr>
        <w:t xml:space="preserve">’de yer verilen dilekçe doldurularak imzalanmak suretiyle başvuru yapılır.  </w:t>
      </w:r>
    </w:p>
    <w:p w:rsidR="00DC3DDE" w:rsidRDefault="00DC3DDE" w:rsidP="00DC3DDE">
      <w:pPr>
        <w:tabs>
          <w:tab w:val="left" w:pos="0"/>
        </w:tabs>
        <w:jc w:val="both"/>
        <w:rPr>
          <w:rFonts w:eastAsia="Calibri"/>
          <w:lang w:eastAsia="en-US"/>
        </w:rPr>
      </w:pPr>
    </w:p>
    <w:p w:rsidR="00DC3DDE" w:rsidRDefault="00DC3DDE" w:rsidP="00DC3DDE">
      <w:pPr>
        <w:tabs>
          <w:tab w:val="left" w:pos="0"/>
          <w:tab w:val="left" w:pos="709"/>
        </w:tabs>
        <w:jc w:val="both"/>
        <w:rPr>
          <w:rFonts w:eastAsia="Calibri"/>
          <w:lang w:eastAsia="en-US"/>
        </w:rPr>
      </w:pPr>
      <w:r>
        <w:rPr>
          <w:rFonts w:eastAsia="Calibri"/>
          <w:b/>
          <w:lang w:eastAsia="en-US"/>
        </w:rPr>
        <w:t>b)</w:t>
      </w:r>
      <w:r>
        <w:rPr>
          <w:rFonts w:eastAsia="Calibri"/>
          <w:lang w:eastAsia="en-US"/>
        </w:rPr>
        <w:t xml:space="preserve"> Yapılması planlanan </w:t>
      </w:r>
      <w:r w:rsidR="000F548E">
        <w:rPr>
          <w:rFonts w:eastAsia="Calibri"/>
          <w:lang w:eastAsia="en-US"/>
        </w:rPr>
        <w:t>satış veya kiralama</w:t>
      </w:r>
      <w:r>
        <w:rPr>
          <w:rFonts w:eastAsia="Calibri"/>
          <w:lang w:eastAsia="en-US"/>
        </w:rPr>
        <w:t xml:space="preserve"> hakkında, tüzel kişilerin yönetim kurullarından alınmış karar örnekleri</w:t>
      </w:r>
      <w:r w:rsidR="000F548E">
        <w:rPr>
          <w:rFonts w:eastAsia="Calibri"/>
          <w:lang w:eastAsia="en-US"/>
        </w:rPr>
        <w:t xml:space="preserve"> </w:t>
      </w:r>
      <w:r>
        <w:rPr>
          <w:lang w:eastAsia="tr-TR"/>
        </w:rPr>
        <w:t>yapılacak başvurularda</w:t>
      </w:r>
      <w:r>
        <w:rPr>
          <w:rFonts w:eastAsia="Calibri"/>
          <w:lang w:eastAsia="en-US"/>
        </w:rPr>
        <w:t xml:space="preserve"> başvuru ekinde sunulur. </w:t>
      </w:r>
    </w:p>
    <w:p w:rsidR="00DC3DDE" w:rsidRDefault="00DC3DDE" w:rsidP="00DC3DDE">
      <w:pPr>
        <w:tabs>
          <w:tab w:val="left" w:pos="0"/>
        </w:tabs>
        <w:jc w:val="both"/>
        <w:rPr>
          <w:rFonts w:eastAsia="Calibri"/>
          <w:lang w:eastAsia="en-US"/>
        </w:rPr>
      </w:pPr>
    </w:p>
    <w:p w:rsidR="00DC3DDE" w:rsidRDefault="00DC3DDE" w:rsidP="00DC3DDE">
      <w:pPr>
        <w:tabs>
          <w:tab w:val="left" w:pos="0"/>
        </w:tabs>
        <w:jc w:val="both"/>
        <w:rPr>
          <w:rFonts w:eastAsia="Calibri"/>
          <w:lang w:eastAsia="en-US"/>
        </w:rPr>
      </w:pPr>
      <w:r>
        <w:rPr>
          <w:rFonts w:eastAsia="Calibri"/>
          <w:b/>
          <w:lang w:eastAsia="en-US"/>
        </w:rPr>
        <w:t>c)</w:t>
      </w:r>
      <w:r>
        <w:rPr>
          <w:rFonts w:eastAsia="Calibri"/>
          <w:lang w:eastAsia="en-US"/>
        </w:rPr>
        <w:t xml:space="preserve"> Tesisi veya projeyi </w:t>
      </w:r>
      <w:r w:rsidR="000F548E">
        <w:rPr>
          <w:rFonts w:eastAsia="Calibri"/>
          <w:lang w:eastAsia="en-US"/>
        </w:rPr>
        <w:t>satın alacak veya kiralayacak</w:t>
      </w:r>
      <w:r>
        <w:rPr>
          <w:rFonts w:eastAsia="Calibri"/>
          <w:lang w:eastAsia="en-US"/>
        </w:rPr>
        <w:t xml:space="preserve"> tüzel kişinin esas sözleşmesi veya taslağı</w:t>
      </w:r>
    </w:p>
    <w:p w:rsidR="00DC3DDE" w:rsidRDefault="00DC3DDE" w:rsidP="00DC3DDE">
      <w:pPr>
        <w:jc w:val="both"/>
        <w:rPr>
          <w:iCs/>
          <w:szCs w:val="20"/>
          <w:lang w:eastAsia="tr-TR"/>
        </w:rPr>
      </w:pPr>
      <w:r>
        <w:rPr>
          <w:iCs/>
          <w:szCs w:val="20"/>
          <w:lang w:eastAsia="tr-TR"/>
        </w:rPr>
        <w:t>Onay sonrası üretim lisansı alacak tüzel kişilerin esas sözleşmelerinde aşağıdaki hükümlerin bulunması zorunludur.</w:t>
      </w:r>
    </w:p>
    <w:p w:rsidR="00DC3DDE" w:rsidRDefault="00DC3DDE" w:rsidP="00EE596B">
      <w:pPr>
        <w:ind w:left="426"/>
        <w:jc w:val="both"/>
        <w:rPr>
          <w:iCs/>
          <w:lang w:eastAsia="tr-TR"/>
        </w:rPr>
      </w:pPr>
      <w:r>
        <w:rPr>
          <w:iCs/>
          <w:lang w:eastAsia="tr-TR"/>
        </w:rPr>
        <w:t>- Başvuru sahibi tüzel kişinin anonim şirket olması halinde, sermaye piyasası mevzuatına göre borsada işlem görenler dışındaki paylarının tamamının nama yazılı olduğuna ve ilgili şirket tarafından borsada işlem görmek üzere ihraç edilecekler hariç hamiline yazılı pay senedi çıkarılamayacağına ilişkin hükme,</w:t>
      </w:r>
    </w:p>
    <w:p w:rsidR="00DC3DDE" w:rsidRDefault="00DC3DDE" w:rsidP="00EE596B">
      <w:pPr>
        <w:ind w:left="426"/>
        <w:jc w:val="both"/>
        <w:rPr>
          <w:iCs/>
          <w:lang w:eastAsia="tr-TR"/>
        </w:rPr>
      </w:pPr>
      <w:r>
        <w:rPr>
          <w:iCs/>
          <w:lang w:eastAsia="tr-TR"/>
        </w:rPr>
        <w:lastRenderedPageBreak/>
        <w:t>- Elektrik Piyasası Lisans Yönetmeliğinde öngörülen birleşme ve bölünmeye ilişkin mevcut hükümler ile pay senetlerinin nevi ve şirket sermaye miktarının azaltılmasına ilişkin esas sözleşme değişikliklerinde Kurum onayı alınacağına ilişkin hükme,</w:t>
      </w:r>
    </w:p>
    <w:p w:rsidR="00DC3DDE" w:rsidRDefault="00DC3DDE" w:rsidP="00DC3DDE">
      <w:pPr>
        <w:jc w:val="both"/>
        <w:rPr>
          <w:iCs/>
          <w:lang w:eastAsia="tr-TR"/>
        </w:rPr>
      </w:pPr>
      <w:r>
        <w:rPr>
          <w:iCs/>
          <w:szCs w:val="20"/>
          <w:lang w:eastAsia="tr-TR"/>
        </w:rPr>
        <w:t>esas sözleşmede yer verilmesi ve bunlarla çelişik hükümlere yer verilmemesi zorunludur</w:t>
      </w:r>
      <w:r>
        <w:rPr>
          <w:iCs/>
          <w:lang w:eastAsia="tr-TR"/>
        </w:rPr>
        <w:t>.</w:t>
      </w:r>
    </w:p>
    <w:p w:rsidR="00DC3DDE" w:rsidRDefault="00DC3DDE" w:rsidP="00DC3DDE">
      <w:pPr>
        <w:tabs>
          <w:tab w:val="left" w:pos="0"/>
        </w:tabs>
        <w:jc w:val="both"/>
        <w:rPr>
          <w:iCs/>
          <w:lang w:eastAsia="tr-TR"/>
        </w:rPr>
      </w:pPr>
      <w:r>
        <w:rPr>
          <w:iCs/>
          <w:lang w:eastAsia="tr-TR"/>
        </w:rPr>
        <w:t>Üretim lisansı başvurusunda bulunan tüzel kişilerin unvanında elektrik dağıtım faaliyetinde bulunabileceğine ilişkin ifadelere yer verilemez.</w:t>
      </w:r>
    </w:p>
    <w:p w:rsidR="00DC3DDE" w:rsidRDefault="00DC3DDE" w:rsidP="00DC3DDE">
      <w:pPr>
        <w:tabs>
          <w:tab w:val="left" w:pos="0"/>
        </w:tabs>
        <w:jc w:val="both"/>
        <w:rPr>
          <w:rFonts w:eastAsia="Calibri"/>
          <w:sz w:val="22"/>
          <w:szCs w:val="22"/>
          <w:lang w:eastAsia="en-US"/>
        </w:rPr>
      </w:pPr>
    </w:p>
    <w:p w:rsidR="00DC3DDE" w:rsidRDefault="00DC3DDE" w:rsidP="00DC3DDE">
      <w:pPr>
        <w:tabs>
          <w:tab w:val="left" w:pos="0"/>
        </w:tabs>
        <w:jc w:val="both"/>
        <w:rPr>
          <w:rFonts w:eastAsia="Calibri"/>
          <w:lang w:eastAsia="en-US"/>
        </w:rPr>
      </w:pPr>
      <w:r>
        <w:rPr>
          <w:rFonts w:eastAsia="Calibri"/>
          <w:b/>
          <w:lang w:eastAsia="en-US"/>
        </w:rPr>
        <w:t>ç)</w:t>
      </w:r>
      <w:r>
        <w:rPr>
          <w:rFonts w:eastAsia="Calibri"/>
          <w:lang w:eastAsia="en-US"/>
        </w:rPr>
        <w:t xml:space="preserve"> Tesisi veya projeyi </w:t>
      </w:r>
      <w:r w:rsidR="000F548E">
        <w:rPr>
          <w:rFonts w:eastAsia="Calibri"/>
          <w:lang w:eastAsia="en-US"/>
        </w:rPr>
        <w:t>satın alacak veya kiralayacak</w:t>
      </w:r>
      <w:r>
        <w:rPr>
          <w:rFonts w:eastAsia="Calibri"/>
          <w:lang w:eastAsia="en-US"/>
        </w:rPr>
        <w:t xml:space="preserve"> tüzel kişinin ortaklık yapısını gösterir bilgi ve belgeler </w:t>
      </w:r>
    </w:p>
    <w:p w:rsidR="00DC3DDE" w:rsidRDefault="00DC3DDE" w:rsidP="00DC3DDE">
      <w:pPr>
        <w:tabs>
          <w:tab w:val="left" w:pos="0"/>
          <w:tab w:val="left" w:pos="709"/>
        </w:tabs>
        <w:jc w:val="both"/>
        <w:rPr>
          <w:rFonts w:eastAsia="Calibri"/>
          <w:lang w:eastAsia="en-US"/>
        </w:rPr>
      </w:pPr>
      <w:r>
        <w:rPr>
          <w:rFonts w:eastAsia="Calibri"/>
          <w:lang w:eastAsia="en-US"/>
        </w:rPr>
        <w:t>Tüzel kişilikte doğrudan veya dolaylı pay sahibi olan gerçek ve tüzel kişilerin</w:t>
      </w:r>
      <w:r>
        <w:rPr>
          <w:rFonts w:ascii="Calibri" w:eastAsia="Calibri" w:hAnsi="Calibri" w:cs="Arial"/>
          <w:lang w:eastAsia="en-US"/>
        </w:rPr>
        <w:t xml:space="preserve"> </w:t>
      </w:r>
      <w:r>
        <w:rPr>
          <w:rFonts w:eastAsia="Calibri"/>
          <w:lang w:eastAsia="en-US"/>
        </w:rPr>
        <w:t xml:space="preserve">pay tutarları ve oranları belirtilmek suretiyle, ortaklık yapısını ortaya koyan tablo sunulur. Bu kapsamda tüzel kişinin, gerçek kişi ortak ya da ortaklara ulaşılıncaya kadar ortaklık yapısını ortaya koyan bir şema hazırlanır. Bu şemada yer verilen gerçek kişi ortakların yanına Türkiye Cumhuriyeti Kimlik Numaraları, tüzel kişi ortakların yanına Ticaret Sicil Numaraları yazılır. Yabancı gerçek kişi ortakların yanına pasaport numaraları, tüzel kişi ortakların yanına; şirketler için bağlı oldukları ticaret/sanayi odası numaraları, diğer tüzel kişilerde ilgili ülke mevzuatında tüzel kişiyi tanımlayan sicil numarası yazılır. Halka açık şirketlerde %5 ve üzerinde, diğer şirketlerde ise %10 ve üzerinde doğrudan veya dolaylı pay sahibi olan ortakların sermaye payları doğrudan ve dolaylı olmak üzere ayrı ayrı yüzde (%) olarak belirtilerek Excel formatında sunulur. Sunulacak Excel dosyasındaki ortaklık tablosunda yer alan oranlar virgülden sonra en fazla iki hane olacak şekilde düzenlenir. Dolaylı ortaklar açısından gerçek kişi ortakların, varsa birbirleri ile olan akrabalık ilişkileri (eş ve çocuk) belirtilir ve Yönetmelik kapsamında belirtilenler, dolaylı pay sahipliği oranlarının belirlenmesinde birlikte dikkate alınır. </w:t>
      </w:r>
    </w:p>
    <w:p w:rsidR="00DC3DDE" w:rsidRDefault="000F548E" w:rsidP="00DC3DDE">
      <w:pPr>
        <w:jc w:val="both"/>
        <w:rPr>
          <w:iCs/>
          <w:lang w:eastAsia="tr-TR"/>
        </w:rPr>
      </w:pPr>
      <w:r>
        <w:rPr>
          <w:rFonts w:eastAsia="ヒラギノ明朝 Pro W3"/>
          <w:iCs/>
          <w:lang w:eastAsia="en-US"/>
        </w:rPr>
        <w:t>Y</w:t>
      </w:r>
      <w:r w:rsidR="00DC3DDE">
        <w:rPr>
          <w:rFonts w:eastAsia="ヒラギノ明朝 Pro W3"/>
          <w:iCs/>
          <w:lang w:eastAsia="en-US"/>
        </w:rPr>
        <w:t xml:space="preserve">apılacak başvurularda ortaklık yapısını ortaya koyan şema </w:t>
      </w:r>
      <w:r>
        <w:rPr>
          <w:lang w:eastAsia="tr-TR"/>
        </w:rPr>
        <w:t>excel formatında taşınabilir bellek içerisinde</w:t>
      </w:r>
      <w:r>
        <w:rPr>
          <w:rFonts w:eastAsia="ヒラギノ明朝 Pro W3"/>
          <w:iCs/>
          <w:lang w:eastAsia="en-US"/>
        </w:rPr>
        <w:t xml:space="preserve"> başvuru ekinde sunulur</w:t>
      </w:r>
      <w:r w:rsidR="00DC3DDE">
        <w:rPr>
          <w:rFonts w:eastAsia="ヒラギノ明朝 Pro W3"/>
          <w:iCs/>
          <w:lang w:eastAsia="en-US"/>
        </w:rPr>
        <w:t>.</w:t>
      </w:r>
      <w:r w:rsidR="00DC3DDE">
        <w:rPr>
          <w:lang w:eastAsia="tr-TR"/>
        </w:rPr>
        <w:t xml:space="preserve"> Son ortaklık yapısını gösteren bilgi ve belgeler kapsamında anonim şirketler için pay defterinin ilgili sayfalarının, ilgili idare veya noter tarafından onaylanmış suretinin ya da yeminli mali müşavir tarafından onaylanmış ortaklık yapısını gösteren tablonun veya Türkiye Ticaret Sicili Gazetesi suretinin, limited şirketler için Türkiye Ticaret Sicili Gazetesi sureti veya ilgili Sicil Müdürlüğünden alınmış tescil belgesinin </w:t>
      </w:r>
      <w:r>
        <w:rPr>
          <w:lang w:eastAsia="tr-TR"/>
        </w:rPr>
        <w:t>başvuru ekinde sunulması gerekir</w:t>
      </w:r>
      <w:r w:rsidR="00DC3DDE">
        <w:rPr>
          <w:lang w:eastAsia="tr-TR"/>
        </w:rPr>
        <w:t xml:space="preserve">. </w:t>
      </w:r>
    </w:p>
    <w:p w:rsidR="00DC3DDE" w:rsidRDefault="00DC3DDE" w:rsidP="00DC3DDE">
      <w:pPr>
        <w:tabs>
          <w:tab w:val="left" w:pos="0"/>
        </w:tabs>
        <w:contextualSpacing/>
        <w:jc w:val="both"/>
        <w:rPr>
          <w:rFonts w:eastAsia="Calibri"/>
          <w:i/>
          <w:sz w:val="22"/>
          <w:szCs w:val="22"/>
          <w:lang w:eastAsia="en-US"/>
        </w:rPr>
      </w:pPr>
    </w:p>
    <w:p w:rsidR="00DC3DDE" w:rsidRDefault="00952815" w:rsidP="00DC3DDE">
      <w:pPr>
        <w:tabs>
          <w:tab w:val="left" w:pos="0"/>
          <w:tab w:val="left" w:pos="709"/>
        </w:tabs>
        <w:jc w:val="both"/>
        <w:rPr>
          <w:rFonts w:eastAsia="Calibri"/>
          <w:lang w:eastAsia="en-US"/>
        </w:rPr>
      </w:pPr>
      <w:r>
        <w:rPr>
          <w:rFonts w:eastAsia="Calibri"/>
          <w:b/>
          <w:lang w:eastAsia="en-US"/>
        </w:rPr>
        <w:t>d</w:t>
      </w:r>
      <w:r w:rsidR="00DC3DDE">
        <w:rPr>
          <w:rFonts w:eastAsia="Calibri"/>
          <w:b/>
          <w:lang w:eastAsia="en-US"/>
        </w:rPr>
        <w:t>)</w:t>
      </w:r>
      <w:r w:rsidR="00DC3DDE">
        <w:rPr>
          <w:rFonts w:eastAsia="Calibri"/>
          <w:lang w:eastAsia="en-US"/>
        </w:rPr>
        <w:t xml:space="preserve"> </w:t>
      </w:r>
      <w:r w:rsidR="00DC3DDE">
        <w:rPr>
          <w:rFonts w:eastAsia="ヒラギノ明朝 Pro W3"/>
          <w:szCs w:val="20"/>
          <w:lang w:eastAsia="tr-TR"/>
        </w:rPr>
        <w:t xml:space="preserve">Tesis/proje </w:t>
      </w:r>
      <w:r w:rsidR="000F548E">
        <w:rPr>
          <w:rFonts w:eastAsia="ヒラギノ明朝 Pro W3"/>
          <w:szCs w:val="20"/>
          <w:lang w:eastAsia="tr-TR"/>
        </w:rPr>
        <w:t>satış veya kiralama</w:t>
      </w:r>
      <w:r w:rsidR="00DC3DDE">
        <w:rPr>
          <w:rFonts w:eastAsia="ヒラギノ明朝 Pro W3"/>
          <w:szCs w:val="20"/>
          <w:lang w:eastAsia="tr-TR"/>
        </w:rPr>
        <w:t xml:space="preserve"> onayı çerçevesinde işlem gerçekleştirildikten sonra Kuruma yapılacak lisans başvurularında, Lisans Başvurusunda Sunulması Gereken Bilgi ve Belgeler Listesi’nin (EK-4) “Açıklamalar” kısmının 11 inci maddesinde yer alan belgelerin Kuruma sunulması gerekmektedir.</w:t>
      </w:r>
      <w:r w:rsidR="00DC3DDE">
        <w:rPr>
          <w:rFonts w:eastAsia="Calibri"/>
          <w:lang w:eastAsia="en-US"/>
        </w:rPr>
        <w:t xml:space="preserve"> EPDK Başvuru Sistemi üzerinden yapılacak başvurularda sisteme pdf formatında yüklenir.</w:t>
      </w:r>
      <w:r w:rsidR="00DC3DDE">
        <w:rPr>
          <w:lang w:eastAsia="tr-TR"/>
        </w:rPr>
        <w:t xml:space="preserve"> 3 üncü maddenin ikinci fıkrası çerçevesinde yazılı olarak yapılacak başvurularda</w:t>
      </w:r>
      <w:r w:rsidR="00DC3DDE">
        <w:rPr>
          <w:rFonts w:eastAsia="Calibri"/>
          <w:lang w:eastAsia="en-US"/>
        </w:rPr>
        <w:t xml:space="preserve"> başvuru ekinde sunulur.</w:t>
      </w:r>
    </w:p>
    <w:p w:rsidR="00DC3DDE" w:rsidRDefault="00DC3DDE" w:rsidP="00DC3DDE">
      <w:pPr>
        <w:tabs>
          <w:tab w:val="left" w:pos="0"/>
        </w:tabs>
        <w:jc w:val="both"/>
        <w:rPr>
          <w:rFonts w:eastAsia="ヒラギノ明朝 Pro W3"/>
          <w:lang w:eastAsia="en-US"/>
        </w:rPr>
      </w:pPr>
    </w:p>
    <w:p w:rsidR="00DC3DDE" w:rsidRDefault="00DE2F4B" w:rsidP="00DC3DDE">
      <w:pPr>
        <w:tabs>
          <w:tab w:val="left" w:pos="317"/>
        </w:tabs>
        <w:jc w:val="both"/>
        <w:rPr>
          <w:rFonts w:eastAsia="Calibri"/>
          <w:b/>
          <w:lang w:eastAsia="en-US"/>
        </w:rPr>
      </w:pPr>
      <w:r>
        <w:rPr>
          <w:rFonts w:eastAsia="Calibri"/>
          <w:b/>
          <w:lang w:eastAsia="en-US"/>
        </w:rPr>
        <w:t>4</w:t>
      </w:r>
      <w:r w:rsidR="00DC3DDE">
        <w:rPr>
          <w:rFonts w:eastAsia="Calibri"/>
          <w:b/>
          <w:lang w:eastAsia="en-US"/>
        </w:rPr>
        <w:t xml:space="preserve">) ELEKTRİK ÜRETİM TESİSİ KURULU GÜÇ/ÜNİTE TADİLİ: </w:t>
      </w:r>
    </w:p>
    <w:p w:rsidR="00DC3DDE" w:rsidRDefault="00DC3DDE" w:rsidP="00DC3DDE">
      <w:pPr>
        <w:tabs>
          <w:tab w:val="left" w:pos="317"/>
        </w:tabs>
        <w:jc w:val="both"/>
        <w:rPr>
          <w:rFonts w:eastAsia="Calibri"/>
          <w:b/>
          <w:lang w:eastAsia="en-US"/>
        </w:rPr>
      </w:pPr>
    </w:p>
    <w:p w:rsidR="00DE2F4B" w:rsidRDefault="00DC3DDE" w:rsidP="00DE2F4B">
      <w:pPr>
        <w:tabs>
          <w:tab w:val="left" w:pos="0"/>
        </w:tabs>
        <w:jc w:val="both"/>
        <w:rPr>
          <w:rFonts w:eastAsia="Calibri"/>
          <w:lang w:eastAsia="en-US"/>
        </w:rPr>
      </w:pPr>
      <w:r>
        <w:rPr>
          <w:rFonts w:eastAsia="Calibri"/>
          <w:b/>
          <w:lang w:eastAsia="en-US"/>
        </w:rPr>
        <w:t>a)</w:t>
      </w:r>
      <w:r>
        <w:rPr>
          <w:rFonts w:eastAsia="Calibri"/>
          <w:lang w:eastAsia="en-US"/>
        </w:rPr>
        <w:t xml:space="preserve"> Başvuru dilekçesi </w:t>
      </w:r>
    </w:p>
    <w:p w:rsidR="00DC3DDE" w:rsidRDefault="000F548E" w:rsidP="00DE2F4B">
      <w:pPr>
        <w:tabs>
          <w:tab w:val="left" w:pos="0"/>
        </w:tabs>
        <w:jc w:val="both"/>
        <w:rPr>
          <w:iCs/>
          <w:lang w:eastAsia="tr-TR"/>
        </w:rPr>
      </w:pPr>
      <w:r>
        <w:rPr>
          <w:lang w:eastAsia="tr-TR"/>
        </w:rPr>
        <w:t xml:space="preserve">Yapılacak </w:t>
      </w:r>
      <w:r w:rsidR="00DC3DDE">
        <w:rPr>
          <w:lang w:eastAsia="tr-TR"/>
        </w:rPr>
        <w:t>başvurularda</w:t>
      </w:r>
      <w:r>
        <w:rPr>
          <w:iCs/>
          <w:lang w:eastAsia="tr-TR"/>
        </w:rPr>
        <w:t xml:space="preserve"> Ek-6</w:t>
      </w:r>
      <w:r w:rsidR="00DC3DDE">
        <w:rPr>
          <w:iCs/>
          <w:lang w:eastAsia="tr-TR"/>
        </w:rPr>
        <w:t>.1</w:t>
      </w:r>
      <w:r>
        <w:rPr>
          <w:iCs/>
          <w:lang w:eastAsia="tr-TR"/>
        </w:rPr>
        <w:t>.a veya Ek-6.1.b</w:t>
      </w:r>
      <w:r w:rsidR="00DC3DDE">
        <w:rPr>
          <w:iCs/>
          <w:lang w:eastAsia="tr-TR"/>
        </w:rPr>
        <w:t xml:space="preserve">’de yer verilen dilekçe doldurularak imzalanmak suretiyle tamamlanır.  </w:t>
      </w:r>
    </w:p>
    <w:p w:rsidR="00DC3DDE" w:rsidRDefault="00DC3DDE" w:rsidP="00DC3DDE">
      <w:pPr>
        <w:tabs>
          <w:tab w:val="left" w:pos="0"/>
        </w:tabs>
        <w:jc w:val="both"/>
        <w:rPr>
          <w:rFonts w:eastAsia="Calibri"/>
          <w:lang w:eastAsia="en-US"/>
        </w:rPr>
      </w:pPr>
    </w:p>
    <w:p w:rsidR="00DC3DDE" w:rsidRPr="00096D80" w:rsidRDefault="00DC3DDE" w:rsidP="00952815">
      <w:pPr>
        <w:ind w:left="34"/>
        <w:jc w:val="both"/>
        <w:rPr>
          <w:rFonts w:eastAsia="Calibri"/>
          <w:lang w:eastAsia="en-US"/>
        </w:rPr>
      </w:pPr>
      <w:r>
        <w:rPr>
          <w:rFonts w:eastAsia="Calibri"/>
          <w:b/>
          <w:lang w:eastAsia="en-US"/>
        </w:rPr>
        <w:t>b)</w:t>
      </w:r>
      <w:r>
        <w:rPr>
          <w:rFonts w:eastAsia="Calibri"/>
          <w:lang w:eastAsia="en-US"/>
        </w:rPr>
        <w:t xml:space="preserve"> Talep edilen kurulu güç/ünite bilgileri değişikliğine uygun olarak hazırlanmış </w:t>
      </w:r>
      <w:r w:rsidR="00952815">
        <w:rPr>
          <w:rFonts w:eastAsia="Calibri"/>
          <w:lang w:eastAsia="en-US"/>
        </w:rPr>
        <w:t xml:space="preserve">bilgi formu </w:t>
      </w:r>
      <w:r w:rsidR="00952815" w:rsidRPr="00D64B4D">
        <w:rPr>
          <w:lang w:eastAsia="tr-TR"/>
        </w:rPr>
        <w:t>“Önlisans ve Lisans İşlemleri İle İlgili Başvurulara İlişkin Usul ve Esaslar”ın eki olan “Önlisans Başvurusunda Sunulması Gereken Bilgi ve Belgeler Listesi”nde yer alan</w:t>
      </w:r>
      <w:r w:rsidR="00952815">
        <w:rPr>
          <w:lang w:eastAsia="tr-TR"/>
        </w:rPr>
        <w:t xml:space="preserve"> bilgi formu örneklerine </w:t>
      </w:r>
      <w:r w:rsidR="00952815" w:rsidRPr="00D64B4D">
        <w:rPr>
          <w:rFonts w:asciiTheme="majorBidi" w:hAnsiTheme="majorBidi" w:cstheme="majorBidi"/>
          <w:lang w:eastAsia="tr-TR"/>
        </w:rPr>
        <w:t>[</w:t>
      </w:r>
      <w:r w:rsidR="00952815" w:rsidRPr="00D64B4D">
        <w:rPr>
          <w:lang w:eastAsia="tr-TR"/>
        </w:rPr>
        <w:t>Ek-3.2 (a,</w:t>
      </w:r>
      <w:r w:rsidR="00EE596B">
        <w:rPr>
          <w:lang w:eastAsia="tr-TR"/>
        </w:rPr>
        <w:t xml:space="preserve"> b, c, ç, d, e, f</w:t>
      </w:r>
      <w:r w:rsidR="00952815">
        <w:rPr>
          <w:lang w:eastAsia="tr-TR"/>
        </w:rPr>
        <w:t>)</w:t>
      </w:r>
      <w:r w:rsidR="00952815" w:rsidRPr="00C35E23">
        <w:rPr>
          <w:rFonts w:asciiTheme="majorBidi" w:hAnsiTheme="majorBidi" w:cstheme="majorBidi"/>
          <w:lang w:eastAsia="tr-TR"/>
        </w:rPr>
        <w:t>]</w:t>
      </w:r>
      <w:r w:rsidR="00952815" w:rsidRPr="00851E8A">
        <w:rPr>
          <w:lang w:eastAsia="tr-TR"/>
        </w:rPr>
        <w:t xml:space="preserve"> uygun biçimde doldurularak başvuru ekinde sunulur. Birden çok kaynaklı elektrik üretim tesisleri ile üretim tesisine bütünleşik elektrik depolama ünitesi içi</w:t>
      </w:r>
      <w:r w:rsidR="00952815">
        <w:rPr>
          <w:lang w:eastAsia="tr-TR"/>
        </w:rPr>
        <w:t>n yapılacak başvurularda söz konusu Bilgi ve Belgeler Listesinde yer alan Ek-3.2.h</w:t>
      </w:r>
      <w:r w:rsidR="00952815" w:rsidRPr="00851E8A">
        <w:rPr>
          <w:lang w:eastAsia="tr-TR"/>
        </w:rPr>
        <w:t>’</w:t>
      </w:r>
      <w:r w:rsidR="00952815">
        <w:rPr>
          <w:lang w:eastAsia="tr-TR"/>
        </w:rPr>
        <w:t>de yer alan bilgi formu örneğine</w:t>
      </w:r>
      <w:r w:rsidR="00952815" w:rsidRPr="00851E8A">
        <w:rPr>
          <w:lang w:eastAsia="tr-TR"/>
        </w:rPr>
        <w:t xml:space="preserve"> uygun biçimde </w:t>
      </w:r>
      <w:r w:rsidR="00952815">
        <w:rPr>
          <w:lang w:eastAsia="tr-TR"/>
        </w:rPr>
        <w:t>doldurulur</w:t>
      </w:r>
      <w:r w:rsidR="00952815" w:rsidRPr="00851E8A">
        <w:rPr>
          <w:lang w:eastAsia="tr-TR"/>
        </w:rPr>
        <w:t>.</w:t>
      </w:r>
      <w:r w:rsidR="00952815">
        <w:rPr>
          <w:lang w:eastAsia="tr-TR"/>
        </w:rPr>
        <w:t xml:space="preserve"> </w:t>
      </w:r>
      <w:r w:rsidR="00952815" w:rsidRPr="00C35E23">
        <w:rPr>
          <w:lang w:eastAsia="tr-TR"/>
        </w:rPr>
        <w:t>Bütünl</w:t>
      </w:r>
      <w:r w:rsidR="00952815">
        <w:rPr>
          <w:lang w:eastAsia="tr-TR"/>
        </w:rPr>
        <w:t xml:space="preserve">eşik Elektrik Depolama Ünitesi olan </w:t>
      </w:r>
      <w:r w:rsidR="00952815">
        <w:rPr>
          <w:lang w:eastAsia="tr-TR"/>
        </w:rPr>
        <w:lastRenderedPageBreak/>
        <w:t>başvurularda söz konusu Bilgi ve Belgeler Listesinde yer alan Ek-3.2.ı</w:t>
      </w:r>
      <w:r w:rsidR="00952815" w:rsidRPr="00851E8A">
        <w:rPr>
          <w:lang w:eastAsia="tr-TR"/>
        </w:rPr>
        <w:t>’</w:t>
      </w:r>
      <w:r w:rsidR="00952815">
        <w:rPr>
          <w:lang w:eastAsia="tr-TR"/>
        </w:rPr>
        <w:t>da yer alan bilgi formu örneğine</w:t>
      </w:r>
      <w:r w:rsidR="00952815" w:rsidRPr="00851E8A">
        <w:rPr>
          <w:lang w:eastAsia="tr-TR"/>
        </w:rPr>
        <w:t xml:space="preserve"> uygun biçimde </w:t>
      </w:r>
      <w:r w:rsidR="00952815">
        <w:rPr>
          <w:lang w:eastAsia="tr-TR"/>
        </w:rPr>
        <w:t>doldurulur</w:t>
      </w:r>
      <w:r w:rsidR="00952815" w:rsidRPr="00851E8A">
        <w:rPr>
          <w:lang w:eastAsia="tr-TR"/>
        </w:rPr>
        <w:t>.</w:t>
      </w:r>
    </w:p>
    <w:p w:rsidR="00DC3DDE" w:rsidRDefault="00DC3DDE" w:rsidP="00DC3DDE">
      <w:pPr>
        <w:tabs>
          <w:tab w:val="left" w:pos="0"/>
        </w:tabs>
        <w:jc w:val="both"/>
        <w:rPr>
          <w:rFonts w:eastAsia="Calibri"/>
          <w:lang w:eastAsia="en-US"/>
        </w:rPr>
      </w:pPr>
    </w:p>
    <w:p w:rsidR="00DC3DDE" w:rsidRDefault="00DC3DDE" w:rsidP="00DC3DDE">
      <w:pPr>
        <w:tabs>
          <w:tab w:val="left" w:pos="0"/>
        </w:tabs>
        <w:jc w:val="both"/>
        <w:rPr>
          <w:rFonts w:eastAsia="Calibri"/>
          <w:lang w:eastAsia="en-US"/>
        </w:rPr>
      </w:pPr>
      <w:r>
        <w:rPr>
          <w:rFonts w:eastAsia="Calibri"/>
          <w:b/>
          <w:lang w:eastAsia="en-US"/>
        </w:rPr>
        <w:t xml:space="preserve">c) </w:t>
      </w:r>
      <w:r>
        <w:rPr>
          <w:rFonts w:eastAsia="Calibri"/>
          <w:lang w:eastAsia="en-US"/>
        </w:rPr>
        <w:t>Hidrolik enerji kaynağına dayalı üretim tesisleri için söz konusu kurulu güç</w:t>
      </w:r>
      <w:r>
        <w:rPr>
          <w:rFonts w:eastAsia="Calibri"/>
          <w:bCs/>
          <w:lang w:eastAsia="en-US"/>
        </w:rPr>
        <w:t>/ünite bilgileri</w:t>
      </w:r>
      <w:r>
        <w:rPr>
          <w:rFonts w:eastAsia="Calibri"/>
          <w:lang w:eastAsia="en-US"/>
        </w:rPr>
        <w:t xml:space="preserve"> değişikliğine onay verildiğini gösterir</w:t>
      </w:r>
      <w:r w:rsidR="00DE2F4B">
        <w:rPr>
          <w:rFonts w:eastAsia="Calibri"/>
          <w:lang w:eastAsia="en-US"/>
        </w:rPr>
        <w:t xml:space="preserve"> DSİ Genel Müdürlüğü’nün yazısı </w:t>
      </w:r>
      <w:r>
        <w:rPr>
          <w:lang w:eastAsia="tr-TR"/>
        </w:rPr>
        <w:t>yapılacak başvurularda</w:t>
      </w:r>
      <w:r>
        <w:rPr>
          <w:rFonts w:eastAsia="Calibri"/>
          <w:lang w:eastAsia="en-US"/>
        </w:rPr>
        <w:t xml:space="preserve"> başvuru ekinde sunulur. </w:t>
      </w:r>
    </w:p>
    <w:p w:rsidR="00DC3DDE" w:rsidRDefault="00DC3DDE" w:rsidP="00DC3DDE">
      <w:pPr>
        <w:jc w:val="both"/>
        <w:rPr>
          <w:lang w:eastAsia="tr-TR"/>
        </w:rPr>
      </w:pPr>
    </w:p>
    <w:p w:rsidR="00DC3DDE" w:rsidRDefault="00DE2F4B" w:rsidP="00DC3DDE">
      <w:pPr>
        <w:tabs>
          <w:tab w:val="left" w:pos="0"/>
          <w:tab w:val="left" w:pos="709"/>
        </w:tabs>
        <w:jc w:val="both"/>
        <w:rPr>
          <w:rFonts w:eastAsia="Calibri"/>
          <w:lang w:eastAsia="en-US"/>
        </w:rPr>
      </w:pPr>
      <w:r>
        <w:rPr>
          <w:rFonts w:eastAsia="Calibri"/>
          <w:b/>
          <w:lang w:eastAsia="en-US"/>
        </w:rPr>
        <w:t>ç</w:t>
      </w:r>
      <w:r w:rsidR="00DC3DDE">
        <w:rPr>
          <w:rFonts w:eastAsia="Calibri"/>
          <w:b/>
          <w:lang w:eastAsia="en-US"/>
        </w:rPr>
        <w:t>)</w:t>
      </w:r>
      <w:r w:rsidR="00DC3DDE">
        <w:rPr>
          <w:rFonts w:eastAsia="Calibri"/>
          <w:lang w:eastAsia="en-US"/>
        </w:rPr>
        <w:t xml:space="preserve"> Biyokütle, jeotermal ve yerli maden kaynaklarına dayalı üretim tesislerinin kurulu güç artış taleplerinde;</w:t>
      </w:r>
    </w:p>
    <w:p w:rsidR="00DC3DDE" w:rsidRDefault="00DC3DDE" w:rsidP="0099445F">
      <w:pPr>
        <w:numPr>
          <w:ilvl w:val="0"/>
          <w:numId w:val="8"/>
        </w:numPr>
        <w:tabs>
          <w:tab w:val="left" w:pos="0"/>
          <w:tab w:val="left" w:pos="709"/>
        </w:tabs>
        <w:suppressAutoHyphens w:val="0"/>
        <w:jc w:val="both"/>
        <w:rPr>
          <w:rFonts w:eastAsia="Calibri"/>
          <w:lang w:eastAsia="en-US"/>
        </w:rPr>
      </w:pPr>
      <w:r>
        <w:rPr>
          <w:lang w:eastAsia="tr-TR"/>
        </w:rPr>
        <w:t>Yerli madenlere dayalı başvurularda; kullanılacak kaynağın rezerv miktarı, analiz değeri, birim elektrik üretimi için gerekli kaynak miktarı ve kurulması planlanan üretim tesisinin verimi de dikkate alınarak, kullanılacak kaynağın kurulması planlanan elektrik üretim tesisinin ihtiyacını karşılama süresine ilişkin hesaplamalar ve konuyla ilgili bilgi ve belgeler,</w:t>
      </w:r>
    </w:p>
    <w:p w:rsidR="00DC3DDE" w:rsidRDefault="00DC3DDE" w:rsidP="0099445F">
      <w:pPr>
        <w:numPr>
          <w:ilvl w:val="0"/>
          <w:numId w:val="8"/>
        </w:numPr>
        <w:tabs>
          <w:tab w:val="left" w:pos="0"/>
          <w:tab w:val="left" w:pos="709"/>
        </w:tabs>
        <w:suppressAutoHyphens w:val="0"/>
        <w:jc w:val="both"/>
        <w:rPr>
          <w:rFonts w:eastAsia="Calibri"/>
          <w:lang w:eastAsia="en-US"/>
        </w:rPr>
      </w:pPr>
      <w:r>
        <w:rPr>
          <w:lang w:eastAsia="tr-TR"/>
        </w:rPr>
        <w:t xml:space="preserve">Biyokütleye dayalı başvurular için; başvuruya konu üretim tesisinde kullanılacak kaynağın analiz değerleri, kaynak ihtiyacına yönelik hesaplamalar, kullanılacak kaynağın varlığını ortaya koyan bilgi ve belgeler ile ihtiyaç duyulan kaynak miktarının karşılanacağına ilişkin belgeler/beyanlar/sözleşmeler. </w:t>
      </w:r>
    </w:p>
    <w:p w:rsidR="00DC3DDE" w:rsidRDefault="00DC3DDE" w:rsidP="00DC3DDE">
      <w:pPr>
        <w:ind w:left="720"/>
        <w:jc w:val="both"/>
        <w:rPr>
          <w:i/>
          <w:lang w:eastAsia="tr-TR"/>
        </w:rPr>
      </w:pPr>
      <w:r>
        <w:rPr>
          <w:i/>
          <w:lang w:eastAsia="tr-TR"/>
        </w:rPr>
        <w:t>(Kaynak temini kapsamında, kaynak temin edilecek gerçek ve/veya tüzel kişinin ilgisine göre; sanayi kaynaklı atıklar için kapasite raporunun, tarımsal kaynaklar için çiftçi kayıt belgesinin ve hayvansal atıklar için ise işletme belgesinin de sunulması gerekir. Önlisans başvurusunda sözleşme yerine kaynak sahibinin beyanının sunulması halinde, beyana konu kaynağa ilişkin sözleşmeler lisans başvurusunda sunulur.</w:t>
      </w:r>
    </w:p>
    <w:p w:rsidR="00DC3DDE" w:rsidRDefault="00DC3DDE" w:rsidP="00DC3DDE">
      <w:pPr>
        <w:ind w:left="720"/>
        <w:jc w:val="both"/>
        <w:rPr>
          <w:lang w:eastAsia="tr-TR"/>
        </w:rPr>
      </w:pPr>
      <w:r>
        <w:rPr>
          <w:i/>
          <w:lang w:eastAsia="tr-TR"/>
        </w:rPr>
        <w:t>Biyokütle enerjisine dayalı önlisans başvurusuna konu tesislerde kullanılacak atıkların tehlikeli atık sınıfında olmaması zorunludur.)</w:t>
      </w:r>
    </w:p>
    <w:p w:rsidR="00DC3DDE" w:rsidRDefault="00DC3DDE" w:rsidP="00DC3DDE">
      <w:pPr>
        <w:jc w:val="both"/>
        <w:rPr>
          <w:lang w:eastAsia="tr-TR"/>
        </w:rPr>
      </w:pPr>
      <w:r>
        <w:rPr>
          <w:lang w:eastAsia="tr-TR"/>
        </w:rPr>
        <w:t>yapılacak başvurularda başvuru ekinde taşınabilir bellek içinde sunulacaktır.</w:t>
      </w:r>
    </w:p>
    <w:p w:rsidR="00DC3DDE" w:rsidRDefault="00DC3DDE" w:rsidP="00DC3DDE">
      <w:pPr>
        <w:tabs>
          <w:tab w:val="left" w:pos="0"/>
          <w:tab w:val="left" w:pos="709"/>
        </w:tabs>
        <w:ind w:left="720"/>
        <w:jc w:val="both"/>
        <w:rPr>
          <w:rFonts w:eastAsia="Calibri"/>
          <w:lang w:eastAsia="en-US"/>
        </w:rPr>
      </w:pPr>
    </w:p>
    <w:p w:rsidR="00BA776D" w:rsidRPr="00096D80" w:rsidRDefault="00DE2F4B" w:rsidP="00BA776D">
      <w:pPr>
        <w:ind w:left="34"/>
        <w:jc w:val="both"/>
        <w:rPr>
          <w:rFonts w:eastAsia="Calibri"/>
          <w:lang w:eastAsia="en-US"/>
        </w:rPr>
      </w:pPr>
      <w:r>
        <w:rPr>
          <w:b/>
          <w:bCs/>
          <w:lang w:eastAsia="tr-TR"/>
        </w:rPr>
        <w:t>d</w:t>
      </w:r>
      <w:r w:rsidR="00DC3DDE">
        <w:rPr>
          <w:b/>
          <w:bCs/>
          <w:lang w:eastAsia="tr-TR"/>
        </w:rPr>
        <w:t>)</w:t>
      </w:r>
      <w:r w:rsidR="00DC3DDE">
        <w:rPr>
          <w:lang w:eastAsia="tr-TR"/>
        </w:rPr>
        <w:t xml:space="preserve"> Santral sahası, şalt merkezi, ünite yerleşimlerinin gösterileceği UTM 6 derece - ED 50</w:t>
      </w:r>
      <w:r>
        <w:rPr>
          <w:lang w:eastAsia="tr-TR"/>
        </w:rPr>
        <w:t xml:space="preserve"> Datum formatında koordinatlar </w:t>
      </w:r>
      <w:r w:rsidR="00BA776D" w:rsidRPr="00D64B4D">
        <w:rPr>
          <w:lang w:eastAsia="tr-TR"/>
        </w:rPr>
        <w:t>“Önlisans ve Lisans İşlemleri İle İlgili Başvurulara İlişkin Usul ve Esaslar”ın eki olan “Önlisans Başvurusunda Sunulması Gereken Bilgi ve Belgeler Listesi”nde yer alan</w:t>
      </w:r>
      <w:r w:rsidR="00BA776D">
        <w:rPr>
          <w:lang w:eastAsia="tr-TR"/>
        </w:rPr>
        <w:t xml:space="preserve"> bilgi formu örneklerine </w:t>
      </w:r>
      <w:r w:rsidR="00BA776D" w:rsidRPr="00D64B4D">
        <w:rPr>
          <w:rFonts w:asciiTheme="majorBidi" w:hAnsiTheme="majorBidi" w:cstheme="majorBidi"/>
          <w:lang w:eastAsia="tr-TR"/>
        </w:rPr>
        <w:t>[</w:t>
      </w:r>
      <w:r w:rsidR="00BA776D" w:rsidRPr="00D64B4D">
        <w:rPr>
          <w:lang w:eastAsia="tr-TR"/>
        </w:rPr>
        <w:t>Ek-3.2 (a,</w:t>
      </w:r>
      <w:r w:rsidR="00EE596B">
        <w:rPr>
          <w:lang w:eastAsia="tr-TR"/>
        </w:rPr>
        <w:t xml:space="preserve"> b, c, ç, d, e, f</w:t>
      </w:r>
      <w:r w:rsidR="00BA776D">
        <w:rPr>
          <w:lang w:eastAsia="tr-TR"/>
        </w:rPr>
        <w:t>)</w:t>
      </w:r>
      <w:r w:rsidR="00BA776D" w:rsidRPr="00C35E23">
        <w:rPr>
          <w:rFonts w:asciiTheme="majorBidi" w:hAnsiTheme="majorBidi" w:cstheme="majorBidi"/>
          <w:lang w:eastAsia="tr-TR"/>
        </w:rPr>
        <w:t>]</w:t>
      </w:r>
      <w:r w:rsidR="00BA776D" w:rsidRPr="00851E8A">
        <w:rPr>
          <w:lang w:eastAsia="tr-TR"/>
        </w:rPr>
        <w:t xml:space="preserve"> uygun biçimde doldurularak başvuru ekinde </w:t>
      </w:r>
      <w:r w:rsidR="00BA776D">
        <w:rPr>
          <w:lang w:eastAsia="tr-TR"/>
        </w:rPr>
        <w:t>taşınabilir bellek içinde sunulur.</w:t>
      </w:r>
      <w:r w:rsidR="00BA776D" w:rsidRPr="00851E8A">
        <w:rPr>
          <w:lang w:eastAsia="tr-TR"/>
        </w:rPr>
        <w:t xml:space="preserve"> Birden çok kaynaklı elektrik üretim tesisleri ile üretim tesisine bütünleşik elektrik depolama ünitesi içi</w:t>
      </w:r>
      <w:r w:rsidR="00BA776D">
        <w:rPr>
          <w:lang w:eastAsia="tr-TR"/>
        </w:rPr>
        <w:t>n yapılacak başvurularda söz konusu Bilgi ve Belgeler Listesinde yer alan Ek-3.2.h</w:t>
      </w:r>
      <w:r w:rsidR="00BA776D" w:rsidRPr="00851E8A">
        <w:rPr>
          <w:lang w:eastAsia="tr-TR"/>
        </w:rPr>
        <w:t>’</w:t>
      </w:r>
      <w:r w:rsidR="00BA776D">
        <w:rPr>
          <w:lang w:eastAsia="tr-TR"/>
        </w:rPr>
        <w:t>de yer alan bilgi formu örneğine</w:t>
      </w:r>
      <w:r w:rsidR="00BA776D" w:rsidRPr="00851E8A">
        <w:rPr>
          <w:lang w:eastAsia="tr-TR"/>
        </w:rPr>
        <w:t xml:space="preserve"> uygun biçimde </w:t>
      </w:r>
      <w:r w:rsidR="00BA776D">
        <w:rPr>
          <w:lang w:eastAsia="tr-TR"/>
        </w:rPr>
        <w:t xml:space="preserve">doldurularak </w:t>
      </w:r>
      <w:r w:rsidR="00BA776D" w:rsidRPr="00851E8A">
        <w:rPr>
          <w:lang w:eastAsia="tr-TR"/>
        </w:rPr>
        <w:t xml:space="preserve">başvuru ekinde </w:t>
      </w:r>
      <w:r w:rsidR="00BA776D">
        <w:rPr>
          <w:lang w:eastAsia="tr-TR"/>
        </w:rPr>
        <w:t>taşınabilir bellek içinde sunulur.</w:t>
      </w:r>
      <w:r w:rsidR="00BA776D" w:rsidRPr="00C35E23">
        <w:rPr>
          <w:lang w:eastAsia="tr-TR"/>
        </w:rPr>
        <w:t xml:space="preserve"> Bütünl</w:t>
      </w:r>
      <w:r w:rsidR="00BA776D">
        <w:rPr>
          <w:lang w:eastAsia="tr-TR"/>
        </w:rPr>
        <w:t>eşik Elektrik Depolama Ünitesi olan başvurularda söz konusu Bilgi ve Belgeler Listesinde yer alan Ek-3.2.ı</w:t>
      </w:r>
      <w:r w:rsidR="00BA776D" w:rsidRPr="00851E8A">
        <w:rPr>
          <w:lang w:eastAsia="tr-TR"/>
        </w:rPr>
        <w:t>’</w:t>
      </w:r>
      <w:r w:rsidR="00BA776D">
        <w:rPr>
          <w:lang w:eastAsia="tr-TR"/>
        </w:rPr>
        <w:t>da yer alan bilgi formu örneğine</w:t>
      </w:r>
      <w:r w:rsidR="00BA776D" w:rsidRPr="00851E8A">
        <w:rPr>
          <w:lang w:eastAsia="tr-TR"/>
        </w:rPr>
        <w:t xml:space="preserve"> uygun biçimde </w:t>
      </w:r>
      <w:r w:rsidR="00BA776D">
        <w:rPr>
          <w:lang w:eastAsia="tr-TR"/>
        </w:rPr>
        <w:t xml:space="preserve">doldurularak </w:t>
      </w:r>
      <w:r w:rsidR="00BA776D" w:rsidRPr="00851E8A">
        <w:rPr>
          <w:lang w:eastAsia="tr-TR"/>
        </w:rPr>
        <w:t xml:space="preserve">başvuru ekinde </w:t>
      </w:r>
      <w:r w:rsidR="00BA776D">
        <w:rPr>
          <w:lang w:eastAsia="tr-TR"/>
        </w:rPr>
        <w:t>taşınabilir bellek içinde sunulur</w:t>
      </w:r>
      <w:r w:rsidR="00BA776D" w:rsidRPr="00851E8A">
        <w:rPr>
          <w:lang w:eastAsia="tr-TR"/>
        </w:rPr>
        <w:t>.</w:t>
      </w:r>
    </w:p>
    <w:p w:rsidR="00DC3DDE" w:rsidRDefault="00DE2F4B" w:rsidP="00DE2F4B">
      <w:pPr>
        <w:tabs>
          <w:tab w:val="left" w:pos="0"/>
        </w:tabs>
        <w:jc w:val="both"/>
        <w:rPr>
          <w:rFonts w:eastAsia="Calibri"/>
          <w:lang w:eastAsia="en-US"/>
        </w:rPr>
      </w:pPr>
      <w:r>
        <w:rPr>
          <w:rFonts w:eastAsia="Calibri"/>
          <w:b/>
          <w:lang w:eastAsia="en-US"/>
        </w:rPr>
        <w:t>e</w:t>
      </w:r>
      <w:r w:rsidR="00DC3DDE">
        <w:rPr>
          <w:rFonts w:eastAsia="Calibri"/>
          <w:b/>
          <w:lang w:eastAsia="en-US"/>
        </w:rPr>
        <w:t>)</w:t>
      </w:r>
      <w:r>
        <w:rPr>
          <w:rFonts w:eastAsia="Calibri"/>
          <w:lang w:eastAsia="en-US"/>
        </w:rPr>
        <w:t xml:space="preserve"> </w:t>
      </w:r>
      <w:r w:rsidR="000636E5">
        <w:rPr>
          <w:rFonts w:eastAsia="Calibri"/>
          <w:lang w:eastAsia="en-US"/>
        </w:rPr>
        <w:t xml:space="preserve">Tadil bedeli dekontu </w:t>
      </w:r>
      <w:r w:rsidR="000636E5">
        <w:rPr>
          <w:lang w:eastAsia="tr-TR"/>
        </w:rPr>
        <w:t>yapılacak başvurularda</w:t>
      </w:r>
      <w:r w:rsidR="000636E5">
        <w:rPr>
          <w:rFonts w:eastAsia="Calibri"/>
          <w:lang w:eastAsia="en-US"/>
        </w:rPr>
        <w:t xml:space="preserve"> başvuru ekinde sunulur.</w:t>
      </w:r>
    </w:p>
    <w:p w:rsidR="00DC3DDE" w:rsidRDefault="00DC3DDE" w:rsidP="00DC3DDE">
      <w:pPr>
        <w:tabs>
          <w:tab w:val="left" w:pos="0"/>
        </w:tabs>
        <w:rPr>
          <w:rFonts w:eastAsia="Calibri"/>
          <w:lang w:eastAsia="en-US"/>
        </w:rPr>
      </w:pPr>
    </w:p>
    <w:p w:rsidR="00DC3DDE" w:rsidRDefault="00DE2F4B" w:rsidP="00DC3DDE">
      <w:pPr>
        <w:tabs>
          <w:tab w:val="left" w:pos="0"/>
        </w:tabs>
        <w:rPr>
          <w:rFonts w:eastAsia="Calibri"/>
          <w:b/>
          <w:lang w:eastAsia="en-US"/>
        </w:rPr>
      </w:pPr>
      <w:r>
        <w:rPr>
          <w:rFonts w:eastAsia="Calibri"/>
          <w:b/>
          <w:lang w:eastAsia="en-US"/>
        </w:rPr>
        <w:t>5</w:t>
      </w:r>
      <w:r w:rsidR="00DC3DDE">
        <w:rPr>
          <w:rFonts w:eastAsia="Calibri"/>
          <w:b/>
          <w:lang w:eastAsia="en-US"/>
        </w:rPr>
        <w:t>)</w:t>
      </w:r>
      <w:r w:rsidR="00DC3DDE">
        <w:rPr>
          <w:rFonts w:eastAsia="Calibri"/>
          <w:lang w:eastAsia="en-US"/>
        </w:rPr>
        <w:t xml:space="preserve"> </w:t>
      </w:r>
      <w:r w:rsidR="00DC3DDE">
        <w:rPr>
          <w:rFonts w:eastAsia="Calibri"/>
          <w:b/>
          <w:lang w:eastAsia="en-US"/>
        </w:rPr>
        <w:t>BAĞLANTI NOKTASI TADİLİ:</w:t>
      </w:r>
    </w:p>
    <w:p w:rsidR="00DC3DDE" w:rsidRDefault="00DC3DDE" w:rsidP="00DC3DDE">
      <w:pPr>
        <w:tabs>
          <w:tab w:val="left" w:pos="0"/>
        </w:tabs>
        <w:rPr>
          <w:rFonts w:eastAsia="Calibri"/>
          <w:b/>
          <w:lang w:eastAsia="en-US"/>
        </w:rPr>
      </w:pPr>
    </w:p>
    <w:p w:rsidR="00DC3DDE" w:rsidRDefault="00DC3DDE" w:rsidP="00DC3DDE">
      <w:pPr>
        <w:tabs>
          <w:tab w:val="left" w:pos="0"/>
        </w:tabs>
        <w:jc w:val="both"/>
        <w:rPr>
          <w:rFonts w:eastAsia="Calibri"/>
          <w:lang w:eastAsia="en-US"/>
        </w:rPr>
      </w:pPr>
      <w:r>
        <w:rPr>
          <w:rFonts w:eastAsia="Calibri"/>
          <w:b/>
          <w:lang w:eastAsia="en-US"/>
        </w:rPr>
        <w:t>a)</w:t>
      </w:r>
      <w:r>
        <w:rPr>
          <w:rFonts w:eastAsia="Calibri"/>
          <w:lang w:eastAsia="en-US"/>
        </w:rPr>
        <w:t xml:space="preserve"> Başvuru dilekçesi</w:t>
      </w:r>
    </w:p>
    <w:p w:rsidR="00DC3DDE" w:rsidRDefault="00DE2F4B" w:rsidP="00DC3DDE">
      <w:pPr>
        <w:jc w:val="both"/>
        <w:rPr>
          <w:iCs/>
          <w:lang w:eastAsia="tr-TR"/>
        </w:rPr>
      </w:pPr>
      <w:r>
        <w:rPr>
          <w:lang w:eastAsia="tr-TR"/>
        </w:rPr>
        <w:t>Y</w:t>
      </w:r>
      <w:r w:rsidR="00DC3DDE">
        <w:rPr>
          <w:lang w:eastAsia="tr-TR"/>
        </w:rPr>
        <w:t>apılacak başvurularda</w:t>
      </w:r>
      <w:r w:rsidR="00DC3DDE">
        <w:rPr>
          <w:iCs/>
          <w:lang w:eastAsia="tr-TR"/>
        </w:rPr>
        <w:t xml:space="preserve"> </w:t>
      </w:r>
      <w:r>
        <w:rPr>
          <w:iCs/>
          <w:lang w:eastAsia="tr-TR"/>
        </w:rPr>
        <w:t xml:space="preserve">Ek-6.1.a veya Ek-6.1.b’de </w:t>
      </w:r>
      <w:r w:rsidR="00DC3DDE">
        <w:rPr>
          <w:iCs/>
          <w:lang w:eastAsia="tr-TR"/>
        </w:rPr>
        <w:t xml:space="preserve">yer verilen dilekçe doldurularak imzalanmak suretiyle tamamlanır.  </w:t>
      </w:r>
    </w:p>
    <w:p w:rsidR="00DC3DDE" w:rsidRDefault="00DC3DDE" w:rsidP="00DC3DDE">
      <w:pPr>
        <w:tabs>
          <w:tab w:val="left" w:pos="0"/>
        </w:tabs>
        <w:jc w:val="both"/>
        <w:rPr>
          <w:rFonts w:eastAsia="Calibri"/>
          <w:lang w:eastAsia="en-US"/>
        </w:rPr>
      </w:pPr>
    </w:p>
    <w:p w:rsidR="00DC3DDE" w:rsidRDefault="00DC3DDE" w:rsidP="00DC3DDE">
      <w:pPr>
        <w:tabs>
          <w:tab w:val="left" w:pos="0"/>
        </w:tabs>
        <w:jc w:val="both"/>
        <w:rPr>
          <w:rFonts w:eastAsia="Calibri"/>
          <w:lang w:eastAsia="en-US"/>
        </w:rPr>
      </w:pPr>
      <w:r>
        <w:rPr>
          <w:rFonts w:eastAsia="Calibri"/>
          <w:b/>
          <w:lang w:eastAsia="en-US"/>
        </w:rPr>
        <w:t xml:space="preserve">b) </w:t>
      </w:r>
      <w:r>
        <w:rPr>
          <w:rFonts w:eastAsia="Calibri"/>
          <w:lang w:eastAsia="en-US"/>
        </w:rPr>
        <w:t>Tek hat şeması</w:t>
      </w:r>
    </w:p>
    <w:p w:rsidR="00DC3DDE" w:rsidRDefault="00DC3DDE" w:rsidP="00DC3DDE">
      <w:pPr>
        <w:jc w:val="both"/>
        <w:rPr>
          <w:iCs/>
          <w:lang w:eastAsia="tr-TR"/>
        </w:rPr>
      </w:pPr>
      <w:r>
        <w:rPr>
          <w:iCs/>
          <w:lang w:eastAsia="tr-TR"/>
        </w:rPr>
        <w:t>Üretim tesisinin bağlanacağı/bağlı olduğu bağlantı noktasını ve gerilim seviyesini gösteren tek hat şeması, ilgili dağıtım ve/veya iletim hatları ile da</w:t>
      </w:r>
      <w:bookmarkStart w:id="0" w:name="_GoBack"/>
      <w:bookmarkEnd w:id="0"/>
      <w:r>
        <w:rPr>
          <w:iCs/>
          <w:lang w:eastAsia="tr-TR"/>
        </w:rPr>
        <w:t xml:space="preserve">ğıtım merkezi ve/veya trafo merkezini içerecek şekilde A4 boyutunda hazırlanır. Üretim lisansı başvurularına ilişkin olarak, üretim tesisi barasına tüketici bağlanacak ise bu husus özellikle tek hat şemalarında belirtilir ve açıklama notu </w:t>
      </w:r>
      <w:r>
        <w:rPr>
          <w:iCs/>
          <w:lang w:eastAsia="tr-TR"/>
        </w:rPr>
        <w:lastRenderedPageBreak/>
        <w:t xml:space="preserve">yazılır. Şemada gösterilen tesise ilişkin unsurların ölçü birim ve metraj bilgisine (gerilim, güç, tertip, kesit, devre sayısı, uzunluk vb.) yer verilir ve mülkiyet sınırları </w:t>
      </w:r>
      <w:r w:rsidR="00DE2F4B" w:rsidRPr="00DE2F4B">
        <w:rPr>
          <w:iCs/>
          <w:lang w:eastAsia="tr-TR"/>
        </w:rPr>
        <w:t>(TEİAŞ, EDAŞ, OSB / EB)</w:t>
      </w:r>
      <w:r>
        <w:rPr>
          <w:iCs/>
          <w:lang w:eastAsia="tr-TR"/>
        </w:rPr>
        <w:t xml:space="preserve"> gösterilir. Alçak gerilimli iç tesisat şemada gösterilmez.</w:t>
      </w:r>
    </w:p>
    <w:p w:rsidR="00DC3DDE" w:rsidRDefault="000636E5" w:rsidP="00DC3DDE">
      <w:pPr>
        <w:tabs>
          <w:tab w:val="left" w:pos="0"/>
          <w:tab w:val="left" w:pos="709"/>
        </w:tabs>
        <w:jc w:val="both"/>
        <w:rPr>
          <w:rFonts w:eastAsia="Calibri"/>
          <w:lang w:eastAsia="en-US"/>
        </w:rPr>
      </w:pPr>
      <w:r>
        <w:rPr>
          <w:lang w:eastAsia="tr-TR"/>
        </w:rPr>
        <w:t>Y</w:t>
      </w:r>
      <w:r w:rsidR="00DC3DDE">
        <w:rPr>
          <w:lang w:eastAsia="tr-TR"/>
        </w:rPr>
        <w:t>apılacak başvurularda</w:t>
      </w:r>
      <w:r w:rsidR="00DC3DDE">
        <w:rPr>
          <w:rFonts w:eastAsia="Calibri"/>
          <w:lang w:eastAsia="en-US"/>
        </w:rPr>
        <w:t xml:space="preserve"> başvuru ekinde sunulur. </w:t>
      </w:r>
    </w:p>
    <w:p w:rsidR="00DC3DDE" w:rsidRDefault="00DC3DDE" w:rsidP="00DC3DDE">
      <w:pPr>
        <w:tabs>
          <w:tab w:val="left" w:pos="0"/>
        </w:tabs>
        <w:jc w:val="both"/>
        <w:rPr>
          <w:rFonts w:eastAsia="Calibri"/>
          <w:lang w:eastAsia="en-US"/>
        </w:rPr>
      </w:pPr>
    </w:p>
    <w:p w:rsidR="00DC3DDE" w:rsidRDefault="00DC3DDE" w:rsidP="000636E5">
      <w:pPr>
        <w:tabs>
          <w:tab w:val="left" w:pos="0"/>
        </w:tabs>
        <w:jc w:val="both"/>
        <w:rPr>
          <w:rFonts w:eastAsia="Calibri"/>
          <w:lang w:eastAsia="en-US"/>
        </w:rPr>
      </w:pPr>
      <w:r>
        <w:rPr>
          <w:rFonts w:eastAsia="Calibri"/>
          <w:b/>
          <w:lang w:eastAsia="en-US"/>
        </w:rPr>
        <w:t>c)</w:t>
      </w:r>
      <w:r>
        <w:rPr>
          <w:rFonts w:eastAsia="Calibri"/>
          <w:lang w:eastAsia="en-US"/>
        </w:rPr>
        <w:t xml:space="preserve"> Tadil bedeli dekontu</w:t>
      </w:r>
      <w:r w:rsidR="000636E5">
        <w:rPr>
          <w:rFonts w:eastAsia="Calibri"/>
          <w:lang w:eastAsia="en-US"/>
        </w:rPr>
        <w:t xml:space="preserve"> </w:t>
      </w:r>
      <w:r w:rsidR="000636E5">
        <w:rPr>
          <w:lang w:eastAsia="tr-TR"/>
        </w:rPr>
        <w:t>y</w:t>
      </w:r>
      <w:r>
        <w:rPr>
          <w:lang w:eastAsia="tr-TR"/>
        </w:rPr>
        <w:t>apılacak başvurularda</w:t>
      </w:r>
      <w:r>
        <w:rPr>
          <w:rFonts w:eastAsia="Calibri"/>
          <w:lang w:eastAsia="en-US"/>
        </w:rPr>
        <w:t xml:space="preserve"> başvuru ekinde sunulur. </w:t>
      </w:r>
    </w:p>
    <w:p w:rsidR="00DC3DDE" w:rsidRDefault="00DC3DDE" w:rsidP="00DC3DDE">
      <w:pPr>
        <w:tabs>
          <w:tab w:val="left" w:pos="0"/>
        </w:tabs>
        <w:jc w:val="both"/>
        <w:rPr>
          <w:rFonts w:eastAsia="Calibri"/>
          <w:lang w:eastAsia="en-US"/>
        </w:rPr>
      </w:pPr>
    </w:p>
    <w:p w:rsidR="00DC3DDE" w:rsidRDefault="000636E5" w:rsidP="00DC3DDE">
      <w:pPr>
        <w:tabs>
          <w:tab w:val="left" w:pos="709"/>
        </w:tabs>
        <w:jc w:val="both"/>
        <w:rPr>
          <w:rFonts w:eastAsia="Calibri"/>
          <w:lang w:eastAsia="en-US"/>
        </w:rPr>
      </w:pPr>
      <w:r>
        <w:rPr>
          <w:rFonts w:eastAsia="Calibri"/>
          <w:b/>
          <w:lang w:eastAsia="en-US"/>
        </w:rPr>
        <w:t>6</w:t>
      </w:r>
      <w:r w:rsidR="00DC3DDE">
        <w:rPr>
          <w:rFonts w:eastAsia="Calibri"/>
          <w:b/>
          <w:lang w:eastAsia="en-US"/>
        </w:rPr>
        <w:t xml:space="preserve">) YILLIK ELEKTRİK ENERJİSİ ÜRETİM MİKTARI TADİLİ: </w:t>
      </w:r>
    </w:p>
    <w:p w:rsidR="00DC3DDE" w:rsidRDefault="00DC3DDE" w:rsidP="00DC3DDE">
      <w:pPr>
        <w:tabs>
          <w:tab w:val="left" w:pos="709"/>
        </w:tabs>
        <w:jc w:val="both"/>
        <w:rPr>
          <w:rFonts w:eastAsia="Calibri"/>
          <w:b/>
          <w:lang w:eastAsia="en-US"/>
        </w:rPr>
      </w:pPr>
    </w:p>
    <w:p w:rsidR="00DC3DDE" w:rsidRDefault="00DC3DDE" w:rsidP="00DC3DDE">
      <w:pPr>
        <w:tabs>
          <w:tab w:val="left" w:pos="0"/>
        </w:tabs>
        <w:jc w:val="both"/>
        <w:rPr>
          <w:rFonts w:eastAsia="Calibri"/>
          <w:lang w:eastAsia="en-US"/>
        </w:rPr>
      </w:pPr>
      <w:r>
        <w:rPr>
          <w:rFonts w:eastAsia="Calibri"/>
          <w:b/>
          <w:lang w:eastAsia="en-US"/>
        </w:rPr>
        <w:t>a)</w:t>
      </w:r>
      <w:r>
        <w:rPr>
          <w:rFonts w:eastAsia="Calibri"/>
          <w:lang w:eastAsia="en-US"/>
        </w:rPr>
        <w:t xml:space="preserve"> Başvuru dilekçesi</w:t>
      </w:r>
    </w:p>
    <w:p w:rsidR="00DC3DDE" w:rsidRDefault="000636E5" w:rsidP="00DC3DDE">
      <w:pPr>
        <w:jc w:val="both"/>
        <w:rPr>
          <w:iCs/>
          <w:lang w:eastAsia="tr-TR"/>
        </w:rPr>
      </w:pPr>
      <w:r>
        <w:rPr>
          <w:lang w:eastAsia="tr-TR"/>
        </w:rPr>
        <w:t>Y</w:t>
      </w:r>
      <w:r w:rsidR="00DC3DDE">
        <w:rPr>
          <w:lang w:eastAsia="tr-TR"/>
        </w:rPr>
        <w:t>apılacak başvurularda</w:t>
      </w:r>
      <w:r w:rsidR="00DC3DDE">
        <w:rPr>
          <w:iCs/>
          <w:lang w:eastAsia="tr-TR"/>
        </w:rPr>
        <w:t xml:space="preserve"> </w:t>
      </w:r>
      <w:r>
        <w:rPr>
          <w:iCs/>
          <w:lang w:eastAsia="tr-TR"/>
        </w:rPr>
        <w:t xml:space="preserve">Ek-6.1.a veya Ek-6.1.b’de </w:t>
      </w:r>
      <w:r w:rsidR="00DC3DDE">
        <w:rPr>
          <w:iCs/>
          <w:lang w:eastAsia="tr-TR"/>
        </w:rPr>
        <w:t xml:space="preserve">yer verilen dilekçe doldurularak imzalanmak suretiyle tamamlanır.  </w:t>
      </w:r>
    </w:p>
    <w:p w:rsidR="00DC3DDE" w:rsidRDefault="00DC3DDE" w:rsidP="00DC3DDE">
      <w:pPr>
        <w:tabs>
          <w:tab w:val="left" w:pos="0"/>
        </w:tabs>
        <w:jc w:val="both"/>
        <w:rPr>
          <w:rFonts w:eastAsia="Calibri"/>
          <w:lang w:eastAsia="en-US"/>
        </w:rPr>
      </w:pPr>
    </w:p>
    <w:p w:rsidR="00DC3DDE" w:rsidRDefault="00DC3DDE" w:rsidP="00DC3DDE">
      <w:pPr>
        <w:autoSpaceDE w:val="0"/>
        <w:autoSpaceDN w:val="0"/>
        <w:jc w:val="both"/>
        <w:rPr>
          <w:rFonts w:eastAsia="Calibri"/>
        </w:rPr>
      </w:pPr>
      <w:r>
        <w:rPr>
          <w:rFonts w:eastAsia="Calibri"/>
          <w:b/>
          <w:lang w:eastAsia="en-US"/>
        </w:rPr>
        <w:t xml:space="preserve">b) </w:t>
      </w:r>
      <w:r>
        <w:rPr>
          <w:rFonts w:eastAsia="Calibri"/>
        </w:rPr>
        <w:t>Hidrolik kaynağa dayalı üretim tesislerinde, DSİ Genel Müdürlüğü tarafından bildirilen yıllık azami üretim miktarını gösterir belge</w:t>
      </w:r>
    </w:p>
    <w:p w:rsidR="00DC3DDE" w:rsidRDefault="00DC3DDE" w:rsidP="00DC3DDE">
      <w:pPr>
        <w:jc w:val="both"/>
        <w:rPr>
          <w:rFonts w:ascii="Calibri" w:eastAsia="Calibri" w:hAnsi="Calibri" w:cs="Calibri"/>
          <w:sz w:val="22"/>
          <w:szCs w:val="22"/>
          <w:lang w:eastAsia="en-US"/>
        </w:rPr>
      </w:pPr>
      <w:r>
        <w:rPr>
          <w:rFonts w:eastAsia="Calibri"/>
        </w:rPr>
        <w:t>İşletmeye geçmiş üretim tesislerinde, bir takvim yılındaki fiili üretimin lisansa derç edilen yıllık elektrik üretim miktarından fazla gerçekleşmesi halinde gerçekleşen miktarı gösterir belgenin sunulması gerekmektedir.</w:t>
      </w:r>
    </w:p>
    <w:p w:rsidR="00DC3DDE" w:rsidRDefault="000636E5" w:rsidP="00DC3DDE">
      <w:pPr>
        <w:tabs>
          <w:tab w:val="left" w:pos="0"/>
          <w:tab w:val="left" w:pos="709"/>
        </w:tabs>
        <w:jc w:val="both"/>
        <w:rPr>
          <w:rFonts w:eastAsia="Calibri"/>
          <w:lang w:eastAsia="en-US"/>
        </w:rPr>
      </w:pPr>
      <w:r>
        <w:rPr>
          <w:lang w:eastAsia="tr-TR"/>
        </w:rPr>
        <w:t>Y</w:t>
      </w:r>
      <w:r w:rsidR="00DC3DDE">
        <w:rPr>
          <w:lang w:eastAsia="tr-TR"/>
        </w:rPr>
        <w:t>apılacak başvurularda</w:t>
      </w:r>
      <w:r w:rsidR="00DC3DDE">
        <w:rPr>
          <w:rFonts w:eastAsia="Calibri"/>
          <w:lang w:eastAsia="en-US"/>
        </w:rPr>
        <w:t xml:space="preserve"> başvuru ekinde sunulur. </w:t>
      </w:r>
    </w:p>
    <w:p w:rsidR="00DC3DDE" w:rsidRDefault="00DC3DDE" w:rsidP="00DC3DDE">
      <w:pPr>
        <w:tabs>
          <w:tab w:val="left" w:pos="0"/>
          <w:tab w:val="left" w:pos="709"/>
        </w:tabs>
        <w:jc w:val="both"/>
        <w:rPr>
          <w:rFonts w:eastAsia="Calibri"/>
          <w:lang w:eastAsia="en-US"/>
        </w:rPr>
      </w:pPr>
    </w:p>
    <w:p w:rsidR="00EE5A47" w:rsidRDefault="00DC3DDE" w:rsidP="00DC3DDE">
      <w:pPr>
        <w:tabs>
          <w:tab w:val="left" w:pos="0"/>
        </w:tabs>
        <w:jc w:val="both"/>
        <w:rPr>
          <w:rFonts w:eastAsia="Calibri"/>
          <w:lang w:eastAsia="en-US"/>
        </w:rPr>
      </w:pPr>
      <w:r>
        <w:rPr>
          <w:rFonts w:eastAsia="Calibri"/>
          <w:b/>
          <w:lang w:eastAsia="en-US"/>
        </w:rPr>
        <w:t xml:space="preserve">c) </w:t>
      </w:r>
      <w:r>
        <w:rPr>
          <w:rFonts w:eastAsia="Calibri"/>
          <w:lang w:eastAsia="en-US"/>
        </w:rPr>
        <w:t xml:space="preserve">Rüzgar, güneş, </w:t>
      </w:r>
      <w:r w:rsidR="00EE596B">
        <w:rPr>
          <w:rFonts w:eastAsia="Calibri"/>
          <w:lang w:eastAsia="en-US"/>
        </w:rPr>
        <w:t>b</w:t>
      </w:r>
      <w:r>
        <w:rPr>
          <w:rFonts w:eastAsia="Calibri"/>
          <w:lang w:eastAsia="en-US"/>
        </w:rPr>
        <w:t>iyokütle ve jeotermal enerjiye dayalı üretim tesisleri için fiili üretimin 18/06/2020 tarihli ve 9395 sayılı Kurul Kararı ile belirlenen esaslar çerçevesinde hesaplanan miktardan fazla gerçekleştiğini gösteren belgeler veya akredite bir kuruluş tarafından belgelendirilmiş ölçüm ve/veya fizibilite sonuçlarına dayalı rapo</w:t>
      </w:r>
      <w:r w:rsidR="000636E5">
        <w:rPr>
          <w:rFonts w:eastAsia="Calibri"/>
          <w:lang w:eastAsia="en-US"/>
        </w:rPr>
        <w:t>r</w:t>
      </w:r>
      <w:r w:rsidR="00EE5A47">
        <w:rPr>
          <w:rFonts w:eastAsia="Calibri"/>
          <w:lang w:eastAsia="en-US"/>
        </w:rPr>
        <w:t>.</w:t>
      </w:r>
    </w:p>
    <w:p w:rsidR="00DC3DDE" w:rsidRDefault="00EE5A47" w:rsidP="00DC3DDE">
      <w:pPr>
        <w:tabs>
          <w:tab w:val="left" w:pos="0"/>
        </w:tabs>
        <w:jc w:val="both"/>
        <w:rPr>
          <w:rFonts w:eastAsia="Calibri"/>
          <w:lang w:eastAsia="en-US"/>
        </w:rPr>
      </w:pPr>
      <w:r>
        <w:rPr>
          <w:lang w:eastAsia="tr-TR"/>
        </w:rPr>
        <w:t>Y</w:t>
      </w:r>
      <w:r w:rsidR="00DC3DDE">
        <w:rPr>
          <w:lang w:eastAsia="tr-TR"/>
        </w:rPr>
        <w:t>apılacak başvurularda</w:t>
      </w:r>
      <w:r w:rsidR="00DC3DDE">
        <w:rPr>
          <w:rFonts w:eastAsia="Calibri"/>
          <w:lang w:eastAsia="en-US"/>
        </w:rPr>
        <w:t xml:space="preserve"> başvuru ekinde sunulur. </w:t>
      </w:r>
    </w:p>
    <w:p w:rsidR="00DC3DDE" w:rsidRDefault="00DC3DDE" w:rsidP="00DC3DDE">
      <w:pPr>
        <w:tabs>
          <w:tab w:val="left" w:pos="0"/>
        </w:tabs>
        <w:jc w:val="both"/>
        <w:rPr>
          <w:rFonts w:eastAsia="Calibri"/>
          <w:lang w:eastAsia="en-US"/>
        </w:rPr>
      </w:pPr>
    </w:p>
    <w:p w:rsidR="00DC3DDE" w:rsidRDefault="00DC3DDE" w:rsidP="000636E5">
      <w:pPr>
        <w:tabs>
          <w:tab w:val="left" w:pos="0"/>
        </w:tabs>
        <w:jc w:val="both"/>
        <w:rPr>
          <w:rFonts w:eastAsia="Calibri"/>
          <w:lang w:eastAsia="en-US"/>
        </w:rPr>
      </w:pPr>
      <w:r>
        <w:rPr>
          <w:rFonts w:eastAsia="Calibri"/>
          <w:b/>
          <w:lang w:eastAsia="en-US"/>
        </w:rPr>
        <w:t>ç)</w:t>
      </w:r>
      <w:r w:rsidR="000636E5">
        <w:rPr>
          <w:rFonts w:eastAsia="Calibri"/>
          <w:lang w:eastAsia="en-US"/>
        </w:rPr>
        <w:t xml:space="preserve"> Tadil bedeli dekontu </w:t>
      </w:r>
      <w:r>
        <w:rPr>
          <w:lang w:eastAsia="tr-TR"/>
        </w:rPr>
        <w:t>yapılacak başvurularda</w:t>
      </w:r>
      <w:r>
        <w:rPr>
          <w:rFonts w:eastAsia="Calibri"/>
          <w:lang w:eastAsia="en-US"/>
        </w:rPr>
        <w:t xml:space="preserve"> başvuru ekinde sunulur. </w:t>
      </w:r>
    </w:p>
    <w:p w:rsidR="00DC3DDE" w:rsidRDefault="00DC3DDE" w:rsidP="00DC3DDE">
      <w:pPr>
        <w:tabs>
          <w:tab w:val="left" w:pos="709"/>
        </w:tabs>
        <w:jc w:val="both"/>
        <w:rPr>
          <w:rFonts w:eastAsia="Calibri"/>
          <w:b/>
          <w:lang w:eastAsia="en-US"/>
        </w:rPr>
      </w:pPr>
    </w:p>
    <w:p w:rsidR="00DC3DDE" w:rsidRDefault="000636E5" w:rsidP="00DC3DDE">
      <w:pPr>
        <w:tabs>
          <w:tab w:val="left" w:pos="709"/>
        </w:tabs>
        <w:jc w:val="both"/>
        <w:rPr>
          <w:rFonts w:eastAsia="Calibri"/>
          <w:b/>
          <w:lang w:eastAsia="en-US"/>
        </w:rPr>
      </w:pPr>
      <w:r>
        <w:rPr>
          <w:rFonts w:eastAsia="Calibri"/>
          <w:b/>
          <w:lang w:eastAsia="en-US"/>
        </w:rPr>
        <w:t>7</w:t>
      </w:r>
      <w:r w:rsidR="00DC3DDE">
        <w:rPr>
          <w:rFonts w:eastAsia="Calibri"/>
          <w:b/>
          <w:lang w:eastAsia="en-US"/>
        </w:rPr>
        <w:t xml:space="preserve">) ÜNİTE / YARDIMCI KAYNAK ÜNİTE ALANI KOORDİNAT TADİLİ: </w:t>
      </w:r>
    </w:p>
    <w:p w:rsidR="00DC3DDE" w:rsidRDefault="00DC3DDE" w:rsidP="00DC3DDE">
      <w:pPr>
        <w:tabs>
          <w:tab w:val="left" w:pos="709"/>
        </w:tabs>
        <w:jc w:val="both"/>
        <w:rPr>
          <w:rFonts w:eastAsia="Calibri"/>
          <w:bCs/>
          <w:lang w:eastAsia="en-US"/>
        </w:rPr>
      </w:pPr>
      <w:r>
        <w:rPr>
          <w:rFonts w:eastAsia="Calibri"/>
          <w:bCs/>
          <w:lang w:eastAsia="en-US"/>
        </w:rPr>
        <w:t xml:space="preserve">(Ana veya yardımcı kaynağı rüzgar enerjisine dayalı üretim tesisleri ile </w:t>
      </w:r>
      <w:r w:rsidR="00EE5A47">
        <w:rPr>
          <w:rFonts w:eastAsia="Calibri"/>
          <w:bCs/>
          <w:lang w:eastAsia="en-US"/>
        </w:rPr>
        <w:t>b</w:t>
      </w:r>
      <w:r>
        <w:rPr>
          <w:rFonts w:eastAsia="Calibri"/>
          <w:bCs/>
          <w:lang w:eastAsia="en-US"/>
        </w:rPr>
        <w:t>irden çok kaynaklı üretim tesislerinde yardımcı kaynağa dair ünite alanı için)</w:t>
      </w:r>
    </w:p>
    <w:p w:rsidR="00DC3DDE" w:rsidRDefault="00DC3DDE" w:rsidP="00DC3DDE">
      <w:pPr>
        <w:tabs>
          <w:tab w:val="left" w:pos="0"/>
        </w:tabs>
        <w:jc w:val="both"/>
        <w:rPr>
          <w:rFonts w:eastAsia="Calibri"/>
          <w:b/>
          <w:sz w:val="20"/>
          <w:szCs w:val="20"/>
          <w:lang w:eastAsia="en-US"/>
        </w:rPr>
      </w:pPr>
    </w:p>
    <w:p w:rsidR="000636E5" w:rsidRDefault="00DC3DDE" w:rsidP="000636E5">
      <w:pPr>
        <w:tabs>
          <w:tab w:val="left" w:pos="0"/>
        </w:tabs>
        <w:jc w:val="both"/>
        <w:rPr>
          <w:rFonts w:eastAsia="Calibri"/>
          <w:lang w:eastAsia="en-US"/>
        </w:rPr>
      </w:pPr>
      <w:r>
        <w:rPr>
          <w:rFonts w:eastAsia="Calibri"/>
          <w:b/>
          <w:lang w:eastAsia="en-US"/>
        </w:rPr>
        <w:t>a)</w:t>
      </w:r>
      <w:r>
        <w:rPr>
          <w:rFonts w:eastAsia="Calibri"/>
          <w:lang w:eastAsia="en-US"/>
        </w:rPr>
        <w:t xml:space="preserve"> </w:t>
      </w:r>
      <w:r w:rsidR="000636E5">
        <w:rPr>
          <w:rFonts w:eastAsia="Calibri"/>
          <w:lang w:eastAsia="en-US"/>
        </w:rPr>
        <w:t>Başvuru dilekçesi</w:t>
      </w:r>
    </w:p>
    <w:p w:rsidR="00DC3DDE" w:rsidRDefault="000636E5" w:rsidP="00EE5A47">
      <w:pPr>
        <w:jc w:val="both"/>
        <w:rPr>
          <w:rFonts w:eastAsia="Calibri"/>
          <w:sz w:val="20"/>
          <w:szCs w:val="20"/>
          <w:lang w:eastAsia="en-US"/>
        </w:rPr>
      </w:pPr>
      <w:r>
        <w:rPr>
          <w:lang w:eastAsia="tr-TR"/>
        </w:rPr>
        <w:t>Yapılacak başvurularda</w:t>
      </w:r>
      <w:r>
        <w:rPr>
          <w:iCs/>
          <w:lang w:eastAsia="tr-TR"/>
        </w:rPr>
        <w:t xml:space="preserve"> Ek-6.1.a veya Ek-6.1.b’de yer verilen dilekçe doldurularak imzalanmak suretiyle tamamlanır.  </w:t>
      </w:r>
    </w:p>
    <w:p w:rsidR="00DC3DDE" w:rsidRDefault="00DC3DDE" w:rsidP="00DC3DDE">
      <w:pPr>
        <w:tabs>
          <w:tab w:val="left" w:pos="0"/>
        </w:tabs>
        <w:jc w:val="both"/>
        <w:rPr>
          <w:rFonts w:eastAsia="Calibri"/>
          <w:sz w:val="20"/>
          <w:szCs w:val="20"/>
          <w:lang w:eastAsia="en-US"/>
        </w:rPr>
      </w:pPr>
    </w:p>
    <w:p w:rsidR="00EE5A47" w:rsidRDefault="00EE5A47" w:rsidP="000636E5">
      <w:pPr>
        <w:tabs>
          <w:tab w:val="left" w:pos="0"/>
        </w:tabs>
        <w:jc w:val="both"/>
        <w:rPr>
          <w:rFonts w:eastAsia="Calibri"/>
          <w:lang w:eastAsia="en-US"/>
        </w:rPr>
      </w:pPr>
      <w:r>
        <w:rPr>
          <w:rFonts w:eastAsia="Calibri"/>
          <w:b/>
          <w:lang w:eastAsia="en-US"/>
        </w:rPr>
        <w:t>b</w:t>
      </w:r>
      <w:r w:rsidR="00DC3DDE">
        <w:rPr>
          <w:rFonts w:eastAsia="Calibri"/>
          <w:b/>
          <w:lang w:eastAsia="en-US"/>
        </w:rPr>
        <w:t>)</w:t>
      </w:r>
      <w:r w:rsidR="00DC3DDE">
        <w:rPr>
          <w:rFonts w:eastAsia="Calibri"/>
          <w:lang w:eastAsia="en-US"/>
        </w:rPr>
        <w:t xml:space="preserve"> Rüzgar enerjisine dayalı üretim tesisleri için ünite koordinat tadili başvurularında Teknik Etkileşim İzni belgesi</w:t>
      </w:r>
    </w:p>
    <w:p w:rsidR="00DC3DDE" w:rsidRPr="000636E5" w:rsidRDefault="00EE5A47" w:rsidP="000636E5">
      <w:pPr>
        <w:tabs>
          <w:tab w:val="left" w:pos="0"/>
        </w:tabs>
        <w:jc w:val="both"/>
        <w:rPr>
          <w:rFonts w:eastAsia="Calibri"/>
          <w:bCs/>
          <w:lang w:eastAsia="en-US"/>
        </w:rPr>
      </w:pPr>
      <w:r>
        <w:rPr>
          <w:rFonts w:eastAsia="Calibri"/>
          <w:b/>
          <w:lang w:eastAsia="en-US"/>
        </w:rPr>
        <w:t>c</w:t>
      </w:r>
      <w:r w:rsidR="00DC3DDE">
        <w:rPr>
          <w:rFonts w:eastAsia="Calibri"/>
          <w:b/>
          <w:lang w:eastAsia="en-US"/>
        </w:rPr>
        <w:t xml:space="preserve">) </w:t>
      </w:r>
      <w:r w:rsidR="00DC3DDE">
        <w:rPr>
          <w:rFonts w:eastAsia="Calibri"/>
          <w:lang w:eastAsia="en-US"/>
        </w:rPr>
        <w:t xml:space="preserve">“Elektrik Piyasasında Önlisans veya Lisanslara Konu Üretim Tesislerinin Santral Sahalarının Belirlenmesine İlişkin Usul ve Esaslar” çerçevesinde belirlenmiş olan santral sahasının </w:t>
      </w:r>
      <w:r w:rsidR="00DC3DDE">
        <w:rPr>
          <w:rFonts w:eastAsia="Calibri"/>
          <w:bCs/>
          <w:lang w:eastAsia="en-US"/>
        </w:rPr>
        <w:t>gösterilece</w:t>
      </w:r>
      <w:r w:rsidR="000636E5">
        <w:rPr>
          <w:rFonts w:eastAsia="Calibri"/>
          <w:bCs/>
          <w:lang w:eastAsia="en-US"/>
        </w:rPr>
        <w:t xml:space="preserve">ği kml veya kmz uzantılı dosya </w:t>
      </w:r>
      <w:r w:rsidR="00DC3DDE">
        <w:rPr>
          <w:lang w:eastAsia="tr-TR"/>
        </w:rPr>
        <w:t>yapılacak başvurularda başvuru ekinde taşınabilir bellek içinde sunulur.</w:t>
      </w:r>
    </w:p>
    <w:p w:rsidR="00DC3DDE" w:rsidRDefault="00DC3DDE" w:rsidP="00DC3DDE">
      <w:pPr>
        <w:tabs>
          <w:tab w:val="left" w:pos="993"/>
          <w:tab w:val="left" w:pos="1560"/>
        </w:tabs>
        <w:jc w:val="both"/>
        <w:rPr>
          <w:rFonts w:eastAsia="Calibri"/>
          <w:sz w:val="20"/>
          <w:szCs w:val="20"/>
          <w:lang w:eastAsia="en-US"/>
        </w:rPr>
      </w:pPr>
    </w:p>
    <w:p w:rsidR="00DC3DDE" w:rsidRDefault="00EE5A47" w:rsidP="00DC3DDE">
      <w:pPr>
        <w:jc w:val="both"/>
        <w:rPr>
          <w:lang w:eastAsia="tr-TR"/>
        </w:rPr>
      </w:pPr>
      <w:r>
        <w:rPr>
          <w:b/>
          <w:bCs/>
          <w:lang w:eastAsia="tr-TR"/>
        </w:rPr>
        <w:t>ç</w:t>
      </w:r>
      <w:r w:rsidR="00DC3DDE">
        <w:rPr>
          <w:b/>
          <w:bCs/>
          <w:lang w:eastAsia="tr-TR"/>
        </w:rPr>
        <w:t>)</w:t>
      </w:r>
      <w:r w:rsidR="00DC3DDE">
        <w:rPr>
          <w:lang w:eastAsia="tr-TR"/>
        </w:rPr>
        <w:t xml:space="preserve"> “</w:t>
      </w:r>
      <w:r w:rsidR="00DC3DDE">
        <w:rPr>
          <w:rFonts w:eastAsia="Calibri"/>
          <w:lang w:eastAsia="en-US"/>
        </w:rPr>
        <w:t xml:space="preserve">Elektrik Piyasasında Önlisans veya Lisanslara Konu Üretim Tesislerinin Santral Sahalarının Belirlenmesine İlişkin Usul ve Esaslar” çerçevesinde belirlenmiş olan </w:t>
      </w:r>
      <w:r w:rsidR="000636E5">
        <w:rPr>
          <w:rFonts w:eastAsia="Calibri"/>
          <w:lang w:eastAsia="en-US"/>
        </w:rPr>
        <w:t xml:space="preserve">tadili talep edilen </w:t>
      </w:r>
      <w:r w:rsidR="000636E5" w:rsidRPr="000636E5">
        <w:rPr>
          <w:rFonts w:eastAsia="Calibri"/>
          <w:lang w:eastAsia="en-US"/>
        </w:rPr>
        <w:t>ünite / yardımcı kaynak ünite alanı</w:t>
      </w:r>
      <w:r w:rsidR="000636E5">
        <w:rPr>
          <w:rFonts w:eastAsia="Calibri"/>
          <w:lang w:eastAsia="en-US"/>
        </w:rPr>
        <w:t>nın da</w:t>
      </w:r>
      <w:r w:rsidR="000636E5" w:rsidRPr="000636E5">
        <w:rPr>
          <w:rFonts w:eastAsia="Calibri"/>
          <w:lang w:eastAsia="en-US"/>
        </w:rPr>
        <w:t xml:space="preserve"> </w:t>
      </w:r>
      <w:r w:rsidR="00DC3DDE">
        <w:rPr>
          <w:lang w:eastAsia="tr-TR"/>
        </w:rPr>
        <w:t>gösterileceği UTM 6 derece - ED 5</w:t>
      </w:r>
      <w:r w:rsidR="000636E5">
        <w:rPr>
          <w:lang w:eastAsia="tr-TR"/>
        </w:rPr>
        <w:t xml:space="preserve">0 Datum formatında koordinatlar, </w:t>
      </w:r>
      <w:r w:rsidR="00BA776D">
        <w:rPr>
          <w:lang w:eastAsia="tr-TR"/>
        </w:rPr>
        <w:t>“Önlisans ve Lisans İşlemleri i</w:t>
      </w:r>
      <w:r w:rsidR="00BA776D" w:rsidRPr="00D64B4D">
        <w:rPr>
          <w:lang w:eastAsia="tr-TR"/>
        </w:rPr>
        <w:t>le İlgili Başvurulara İlişkin Usul ve Esaslar”ın eki olan “Önlisans Başvurusunda Sunulması Gereken Bilgi ve Belgeler Listesi”nde yer alan</w:t>
      </w:r>
      <w:r w:rsidR="00BA776D">
        <w:rPr>
          <w:lang w:eastAsia="tr-TR"/>
        </w:rPr>
        <w:t xml:space="preserve"> bilgi formu örneklerine </w:t>
      </w:r>
      <w:r w:rsidR="00BA776D" w:rsidRPr="00D64B4D">
        <w:rPr>
          <w:rFonts w:asciiTheme="majorBidi" w:hAnsiTheme="majorBidi" w:cstheme="majorBidi"/>
          <w:lang w:eastAsia="tr-TR"/>
        </w:rPr>
        <w:t>[</w:t>
      </w:r>
      <w:r w:rsidR="00BA776D" w:rsidRPr="00D64B4D">
        <w:rPr>
          <w:lang w:eastAsia="tr-TR"/>
        </w:rPr>
        <w:t>Ek-3.2 (a,</w:t>
      </w:r>
      <w:r w:rsidR="00EE596B">
        <w:rPr>
          <w:lang w:eastAsia="tr-TR"/>
        </w:rPr>
        <w:t xml:space="preserve"> b, c, ç, d, e, f</w:t>
      </w:r>
      <w:r w:rsidR="00BA776D">
        <w:rPr>
          <w:lang w:eastAsia="tr-TR"/>
        </w:rPr>
        <w:t>)</w:t>
      </w:r>
      <w:r w:rsidR="00BA776D" w:rsidRPr="00C35E23">
        <w:rPr>
          <w:rFonts w:asciiTheme="majorBidi" w:hAnsiTheme="majorBidi" w:cstheme="majorBidi"/>
          <w:lang w:eastAsia="tr-TR"/>
        </w:rPr>
        <w:t>]</w:t>
      </w:r>
      <w:r w:rsidR="00BA776D" w:rsidRPr="00851E8A">
        <w:rPr>
          <w:lang w:eastAsia="tr-TR"/>
        </w:rPr>
        <w:t xml:space="preserve"> uygun biçimde</w:t>
      </w:r>
      <w:r w:rsidR="00BA776D">
        <w:rPr>
          <w:lang w:eastAsia="tr-TR"/>
        </w:rPr>
        <w:t>,</w:t>
      </w:r>
      <w:r w:rsidR="00BA776D" w:rsidRPr="00851E8A">
        <w:rPr>
          <w:lang w:eastAsia="tr-TR"/>
        </w:rPr>
        <w:t xml:space="preserve"> </w:t>
      </w:r>
      <w:r w:rsidR="00BA776D">
        <w:rPr>
          <w:lang w:eastAsia="tr-TR"/>
        </w:rPr>
        <w:t>b</w:t>
      </w:r>
      <w:r w:rsidR="00BA776D" w:rsidRPr="00851E8A">
        <w:rPr>
          <w:lang w:eastAsia="tr-TR"/>
        </w:rPr>
        <w:t>irden çok kaynaklı elektrik üretim tesisleri ile üretim tesisine bütünleşik elektrik depolama ünitesi içi</w:t>
      </w:r>
      <w:r w:rsidR="00BA776D">
        <w:rPr>
          <w:lang w:eastAsia="tr-TR"/>
        </w:rPr>
        <w:t>n yapılacak başvurularda söz konusu Bilgi ve Belgeler Listesinde yer alan Ek-3.2.h</w:t>
      </w:r>
      <w:r w:rsidR="00BA776D" w:rsidRPr="00851E8A">
        <w:rPr>
          <w:lang w:eastAsia="tr-TR"/>
        </w:rPr>
        <w:t>’</w:t>
      </w:r>
      <w:r w:rsidR="00BA776D">
        <w:rPr>
          <w:lang w:eastAsia="tr-TR"/>
        </w:rPr>
        <w:t>de yer alan ilgili örneğe</w:t>
      </w:r>
      <w:r w:rsidR="00BA776D" w:rsidRPr="00851E8A">
        <w:rPr>
          <w:lang w:eastAsia="tr-TR"/>
        </w:rPr>
        <w:t xml:space="preserve"> uygun biçimde</w:t>
      </w:r>
      <w:r w:rsidR="00BA776D">
        <w:rPr>
          <w:lang w:eastAsia="tr-TR"/>
        </w:rPr>
        <w:t>, b</w:t>
      </w:r>
      <w:r w:rsidR="00BA776D" w:rsidRPr="00C35E23">
        <w:rPr>
          <w:lang w:eastAsia="tr-TR"/>
        </w:rPr>
        <w:t>ütünl</w:t>
      </w:r>
      <w:r w:rsidR="00BA776D">
        <w:rPr>
          <w:lang w:eastAsia="tr-TR"/>
        </w:rPr>
        <w:t xml:space="preserve">eşik elektrik depolama ünitesi olan başvurularda söz konusu Bilgi ve Belgeler Listesinde </w:t>
      </w:r>
      <w:r w:rsidR="00BA776D">
        <w:rPr>
          <w:lang w:eastAsia="tr-TR"/>
        </w:rPr>
        <w:lastRenderedPageBreak/>
        <w:t>yer alan Ek-3.2.ı</w:t>
      </w:r>
      <w:r w:rsidR="00BA776D" w:rsidRPr="00851E8A">
        <w:rPr>
          <w:lang w:eastAsia="tr-TR"/>
        </w:rPr>
        <w:t>’</w:t>
      </w:r>
      <w:r w:rsidR="00BA776D">
        <w:rPr>
          <w:lang w:eastAsia="tr-TR"/>
        </w:rPr>
        <w:t>da yer alan ilgili örneğe</w:t>
      </w:r>
      <w:r w:rsidR="00BA776D" w:rsidRPr="00851E8A">
        <w:rPr>
          <w:lang w:eastAsia="tr-TR"/>
        </w:rPr>
        <w:t xml:space="preserve"> uygun biçimde </w:t>
      </w:r>
      <w:r w:rsidR="00BA776D">
        <w:rPr>
          <w:lang w:eastAsia="tr-TR"/>
        </w:rPr>
        <w:t xml:space="preserve">doldurularak </w:t>
      </w:r>
      <w:r w:rsidR="000636E5">
        <w:rPr>
          <w:lang w:eastAsia="tr-TR"/>
        </w:rPr>
        <w:t>taşınabilir bellek içinde sunulur.</w:t>
      </w:r>
    </w:p>
    <w:p w:rsidR="000636E5" w:rsidRDefault="000636E5" w:rsidP="00DC3DDE">
      <w:pPr>
        <w:jc w:val="both"/>
        <w:rPr>
          <w:lang w:eastAsia="tr-TR"/>
        </w:rPr>
      </w:pPr>
    </w:p>
    <w:p w:rsidR="00DC3DDE" w:rsidRDefault="00C631E7" w:rsidP="00DC3DDE">
      <w:pPr>
        <w:tabs>
          <w:tab w:val="left" w:pos="709"/>
        </w:tabs>
        <w:jc w:val="both"/>
        <w:rPr>
          <w:rFonts w:eastAsia="Calibri"/>
          <w:lang w:eastAsia="en-US"/>
        </w:rPr>
      </w:pPr>
      <w:r>
        <w:rPr>
          <w:rFonts w:eastAsia="Calibri"/>
          <w:b/>
          <w:lang w:eastAsia="en-US"/>
        </w:rPr>
        <w:t>d</w:t>
      </w:r>
      <w:r w:rsidR="000636E5">
        <w:rPr>
          <w:rFonts w:eastAsia="Calibri"/>
          <w:b/>
          <w:lang w:eastAsia="en-US"/>
        </w:rPr>
        <w:t>)</w:t>
      </w:r>
      <w:r w:rsidR="000636E5">
        <w:rPr>
          <w:rFonts w:eastAsia="Calibri"/>
          <w:lang w:eastAsia="en-US"/>
        </w:rPr>
        <w:t xml:space="preserve"> Tadil bedeli dekontu </w:t>
      </w:r>
      <w:r w:rsidR="000636E5">
        <w:rPr>
          <w:lang w:eastAsia="tr-TR"/>
        </w:rPr>
        <w:t>yapılacak başvurularda</w:t>
      </w:r>
      <w:r w:rsidR="000636E5">
        <w:rPr>
          <w:rFonts w:eastAsia="Calibri"/>
          <w:lang w:eastAsia="en-US"/>
        </w:rPr>
        <w:t xml:space="preserve"> başvuru ekinde sunulur. </w:t>
      </w:r>
    </w:p>
    <w:p w:rsidR="00EE5A47" w:rsidRDefault="00EE5A47" w:rsidP="00DC3DDE">
      <w:pPr>
        <w:tabs>
          <w:tab w:val="left" w:pos="709"/>
        </w:tabs>
        <w:jc w:val="both"/>
        <w:rPr>
          <w:rFonts w:eastAsia="Calibri"/>
          <w:b/>
          <w:lang w:eastAsia="en-US"/>
        </w:rPr>
      </w:pPr>
    </w:p>
    <w:p w:rsidR="00DC3DDE" w:rsidRDefault="0076509F" w:rsidP="00DC3DDE">
      <w:pPr>
        <w:tabs>
          <w:tab w:val="left" w:pos="709"/>
        </w:tabs>
        <w:jc w:val="both"/>
        <w:rPr>
          <w:rFonts w:eastAsia="Calibri"/>
          <w:b/>
          <w:lang w:eastAsia="en-US"/>
        </w:rPr>
      </w:pPr>
      <w:r>
        <w:rPr>
          <w:rFonts w:eastAsia="Calibri"/>
          <w:b/>
          <w:lang w:eastAsia="en-US"/>
        </w:rPr>
        <w:t>8</w:t>
      </w:r>
      <w:r w:rsidR="00DC3DDE">
        <w:rPr>
          <w:rFonts w:eastAsia="Calibri"/>
          <w:b/>
          <w:lang w:eastAsia="en-US"/>
        </w:rPr>
        <w:t xml:space="preserve">) TESİS YERİ TADİLİ (İL / İLÇE / MEVKİİ) </w:t>
      </w:r>
    </w:p>
    <w:p w:rsidR="00DC3DDE" w:rsidRDefault="00DC3DDE" w:rsidP="00DC3DDE">
      <w:pPr>
        <w:tabs>
          <w:tab w:val="left" w:pos="0"/>
        </w:tabs>
        <w:jc w:val="both"/>
        <w:rPr>
          <w:rFonts w:eastAsia="Calibri"/>
          <w:bCs/>
          <w:sz w:val="20"/>
          <w:szCs w:val="20"/>
          <w:lang w:eastAsia="en-US"/>
        </w:rPr>
      </w:pPr>
    </w:p>
    <w:p w:rsidR="0076509F" w:rsidRDefault="0076509F" w:rsidP="0076509F">
      <w:pPr>
        <w:tabs>
          <w:tab w:val="left" w:pos="0"/>
        </w:tabs>
        <w:jc w:val="both"/>
        <w:rPr>
          <w:rFonts w:eastAsia="Calibri"/>
          <w:lang w:eastAsia="en-US"/>
        </w:rPr>
      </w:pPr>
      <w:r>
        <w:rPr>
          <w:rFonts w:eastAsia="Calibri"/>
          <w:b/>
          <w:lang w:eastAsia="en-US"/>
        </w:rPr>
        <w:t>a)</w:t>
      </w:r>
      <w:r>
        <w:rPr>
          <w:rFonts w:eastAsia="Calibri"/>
          <w:lang w:eastAsia="en-US"/>
        </w:rPr>
        <w:t xml:space="preserve"> Başvuru dilekçesi</w:t>
      </w:r>
    </w:p>
    <w:p w:rsidR="00DC3DDE" w:rsidRDefault="0076509F" w:rsidP="0076509F">
      <w:pPr>
        <w:jc w:val="both"/>
        <w:rPr>
          <w:rFonts w:eastAsia="Calibri"/>
          <w:b/>
          <w:lang w:eastAsia="en-US"/>
        </w:rPr>
      </w:pPr>
      <w:r>
        <w:rPr>
          <w:lang w:eastAsia="tr-TR"/>
        </w:rPr>
        <w:t>Yapılacak başvurularda</w:t>
      </w:r>
      <w:r>
        <w:rPr>
          <w:iCs/>
          <w:lang w:eastAsia="tr-TR"/>
        </w:rPr>
        <w:t xml:space="preserve"> Ek-6.1.a veya Ek-6.1.b’de yer verilen dilekçe doldurularak imzalanmak suretiyle tamamlanır.  </w:t>
      </w:r>
    </w:p>
    <w:p w:rsidR="00DC3DDE" w:rsidRDefault="00DC3DDE" w:rsidP="00DC3DDE">
      <w:pPr>
        <w:tabs>
          <w:tab w:val="left" w:pos="0"/>
        </w:tabs>
        <w:jc w:val="both"/>
        <w:rPr>
          <w:rFonts w:eastAsia="Calibri"/>
          <w:sz w:val="20"/>
          <w:szCs w:val="20"/>
          <w:lang w:eastAsia="en-US"/>
        </w:rPr>
      </w:pPr>
    </w:p>
    <w:p w:rsidR="00DC3DDE" w:rsidRDefault="0076509F" w:rsidP="0076509F">
      <w:pPr>
        <w:tabs>
          <w:tab w:val="left" w:pos="0"/>
        </w:tabs>
        <w:jc w:val="both"/>
        <w:rPr>
          <w:rFonts w:eastAsia="Calibri"/>
          <w:lang w:eastAsia="en-US"/>
        </w:rPr>
      </w:pPr>
      <w:r>
        <w:rPr>
          <w:rFonts w:eastAsia="Calibri"/>
          <w:b/>
          <w:lang w:eastAsia="en-US"/>
        </w:rPr>
        <w:t>b</w:t>
      </w:r>
      <w:r w:rsidR="00DC3DDE">
        <w:rPr>
          <w:rFonts w:eastAsia="Calibri"/>
          <w:b/>
          <w:lang w:eastAsia="en-US"/>
        </w:rPr>
        <w:t xml:space="preserve">) </w:t>
      </w:r>
      <w:r w:rsidR="00DC3DDE">
        <w:rPr>
          <w:rFonts w:eastAsia="Calibri"/>
          <w:lang w:eastAsia="en-US"/>
        </w:rPr>
        <w:t>Hidrolik enerjiye dayalı üretim tesisleri için talep edilen değişikliğe onay verildiğini gösterir</w:t>
      </w:r>
      <w:r>
        <w:rPr>
          <w:rFonts w:eastAsia="Calibri"/>
          <w:lang w:eastAsia="en-US"/>
        </w:rPr>
        <w:t xml:space="preserve"> DSİ Genel Müdürlüğü’nün yazısı </w:t>
      </w:r>
      <w:r w:rsidR="00DC3DDE">
        <w:rPr>
          <w:lang w:eastAsia="tr-TR"/>
        </w:rPr>
        <w:t>yapılacak başvurularda</w:t>
      </w:r>
      <w:r w:rsidR="00DC3DDE">
        <w:rPr>
          <w:rFonts w:eastAsia="Calibri"/>
          <w:lang w:eastAsia="en-US"/>
        </w:rPr>
        <w:t xml:space="preserve"> başvuru ekinde sunulur. </w:t>
      </w:r>
    </w:p>
    <w:p w:rsidR="0076509F" w:rsidRDefault="0076509F" w:rsidP="00DC3DDE">
      <w:pPr>
        <w:tabs>
          <w:tab w:val="left" w:pos="0"/>
          <w:tab w:val="left" w:pos="709"/>
        </w:tabs>
        <w:jc w:val="both"/>
        <w:rPr>
          <w:rFonts w:eastAsia="Calibri"/>
          <w:lang w:eastAsia="en-US"/>
        </w:rPr>
      </w:pPr>
    </w:p>
    <w:p w:rsidR="0076509F" w:rsidRDefault="0076509F" w:rsidP="0076509F">
      <w:pPr>
        <w:tabs>
          <w:tab w:val="left" w:pos="0"/>
        </w:tabs>
        <w:jc w:val="both"/>
        <w:rPr>
          <w:rFonts w:eastAsia="Calibri"/>
          <w:lang w:eastAsia="en-US"/>
        </w:rPr>
      </w:pPr>
      <w:r>
        <w:rPr>
          <w:rFonts w:eastAsia="Calibri"/>
          <w:b/>
          <w:lang w:eastAsia="en-US"/>
        </w:rPr>
        <w:t>c)</w:t>
      </w:r>
      <w:r>
        <w:rPr>
          <w:rFonts w:eastAsia="Calibri"/>
          <w:lang w:eastAsia="en-US"/>
        </w:rPr>
        <w:t xml:space="preserve"> Tadil bedeli dekontu </w:t>
      </w:r>
      <w:r>
        <w:rPr>
          <w:lang w:eastAsia="tr-TR"/>
        </w:rPr>
        <w:t>başvurularda</w:t>
      </w:r>
      <w:r>
        <w:rPr>
          <w:rFonts w:eastAsia="Calibri"/>
          <w:lang w:eastAsia="en-US"/>
        </w:rPr>
        <w:t xml:space="preserve"> başvuru ekinde sunulur. </w:t>
      </w:r>
    </w:p>
    <w:p w:rsidR="00DC3DDE" w:rsidRDefault="00DC3DDE" w:rsidP="00DC3DDE">
      <w:pPr>
        <w:tabs>
          <w:tab w:val="left" w:pos="709"/>
        </w:tabs>
        <w:jc w:val="both"/>
        <w:rPr>
          <w:rFonts w:eastAsia="Calibri"/>
          <w:b/>
          <w:lang w:eastAsia="en-US"/>
        </w:rPr>
      </w:pPr>
    </w:p>
    <w:p w:rsidR="00DC3DDE" w:rsidRDefault="0076509F" w:rsidP="00DC3DDE">
      <w:pPr>
        <w:tabs>
          <w:tab w:val="left" w:pos="709"/>
        </w:tabs>
        <w:jc w:val="both"/>
        <w:rPr>
          <w:rFonts w:eastAsia="Calibri"/>
          <w:b/>
          <w:lang w:eastAsia="en-US"/>
        </w:rPr>
      </w:pPr>
      <w:r>
        <w:rPr>
          <w:rFonts w:eastAsia="Calibri"/>
          <w:b/>
          <w:lang w:eastAsia="en-US"/>
        </w:rPr>
        <w:t>9</w:t>
      </w:r>
      <w:r w:rsidR="00DC3DDE">
        <w:rPr>
          <w:rFonts w:eastAsia="Calibri"/>
          <w:b/>
          <w:lang w:eastAsia="en-US"/>
        </w:rPr>
        <w:t>) ÜRETİM TESİSİ ADI TADİLİ</w:t>
      </w:r>
    </w:p>
    <w:p w:rsidR="00DC3DDE" w:rsidRDefault="00DC3DDE" w:rsidP="00DC3DDE">
      <w:pPr>
        <w:tabs>
          <w:tab w:val="left" w:pos="709"/>
        </w:tabs>
        <w:jc w:val="both"/>
        <w:rPr>
          <w:rFonts w:eastAsia="Calibri"/>
          <w:b/>
          <w:sz w:val="16"/>
          <w:szCs w:val="16"/>
          <w:lang w:eastAsia="en-US"/>
        </w:rPr>
      </w:pPr>
    </w:p>
    <w:p w:rsidR="0076509F" w:rsidRDefault="0076509F" w:rsidP="0076509F">
      <w:pPr>
        <w:tabs>
          <w:tab w:val="left" w:pos="0"/>
        </w:tabs>
        <w:jc w:val="both"/>
        <w:rPr>
          <w:rFonts w:eastAsia="Calibri"/>
          <w:lang w:eastAsia="en-US"/>
        </w:rPr>
      </w:pPr>
      <w:r>
        <w:rPr>
          <w:rFonts w:eastAsia="Calibri"/>
          <w:b/>
          <w:lang w:eastAsia="en-US"/>
        </w:rPr>
        <w:t>a)</w:t>
      </w:r>
      <w:r>
        <w:rPr>
          <w:rFonts w:eastAsia="Calibri"/>
          <w:lang w:eastAsia="en-US"/>
        </w:rPr>
        <w:t xml:space="preserve"> Başvuru dilekçesi</w:t>
      </w:r>
    </w:p>
    <w:p w:rsidR="0076509F" w:rsidRDefault="0076509F" w:rsidP="0076509F">
      <w:pPr>
        <w:jc w:val="both"/>
        <w:rPr>
          <w:rFonts w:eastAsia="Calibri"/>
          <w:b/>
          <w:lang w:eastAsia="en-US"/>
        </w:rPr>
      </w:pPr>
      <w:r>
        <w:rPr>
          <w:lang w:eastAsia="tr-TR"/>
        </w:rPr>
        <w:t>Yapılacak başvurularda</w:t>
      </w:r>
      <w:r>
        <w:rPr>
          <w:iCs/>
          <w:lang w:eastAsia="tr-TR"/>
        </w:rPr>
        <w:t xml:space="preserve"> Ek-6.1.a veya Ek-6.1.b’de yer verilen dilekçe doldurularak imzalanmak suretiyle tamamlanır.  </w:t>
      </w:r>
    </w:p>
    <w:p w:rsidR="0076509F" w:rsidRDefault="00DC3DDE" w:rsidP="00DC3DDE">
      <w:pPr>
        <w:jc w:val="both"/>
        <w:rPr>
          <w:iCs/>
          <w:lang w:eastAsia="tr-TR"/>
        </w:rPr>
      </w:pPr>
      <w:r>
        <w:rPr>
          <w:iCs/>
          <w:lang w:eastAsia="tr-TR"/>
        </w:rPr>
        <w:t xml:space="preserve">Daha önce Kuruma yapılmış olan başvurular kapsamında kullanılmış olan </w:t>
      </w:r>
      <w:r>
        <w:rPr>
          <w:i/>
          <w:iCs/>
          <w:lang w:eastAsia="tr-TR"/>
        </w:rPr>
        <w:t>“Üretim tesisi / Proje adı”</w:t>
      </w:r>
      <w:r>
        <w:rPr>
          <w:iCs/>
          <w:lang w:eastAsia="tr-TR"/>
        </w:rPr>
        <w:t>, aynı kaynak türünde yapılmış yeni bir önlisans veya tesis adı tadil başvurusunda kullanılamaz.</w:t>
      </w:r>
    </w:p>
    <w:p w:rsidR="0076509F" w:rsidRDefault="0076509F" w:rsidP="00DC3DDE">
      <w:pPr>
        <w:jc w:val="both"/>
        <w:rPr>
          <w:iCs/>
          <w:lang w:eastAsia="tr-TR"/>
        </w:rPr>
      </w:pPr>
    </w:p>
    <w:p w:rsidR="0076509F" w:rsidRDefault="0076509F" w:rsidP="0076509F">
      <w:pPr>
        <w:tabs>
          <w:tab w:val="left" w:pos="0"/>
        </w:tabs>
        <w:jc w:val="both"/>
        <w:rPr>
          <w:iCs/>
          <w:lang w:eastAsia="tr-TR"/>
        </w:rPr>
      </w:pPr>
      <w:r>
        <w:rPr>
          <w:rFonts w:eastAsia="Calibri"/>
          <w:b/>
          <w:lang w:eastAsia="en-US"/>
        </w:rPr>
        <w:t xml:space="preserve">b) </w:t>
      </w:r>
      <w:r>
        <w:rPr>
          <w:rFonts w:eastAsia="Calibri"/>
          <w:lang w:eastAsia="en-US"/>
        </w:rPr>
        <w:t xml:space="preserve">Hidrolik enerjiye dayalı üretim tesisleri için talep edilen değişikliğe onay verildiğini gösterir DSİ Genel Müdürlüğü’nün yazısı </w:t>
      </w:r>
      <w:r>
        <w:rPr>
          <w:lang w:eastAsia="tr-TR"/>
        </w:rPr>
        <w:t>yapılacak başvurularda</w:t>
      </w:r>
      <w:r>
        <w:rPr>
          <w:rFonts w:eastAsia="Calibri"/>
          <w:lang w:eastAsia="en-US"/>
        </w:rPr>
        <w:t xml:space="preserve"> başvuru ekinde sunulur. </w:t>
      </w:r>
    </w:p>
    <w:p w:rsidR="00DC3DDE" w:rsidRDefault="00DC3DDE" w:rsidP="00DC3DDE">
      <w:pPr>
        <w:tabs>
          <w:tab w:val="left" w:pos="0"/>
        </w:tabs>
        <w:jc w:val="both"/>
        <w:rPr>
          <w:rFonts w:eastAsia="Calibri"/>
          <w:sz w:val="16"/>
          <w:szCs w:val="16"/>
          <w:lang w:eastAsia="en-US"/>
        </w:rPr>
      </w:pPr>
    </w:p>
    <w:p w:rsidR="00DC3DDE" w:rsidRDefault="0076509F" w:rsidP="0076509F">
      <w:pPr>
        <w:tabs>
          <w:tab w:val="left" w:pos="0"/>
        </w:tabs>
        <w:jc w:val="both"/>
        <w:rPr>
          <w:rFonts w:eastAsia="Calibri"/>
          <w:lang w:eastAsia="en-US"/>
        </w:rPr>
      </w:pPr>
      <w:r>
        <w:rPr>
          <w:rFonts w:eastAsia="Calibri"/>
          <w:b/>
          <w:lang w:eastAsia="en-US"/>
        </w:rPr>
        <w:t>c</w:t>
      </w:r>
      <w:r w:rsidR="00DC3DDE">
        <w:rPr>
          <w:rFonts w:eastAsia="Calibri"/>
          <w:b/>
          <w:lang w:eastAsia="en-US"/>
        </w:rPr>
        <w:t>)</w:t>
      </w:r>
      <w:r w:rsidR="00DC3DDE">
        <w:rPr>
          <w:rFonts w:eastAsia="Calibri"/>
          <w:lang w:eastAsia="en-US"/>
        </w:rPr>
        <w:t xml:space="preserve"> Tadil bedeli dekontu</w:t>
      </w:r>
      <w:r>
        <w:rPr>
          <w:rFonts w:eastAsia="Calibri"/>
          <w:lang w:eastAsia="en-US"/>
        </w:rPr>
        <w:t xml:space="preserve"> </w:t>
      </w:r>
      <w:r w:rsidR="00DC3DDE">
        <w:rPr>
          <w:lang w:eastAsia="tr-TR"/>
        </w:rPr>
        <w:t>yapılacak başvurularda</w:t>
      </w:r>
      <w:r w:rsidR="00DC3DDE">
        <w:rPr>
          <w:rFonts w:eastAsia="Calibri"/>
          <w:lang w:eastAsia="en-US"/>
        </w:rPr>
        <w:t xml:space="preserve"> başvuru ekinde sunulur. </w:t>
      </w:r>
    </w:p>
    <w:p w:rsidR="00DC3DDE" w:rsidRDefault="00DC3DDE" w:rsidP="00DC3DDE">
      <w:pPr>
        <w:tabs>
          <w:tab w:val="left" w:pos="709"/>
        </w:tabs>
        <w:jc w:val="both"/>
        <w:rPr>
          <w:rFonts w:eastAsia="Calibri"/>
          <w:b/>
          <w:lang w:eastAsia="en-US"/>
        </w:rPr>
      </w:pPr>
    </w:p>
    <w:p w:rsidR="00DC3DDE" w:rsidRDefault="0076509F" w:rsidP="00DC3DDE">
      <w:pPr>
        <w:tabs>
          <w:tab w:val="left" w:pos="709"/>
        </w:tabs>
        <w:jc w:val="both"/>
        <w:rPr>
          <w:rFonts w:eastAsia="Calibri"/>
          <w:b/>
          <w:lang w:eastAsia="en-US"/>
        </w:rPr>
      </w:pPr>
      <w:r>
        <w:rPr>
          <w:rFonts w:eastAsia="Calibri"/>
          <w:b/>
          <w:lang w:eastAsia="en-US"/>
        </w:rPr>
        <w:t>10</w:t>
      </w:r>
      <w:r w:rsidR="00DC3DDE">
        <w:rPr>
          <w:rFonts w:eastAsia="Calibri"/>
          <w:b/>
          <w:lang w:eastAsia="en-US"/>
        </w:rPr>
        <w:t>) YAKIT TÜRÜ TADİLİ</w:t>
      </w:r>
    </w:p>
    <w:p w:rsidR="00DC3DDE" w:rsidRDefault="00DC3DDE" w:rsidP="00DC3DDE">
      <w:pPr>
        <w:tabs>
          <w:tab w:val="left" w:pos="709"/>
        </w:tabs>
        <w:jc w:val="both"/>
        <w:rPr>
          <w:rFonts w:eastAsia="Calibri"/>
          <w:bCs/>
          <w:lang w:eastAsia="en-US"/>
        </w:rPr>
      </w:pPr>
      <w:r>
        <w:rPr>
          <w:rFonts w:eastAsia="Calibri"/>
          <w:bCs/>
          <w:lang w:eastAsia="en-US"/>
        </w:rPr>
        <w:t>(Termik enerjiye dayalı üretim tesisleri için)</w:t>
      </w:r>
    </w:p>
    <w:p w:rsidR="00DC3DDE" w:rsidRDefault="00DC3DDE" w:rsidP="00DC3DDE">
      <w:pPr>
        <w:tabs>
          <w:tab w:val="left" w:pos="0"/>
        </w:tabs>
        <w:jc w:val="both"/>
        <w:rPr>
          <w:rFonts w:eastAsia="Calibri"/>
          <w:b/>
          <w:sz w:val="16"/>
          <w:szCs w:val="16"/>
          <w:lang w:eastAsia="en-US"/>
        </w:rPr>
      </w:pPr>
    </w:p>
    <w:p w:rsidR="0076509F" w:rsidRDefault="0076509F" w:rsidP="0076509F">
      <w:pPr>
        <w:tabs>
          <w:tab w:val="left" w:pos="0"/>
        </w:tabs>
        <w:jc w:val="both"/>
        <w:rPr>
          <w:rFonts w:eastAsia="Calibri"/>
          <w:lang w:eastAsia="en-US"/>
        </w:rPr>
      </w:pPr>
      <w:r>
        <w:rPr>
          <w:rFonts w:eastAsia="Calibri"/>
          <w:b/>
          <w:lang w:eastAsia="en-US"/>
        </w:rPr>
        <w:t>a)</w:t>
      </w:r>
      <w:r>
        <w:rPr>
          <w:rFonts w:eastAsia="Calibri"/>
          <w:lang w:eastAsia="en-US"/>
        </w:rPr>
        <w:t xml:space="preserve"> Başvuru dilekçesi</w:t>
      </w:r>
    </w:p>
    <w:p w:rsidR="0076509F" w:rsidRDefault="0076509F" w:rsidP="0076509F">
      <w:pPr>
        <w:jc w:val="both"/>
        <w:rPr>
          <w:iCs/>
          <w:lang w:eastAsia="tr-TR"/>
        </w:rPr>
      </w:pPr>
      <w:r>
        <w:rPr>
          <w:lang w:eastAsia="tr-TR"/>
        </w:rPr>
        <w:t>Yapılacak başvurularda</w:t>
      </w:r>
      <w:r>
        <w:rPr>
          <w:iCs/>
          <w:lang w:eastAsia="tr-TR"/>
        </w:rPr>
        <w:t xml:space="preserve"> Ek-6.1.a veya Ek-6.1.b’de yer verilen dilekçe doldurularak imzalanmak suretiyle tamamlanır.  </w:t>
      </w:r>
    </w:p>
    <w:p w:rsidR="0076509F" w:rsidRDefault="0076509F" w:rsidP="0076509F">
      <w:pPr>
        <w:tabs>
          <w:tab w:val="left" w:pos="0"/>
        </w:tabs>
        <w:jc w:val="both"/>
        <w:rPr>
          <w:rFonts w:eastAsia="Calibri"/>
          <w:b/>
          <w:lang w:eastAsia="en-US"/>
        </w:rPr>
      </w:pPr>
      <w:r>
        <w:rPr>
          <w:rFonts w:eastAsia="Calibri"/>
          <w:b/>
          <w:lang w:eastAsia="en-US"/>
        </w:rPr>
        <w:t>b)</w:t>
      </w:r>
      <w:r>
        <w:rPr>
          <w:rFonts w:eastAsia="Calibri"/>
          <w:lang w:eastAsia="en-US"/>
        </w:rPr>
        <w:t xml:space="preserve"> Üretim tesisinde </w:t>
      </w:r>
      <w:r>
        <w:rPr>
          <w:rFonts w:eastAsia="Calibri"/>
          <w:bCs/>
          <w:lang w:eastAsia="en-US"/>
        </w:rPr>
        <w:t xml:space="preserve">yerli madenlere dayalı </w:t>
      </w:r>
      <w:r>
        <w:rPr>
          <w:rFonts w:eastAsia="Calibri"/>
          <w:lang w:eastAsia="en-US"/>
        </w:rPr>
        <w:t xml:space="preserve">yakıt kullanılacağının beyan edilmesi halinde, </w:t>
      </w:r>
      <w:r>
        <w:rPr>
          <w:rFonts w:eastAsia="Calibri"/>
          <w:bCs/>
          <w:lang w:eastAsia="en-US"/>
        </w:rPr>
        <w:t xml:space="preserve">kullanılacak kaynağın rezerv miktarı, analiz değeri, birim elektrik üretimi için gerekli kaynak miktarı ve kurulması planlanan üretim tesisinin verimi de dikkate alınarak, kullanılacak kaynağın kurulması planlanan elektrik üretim tesisinin ihtiyacını karşılama süresine ilişkin hesaplamalar ve konuyla ilgili bilgi ve belgeler </w:t>
      </w:r>
      <w:r>
        <w:rPr>
          <w:lang w:eastAsia="tr-TR"/>
        </w:rPr>
        <w:t>yapılacak başvurularda</w:t>
      </w:r>
      <w:r>
        <w:rPr>
          <w:rFonts w:eastAsia="Calibri"/>
          <w:lang w:eastAsia="en-US"/>
        </w:rPr>
        <w:t xml:space="preserve"> başvuru ekinde sunulur. </w:t>
      </w:r>
    </w:p>
    <w:p w:rsidR="00DC3DDE" w:rsidRDefault="00DC3DDE" w:rsidP="00DC3DDE">
      <w:pPr>
        <w:jc w:val="both"/>
        <w:rPr>
          <w:iCs/>
          <w:lang w:eastAsia="tr-TR"/>
        </w:rPr>
      </w:pPr>
    </w:p>
    <w:p w:rsidR="00DC3DDE" w:rsidRDefault="0076509F" w:rsidP="0076509F">
      <w:pPr>
        <w:tabs>
          <w:tab w:val="left" w:pos="0"/>
        </w:tabs>
        <w:jc w:val="both"/>
        <w:rPr>
          <w:rFonts w:eastAsia="Calibri"/>
          <w:lang w:eastAsia="en-US"/>
        </w:rPr>
      </w:pPr>
      <w:r>
        <w:rPr>
          <w:rFonts w:eastAsia="Calibri"/>
          <w:b/>
          <w:lang w:eastAsia="en-US"/>
        </w:rPr>
        <w:t>c</w:t>
      </w:r>
      <w:r w:rsidR="00DC3DDE">
        <w:rPr>
          <w:rFonts w:eastAsia="Calibri"/>
          <w:b/>
          <w:lang w:eastAsia="en-US"/>
        </w:rPr>
        <w:t>)</w:t>
      </w:r>
      <w:r>
        <w:rPr>
          <w:rFonts w:eastAsia="Calibri"/>
          <w:lang w:eastAsia="en-US"/>
        </w:rPr>
        <w:t xml:space="preserve"> Tadil bedeli dekontu </w:t>
      </w:r>
      <w:r w:rsidR="00DC3DDE">
        <w:rPr>
          <w:lang w:eastAsia="tr-TR"/>
        </w:rPr>
        <w:t>yapılacak başvurularda</w:t>
      </w:r>
      <w:r w:rsidR="00DC3DDE">
        <w:rPr>
          <w:rFonts w:eastAsia="Calibri"/>
          <w:lang w:eastAsia="en-US"/>
        </w:rPr>
        <w:t xml:space="preserve"> başvuru ekinde sunulur. </w:t>
      </w:r>
    </w:p>
    <w:p w:rsidR="00DC3DDE" w:rsidRDefault="00DC3DDE" w:rsidP="00DC3DDE">
      <w:pPr>
        <w:tabs>
          <w:tab w:val="left" w:pos="0"/>
          <w:tab w:val="left" w:pos="709"/>
        </w:tabs>
        <w:jc w:val="both"/>
        <w:rPr>
          <w:rFonts w:eastAsia="Calibri"/>
          <w:lang w:eastAsia="en-US"/>
        </w:rPr>
      </w:pPr>
    </w:p>
    <w:p w:rsidR="00DC3DDE" w:rsidRDefault="0076509F" w:rsidP="00DC3DDE">
      <w:pPr>
        <w:tabs>
          <w:tab w:val="left" w:pos="709"/>
        </w:tabs>
        <w:jc w:val="both"/>
        <w:rPr>
          <w:rFonts w:eastAsia="Calibri"/>
          <w:b/>
          <w:lang w:eastAsia="en-US"/>
        </w:rPr>
      </w:pPr>
      <w:r>
        <w:rPr>
          <w:rFonts w:eastAsia="Calibri"/>
          <w:b/>
          <w:lang w:eastAsia="en-US"/>
        </w:rPr>
        <w:t>11</w:t>
      </w:r>
      <w:r w:rsidR="00DC3DDE">
        <w:rPr>
          <w:rFonts w:eastAsia="Calibri"/>
          <w:b/>
          <w:lang w:eastAsia="en-US"/>
        </w:rPr>
        <w:t>) ATIK TÜRÜ TADİLİ</w:t>
      </w:r>
    </w:p>
    <w:p w:rsidR="00DC3DDE" w:rsidRDefault="00DC3DDE" w:rsidP="00DC3DDE">
      <w:pPr>
        <w:tabs>
          <w:tab w:val="left" w:pos="709"/>
        </w:tabs>
        <w:jc w:val="both"/>
        <w:rPr>
          <w:rFonts w:eastAsia="Calibri"/>
          <w:bCs/>
          <w:lang w:eastAsia="en-US"/>
        </w:rPr>
      </w:pPr>
      <w:r>
        <w:rPr>
          <w:rFonts w:eastAsia="Calibri"/>
          <w:bCs/>
          <w:lang w:eastAsia="en-US"/>
        </w:rPr>
        <w:t>(Biyokütle enerjisine dayalı üretim tesisleri için)</w:t>
      </w:r>
    </w:p>
    <w:p w:rsidR="00DC3DDE" w:rsidRDefault="00DC3DDE" w:rsidP="00DC3DDE">
      <w:pPr>
        <w:tabs>
          <w:tab w:val="left" w:pos="709"/>
        </w:tabs>
        <w:jc w:val="both"/>
        <w:rPr>
          <w:rFonts w:eastAsia="Calibri"/>
          <w:bCs/>
          <w:lang w:eastAsia="en-US"/>
        </w:rPr>
      </w:pPr>
    </w:p>
    <w:p w:rsidR="0076509F" w:rsidRDefault="0076509F" w:rsidP="0076509F">
      <w:pPr>
        <w:tabs>
          <w:tab w:val="left" w:pos="0"/>
        </w:tabs>
        <w:jc w:val="both"/>
        <w:rPr>
          <w:rFonts w:eastAsia="Calibri"/>
          <w:lang w:eastAsia="en-US"/>
        </w:rPr>
      </w:pPr>
      <w:r>
        <w:rPr>
          <w:rFonts w:eastAsia="Calibri"/>
          <w:b/>
          <w:lang w:eastAsia="en-US"/>
        </w:rPr>
        <w:t>a)</w:t>
      </w:r>
      <w:r>
        <w:rPr>
          <w:rFonts w:eastAsia="Calibri"/>
          <w:lang w:eastAsia="en-US"/>
        </w:rPr>
        <w:t xml:space="preserve"> Başvuru dilekçesi</w:t>
      </w:r>
    </w:p>
    <w:p w:rsidR="0076509F" w:rsidRDefault="0076509F" w:rsidP="0076509F">
      <w:pPr>
        <w:jc w:val="both"/>
        <w:rPr>
          <w:iCs/>
          <w:lang w:eastAsia="tr-TR"/>
        </w:rPr>
      </w:pPr>
      <w:r>
        <w:rPr>
          <w:lang w:eastAsia="tr-TR"/>
        </w:rPr>
        <w:t>Yapılacak başvurularda</w:t>
      </w:r>
      <w:r>
        <w:rPr>
          <w:iCs/>
          <w:lang w:eastAsia="tr-TR"/>
        </w:rPr>
        <w:t xml:space="preserve"> Ek-6.1.a veya Ek-6.1.b’de yer verilen dilekçe doldurularak imzalanmak suretiyle tamamlanır.  </w:t>
      </w:r>
    </w:p>
    <w:p w:rsidR="0076509F" w:rsidRDefault="0076509F" w:rsidP="0076509F">
      <w:pPr>
        <w:jc w:val="both"/>
        <w:rPr>
          <w:iCs/>
          <w:lang w:eastAsia="tr-TR"/>
        </w:rPr>
      </w:pPr>
    </w:p>
    <w:p w:rsidR="0076509F" w:rsidRDefault="0076509F" w:rsidP="0076509F">
      <w:pPr>
        <w:tabs>
          <w:tab w:val="left" w:pos="0"/>
        </w:tabs>
        <w:jc w:val="both"/>
        <w:rPr>
          <w:rFonts w:eastAsia="Calibri"/>
          <w:lang w:eastAsia="en-US"/>
        </w:rPr>
      </w:pPr>
      <w:r>
        <w:rPr>
          <w:rFonts w:eastAsia="Calibri"/>
          <w:b/>
          <w:lang w:eastAsia="en-US"/>
        </w:rPr>
        <w:t>b)</w:t>
      </w:r>
      <w:r>
        <w:rPr>
          <w:rFonts w:eastAsia="Calibri"/>
          <w:lang w:eastAsia="en-US"/>
        </w:rPr>
        <w:t xml:space="preserve"> Üretim tesisinde kullanılacak kaynağın analiz değerleri, kaynak ihtiyacına yönelik hesaplamalar, kullanılacak kaynağın varlığını ortaya koyan bilgi ve belgeler ile ihtiyaç duyulan </w:t>
      </w:r>
      <w:r>
        <w:rPr>
          <w:rFonts w:eastAsia="Calibri"/>
          <w:lang w:eastAsia="en-US"/>
        </w:rPr>
        <w:lastRenderedPageBreak/>
        <w:t xml:space="preserve">kaynağın uzatma opsiyonunu da içerecek şekilde en az 3 (üç) yıl süreyle veya lisans süresiyle uyumlu olarak, karşılanacağına ilişkin sözleşmeler, kaynak temininin ihale usulüyle belirlenmesi gibi durumlar sebebiyle sözleşmelerin sunulmasının mümkün olmadığı hallerde ise gerekli belgeler </w:t>
      </w:r>
    </w:p>
    <w:p w:rsidR="0076509F" w:rsidRDefault="0076509F" w:rsidP="0076509F">
      <w:pPr>
        <w:tabs>
          <w:tab w:val="left" w:pos="0"/>
        </w:tabs>
        <w:jc w:val="both"/>
        <w:rPr>
          <w:rFonts w:eastAsia="Calibri"/>
          <w:i/>
          <w:lang w:eastAsia="en-US"/>
        </w:rPr>
      </w:pPr>
      <w:r>
        <w:rPr>
          <w:rFonts w:eastAsia="Calibri"/>
          <w:i/>
          <w:lang w:eastAsia="en-US"/>
        </w:rPr>
        <w:t>(Kaynak temini kapsamında, kaynak temin edilecek gerçek ve/veya tüzel kişinin ilgisine göre; sanayi kaynaklı atıklar için kapasite raporunun, tarımsal kaynaklar için çiftçi kayıt belgesinin ve hayvansal atıklar için ise işletme belgesinin de sunulması gerekir. Önlisans başvurusunda sözleşme yerine kaynak sahibinin beyanının sunulması halinde, beyana konu kaynağa ilişkin sözleşmeler lisans başvurusunda sunulur.</w:t>
      </w:r>
    </w:p>
    <w:p w:rsidR="0076509F" w:rsidRDefault="0076509F" w:rsidP="0076509F">
      <w:pPr>
        <w:tabs>
          <w:tab w:val="left" w:pos="0"/>
        </w:tabs>
        <w:jc w:val="both"/>
        <w:rPr>
          <w:rFonts w:eastAsia="Calibri"/>
          <w:i/>
          <w:lang w:eastAsia="en-US"/>
        </w:rPr>
      </w:pPr>
      <w:r>
        <w:rPr>
          <w:rFonts w:eastAsia="Calibri"/>
          <w:i/>
          <w:lang w:eastAsia="en-US"/>
        </w:rPr>
        <w:t>Biyokütle enerjisine dayalı önlisans başvurusuna konu tesislerde kullanılacak atıkların tehlikeli atık sınıfında olmaması zorunludur.)</w:t>
      </w:r>
    </w:p>
    <w:p w:rsidR="0076509F" w:rsidRDefault="0076509F" w:rsidP="0076509F">
      <w:pPr>
        <w:tabs>
          <w:tab w:val="left" w:pos="0"/>
        </w:tabs>
        <w:jc w:val="both"/>
        <w:rPr>
          <w:iCs/>
          <w:lang w:eastAsia="tr-TR"/>
        </w:rPr>
      </w:pPr>
      <w:r>
        <w:rPr>
          <w:lang w:eastAsia="tr-TR"/>
        </w:rPr>
        <w:t>Yapılacak başvurularda</w:t>
      </w:r>
      <w:r>
        <w:rPr>
          <w:rFonts w:eastAsia="Calibri"/>
          <w:lang w:eastAsia="en-US"/>
        </w:rPr>
        <w:t xml:space="preserve"> başvuru ekinde sunulur. </w:t>
      </w:r>
    </w:p>
    <w:p w:rsidR="00DC3DDE" w:rsidRDefault="00DC3DDE" w:rsidP="00DC3DDE">
      <w:pPr>
        <w:tabs>
          <w:tab w:val="left" w:pos="0"/>
        </w:tabs>
        <w:jc w:val="both"/>
        <w:rPr>
          <w:rFonts w:eastAsia="Calibri"/>
          <w:b/>
          <w:lang w:eastAsia="en-US"/>
        </w:rPr>
      </w:pPr>
    </w:p>
    <w:p w:rsidR="00DC3DDE" w:rsidRDefault="0076509F" w:rsidP="00DC3DDE">
      <w:pPr>
        <w:tabs>
          <w:tab w:val="left" w:pos="0"/>
        </w:tabs>
        <w:jc w:val="both"/>
        <w:rPr>
          <w:rFonts w:eastAsia="Calibri"/>
          <w:lang w:eastAsia="en-US"/>
        </w:rPr>
      </w:pPr>
      <w:r>
        <w:rPr>
          <w:rFonts w:eastAsia="Calibri"/>
          <w:b/>
          <w:lang w:eastAsia="en-US"/>
        </w:rPr>
        <w:t>c</w:t>
      </w:r>
      <w:r w:rsidR="00DC3DDE">
        <w:rPr>
          <w:rFonts w:eastAsia="Calibri"/>
          <w:b/>
          <w:lang w:eastAsia="en-US"/>
        </w:rPr>
        <w:t>)</w:t>
      </w:r>
      <w:r>
        <w:rPr>
          <w:rFonts w:eastAsia="Calibri"/>
          <w:lang w:eastAsia="en-US"/>
        </w:rPr>
        <w:t xml:space="preserve"> Tadil bedeli dekontu </w:t>
      </w:r>
      <w:r w:rsidR="00DC3DDE">
        <w:rPr>
          <w:lang w:eastAsia="tr-TR"/>
        </w:rPr>
        <w:t>yapılacak başvurularda</w:t>
      </w:r>
      <w:r w:rsidR="00DC3DDE">
        <w:rPr>
          <w:rFonts w:eastAsia="Calibri"/>
          <w:lang w:eastAsia="en-US"/>
        </w:rPr>
        <w:t xml:space="preserve"> başvuru ekinde sunulur. </w:t>
      </w:r>
    </w:p>
    <w:p w:rsidR="00DC3DDE" w:rsidRDefault="00DC3DDE" w:rsidP="00DC3DDE">
      <w:pPr>
        <w:tabs>
          <w:tab w:val="left" w:pos="0"/>
        </w:tabs>
        <w:jc w:val="both"/>
        <w:rPr>
          <w:rFonts w:eastAsia="Calibri"/>
          <w:lang w:eastAsia="en-US"/>
        </w:rPr>
      </w:pPr>
    </w:p>
    <w:p w:rsidR="00DC3DDE" w:rsidRDefault="0076509F" w:rsidP="00DC3DDE">
      <w:pPr>
        <w:jc w:val="both"/>
        <w:rPr>
          <w:rFonts w:eastAsia="Calibri"/>
          <w:b/>
          <w:lang w:eastAsia="en-US"/>
        </w:rPr>
      </w:pPr>
      <w:r>
        <w:rPr>
          <w:rFonts w:eastAsia="Calibri"/>
          <w:b/>
          <w:lang w:eastAsia="en-US"/>
        </w:rPr>
        <w:t>12</w:t>
      </w:r>
      <w:r w:rsidR="00DC3DDE">
        <w:rPr>
          <w:rFonts w:eastAsia="Calibri"/>
          <w:b/>
          <w:lang w:eastAsia="en-US"/>
        </w:rPr>
        <w:t>) SANTRAL SAHASI KOORDİNAT TADİLİ:</w:t>
      </w:r>
    </w:p>
    <w:p w:rsidR="00DC3DDE" w:rsidRDefault="00DC3DDE" w:rsidP="00DC3DDE">
      <w:pPr>
        <w:jc w:val="both"/>
        <w:rPr>
          <w:rFonts w:eastAsia="Calibri"/>
          <w:b/>
          <w:lang w:eastAsia="en-US"/>
        </w:rPr>
      </w:pPr>
      <w:r>
        <w:rPr>
          <w:rFonts w:eastAsia="Calibri"/>
          <w:b/>
          <w:lang w:eastAsia="en-US"/>
        </w:rPr>
        <w:t xml:space="preserve"> </w:t>
      </w:r>
    </w:p>
    <w:p w:rsidR="0076509F" w:rsidRDefault="0076509F" w:rsidP="0076509F">
      <w:pPr>
        <w:tabs>
          <w:tab w:val="left" w:pos="0"/>
        </w:tabs>
        <w:jc w:val="both"/>
        <w:rPr>
          <w:rFonts w:eastAsia="Calibri"/>
          <w:lang w:eastAsia="en-US"/>
        </w:rPr>
      </w:pPr>
      <w:r>
        <w:rPr>
          <w:rFonts w:eastAsia="Calibri"/>
          <w:b/>
          <w:lang w:eastAsia="en-US"/>
        </w:rPr>
        <w:t>a)</w:t>
      </w:r>
      <w:r>
        <w:rPr>
          <w:rFonts w:eastAsia="Calibri"/>
          <w:lang w:eastAsia="en-US"/>
        </w:rPr>
        <w:t xml:space="preserve"> Başvuru dilekçesi</w:t>
      </w:r>
    </w:p>
    <w:p w:rsidR="0076509F" w:rsidRDefault="0076509F" w:rsidP="0076509F">
      <w:pPr>
        <w:jc w:val="both"/>
        <w:rPr>
          <w:iCs/>
          <w:lang w:eastAsia="tr-TR"/>
        </w:rPr>
      </w:pPr>
      <w:r>
        <w:rPr>
          <w:lang w:eastAsia="tr-TR"/>
        </w:rPr>
        <w:t>Yapılacak başvurularda</w:t>
      </w:r>
      <w:r>
        <w:rPr>
          <w:iCs/>
          <w:lang w:eastAsia="tr-TR"/>
        </w:rPr>
        <w:t xml:space="preserve"> Ek-6.1.a veya Ek-6.1.b’de yer verilen dilekçe doldurularak imzalanmak suretiyle tamamlanır.  </w:t>
      </w:r>
    </w:p>
    <w:p w:rsidR="00DC3DDE" w:rsidRDefault="00DC3DDE" w:rsidP="00DC3DDE">
      <w:pPr>
        <w:tabs>
          <w:tab w:val="left" w:pos="0"/>
          <w:tab w:val="left" w:pos="993"/>
        </w:tabs>
        <w:jc w:val="both"/>
        <w:rPr>
          <w:rFonts w:eastAsia="Calibri"/>
          <w:lang w:eastAsia="en-US"/>
        </w:rPr>
      </w:pPr>
    </w:p>
    <w:p w:rsidR="00DC3DDE" w:rsidRDefault="00DC3DDE" w:rsidP="00B44F82">
      <w:pPr>
        <w:tabs>
          <w:tab w:val="left" w:pos="0"/>
          <w:tab w:val="left" w:pos="993"/>
        </w:tabs>
        <w:jc w:val="both"/>
        <w:rPr>
          <w:rFonts w:eastAsia="Calibri"/>
          <w:lang w:eastAsia="en-US"/>
        </w:rPr>
      </w:pPr>
      <w:r>
        <w:rPr>
          <w:rFonts w:eastAsia="Calibri"/>
          <w:b/>
          <w:lang w:eastAsia="en-US"/>
        </w:rPr>
        <w:t>b)</w:t>
      </w:r>
      <w:r>
        <w:rPr>
          <w:rFonts w:eastAsia="Calibri"/>
          <w:lang w:eastAsia="en-US"/>
        </w:rPr>
        <w:t xml:space="preserve"> Talep edilen koordinat değişikliğinin gerekçesini</w:t>
      </w:r>
      <w:r w:rsidR="00B44F82">
        <w:rPr>
          <w:rFonts w:eastAsia="Calibri"/>
          <w:lang w:eastAsia="en-US"/>
        </w:rPr>
        <w:t xml:space="preserve"> tevsik eden bilgi ve belgeler </w:t>
      </w:r>
      <w:r>
        <w:rPr>
          <w:lang w:eastAsia="tr-TR"/>
        </w:rPr>
        <w:t>yapılacak başvurularda</w:t>
      </w:r>
      <w:r>
        <w:rPr>
          <w:rFonts w:eastAsia="Calibri"/>
          <w:lang w:eastAsia="en-US"/>
        </w:rPr>
        <w:t xml:space="preserve"> başvuru ekinde sunulur. </w:t>
      </w:r>
    </w:p>
    <w:p w:rsidR="00DC3DDE" w:rsidRDefault="00DC3DDE" w:rsidP="00DC3DDE">
      <w:pPr>
        <w:tabs>
          <w:tab w:val="left" w:pos="0"/>
          <w:tab w:val="left" w:pos="993"/>
        </w:tabs>
        <w:jc w:val="both"/>
        <w:rPr>
          <w:rFonts w:eastAsia="Calibri"/>
          <w:lang w:eastAsia="en-US"/>
        </w:rPr>
      </w:pPr>
    </w:p>
    <w:p w:rsidR="00DC3DDE" w:rsidRDefault="00DC3DDE" w:rsidP="00B44F82">
      <w:pPr>
        <w:tabs>
          <w:tab w:val="left" w:pos="0"/>
          <w:tab w:val="left" w:pos="993"/>
        </w:tabs>
        <w:jc w:val="both"/>
        <w:rPr>
          <w:rFonts w:eastAsia="Calibri"/>
          <w:lang w:eastAsia="en-US"/>
        </w:rPr>
      </w:pPr>
      <w:r>
        <w:rPr>
          <w:rFonts w:eastAsia="Calibri"/>
          <w:b/>
          <w:bCs/>
          <w:lang w:eastAsia="en-US"/>
        </w:rPr>
        <w:t>c)</w:t>
      </w:r>
      <w:r>
        <w:rPr>
          <w:rFonts w:eastAsia="Calibri"/>
          <w:lang w:eastAsia="en-US"/>
        </w:rPr>
        <w:t xml:space="preserve"> Talep edilen koordinat değişikliğinin üçüncü kişilerin haklarını ih</w:t>
      </w:r>
      <w:r w:rsidR="00B44F82">
        <w:rPr>
          <w:rFonts w:eastAsia="Calibri"/>
          <w:lang w:eastAsia="en-US"/>
        </w:rPr>
        <w:t xml:space="preserve">lal etmeyeceğine ilişkin beyan </w:t>
      </w:r>
      <w:r>
        <w:rPr>
          <w:lang w:eastAsia="tr-TR"/>
        </w:rPr>
        <w:t>yapılacak başvurularda</w:t>
      </w:r>
      <w:r>
        <w:rPr>
          <w:rFonts w:eastAsia="Calibri"/>
          <w:lang w:eastAsia="en-US"/>
        </w:rPr>
        <w:t xml:space="preserve"> başvuru ekinde sunulur. </w:t>
      </w:r>
    </w:p>
    <w:p w:rsidR="00DC3DDE" w:rsidRDefault="00DC3DDE" w:rsidP="00DC3DDE">
      <w:pPr>
        <w:tabs>
          <w:tab w:val="left" w:pos="0"/>
          <w:tab w:val="left" w:pos="993"/>
        </w:tabs>
        <w:jc w:val="both"/>
        <w:rPr>
          <w:rFonts w:eastAsia="Calibri"/>
          <w:lang w:eastAsia="en-US"/>
        </w:rPr>
      </w:pPr>
    </w:p>
    <w:p w:rsidR="00DC3DDE" w:rsidRDefault="00DC3DDE" w:rsidP="00B44F82">
      <w:pPr>
        <w:tabs>
          <w:tab w:val="left" w:pos="0"/>
        </w:tabs>
        <w:jc w:val="both"/>
        <w:rPr>
          <w:rFonts w:eastAsia="Calibri"/>
          <w:lang w:eastAsia="en-US"/>
        </w:rPr>
      </w:pPr>
      <w:r>
        <w:rPr>
          <w:rFonts w:eastAsia="Calibri"/>
          <w:b/>
          <w:lang w:eastAsia="en-US"/>
        </w:rPr>
        <w:t xml:space="preserve">ç) </w:t>
      </w:r>
      <w:r>
        <w:rPr>
          <w:rFonts w:eastAsia="Calibri"/>
          <w:lang w:eastAsia="en-US"/>
        </w:rPr>
        <w:t xml:space="preserve">Hidrolik enerjiye dayalı üretim tesisleri için talep edilen santral sahası değişikliğine onay verildiğini gösterir DSİ Genel Müdürlüğü’nün yazısı </w:t>
      </w:r>
      <w:r>
        <w:rPr>
          <w:rFonts w:eastAsia="Calibri"/>
          <w:i/>
          <w:lang w:eastAsia="en-US"/>
        </w:rPr>
        <w:t>(DSİ tarafından önlisans veya lisans sahibine tahsis edilen kotların değişmesi halinde sözkonusu değişiklik için EPDK’</w:t>
      </w:r>
      <w:r w:rsidR="00B44F82">
        <w:rPr>
          <w:rFonts w:eastAsia="Calibri"/>
          <w:i/>
          <w:lang w:eastAsia="en-US"/>
        </w:rPr>
        <w:t>dan onay alınması gerekmektedir</w:t>
      </w:r>
      <w:r>
        <w:rPr>
          <w:rFonts w:eastAsia="Calibri"/>
          <w:i/>
          <w:lang w:eastAsia="en-US"/>
        </w:rPr>
        <w:t>)</w:t>
      </w:r>
      <w:r w:rsidR="00B44F82">
        <w:rPr>
          <w:rFonts w:eastAsia="Calibri"/>
          <w:lang w:eastAsia="en-US"/>
        </w:rPr>
        <w:t xml:space="preserve"> </w:t>
      </w:r>
      <w:r>
        <w:rPr>
          <w:lang w:eastAsia="tr-TR"/>
        </w:rPr>
        <w:t>yapılacak başvurularda</w:t>
      </w:r>
      <w:r>
        <w:rPr>
          <w:rFonts w:eastAsia="Calibri"/>
          <w:lang w:eastAsia="en-US"/>
        </w:rPr>
        <w:t xml:space="preserve"> başvuru ekinde sunulur. </w:t>
      </w:r>
    </w:p>
    <w:p w:rsidR="00DC3DDE" w:rsidRDefault="00DC3DDE" w:rsidP="00DC3DDE">
      <w:pPr>
        <w:tabs>
          <w:tab w:val="left" w:pos="0"/>
        </w:tabs>
        <w:jc w:val="both"/>
        <w:rPr>
          <w:rFonts w:eastAsia="Calibri"/>
          <w:lang w:eastAsia="en-US"/>
        </w:rPr>
      </w:pPr>
    </w:p>
    <w:p w:rsidR="00DC3DDE" w:rsidRDefault="00DC3DDE" w:rsidP="00B44F82">
      <w:pPr>
        <w:tabs>
          <w:tab w:val="left" w:pos="0"/>
          <w:tab w:val="left" w:pos="993"/>
        </w:tabs>
        <w:jc w:val="both"/>
        <w:rPr>
          <w:rFonts w:eastAsia="Calibri"/>
          <w:lang w:eastAsia="en-US"/>
        </w:rPr>
      </w:pPr>
      <w:r>
        <w:rPr>
          <w:rFonts w:eastAsia="Calibri"/>
          <w:b/>
          <w:lang w:eastAsia="en-US"/>
        </w:rPr>
        <w:t>d)</w:t>
      </w:r>
      <w:r w:rsidR="00B44F82">
        <w:rPr>
          <w:rFonts w:eastAsia="Calibri"/>
          <w:lang w:eastAsia="en-US"/>
        </w:rPr>
        <w:t xml:space="preserve"> Tadil bedeli dekontu </w:t>
      </w:r>
      <w:r>
        <w:rPr>
          <w:lang w:eastAsia="tr-TR"/>
        </w:rPr>
        <w:t>yapılacak başvurularda</w:t>
      </w:r>
      <w:r>
        <w:rPr>
          <w:rFonts w:eastAsia="Calibri"/>
          <w:lang w:eastAsia="en-US"/>
        </w:rPr>
        <w:t xml:space="preserve"> başvuru ekinde sunulur. </w:t>
      </w:r>
    </w:p>
    <w:p w:rsidR="00DC3DDE" w:rsidRDefault="00DC3DDE" w:rsidP="00DC3DDE">
      <w:pPr>
        <w:tabs>
          <w:tab w:val="left" w:pos="0"/>
          <w:tab w:val="left" w:pos="993"/>
        </w:tabs>
        <w:jc w:val="both"/>
        <w:rPr>
          <w:rFonts w:eastAsia="Calibri"/>
          <w:lang w:eastAsia="en-US"/>
        </w:rPr>
      </w:pPr>
    </w:p>
    <w:p w:rsidR="00DC3DDE" w:rsidRDefault="00DC3DDE" w:rsidP="00DC3DDE">
      <w:pPr>
        <w:tabs>
          <w:tab w:val="left" w:pos="1276"/>
          <w:tab w:val="left" w:pos="1560"/>
        </w:tabs>
        <w:jc w:val="both"/>
        <w:rPr>
          <w:rFonts w:eastAsia="Calibri"/>
          <w:lang w:eastAsia="en-US"/>
        </w:rPr>
      </w:pPr>
      <w:r>
        <w:rPr>
          <w:rFonts w:eastAsia="Calibri"/>
          <w:b/>
          <w:lang w:eastAsia="en-US"/>
        </w:rPr>
        <w:t>e)</w:t>
      </w:r>
      <w:r>
        <w:rPr>
          <w:rFonts w:eastAsia="Calibri"/>
          <w:lang w:eastAsia="en-US"/>
        </w:rPr>
        <w:t xml:space="preserve"> 1/5.000 ölçekli harita</w:t>
      </w:r>
    </w:p>
    <w:p w:rsidR="00DC3DDE" w:rsidRDefault="00DC3DDE" w:rsidP="00DC3DDE">
      <w:pPr>
        <w:jc w:val="both"/>
        <w:rPr>
          <w:iCs/>
          <w:lang w:eastAsia="tr-TR"/>
        </w:rPr>
      </w:pPr>
      <w:r>
        <w:rPr>
          <w:i/>
          <w:lang w:eastAsia="tr-TR"/>
        </w:rPr>
        <w:t>(Mevcut mülkiyet durumunun (dağılımının) gösterildiği 1/5.000 ölçekli kadastral pafta üzerinde, üretim tesisine ait tüm tesislerin yerleşim yerleri ve sınırları çizilerek gösterilecektir. Ayrıca bu paftada, tesis yerine ilişkin il-ilçe-köy-mahalle-ada-parsel bilgileri de yer alır. Söz konusu kadastral pafta üzerine santral sahasının içerisinde yer aldığı 1/25.000 ölçekli haritanın pafta ismi ve numarası (Bandırma-G19-a1 gibi) da ilave edilir. Kadastral paftanın lejantında, üretim tesisi yerinin halihazırdaki imar durumuna (mekânsal strateji ve/veya çevre düzeni planına göre orman, mera, tarım arazisi, sanayi, mesken v.s) ve arazinin mülkiyet dağılımına (miktar ve oranları da belirtilerek – özel mülkiyet-maliye hazinesi, devletin hüküm ve tasarrufu-kamu tüzel kişiliği mülkiyeti-mera-orman-v.s) ilişkin bilgiler de yer alır.)</w:t>
      </w:r>
    </w:p>
    <w:p w:rsidR="00DC3DDE" w:rsidRDefault="00DC3DDE" w:rsidP="00DC3DDE">
      <w:pPr>
        <w:tabs>
          <w:tab w:val="left" w:pos="0"/>
          <w:tab w:val="left" w:pos="709"/>
        </w:tabs>
        <w:jc w:val="both"/>
        <w:rPr>
          <w:rFonts w:eastAsia="Calibri"/>
          <w:lang w:eastAsia="en-US"/>
        </w:rPr>
      </w:pPr>
      <w:r>
        <w:rPr>
          <w:lang w:eastAsia="tr-TR"/>
        </w:rPr>
        <w:t>yapılacak başvurularda</w:t>
      </w:r>
      <w:r>
        <w:rPr>
          <w:rFonts w:eastAsia="Calibri"/>
          <w:lang w:eastAsia="en-US"/>
        </w:rPr>
        <w:t xml:space="preserve"> başvuru ekinde sunulur. </w:t>
      </w:r>
    </w:p>
    <w:p w:rsidR="00DC3DDE" w:rsidRDefault="00DC3DDE" w:rsidP="00DC3DDE">
      <w:pPr>
        <w:tabs>
          <w:tab w:val="left" w:pos="993"/>
          <w:tab w:val="left" w:pos="1560"/>
        </w:tabs>
        <w:jc w:val="both"/>
        <w:rPr>
          <w:rFonts w:eastAsia="Calibri"/>
          <w:lang w:eastAsia="en-US"/>
        </w:rPr>
      </w:pPr>
    </w:p>
    <w:p w:rsidR="00BA776D" w:rsidRDefault="00DC3DDE" w:rsidP="00B44F82">
      <w:pPr>
        <w:contextualSpacing/>
        <w:jc w:val="both"/>
        <w:rPr>
          <w:rFonts w:eastAsia="Calibri"/>
          <w:lang w:eastAsia="en-US"/>
        </w:rPr>
      </w:pPr>
      <w:r>
        <w:rPr>
          <w:rFonts w:eastAsia="Calibri"/>
          <w:b/>
          <w:lang w:eastAsia="en-US"/>
        </w:rPr>
        <w:t>f)</w:t>
      </w:r>
      <w:r>
        <w:rPr>
          <w:rFonts w:eastAsia="Calibri"/>
          <w:lang w:eastAsia="en-US"/>
        </w:rPr>
        <w:t xml:space="preserve"> İmar durum beyanı</w:t>
      </w:r>
    </w:p>
    <w:p w:rsidR="00DC3DDE" w:rsidRDefault="00B44F82" w:rsidP="00B44F82">
      <w:pPr>
        <w:contextualSpacing/>
        <w:jc w:val="both"/>
        <w:rPr>
          <w:rFonts w:eastAsia="Calibri"/>
          <w:lang w:eastAsia="en-US"/>
        </w:rPr>
      </w:pPr>
      <w:r>
        <w:rPr>
          <w:rFonts w:eastAsia="Calibri"/>
          <w:lang w:eastAsia="en-US"/>
        </w:rPr>
        <w:t xml:space="preserve"> </w:t>
      </w:r>
      <w:r w:rsidR="00BA776D" w:rsidRPr="00BA776D">
        <w:rPr>
          <w:rFonts w:eastAsia="Calibri"/>
          <w:lang w:eastAsia="en-US"/>
        </w:rPr>
        <w:t xml:space="preserve">“Önlisans ve Lisans İşlemleri İle İlgili Başvurulara İlişkin Usul ve Esaslar”ın eki olan “Önlisans Başvurusunda Sunulması Gereken Bilgi ve Belgeler Listesi”nde yer alan </w:t>
      </w:r>
      <w:r>
        <w:rPr>
          <w:rFonts w:eastAsia="ヒラギノ明朝 Pro W3"/>
          <w:lang w:eastAsia="en-US"/>
        </w:rPr>
        <w:t xml:space="preserve">beyan </w:t>
      </w:r>
      <w:r w:rsidR="00BA776D" w:rsidRPr="00BA776D">
        <w:rPr>
          <w:iCs/>
          <w:lang w:eastAsia="tr-TR"/>
        </w:rPr>
        <w:t xml:space="preserve">(Ek-3.4) </w:t>
      </w:r>
      <w:r w:rsidR="00DC3DDE">
        <w:rPr>
          <w:lang w:eastAsia="tr-TR"/>
        </w:rPr>
        <w:t>yapılacak başvurularda</w:t>
      </w:r>
      <w:r w:rsidR="00DC3DDE">
        <w:rPr>
          <w:rFonts w:eastAsia="Calibri"/>
          <w:lang w:eastAsia="en-US"/>
        </w:rPr>
        <w:t xml:space="preserve"> başvuru ekinde sunulur. </w:t>
      </w:r>
    </w:p>
    <w:p w:rsidR="00DC3DDE" w:rsidRDefault="00DC3DDE" w:rsidP="00DC3DDE">
      <w:pPr>
        <w:contextualSpacing/>
        <w:jc w:val="both"/>
        <w:rPr>
          <w:rFonts w:eastAsia="Calibri"/>
          <w:lang w:eastAsia="en-US"/>
        </w:rPr>
      </w:pPr>
    </w:p>
    <w:p w:rsidR="00DC3DDE" w:rsidRDefault="00DC3DDE" w:rsidP="00DC3DDE">
      <w:pPr>
        <w:contextualSpacing/>
        <w:jc w:val="both"/>
        <w:rPr>
          <w:rFonts w:eastAsia="Calibri"/>
          <w:lang w:eastAsia="en-US"/>
        </w:rPr>
      </w:pPr>
      <w:r>
        <w:rPr>
          <w:rFonts w:eastAsia="Calibri"/>
          <w:b/>
          <w:lang w:eastAsia="en-US"/>
        </w:rPr>
        <w:lastRenderedPageBreak/>
        <w:t>g)</w:t>
      </w:r>
      <w:r>
        <w:rPr>
          <w:rFonts w:eastAsia="Calibri"/>
          <w:lang w:eastAsia="en-US"/>
        </w:rPr>
        <w:t xml:space="preserve"> Güneş enerjisine dayalı üretim tesisleri için arazi vasfını gösterir belge </w:t>
      </w:r>
    </w:p>
    <w:p w:rsidR="00DC3DDE" w:rsidRDefault="00DC3DDE" w:rsidP="00EE5A47">
      <w:pPr>
        <w:tabs>
          <w:tab w:val="left" w:pos="0"/>
          <w:tab w:val="left" w:pos="709"/>
        </w:tabs>
        <w:jc w:val="both"/>
        <w:rPr>
          <w:rFonts w:eastAsia="Calibri"/>
          <w:lang w:eastAsia="en-US"/>
        </w:rPr>
      </w:pPr>
      <w:r>
        <w:rPr>
          <w:rFonts w:eastAsia="Calibri"/>
          <w:lang w:eastAsia="en-US"/>
        </w:rPr>
        <w:t xml:space="preserve">EPDK Başvuru Sistemi üzerinden yapılacak başvurularda sisteme pdf formatında yüklenir. </w:t>
      </w:r>
      <w:r>
        <w:rPr>
          <w:lang w:eastAsia="tr-TR"/>
        </w:rPr>
        <w:t>3 üncü maddenin ikinci fıkrası çerçevesinde yazılı olarak yapılacak başvurularda</w:t>
      </w:r>
      <w:r>
        <w:rPr>
          <w:rFonts w:eastAsia="Calibri"/>
          <w:lang w:eastAsia="en-US"/>
        </w:rPr>
        <w:t xml:space="preserve"> başvuru ekinde sunulur. </w:t>
      </w:r>
    </w:p>
    <w:p w:rsidR="00DC3DDE" w:rsidRDefault="00DC3DDE" w:rsidP="00DC3DDE">
      <w:pPr>
        <w:contextualSpacing/>
        <w:jc w:val="both"/>
        <w:rPr>
          <w:rFonts w:eastAsia="Calibri"/>
          <w:lang w:eastAsia="en-US"/>
        </w:rPr>
      </w:pPr>
    </w:p>
    <w:p w:rsidR="00DC3DDE" w:rsidRDefault="00EE5A47" w:rsidP="00DC3DDE">
      <w:pPr>
        <w:tabs>
          <w:tab w:val="left" w:pos="0"/>
        </w:tabs>
        <w:jc w:val="both"/>
        <w:rPr>
          <w:rFonts w:eastAsia="Calibri"/>
          <w:bCs/>
          <w:lang w:eastAsia="en-US"/>
        </w:rPr>
      </w:pPr>
      <w:r>
        <w:rPr>
          <w:rFonts w:eastAsia="Calibri"/>
          <w:b/>
          <w:lang w:eastAsia="en-US"/>
        </w:rPr>
        <w:t>ğ</w:t>
      </w:r>
      <w:r w:rsidR="00DC3DDE">
        <w:rPr>
          <w:rFonts w:eastAsia="Calibri"/>
          <w:b/>
          <w:lang w:eastAsia="en-US"/>
        </w:rPr>
        <w:t xml:space="preserve">) </w:t>
      </w:r>
      <w:r w:rsidR="00DC3DDE">
        <w:rPr>
          <w:rFonts w:eastAsia="Calibri"/>
          <w:bCs/>
          <w:lang w:eastAsia="en-US"/>
        </w:rPr>
        <w:t>Üretim tesisine ilişkin kml veya kmz uzantılı dosya.</w:t>
      </w:r>
    </w:p>
    <w:p w:rsidR="00DC3DDE" w:rsidRDefault="00DC3DDE" w:rsidP="00DC3DDE">
      <w:pPr>
        <w:jc w:val="both"/>
        <w:rPr>
          <w:lang w:eastAsia="tr-TR"/>
        </w:rPr>
      </w:pPr>
      <w:r>
        <w:rPr>
          <w:lang w:eastAsia="tr-TR"/>
        </w:rPr>
        <w:t>Sunulacak kml veya kmz uzantılı dosyasında “</w:t>
      </w:r>
      <w:r>
        <w:rPr>
          <w:rFonts w:eastAsia="Calibri"/>
          <w:lang w:eastAsia="en-US"/>
        </w:rPr>
        <w:t>Elektrik Piyasasında Önlisans veya Lisanslara Konu Üretim Tesislerinin Santral Sahalarının Belirlenmesine İlişkin Usul ve Esaslar” çerçevesinde belirlenmiş olan santral sahasını</w:t>
      </w:r>
      <w:r w:rsidR="00B44F82">
        <w:rPr>
          <w:rFonts w:eastAsia="Calibri"/>
          <w:lang w:eastAsia="en-US"/>
        </w:rPr>
        <w:t xml:space="preserve"> </w:t>
      </w:r>
      <w:r>
        <w:rPr>
          <w:lang w:eastAsia="tr-TR"/>
        </w:rPr>
        <w:t>gösterecektir.</w:t>
      </w:r>
    </w:p>
    <w:p w:rsidR="00DC3DDE" w:rsidRDefault="00B44F82" w:rsidP="00DC3DDE">
      <w:pPr>
        <w:jc w:val="both"/>
        <w:rPr>
          <w:lang w:eastAsia="tr-TR"/>
        </w:rPr>
      </w:pPr>
      <w:r>
        <w:rPr>
          <w:lang w:eastAsia="tr-TR"/>
        </w:rPr>
        <w:t>Y</w:t>
      </w:r>
      <w:r w:rsidR="00DC3DDE">
        <w:rPr>
          <w:lang w:eastAsia="tr-TR"/>
        </w:rPr>
        <w:t>apılacak başvurularda başvuru ekinde taşınabilir bellek içinde sunulur.</w:t>
      </w:r>
    </w:p>
    <w:p w:rsidR="00DC3DDE" w:rsidRDefault="00DC3DDE" w:rsidP="00DC3DDE">
      <w:pPr>
        <w:tabs>
          <w:tab w:val="left" w:pos="993"/>
          <w:tab w:val="left" w:pos="1560"/>
        </w:tabs>
        <w:jc w:val="both"/>
        <w:rPr>
          <w:rFonts w:eastAsia="Calibri"/>
          <w:lang w:eastAsia="en-US"/>
        </w:rPr>
      </w:pPr>
    </w:p>
    <w:p w:rsidR="00965DA1" w:rsidRDefault="00B44F82" w:rsidP="00965DA1">
      <w:pPr>
        <w:jc w:val="both"/>
        <w:rPr>
          <w:lang w:eastAsia="tr-TR"/>
        </w:rPr>
      </w:pPr>
      <w:r>
        <w:rPr>
          <w:b/>
          <w:bCs/>
          <w:lang w:eastAsia="tr-TR"/>
        </w:rPr>
        <w:t>h</w:t>
      </w:r>
      <w:r w:rsidR="00DC3DDE">
        <w:rPr>
          <w:b/>
          <w:bCs/>
          <w:lang w:eastAsia="tr-TR"/>
        </w:rPr>
        <w:t>)</w:t>
      </w:r>
      <w:r w:rsidR="00DC3DDE">
        <w:rPr>
          <w:lang w:eastAsia="tr-TR"/>
        </w:rPr>
        <w:t xml:space="preserve"> </w:t>
      </w:r>
      <w:r>
        <w:rPr>
          <w:lang w:eastAsia="tr-TR"/>
        </w:rPr>
        <w:t>“</w:t>
      </w:r>
      <w:r>
        <w:rPr>
          <w:rFonts w:eastAsia="Calibri"/>
          <w:lang w:eastAsia="en-US"/>
        </w:rPr>
        <w:t>Elektrik Piyasasında Önlisans veya Lisanslara Konu Üretim Tesislerinin Santral Sahalarının Belirlenmesine İlişkin Usul ve Esaslar” çerçevesinde belirlenmiş olan tadili talep edilen santral sahasının da</w:t>
      </w:r>
      <w:r w:rsidRPr="000636E5">
        <w:rPr>
          <w:rFonts w:eastAsia="Calibri"/>
          <w:lang w:eastAsia="en-US"/>
        </w:rPr>
        <w:t xml:space="preserve"> </w:t>
      </w:r>
      <w:r>
        <w:rPr>
          <w:lang w:eastAsia="tr-TR"/>
        </w:rPr>
        <w:t xml:space="preserve">gösterileceği UTM 6 derece - ED 50 Datum formatında koordinatlar, </w:t>
      </w:r>
      <w:r w:rsidR="00965DA1">
        <w:rPr>
          <w:lang w:eastAsia="tr-TR"/>
        </w:rPr>
        <w:t>“Önlisans ve Lisans İşlemleri i</w:t>
      </w:r>
      <w:r w:rsidR="00965DA1" w:rsidRPr="00D64B4D">
        <w:rPr>
          <w:lang w:eastAsia="tr-TR"/>
        </w:rPr>
        <w:t>le İlgili Başvurulara İlişkin Usul ve Esaslar”ın eki olan “Önlisans Başvurusunda Sunulması Gereken Bilgi ve Belgeler Listesi”nde yer alan</w:t>
      </w:r>
      <w:r w:rsidR="00965DA1">
        <w:rPr>
          <w:lang w:eastAsia="tr-TR"/>
        </w:rPr>
        <w:t xml:space="preserve"> bilgi formu örneklerine </w:t>
      </w:r>
      <w:r w:rsidR="00965DA1" w:rsidRPr="00D64B4D">
        <w:rPr>
          <w:rFonts w:asciiTheme="majorBidi" w:hAnsiTheme="majorBidi" w:cstheme="majorBidi"/>
          <w:lang w:eastAsia="tr-TR"/>
        </w:rPr>
        <w:t>[</w:t>
      </w:r>
      <w:r w:rsidR="00965DA1" w:rsidRPr="00D64B4D">
        <w:rPr>
          <w:lang w:eastAsia="tr-TR"/>
        </w:rPr>
        <w:t>Ek-3.2 (a,</w:t>
      </w:r>
      <w:r w:rsidR="00EE596B">
        <w:rPr>
          <w:lang w:eastAsia="tr-TR"/>
        </w:rPr>
        <w:t xml:space="preserve"> b, c, ç, d, e, f</w:t>
      </w:r>
      <w:r w:rsidR="00965DA1">
        <w:rPr>
          <w:lang w:eastAsia="tr-TR"/>
        </w:rPr>
        <w:t>)</w:t>
      </w:r>
      <w:r w:rsidR="00965DA1" w:rsidRPr="00C35E23">
        <w:rPr>
          <w:rFonts w:asciiTheme="majorBidi" w:hAnsiTheme="majorBidi" w:cstheme="majorBidi"/>
          <w:lang w:eastAsia="tr-TR"/>
        </w:rPr>
        <w:t>]</w:t>
      </w:r>
      <w:r w:rsidR="00965DA1" w:rsidRPr="00851E8A">
        <w:rPr>
          <w:lang w:eastAsia="tr-TR"/>
        </w:rPr>
        <w:t xml:space="preserve"> uygun biçimde</w:t>
      </w:r>
      <w:r w:rsidR="00965DA1">
        <w:rPr>
          <w:lang w:eastAsia="tr-TR"/>
        </w:rPr>
        <w:t>,</w:t>
      </w:r>
      <w:r w:rsidR="00965DA1" w:rsidRPr="00851E8A">
        <w:rPr>
          <w:lang w:eastAsia="tr-TR"/>
        </w:rPr>
        <w:t xml:space="preserve"> </w:t>
      </w:r>
      <w:r w:rsidR="00965DA1">
        <w:rPr>
          <w:lang w:eastAsia="tr-TR"/>
        </w:rPr>
        <w:t>b</w:t>
      </w:r>
      <w:r w:rsidR="00965DA1" w:rsidRPr="00851E8A">
        <w:rPr>
          <w:lang w:eastAsia="tr-TR"/>
        </w:rPr>
        <w:t>irden çok kaynaklı elektrik üretim tesisleri ile üretim tesisine bütünleşik elektrik depolama ünitesi içi</w:t>
      </w:r>
      <w:r w:rsidR="00965DA1">
        <w:rPr>
          <w:lang w:eastAsia="tr-TR"/>
        </w:rPr>
        <w:t>n yapılacak başvurularda söz konusu Bilgi ve Belgeler Listesinde yer alan Ek-3.2.h</w:t>
      </w:r>
      <w:r w:rsidR="00965DA1" w:rsidRPr="00851E8A">
        <w:rPr>
          <w:lang w:eastAsia="tr-TR"/>
        </w:rPr>
        <w:t>’</w:t>
      </w:r>
      <w:r w:rsidR="00965DA1">
        <w:rPr>
          <w:lang w:eastAsia="tr-TR"/>
        </w:rPr>
        <w:t>de yer alan ilgili örneğe</w:t>
      </w:r>
      <w:r w:rsidR="00965DA1" w:rsidRPr="00851E8A">
        <w:rPr>
          <w:lang w:eastAsia="tr-TR"/>
        </w:rPr>
        <w:t xml:space="preserve"> uygun biçimde</w:t>
      </w:r>
      <w:r w:rsidR="00965DA1">
        <w:rPr>
          <w:lang w:eastAsia="tr-TR"/>
        </w:rPr>
        <w:t>, b</w:t>
      </w:r>
      <w:r w:rsidR="00965DA1" w:rsidRPr="00C35E23">
        <w:rPr>
          <w:lang w:eastAsia="tr-TR"/>
        </w:rPr>
        <w:t>ütünl</w:t>
      </w:r>
      <w:r w:rsidR="00965DA1">
        <w:rPr>
          <w:lang w:eastAsia="tr-TR"/>
        </w:rPr>
        <w:t>eşik elektrik depolama ünitesi olan başvurularda söz konusu Bilgi ve Belgeler Listesinde yer alan Ek-3.2.ı</w:t>
      </w:r>
      <w:r w:rsidR="00965DA1" w:rsidRPr="00851E8A">
        <w:rPr>
          <w:lang w:eastAsia="tr-TR"/>
        </w:rPr>
        <w:t>’</w:t>
      </w:r>
      <w:r w:rsidR="00965DA1">
        <w:rPr>
          <w:lang w:eastAsia="tr-TR"/>
        </w:rPr>
        <w:t>da yer alan ilgili örneğe</w:t>
      </w:r>
      <w:r w:rsidR="00965DA1" w:rsidRPr="00851E8A">
        <w:rPr>
          <w:lang w:eastAsia="tr-TR"/>
        </w:rPr>
        <w:t xml:space="preserve"> uygun biçimde </w:t>
      </w:r>
      <w:r w:rsidR="00965DA1">
        <w:rPr>
          <w:lang w:eastAsia="tr-TR"/>
        </w:rPr>
        <w:t>doldurularak taşınabilir bellek içinde sunulur.</w:t>
      </w:r>
    </w:p>
    <w:p w:rsidR="00DC3DDE" w:rsidRDefault="00DC3DDE" w:rsidP="00DC3DDE">
      <w:pPr>
        <w:jc w:val="both"/>
        <w:rPr>
          <w:lang w:eastAsia="tr-TR"/>
        </w:rPr>
      </w:pPr>
    </w:p>
    <w:p w:rsidR="00DC3DDE" w:rsidRPr="00EC41DA" w:rsidRDefault="00EC41DA" w:rsidP="00EC41DA">
      <w:pPr>
        <w:jc w:val="both"/>
        <w:rPr>
          <w:lang w:eastAsia="tr-TR"/>
        </w:rPr>
      </w:pPr>
      <w:r>
        <w:rPr>
          <w:b/>
          <w:bCs/>
          <w:lang w:eastAsia="tr-TR"/>
        </w:rPr>
        <w:t>ı</w:t>
      </w:r>
      <w:r w:rsidR="00DC3DDE">
        <w:rPr>
          <w:b/>
          <w:bCs/>
          <w:lang w:eastAsia="tr-TR"/>
        </w:rPr>
        <w:t xml:space="preserve">) </w:t>
      </w:r>
      <w:r w:rsidR="00DC3DDE">
        <w:rPr>
          <w:lang w:eastAsia="tr-TR"/>
        </w:rPr>
        <w:t xml:space="preserve">Üretim tesisi sahasının eski yerini ve yeni yerini </w:t>
      </w:r>
      <w:r>
        <w:rPr>
          <w:lang w:eastAsia="tr-TR"/>
        </w:rPr>
        <w:t xml:space="preserve">gösteren karşılaştırma haritası </w:t>
      </w:r>
      <w:r w:rsidR="00DC3DDE">
        <w:rPr>
          <w:lang w:eastAsia="tr-TR"/>
        </w:rPr>
        <w:t>yapılacak başvurularda</w:t>
      </w:r>
      <w:r w:rsidR="00DC3DDE">
        <w:rPr>
          <w:rFonts w:eastAsia="Calibri"/>
          <w:lang w:eastAsia="en-US"/>
        </w:rPr>
        <w:t xml:space="preserve"> başvuru ekinde sunulur. </w:t>
      </w:r>
    </w:p>
    <w:p w:rsidR="00DC3DDE" w:rsidRDefault="00DC3DDE" w:rsidP="00DC3DDE">
      <w:pPr>
        <w:tabs>
          <w:tab w:val="left" w:pos="0"/>
          <w:tab w:val="left" w:pos="709"/>
        </w:tabs>
        <w:jc w:val="both"/>
        <w:rPr>
          <w:rFonts w:eastAsia="Calibri"/>
          <w:lang w:eastAsia="en-US"/>
        </w:rPr>
      </w:pPr>
    </w:p>
    <w:p w:rsidR="00DC3DDE" w:rsidRDefault="00EC41DA" w:rsidP="00DC3DDE">
      <w:pPr>
        <w:tabs>
          <w:tab w:val="left" w:pos="0"/>
          <w:tab w:val="left" w:pos="709"/>
        </w:tabs>
        <w:jc w:val="both"/>
        <w:rPr>
          <w:rFonts w:eastAsia="Calibri"/>
          <w:lang w:eastAsia="en-US"/>
        </w:rPr>
      </w:pPr>
      <w:r>
        <w:rPr>
          <w:rFonts w:eastAsia="Calibri"/>
          <w:b/>
          <w:lang w:eastAsia="en-US"/>
        </w:rPr>
        <w:t>i</w:t>
      </w:r>
      <w:r w:rsidR="00DC3DDE">
        <w:rPr>
          <w:rFonts w:eastAsia="Calibri"/>
          <w:b/>
          <w:lang w:eastAsia="en-US"/>
        </w:rPr>
        <w:t>)</w:t>
      </w:r>
      <w:r w:rsidR="00DC3DDE">
        <w:rPr>
          <w:rFonts w:eastAsia="Calibri"/>
          <w:lang w:eastAsia="en-US"/>
        </w:rPr>
        <w:t xml:space="preserve"> Tek hat şeması </w:t>
      </w:r>
    </w:p>
    <w:p w:rsidR="00DC3DDE" w:rsidRDefault="00DC3DDE" w:rsidP="00DC3DDE">
      <w:pPr>
        <w:tabs>
          <w:tab w:val="left" w:pos="0"/>
          <w:tab w:val="left" w:pos="709"/>
        </w:tabs>
        <w:jc w:val="both"/>
        <w:rPr>
          <w:rFonts w:eastAsia="Calibri"/>
          <w:lang w:eastAsia="en-US"/>
        </w:rPr>
      </w:pPr>
      <w:r>
        <w:rPr>
          <w:rFonts w:eastAsia="Calibri"/>
          <w:lang w:eastAsia="en-US"/>
        </w:rPr>
        <w:t>Elektrik Piyasasında Önlisans veya Lisanslara Konu Üretim Tesislerinin Santral Sahalarının Belirlenmesine İlişkin Usul ve Esaslar’ın 21 nci maddesinin üçüncü fıkrası kapsamında baş</w:t>
      </w:r>
      <w:r w:rsidR="00EC41DA">
        <w:rPr>
          <w:rFonts w:eastAsia="Calibri"/>
          <w:lang w:eastAsia="en-US"/>
        </w:rPr>
        <w:t xml:space="preserve">vuru yapılması halinde </w:t>
      </w:r>
      <w:r>
        <w:rPr>
          <w:rFonts w:eastAsia="Calibri"/>
          <w:lang w:eastAsia="en-US"/>
        </w:rPr>
        <w:t>başvuru ekinde sunulur.</w:t>
      </w:r>
    </w:p>
    <w:p w:rsidR="00DC3DDE" w:rsidRDefault="00DC3DDE" w:rsidP="00DC3DDE">
      <w:pPr>
        <w:tabs>
          <w:tab w:val="left" w:pos="993"/>
          <w:tab w:val="left" w:pos="1560"/>
        </w:tabs>
        <w:jc w:val="both"/>
        <w:rPr>
          <w:rFonts w:eastAsia="Calibri"/>
          <w:lang w:eastAsia="en-US"/>
        </w:rPr>
      </w:pPr>
    </w:p>
    <w:p w:rsidR="00DC3DDE" w:rsidRDefault="00EC41DA" w:rsidP="00DC3DDE">
      <w:pPr>
        <w:tabs>
          <w:tab w:val="left" w:pos="0"/>
        </w:tabs>
        <w:jc w:val="both"/>
        <w:rPr>
          <w:rFonts w:eastAsia="Calibri"/>
          <w:b/>
          <w:lang w:eastAsia="en-US"/>
        </w:rPr>
      </w:pPr>
      <w:r w:rsidRPr="00FC20B0">
        <w:rPr>
          <w:rFonts w:eastAsia="Calibri"/>
          <w:b/>
          <w:lang w:eastAsia="en-US"/>
        </w:rPr>
        <w:t>13</w:t>
      </w:r>
      <w:r w:rsidR="00DC3DDE" w:rsidRPr="00FC20B0">
        <w:rPr>
          <w:rFonts w:eastAsia="Calibri"/>
          <w:b/>
          <w:lang w:eastAsia="en-US"/>
        </w:rPr>
        <w:t>) ÖNLİSANS SÜRESİ TADİLİ</w:t>
      </w:r>
      <w:r w:rsidR="00DC3DDE">
        <w:rPr>
          <w:rFonts w:eastAsia="Calibri"/>
          <w:b/>
          <w:lang w:eastAsia="en-US"/>
        </w:rPr>
        <w:t xml:space="preserve"> </w:t>
      </w:r>
    </w:p>
    <w:p w:rsidR="00DC3DDE" w:rsidRDefault="00DC3DDE" w:rsidP="00DC3DDE">
      <w:pPr>
        <w:tabs>
          <w:tab w:val="left" w:pos="0"/>
        </w:tabs>
        <w:jc w:val="both"/>
        <w:rPr>
          <w:rFonts w:eastAsia="Calibri"/>
          <w:b/>
          <w:sz w:val="16"/>
          <w:szCs w:val="16"/>
          <w:lang w:eastAsia="en-US"/>
        </w:rPr>
      </w:pPr>
    </w:p>
    <w:p w:rsidR="00DC3DDE" w:rsidRDefault="00DC3DDE" w:rsidP="00DC3DDE">
      <w:pPr>
        <w:tabs>
          <w:tab w:val="left" w:pos="0"/>
        </w:tabs>
        <w:jc w:val="both"/>
        <w:rPr>
          <w:rFonts w:eastAsia="Calibri"/>
          <w:lang w:eastAsia="en-US"/>
        </w:rPr>
      </w:pPr>
      <w:r>
        <w:rPr>
          <w:rFonts w:eastAsia="Calibri"/>
          <w:b/>
          <w:lang w:eastAsia="en-US"/>
        </w:rPr>
        <w:t>a)</w:t>
      </w:r>
      <w:r>
        <w:rPr>
          <w:rFonts w:eastAsia="Calibri"/>
          <w:lang w:eastAsia="en-US"/>
        </w:rPr>
        <w:t xml:space="preserve"> Başvuru dilekçesi</w:t>
      </w:r>
    </w:p>
    <w:p w:rsidR="00DC3DDE" w:rsidRDefault="00DC3DDE" w:rsidP="00DC3DDE">
      <w:pPr>
        <w:tabs>
          <w:tab w:val="left" w:pos="0"/>
        </w:tabs>
        <w:jc w:val="both"/>
        <w:rPr>
          <w:rFonts w:eastAsia="Calibri"/>
          <w:lang w:eastAsia="en-US"/>
        </w:rPr>
      </w:pPr>
      <w:r>
        <w:rPr>
          <w:rFonts w:eastAsia="Calibri"/>
          <w:lang w:eastAsia="en-US"/>
        </w:rPr>
        <w:t>Başvuru dilekçesinde mücbir sebebe bağlı olarak kaybedilen ve bu çerçevede talep edilen ilave sürenin “ay” olarak belirtilmesi zorunludur.</w:t>
      </w:r>
    </w:p>
    <w:p w:rsidR="00FC20B0" w:rsidRDefault="00FC20B0" w:rsidP="00FC20B0">
      <w:pPr>
        <w:jc w:val="both"/>
        <w:rPr>
          <w:iCs/>
          <w:lang w:eastAsia="tr-TR"/>
        </w:rPr>
      </w:pPr>
      <w:r>
        <w:rPr>
          <w:lang w:eastAsia="tr-TR"/>
        </w:rPr>
        <w:t>Yapılacak başvurularda</w:t>
      </w:r>
      <w:r>
        <w:rPr>
          <w:iCs/>
          <w:lang w:eastAsia="tr-TR"/>
        </w:rPr>
        <w:t xml:space="preserve"> Ek-6.1.a veya Ek-6.1.b’de yer verilen dilekçe doldurularak imzalanmak suretiyle tamamlanır.  </w:t>
      </w:r>
    </w:p>
    <w:p w:rsidR="00DC3DDE" w:rsidRDefault="00DC3DDE" w:rsidP="00DC3DDE">
      <w:pPr>
        <w:tabs>
          <w:tab w:val="left" w:pos="0"/>
        </w:tabs>
        <w:jc w:val="both"/>
        <w:rPr>
          <w:rFonts w:eastAsia="Calibri"/>
          <w:sz w:val="16"/>
          <w:szCs w:val="16"/>
          <w:lang w:eastAsia="en-US"/>
        </w:rPr>
      </w:pPr>
    </w:p>
    <w:p w:rsidR="00DC3DDE" w:rsidRDefault="00DC3DDE" w:rsidP="00FC20B0">
      <w:pPr>
        <w:tabs>
          <w:tab w:val="left" w:pos="0"/>
        </w:tabs>
        <w:jc w:val="both"/>
        <w:rPr>
          <w:rFonts w:eastAsia="Calibri"/>
          <w:lang w:eastAsia="en-US"/>
        </w:rPr>
      </w:pPr>
      <w:r>
        <w:rPr>
          <w:rFonts w:eastAsia="Calibri"/>
          <w:b/>
          <w:lang w:eastAsia="en-US"/>
        </w:rPr>
        <w:t>b)</w:t>
      </w:r>
      <w:r>
        <w:rPr>
          <w:rFonts w:eastAsia="Calibri"/>
          <w:lang w:eastAsia="en-US"/>
        </w:rPr>
        <w:t xml:space="preserve"> Tamamlanan önlisans yükümlülüklerine ilişkin belgeler ile tamamlanamayan önlisans yükümlülüklerinin süresi içerisinde tamamlanamamasına ilişkin gerekçeler ve bunları tevsik eden bilgi ve belgeler</w:t>
      </w:r>
      <w:r w:rsidR="00FC20B0">
        <w:rPr>
          <w:rFonts w:eastAsia="Calibri"/>
          <w:lang w:eastAsia="en-US"/>
        </w:rPr>
        <w:t xml:space="preserve"> </w:t>
      </w:r>
      <w:r>
        <w:rPr>
          <w:rFonts w:eastAsia="Calibri"/>
          <w:lang w:eastAsia="en-US"/>
        </w:rPr>
        <w:t xml:space="preserve">başvuru ekinde sunulur. </w:t>
      </w:r>
    </w:p>
    <w:p w:rsidR="00DC3DDE" w:rsidRDefault="00DC3DDE" w:rsidP="00DC3DDE">
      <w:pPr>
        <w:tabs>
          <w:tab w:val="left" w:pos="0"/>
        </w:tabs>
        <w:jc w:val="both"/>
        <w:rPr>
          <w:rFonts w:eastAsia="Calibri"/>
          <w:sz w:val="16"/>
          <w:szCs w:val="16"/>
          <w:lang w:eastAsia="en-US"/>
        </w:rPr>
      </w:pPr>
    </w:p>
    <w:p w:rsidR="00DC3DDE" w:rsidRDefault="00DC3DDE" w:rsidP="00DC3DDE">
      <w:pPr>
        <w:shd w:val="clear" w:color="auto" w:fill="FFFFFF"/>
        <w:jc w:val="both"/>
        <w:rPr>
          <w:rFonts w:eastAsia="Calibri"/>
          <w:lang w:eastAsia="en-US"/>
        </w:rPr>
      </w:pPr>
      <w:r>
        <w:rPr>
          <w:rFonts w:eastAsia="Calibri"/>
          <w:b/>
          <w:lang w:eastAsia="en-US"/>
        </w:rPr>
        <w:t>c)</w:t>
      </w:r>
      <w:r>
        <w:rPr>
          <w:rFonts w:eastAsia="Calibri"/>
          <w:lang w:eastAsia="en-US"/>
        </w:rPr>
        <w:t xml:space="preserve"> Tadil bedeli dekontu </w:t>
      </w:r>
    </w:p>
    <w:p w:rsidR="00DC3DDE" w:rsidRDefault="00DC3DDE" w:rsidP="00DC3DDE">
      <w:pPr>
        <w:jc w:val="both"/>
        <w:rPr>
          <w:rFonts w:eastAsia="Calibri"/>
          <w:iCs/>
          <w:lang w:eastAsia="en-US"/>
        </w:rPr>
      </w:pPr>
      <w:r>
        <w:rPr>
          <w:rFonts w:eastAsia="Calibri"/>
          <w:lang w:eastAsia="en-US"/>
        </w:rPr>
        <w:t>Önlisans süresinin uzatılmasına ilişkin tadillerde, önlisansa konu tesis için içerisinde bulunulan yıl itibarıyla geçerli olan ve önlisansa derç edilmiş olan kurulu güce denk gelen önlisans alma bedeli kadar tutar, önlisans tadil bedeli olarak alınır.</w:t>
      </w:r>
    </w:p>
    <w:p w:rsidR="00FC20B0" w:rsidRDefault="00FC20B0" w:rsidP="00FC20B0">
      <w:pPr>
        <w:tabs>
          <w:tab w:val="left" w:pos="0"/>
        </w:tabs>
        <w:jc w:val="both"/>
        <w:rPr>
          <w:rFonts w:eastAsia="Calibri"/>
          <w:lang w:eastAsia="en-US"/>
        </w:rPr>
      </w:pPr>
      <w:r>
        <w:rPr>
          <w:rFonts w:eastAsia="Calibri"/>
          <w:lang w:eastAsia="en-US"/>
        </w:rPr>
        <w:t xml:space="preserve">Tadil bedeli dekontu </w:t>
      </w:r>
      <w:r>
        <w:rPr>
          <w:lang w:eastAsia="tr-TR"/>
        </w:rPr>
        <w:t>yapılacak başvurularda</w:t>
      </w:r>
      <w:r>
        <w:rPr>
          <w:rFonts w:eastAsia="Calibri"/>
          <w:lang w:eastAsia="en-US"/>
        </w:rPr>
        <w:t xml:space="preserve"> başvuru ekinde sunulur. </w:t>
      </w:r>
    </w:p>
    <w:p w:rsidR="00DC3DDE" w:rsidRDefault="00DC3DDE" w:rsidP="00DC3DDE">
      <w:pPr>
        <w:tabs>
          <w:tab w:val="left" w:pos="0"/>
        </w:tabs>
        <w:jc w:val="both"/>
        <w:rPr>
          <w:rFonts w:eastAsia="Calibri"/>
          <w:b/>
          <w:sz w:val="16"/>
          <w:szCs w:val="16"/>
          <w:lang w:eastAsia="en-US"/>
        </w:rPr>
      </w:pPr>
    </w:p>
    <w:p w:rsidR="00DC3DDE" w:rsidRDefault="00FC20B0" w:rsidP="00DC3DDE">
      <w:pPr>
        <w:tabs>
          <w:tab w:val="left" w:pos="0"/>
        </w:tabs>
        <w:jc w:val="both"/>
        <w:rPr>
          <w:rFonts w:eastAsia="Calibri"/>
          <w:b/>
          <w:sz w:val="16"/>
          <w:szCs w:val="16"/>
          <w:lang w:eastAsia="en-US"/>
        </w:rPr>
      </w:pPr>
      <w:r>
        <w:rPr>
          <w:rFonts w:eastAsia="Calibri"/>
          <w:b/>
          <w:lang w:eastAsia="en-US"/>
        </w:rPr>
        <w:t>14</w:t>
      </w:r>
      <w:r w:rsidR="00DC3DDE">
        <w:rPr>
          <w:rFonts w:eastAsia="Calibri"/>
          <w:b/>
          <w:lang w:eastAsia="en-US"/>
        </w:rPr>
        <w:t>) ÜRETİM LİSANSINA DERÇ EDİLMİŞ OLAN TESİS TAMAMLANMA SÜRESİ TADİLİ:</w:t>
      </w:r>
    </w:p>
    <w:p w:rsidR="00DC3DDE" w:rsidRDefault="00DC3DDE" w:rsidP="00DC3DDE">
      <w:pPr>
        <w:tabs>
          <w:tab w:val="left" w:pos="0"/>
        </w:tabs>
        <w:jc w:val="both"/>
        <w:rPr>
          <w:rFonts w:eastAsia="Calibri"/>
          <w:bCs/>
          <w:sz w:val="16"/>
          <w:szCs w:val="16"/>
          <w:lang w:eastAsia="en-US"/>
        </w:rPr>
      </w:pPr>
    </w:p>
    <w:p w:rsidR="00DC3DDE" w:rsidRDefault="00DC3DDE" w:rsidP="00DC3DDE">
      <w:pPr>
        <w:tabs>
          <w:tab w:val="left" w:pos="0"/>
        </w:tabs>
        <w:jc w:val="both"/>
        <w:rPr>
          <w:rFonts w:eastAsia="Calibri"/>
          <w:lang w:eastAsia="en-US"/>
        </w:rPr>
      </w:pPr>
      <w:r>
        <w:rPr>
          <w:rFonts w:eastAsia="Calibri"/>
          <w:b/>
          <w:lang w:eastAsia="en-US"/>
        </w:rPr>
        <w:t>a)</w:t>
      </w:r>
      <w:r>
        <w:rPr>
          <w:rFonts w:eastAsia="Calibri"/>
          <w:lang w:eastAsia="en-US"/>
        </w:rPr>
        <w:t xml:space="preserve"> Başvuru dilekçesi</w:t>
      </w:r>
    </w:p>
    <w:p w:rsidR="00FC20B0" w:rsidRDefault="00FC20B0" w:rsidP="00FC20B0">
      <w:pPr>
        <w:jc w:val="both"/>
        <w:rPr>
          <w:iCs/>
          <w:lang w:eastAsia="tr-TR"/>
        </w:rPr>
      </w:pPr>
      <w:r>
        <w:rPr>
          <w:lang w:eastAsia="tr-TR"/>
        </w:rPr>
        <w:lastRenderedPageBreak/>
        <w:t>Yapılacak başvurularda</w:t>
      </w:r>
      <w:r>
        <w:rPr>
          <w:iCs/>
          <w:lang w:eastAsia="tr-TR"/>
        </w:rPr>
        <w:t xml:space="preserve"> Ek-6.1.a veya Ek-6.1.b’de yer verilen dilekçe doldurularak imzalanmak suretiyle tamamlanır.  </w:t>
      </w:r>
    </w:p>
    <w:p w:rsidR="00DC3DDE" w:rsidRDefault="00DC3DDE" w:rsidP="00DC3DDE">
      <w:pPr>
        <w:tabs>
          <w:tab w:val="left" w:pos="0"/>
        </w:tabs>
        <w:jc w:val="both"/>
        <w:rPr>
          <w:rFonts w:eastAsia="Calibri"/>
          <w:lang w:eastAsia="en-US"/>
        </w:rPr>
      </w:pPr>
    </w:p>
    <w:p w:rsidR="00DC3DDE" w:rsidRDefault="00DC3DDE" w:rsidP="00FC20B0">
      <w:pPr>
        <w:tabs>
          <w:tab w:val="left" w:pos="0"/>
        </w:tabs>
        <w:jc w:val="both"/>
        <w:rPr>
          <w:rFonts w:eastAsia="Calibri"/>
          <w:lang w:eastAsia="en-US"/>
        </w:rPr>
      </w:pPr>
      <w:r>
        <w:rPr>
          <w:rFonts w:eastAsia="Calibri"/>
          <w:b/>
          <w:lang w:eastAsia="en-US"/>
        </w:rPr>
        <w:t>b)</w:t>
      </w:r>
      <w:r>
        <w:rPr>
          <w:rFonts w:eastAsia="Calibri"/>
          <w:lang w:eastAsia="en-US"/>
        </w:rPr>
        <w:t xml:space="preserve"> Üretim lisansına konu tesisin süresi içerisinde tamamlanamamasına yönelik gerekçeler ve bunları tevsik eden bilgi ve belgeler</w:t>
      </w:r>
      <w:r w:rsidR="00FC20B0">
        <w:rPr>
          <w:rFonts w:eastAsia="Calibri"/>
          <w:lang w:eastAsia="en-US"/>
        </w:rPr>
        <w:t xml:space="preserve"> </w:t>
      </w:r>
      <w:r>
        <w:rPr>
          <w:rFonts w:eastAsia="Calibri"/>
          <w:lang w:eastAsia="en-US"/>
        </w:rPr>
        <w:t xml:space="preserve">başvuru ekinde sunulur. </w:t>
      </w:r>
    </w:p>
    <w:p w:rsidR="00DC3DDE" w:rsidRDefault="00DC3DDE" w:rsidP="00DC3DDE">
      <w:pPr>
        <w:tabs>
          <w:tab w:val="left" w:pos="0"/>
        </w:tabs>
        <w:jc w:val="both"/>
        <w:rPr>
          <w:rFonts w:eastAsia="Calibri"/>
          <w:lang w:eastAsia="en-US"/>
        </w:rPr>
      </w:pPr>
    </w:p>
    <w:p w:rsidR="00DC3DDE" w:rsidRDefault="00DC3DDE" w:rsidP="00DC3DDE">
      <w:pPr>
        <w:jc w:val="both"/>
        <w:rPr>
          <w:rFonts w:eastAsia="Calibri"/>
          <w:lang w:eastAsia="en-US"/>
        </w:rPr>
      </w:pPr>
      <w:r>
        <w:rPr>
          <w:rFonts w:eastAsia="Calibri"/>
          <w:b/>
          <w:lang w:eastAsia="en-US"/>
        </w:rPr>
        <w:t>c)</w:t>
      </w:r>
      <w:r>
        <w:rPr>
          <w:rFonts w:eastAsia="Calibri"/>
          <w:lang w:eastAsia="en-US"/>
        </w:rPr>
        <w:t xml:space="preserve"> Projenin gelmiş olduğu aşama itibariyle mevcut fiziki durumunun ve yapılan harcamaların belirtilerek, buna ilişkin tevsik edici bilgi ve belgeler</w:t>
      </w:r>
    </w:p>
    <w:p w:rsidR="00DC3DDE" w:rsidRDefault="00DC3DDE" w:rsidP="00DC3DDE">
      <w:pPr>
        <w:jc w:val="both"/>
        <w:rPr>
          <w:rFonts w:eastAsia="Calibri"/>
          <w:lang w:eastAsia="en-US"/>
        </w:rPr>
      </w:pPr>
      <w:r>
        <w:rPr>
          <w:rFonts w:eastAsia="Calibri"/>
          <w:lang w:eastAsia="en-US"/>
        </w:rPr>
        <w:t xml:space="preserve">Projenin fiziki durumunu gösteren fotoğraflar, yapılan harcamalara ilişkin faturalar vs. ile harcamaları gösteren tablo sunulur. </w:t>
      </w:r>
    </w:p>
    <w:p w:rsidR="00DC3DDE" w:rsidRDefault="00D463B1" w:rsidP="00DC3DDE">
      <w:pPr>
        <w:tabs>
          <w:tab w:val="left" w:pos="0"/>
          <w:tab w:val="left" w:pos="709"/>
        </w:tabs>
        <w:jc w:val="both"/>
        <w:rPr>
          <w:rFonts w:eastAsia="Calibri"/>
          <w:lang w:eastAsia="en-US"/>
        </w:rPr>
      </w:pPr>
      <w:r>
        <w:rPr>
          <w:lang w:eastAsia="tr-TR"/>
        </w:rPr>
        <w:t>Y</w:t>
      </w:r>
      <w:r w:rsidR="00DC3DDE">
        <w:rPr>
          <w:lang w:eastAsia="tr-TR"/>
        </w:rPr>
        <w:t>apılacak başvurularda</w:t>
      </w:r>
      <w:r w:rsidR="00DC3DDE">
        <w:rPr>
          <w:rFonts w:eastAsia="Calibri"/>
          <w:lang w:eastAsia="en-US"/>
        </w:rPr>
        <w:t xml:space="preserve"> başvuru ekinde sunulur. </w:t>
      </w:r>
    </w:p>
    <w:p w:rsidR="00DC3DDE" w:rsidRDefault="00DC3DDE" w:rsidP="00DC3DDE">
      <w:pPr>
        <w:contextualSpacing/>
        <w:jc w:val="both"/>
        <w:rPr>
          <w:rFonts w:eastAsia="Calibri"/>
          <w:sz w:val="16"/>
          <w:szCs w:val="16"/>
          <w:lang w:eastAsia="en-US"/>
        </w:rPr>
      </w:pPr>
    </w:p>
    <w:p w:rsidR="00D463B1" w:rsidRDefault="00DC3DDE" w:rsidP="00FC20B0">
      <w:pPr>
        <w:contextualSpacing/>
        <w:jc w:val="both"/>
        <w:rPr>
          <w:rFonts w:eastAsia="Calibri"/>
          <w:lang w:eastAsia="en-US"/>
        </w:rPr>
      </w:pPr>
      <w:r>
        <w:rPr>
          <w:rFonts w:eastAsia="Calibri"/>
          <w:b/>
          <w:lang w:eastAsia="en-US"/>
        </w:rPr>
        <w:t>ç)</w:t>
      </w:r>
      <w:r>
        <w:rPr>
          <w:rFonts w:eastAsia="Calibri"/>
          <w:lang w:eastAsia="en-US"/>
        </w:rPr>
        <w:t xml:space="preserve"> Tadil başvurusu itibariyle tesisin ilerleme durumunu gösteren İlerleme Puan Tablosu</w:t>
      </w:r>
      <w:r w:rsidR="00FC20B0">
        <w:rPr>
          <w:rFonts w:eastAsia="Calibri"/>
          <w:lang w:eastAsia="en-US"/>
        </w:rPr>
        <w:t xml:space="preserve"> </w:t>
      </w:r>
    </w:p>
    <w:p w:rsidR="00DC3DDE" w:rsidRPr="00D463B1" w:rsidRDefault="00D463B1" w:rsidP="00FC20B0">
      <w:pPr>
        <w:contextualSpacing/>
        <w:jc w:val="both"/>
        <w:rPr>
          <w:i/>
          <w:lang w:eastAsia="tr-TR"/>
        </w:rPr>
      </w:pPr>
      <w:r w:rsidRPr="00D463B1">
        <w:rPr>
          <w:rFonts w:eastAsia="Calibri"/>
          <w:i/>
          <w:lang w:eastAsia="en-US"/>
        </w:rPr>
        <w:t>(</w:t>
      </w:r>
      <w:r w:rsidR="00DC3DDE" w:rsidRPr="00D463B1">
        <w:rPr>
          <w:i/>
          <w:lang w:eastAsia="tr-TR"/>
        </w:rPr>
        <w:t>İlerleme Puan Tablosu formatına, Kurum internet sayfasında “Elektrik Piyasası” bölümünün “Lisans İşlemleri” başlığı altında yer alan “İlerleme Raporu Formatı” alt başlığı kısmından erişilebilmektedir.</w:t>
      </w:r>
      <w:r w:rsidRPr="00D463B1">
        <w:rPr>
          <w:i/>
          <w:lang w:eastAsia="tr-TR"/>
        </w:rPr>
        <w:t>)</w:t>
      </w:r>
    </w:p>
    <w:p w:rsidR="00DC3DDE" w:rsidRDefault="00D463B1" w:rsidP="00DC3DDE">
      <w:pPr>
        <w:jc w:val="both"/>
        <w:rPr>
          <w:iCs/>
          <w:lang w:eastAsia="tr-TR"/>
        </w:rPr>
      </w:pPr>
      <w:r>
        <w:rPr>
          <w:lang w:eastAsia="tr-TR"/>
        </w:rPr>
        <w:t>Y</w:t>
      </w:r>
      <w:r w:rsidR="00DC3DDE">
        <w:rPr>
          <w:lang w:eastAsia="tr-TR"/>
        </w:rPr>
        <w:t xml:space="preserve">apılacak başvurularda excel formatında taşınabilir bellek içerisinde başvuru ekinde sunulur. </w:t>
      </w:r>
    </w:p>
    <w:p w:rsidR="00DC3DDE" w:rsidRDefault="00DC3DDE" w:rsidP="00DC3DDE">
      <w:pPr>
        <w:tabs>
          <w:tab w:val="left" w:pos="1402"/>
        </w:tabs>
        <w:contextualSpacing/>
        <w:jc w:val="both"/>
        <w:rPr>
          <w:rFonts w:eastAsia="Calibri"/>
          <w:i/>
          <w:sz w:val="16"/>
          <w:szCs w:val="16"/>
          <w:lang w:eastAsia="en-US"/>
        </w:rPr>
      </w:pPr>
    </w:p>
    <w:p w:rsidR="00DC3DDE" w:rsidRDefault="00DC3DDE" w:rsidP="00DC3DDE">
      <w:pPr>
        <w:tabs>
          <w:tab w:val="left" w:pos="0"/>
        </w:tabs>
        <w:jc w:val="both"/>
        <w:rPr>
          <w:rFonts w:eastAsia="Calibri"/>
          <w:lang w:eastAsia="en-US"/>
        </w:rPr>
      </w:pPr>
      <w:r>
        <w:rPr>
          <w:rFonts w:eastAsia="Calibri"/>
          <w:b/>
          <w:lang w:eastAsia="en-US"/>
        </w:rPr>
        <w:t>d)</w:t>
      </w:r>
      <w:r>
        <w:rPr>
          <w:rFonts w:eastAsia="Calibri"/>
          <w:lang w:eastAsia="en-US"/>
        </w:rPr>
        <w:t xml:space="preserve"> Tadil bedeli dekontu</w:t>
      </w:r>
    </w:p>
    <w:p w:rsidR="00DC3DDE" w:rsidRDefault="00D463B1" w:rsidP="00DC3DDE">
      <w:pPr>
        <w:tabs>
          <w:tab w:val="left" w:pos="1402"/>
        </w:tabs>
        <w:jc w:val="both"/>
        <w:rPr>
          <w:rFonts w:eastAsia="Calibri"/>
          <w:iCs/>
          <w:lang w:eastAsia="en-US"/>
        </w:rPr>
      </w:pPr>
      <w:r>
        <w:rPr>
          <w:rFonts w:eastAsia="Calibri"/>
          <w:lang w:eastAsia="en-US"/>
        </w:rPr>
        <w:t>Ü</w:t>
      </w:r>
      <w:r w:rsidR="00DC3DDE">
        <w:rPr>
          <w:rFonts w:eastAsia="Calibri"/>
          <w:lang w:eastAsia="en-US"/>
        </w:rPr>
        <w:t>retim lisanslarında tesis tamamlanma süresinin uzatılmasına ilişkin tadillerde, lisansa konu tesis için içerisinde bulunulan yıl itibarıyla geçerli olan ve lisansa derç edilmiş olan kurulu güce denk gelen lisans alma bedeli kadar tutar, lisans tadil bedeli olarak alınır. Bu hüküm, kısmi işletmede olan üretim tesisleri için işletmede olmayan ve süre uzatımına konu olan kurulu güç miktarı, kapasite artışları bakımından da kapasite artış miktarı dikkate alınarak uygulanır.</w:t>
      </w:r>
    </w:p>
    <w:p w:rsidR="00DC3DDE" w:rsidRDefault="00D463B1" w:rsidP="00DC3DDE">
      <w:pPr>
        <w:tabs>
          <w:tab w:val="left" w:pos="0"/>
          <w:tab w:val="left" w:pos="709"/>
        </w:tabs>
        <w:jc w:val="both"/>
        <w:rPr>
          <w:rFonts w:eastAsia="Calibri"/>
          <w:lang w:eastAsia="en-US"/>
        </w:rPr>
      </w:pPr>
      <w:r>
        <w:rPr>
          <w:lang w:eastAsia="tr-TR"/>
        </w:rPr>
        <w:t>Y</w:t>
      </w:r>
      <w:r w:rsidR="00DC3DDE">
        <w:rPr>
          <w:lang w:eastAsia="tr-TR"/>
        </w:rPr>
        <w:t>apılacak başvurularda</w:t>
      </w:r>
      <w:r w:rsidR="00DC3DDE">
        <w:rPr>
          <w:rFonts w:eastAsia="Calibri"/>
          <w:lang w:eastAsia="en-US"/>
        </w:rPr>
        <w:t xml:space="preserve"> başvuru ekinde sunulur. </w:t>
      </w:r>
    </w:p>
    <w:p w:rsidR="00DC3DDE" w:rsidRDefault="00DC3DDE" w:rsidP="00DC3DDE">
      <w:pPr>
        <w:tabs>
          <w:tab w:val="left" w:pos="1402"/>
        </w:tabs>
        <w:contextualSpacing/>
        <w:jc w:val="both"/>
        <w:rPr>
          <w:rFonts w:eastAsia="Calibri"/>
          <w:b/>
          <w:lang w:eastAsia="en-US"/>
        </w:rPr>
      </w:pPr>
    </w:p>
    <w:p w:rsidR="00DC3DDE" w:rsidRDefault="00D463B1" w:rsidP="00DC3DDE">
      <w:pPr>
        <w:tabs>
          <w:tab w:val="left" w:pos="-142"/>
        </w:tabs>
        <w:jc w:val="both"/>
        <w:rPr>
          <w:rFonts w:eastAsia="Calibri"/>
          <w:b/>
          <w:lang w:eastAsia="en-US"/>
        </w:rPr>
      </w:pPr>
      <w:r>
        <w:rPr>
          <w:rFonts w:eastAsia="Calibri"/>
          <w:b/>
          <w:lang w:eastAsia="en-US"/>
        </w:rPr>
        <w:t>15</w:t>
      </w:r>
      <w:r w:rsidR="0078450A">
        <w:rPr>
          <w:rFonts w:eastAsia="Calibri"/>
          <w:b/>
          <w:lang w:eastAsia="en-US"/>
        </w:rPr>
        <w:t>) LİSANS SÜRESİ TADİLİ</w:t>
      </w:r>
      <w:r w:rsidR="00DC3DDE">
        <w:rPr>
          <w:rFonts w:eastAsia="Calibri"/>
          <w:b/>
          <w:lang w:eastAsia="en-US"/>
        </w:rPr>
        <w:t>:</w:t>
      </w:r>
    </w:p>
    <w:p w:rsidR="00DC3DDE" w:rsidRDefault="00DC3DDE" w:rsidP="00DC3DDE">
      <w:pPr>
        <w:tabs>
          <w:tab w:val="left" w:pos="0"/>
        </w:tabs>
        <w:jc w:val="both"/>
        <w:rPr>
          <w:rFonts w:eastAsia="Calibri"/>
          <w:b/>
          <w:lang w:eastAsia="en-US"/>
        </w:rPr>
      </w:pPr>
    </w:p>
    <w:p w:rsidR="00DC3DDE" w:rsidRDefault="00DC3DDE" w:rsidP="00DC3DDE">
      <w:pPr>
        <w:tabs>
          <w:tab w:val="left" w:pos="0"/>
        </w:tabs>
        <w:jc w:val="both"/>
        <w:rPr>
          <w:rFonts w:eastAsia="Calibri"/>
          <w:lang w:eastAsia="en-US"/>
        </w:rPr>
      </w:pPr>
      <w:r>
        <w:rPr>
          <w:rFonts w:eastAsia="Calibri"/>
          <w:b/>
          <w:lang w:eastAsia="en-US"/>
        </w:rPr>
        <w:t>a)</w:t>
      </w:r>
      <w:r>
        <w:rPr>
          <w:rFonts w:eastAsia="Calibri"/>
          <w:lang w:eastAsia="en-US"/>
        </w:rPr>
        <w:t xml:space="preserve"> Başvuru dilekçesi</w:t>
      </w:r>
    </w:p>
    <w:p w:rsidR="00D463B1" w:rsidRDefault="00D463B1" w:rsidP="00D463B1">
      <w:pPr>
        <w:jc w:val="both"/>
        <w:rPr>
          <w:iCs/>
          <w:lang w:eastAsia="tr-TR"/>
        </w:rPr>
      </w:pPr>
      <w:r>
        <w:rPr>
          <w:lang w:eastAsia="tr-TR"/>
        </w:rPr>
        <w:t>Yapılacak başvurularda</w:t>
      </w:r>
      <w:r>
        <w:rPr>
          <w:iCs/>
          <w:lang w:eastAsia="tr-TR"/>
        </w:rPr>
        <w:t xml:space="preserve"> Ek-6.1.a veya Ek-6.1.b’de yer verilen dilekçe doldurularak imzalanmak suretiyle tamamlanır.  </w:t>
      </w:r>
    </w:p>
    <w:p w:rsidR="00D463B1" w:rsidRDefault="00D463B1" w:rsidP="00DC3DDE">
      <w:pPr>
        <w:tabs>
          <w:tab w:val="left" w:pos="0"/>
        </w:tabs>
        <w:jc w:val="both"/>
        <w:rPr>
          <w:rFonts w:eastAsia="Calibri"/>
          <w:b/>
          <w:lang w:eastAsia="en-US"/>
        </w:rPr>
      </w:pPr>
    </w:p>
    <w:p w:rsidR="00DC3DDE" w:rsidRDefault="00DC3DDE" w:rsidP="00D463B1">
      <w:pPr>
        <w:tabs>
          <w:tab w:val="left" w:pos="0"/>
        </w:tabs>
        <w:jc w:val="both"/>
        <w:rPr>
          <w:rFonts w:eastAsia="Calibri"/>
          <w:lang w:eastAsia="en-US"/>
        </w:rPr>
      </w:pPr>
      <w:r>
        <w:rPr>
          <w:rFonts w:eastAsia="Calibri"/>
          <w:b/>
          <w:lang w:eastAsia="en-US"/>
        </w:rPr>
        <w:t>b)</w:t>
      </w:r>
      <w:r w:rsidR="00D463B1">
        <w:rPr>
          <w:rFonts w:eastAsia="Calibri"/>
          <w:lang w:eastAsia="en-US"/>
        </w:rPr>
        <w:t xml:space="preserve"> Tadil bedeli dekontu </w:t>
      </w:r>
      <w:r>
        <w:rPr>
          <w:lang w:eastAsia="tr-TR"/>
        </w:rPr>
        <w:t>yapılacak başvurularda</w:t>
      </w:r>
      <w:r>
        <w:rPr>
          <w:rFonts w:eastAsia="Calibri"/>
          <w:lang w:eastAsia="en-US"/>
        </w:rPr>
        <w:t xml:space="preserve"> başvuru ekinde sunulur. </w:t>
      </w:r>
    </w:p>
    <w:p w:rsidR="00DC3DDE" w:rsidRDefault="00DC3DDE" w:rsidP="00DC3DDE">
      <w:pPr>
        <w:tabs>
          <w:tab w:val="left" w:pos="0"/>
          <w:tab w:val="left" w:pos="709"/>
        </w:tabs>
        <w:jc w:val="both"/>
        <w:rPr>
          <w:rFonts w:eastAsia="Calibri"/>
          <w:lang w:eastAsia="en-US"/>
        </w:rPr>
      </w:pPr>
    </w:p>
    <w:p w:rsidR="00DC3DDE" w:rsidRDefault="00D463B1" w:rsidP="00DC3DDE">
      <w:pPr>
        <w:tabs>
          <w:tab w:val="left" w:pos="0"/>
        </w:tabs>
        <w:jc w:val="both"/>
        <w:rPr>
          <w:rFonts w:eastAsia="Calibri"/>
          <w:lang w:eastAsia="en-US"/>
        </w:rPr>
      </w:pPr>
      <w:r>
        <w:rPr>
          <w:rFonts w:eastAsia="Calibri"/>
          <w:b/>
          <w:lang w:eastAsia="en-US"/>
        </w:rPr>
        <w:t>16</w:t>
      </w:r>
      <w:r w:rsidR="00DC3DDE">
        <w:rPr>
          <w:rFonts w:eastAsia="Calibri"/>
          <w:b/>
          <w:lang w:eastAsia="en-US"/>
        </w:rPr>
        <w:t xml:space="preserve">) MEVCUT </w:t>
      </w:r>
      <w:r w:rsidR="0078450A">
        <w:rPr>
          <w:rFonts w:eastAsia="Calibri"/>
          <w:b/>
          <w:lang w:eastAsia="en-US"/>
        </w:rPr>
        <w:t xml:space="preserve">OSB/EB </w:t>
      </w:r>
      <w:r w:rsidR="00DC3DDE">
        <w:rPr>
          <w:rFonts w:eastAsia="Calibri"/>
          <w:b/>
          <w:lang w:eastAsia="en-US"/>
        </w:rPr>
        <w:t xml:space="preserve">ÖNLİSANS VEYA </w:t>
      </w:r>
      <w:r>
        <w:rPr>
          <w:rFonts w:eastAsia="Calibri"/>
          <w:b/>
          <w:lang w:eastAsia="en-US"/>
        </w:rPr>
        <w:t xml:space="preserve">ÜRETİM </w:t>
      </w:r>
      <w:r w:rsidR="00DC3DDE">
        <w:rPr>
          <w:rFonts w:eastAsia="Calibri"/>
          <w:b/>
          <w:lang w:eastAsia="en-US"/>
        </w:rPr>
        <w:t xml:space="preserve">LİSANSININ, İLGİLİ ÜRETİM TESİSİNİN BİRDEN ÇOK KAYNAKLI ELEKTRİK ÜRETİM TESİSİNE DÖNÜŞTÜRÜLMESİ TADİLİ: </w:t>
      </w:r>
    </w:p>
    <w:p w:rsidR="00DC3DDE" w:rsidRDefault="00DC3DDE" w:rsidP="00DC3DDE">
      <w:pPr>
        <w:tabs>
          <w:tab w:val="left" w:pos="0"/>
        </w:tabs>
        <w:jc w:val="both"/>
        <w:rPr>
          <w:rFonts w:eastAsia="Calibri"/>
          <w:b/>
          <w:lang w:eastAsia="en-US"/>
        </w:rPr>
      </w:pPr>
    </w:p>
    <w:p w:rsidR="00DC3DDE" w:rsidRDefault="00DC3DDE" w:rsidP="00DC3DDE">
      <w:pPr>
        <w:tabs>
          <w:tab w:val="left" w:pos="0"/>
        </w:tabs>
        <w:jc w:val="both"/>
        <w:rPr>
          <w:rFonts w:eastAsia="Calibri"/>
          <w:lang w:eastAsia="en-US"/>
        </w:rPr>
      </w:pPr>
      <w:r>
        <w:rPr>
          <w:rFonts w:eastAsia="Calibri"/>
          <w:b/>
          <w:lang w:eastAsia="en-US"/>
        </w:rPr>
        <w:t xml:space="preserve">a) </w:t>
      </w:r>
      <w:r>
        <w:rPr>
          <w:rFonts w:eastAsia="Calibri"/>
          <w:lang w:eastAsia="en-US"/>
        </w:rPr>
        <w:t>Başvuru dilekçesi</w:t>
      </w:r>
    </w:p>
    <w:p w:rsidR="00D463B1" w:rsidRDefault="00D463B1" w:rsidP="00D463B1">
      <w:pPr>
        <w:jc w:val="both"/>
        <w:rPr>
          <w:iCs/>
          <w:lang w:eastAsia="tr-TR"/>
        </w:rPr>
      </w:pPr>
      <w:r>
        <w:rPr>
          <w:lang w:eastAsia="tr-TR"/>
        </w:rPr>
        <w:t>Yapılacak başvurularda</w:t>
      </w:r>
      <w:r>
        <w:rPr>
          <w:iCs/>
          <w:lang w:eastAsia="tr-TR"/>
        </w:rPr>
        <w:t xml:space="preserve"> Ek-6.1.a veya Ek-6.1.b’de yer verilen dilekçe doldurularak imzalanmak suretiyle tamamlanır.  </w:t>
      </w:r>
    </w:p>
    <w:p w:rsidR="00DC3DDE" w:rsidRDefault="00DC3DDE" w:rsidP="00DC3DDE">
      <w:pPr>
        <w:tabs>
          <w:tab w:val="left" w:pos="0"/>
        </w:tabs>
        <w:jc w:val="both"/>
        <w:rPr>
          <w:rFonts w:eastAsia="Calibri"/>
          <w:b/>
          <w:lang w:eastAsia="en-US"/>
        </w:rPr>
      </w:pPr>
    </w:p>
    <w:p w:rsidR="00DC3DDE" w:rsidRDefault="00DC3DDE" w:rsidP="00DC3DDE">
      <w:pPr>
        <w:jc w:val="both"/>
        <w:rPr>
          <w:b/>
          <w:lang w:eastAsia="tr-TR"/>
        </w:rPr>
      </w:pPr>
      <w:r>
        <w:rPr>
          <w:b/>
          <w:lang w:eastAsia="tr-TR"/>
        </w:rPr>
        <w:t xml:space="preserve">b) </w:t>
      </w:r>
      <w:r>
        <w:rPr>
          <w:lang w:eastAsia="tr-TR"/>
        </w:rPr>
        <w:t>Yardımcı kaynağa ilişkin:</w:t>
      </w:r>
    </w:p>
    <w:p w:rsidR="00DC3DDE" w:rsidRDefault="00DC3DDE" w:rsidP="00DC3DDE">
      <w:pPr>
        <w:jc w:val="both"/>
        <w:rPr>
          <w:b/>
          <w:sz w:val="16"/>
          <w:szCs w:val="16"/>
          <w:lang w:eastAsia="tr-TR"/>
        </w:rPr>
      </w:pPr>
    </w:p>
    <w:p w:rsidR="00DC3DDE" w:rsidRDefault="00DC3DDE" w:rsidP="00DC3DDE">
      <w:pPr>
        <w:ind w:left="851" w:hanging="284"/>
        <w:jc w:val="both"/>
        <w:rPr>
          <w:lang w:eastAsia="tr-TR"/>
        </w:rPr>
      </w:pPr>
      <w:r>
        <w:rPr>
          <w:b/>
          <w:lang w:eastAsia="tr-TR"/>
        </w:rPr>
        <w:t>1)</w:t>
      </w:r>
      <w:r>
        <w:rPr>
          <w:lang w:eastAsia="tr-TR"/>
        </w:rPr>
        <w:t xml:space="preserve"> Bilgi Formu </w:t>
      </w:r>
    </w:p>
    <w:p w:rsidR="00DC3DDE" w:rsidRDefault="00D463B1" w:rsidP="00EE5A47">
      <w:pPr>
        <w:jc w:val="both"/>
        <w:rPr>
          <w:iCs/>
          <w:lang w:eastAsia="tr-TR"/>
        </w:rPr>
      </w:pPr>
      <w:r>
        <w:rPr>
          <w:iCs/>
          <w:lang w:eastAsia="tr-TR"/>
        </w:rPr>
        <w:t>Y</w:t>
      </w:r>
      <w:r w:rsidR="00DC3DDE">
        <w:rPr>
          <w:iCs/>
          <w:lang w:eastAsia="tr-TR"/>
        </w:rPr>
        <w:t xml:space="preserve">apılacak başvurularda, yardımcı kaynağa ilişkin projenin koordinat, kurulu güç vd. bilgileri </w:t>
      </w:r>
      <w:r w:rsidR="00965DA1">
        <w:rPr>
          <w:lang w:eastAsia="tr-TR"/>
        </w:rPr>
        <w:t>“Önlisans ve Lisans İşlemleri i</w:t>
      </w:r>
      <w:r w:rsidR="00965DA1" w:rsidRPr="00D64B4D">
        <w:rPr>
          <w:lang w:eastAsia="tr-TR"/>
        </w:rPr>
        <w:t>le İlgili Başvurulara İlişkin Usul ve Esaslar”ın eki olan “Önlisans Başvurusunda Sunulması Gereken Bilgi ve Belgeler Listesi”nde yer alan</w:t>
      </w:r>
      <w:r w:rsidR="00965DA1">
        <w:rPr>
          <w:lang w:eastAsia="tr-TR"/>
        </w:rPr>
        <w:t xml:space="preserve"> bilgi formu örneklerine </w:t>
      </w:r>
      <w:r w:rsidR="00965DA1" w:rsidRPr="00D64B4D">
        <w:rPr>
          <w:rFonts w:asciiTheme="majorBidi" w:hAnsiTheme="majorBidi" w:cstheme="majorBidi"/>
          <w:lang w:eastAsia="tr-TR"/>
        </w:rPr>
        <w:t>[</w:t>
      </w:r>
      <w:r w:rsidR="00965DA1" w:rsidRPr="00D64B4D">
        <w:rPr>
          <w:lang w:eastAsia="tr-TR"/>
        </w:rPr>
        <w:t>Ek-3.2 (a,</w:t>
      </w:r>
      <w:r w:rsidR="00EE596B">
        <w:rPr>
          <w:lang w:eastAsia="tr-TR"/>
        </w:rPr>
        <w:t xml:space="preserve"> b, c, ç, d, e, f</w:t>
      </w:r>
      <w:r w:rsidR="00965DA1">
        <w:rPr>
          <w:lang w:eastAsia="tr-TR"/>
        </w:rPr>
        <w:t>)</w:t>
      </w:r>
      <w:r w:rsidR="00965DA1" w:rsidRPr="00C35E23">
        <w:rPr>
          <w:rFonts w:asciiTheme="majorBidi" w:hAnsiTheme="majorBidi" w:cstheme="majorBidi"/>
          <w:lang w:eastAsia="tr-TR"/>
        </w:rPr>
        <w:t>]</w:t>
      </w:r>
      <w:r w:rsidR="00965DA1" w:rsidRPr="00851E8A">
        <w:rPr>
          <w:lang w:eastAsia="tr-TR"/>
        </w:rPr>
        <w:t xml:space="preserve"> uygun biçimde</w:t>
      </w:r>
      <w:r w:rsidR="00EE596B">
        <w:rPr>
          <w:lang w:eastAsia="tr-TR"/>
        </w:rPr>
        <w:t xml:space="preserve"> doldurularak ve birden çok kaynaklı elektrik üretim tesisine ilişkin Ek-3.2.h de yer alan bilgi formu ana kaynak ve yardımcı kaynak bilgilerine göre doldurularak </w:t>
      </w:r>
      <w:r w:rsidR="00965DA1">
        <w:rPr>
          <w:lang w:eastAsia="tr-TR"/>
        </w:rPr>
        <w:t>taşınabilir bellek içinde sunulur.</w:t>
      </w:r>
    </w:p>
    <w:p w:rsidR="00DC3DDE" w:rsidRDefault="00DC3DDE" w:rsidP="00DC3DDE">
      <w:pPr>
        <w:ind w:left="34"/>
        <w:jc w:val="both"/>
        <w:rPr>
          <w:iCs/>
          <w:lang w:eastAsia="tr-TR"/>
        </w:rPr>
      </w:pPr>
    </w:p>
    <w:p w:rsidR="00DC3DDE" w:rsidRDefault="00DC3DDE" w:rsidP="00DC3DDE">
      <w:pPr>
        <w:ind w:left="851" w:hanging="284"/>
        <w:jc w:val="both"/>
        <w:rPr>
          <w:i/>
          <w:lang w:eastAsia="tr-TR"/>
        </w:rPr>
      </w:pPr>
      <w:r>
        <w:rPr>
          <w:b/>
          <w:szCs w:val="20"/>
          <w:lang w:eastAsia="tr-TR"/>
        </w:rPr>
        <w:lastRenderedPageBreak/>
        <w:t>2)</w:t>
      </w:r>
      <w:r>
        <w:rPr>
          <w:lang w:eastAsia="tr-TR"/>
        </w:rPr>
        <w:t xml:space="preserve"> </w:t>
      </w:r>
      <w:r>
        <w:rPr>
          <w:szCs w:val="20"/>
          <w:lang w:eastAsia="tr-TR"/>
        </w:rPr>
        <w:t>Üretim Tesisinin Yerleşim Yeri Projesi</w:t>
      </w:r>
      <w:r>
        <w:rPr>
          <w:b/>
          <w:szCs w:val="20"/>
          <w:lang w:eastAsia="tr-TR"/>
        </w:rPr>
        <w:t xml:space="preserve"> </w:t>
      </w:r>
    </w:p>
    <w:p w:rsidR="00DC3DDE" w:rsidRDefault="00DC3DDE" w:rsidP="00DC3DDE">
      <w:pPr>
        <w:jc w:val="both"/>
        <w:rPr>
          <w:i/>
          <w:lang w:eastAsia="tr-TR"/>
        </w:rPr>
      </w:pPr>
      <w:r>
        <w:rPr>
          <w:i/>
          <w:lang w:eastAsia="tr-TR"/>
        </w:rPr>
        <w:t>(Mevcut mülkiyet durumunun (dağılımının) gösterildiği 1/5.000 ölçekli kadastral pafta üzerinde, üretim tesisine ait tüm tesislerin yerleşim yerleri ve sınırları çizilerek gösterilecektir. Ayrıca bu paftada, tesis yerine ilişkin il-ilçe-köy-mahalle-ada-parsel bilgileri de yer alır. Söz konusu kadastral pafta üzerine santral sahasının içerisinde yer aldığı 1/25.000 ölçekli haritanın pafta ismi ve numarası (Bandırma-G19-a1 gibi) da ilave edilir. Kadastral paftanın lejantında, üretim tesisi yerinin hâlihazırdaki imar durumuna (mekânsal strateji ve/veya çevre düzeni planına göre orman, mera, tarım arazisi, sanayi, mesken v.s) ve arazinin mülkiyet dağılımına (miktar ve oranları da belirtilerek – özel mülkiyet-maliye hazinesi, devletin hüküm ve tasarrufu-kamu tüzel kişiliği mülkiyeti-mera-orman-v.s) ilişkin bilgiler de yer alır.)</w:t>
      </w:r>
    </w:p>
    <w:p w:rsidR="00DC3DDE" w:rsidRDefault="00DC3DDE" w:rsidP="00DC3DDE">
      <w:pPr>
        <w:jc w:val="both"/>
        <w:rPr>
          <w:lang w:eastAsia="tr-TR"/>
        </w:rPr>
      </w:pPr>
    </w:p>
    <w:p w:rsidR="00DC3DDE" w:rsidRDefault="00DC3DDE" w:rsidP="00DC3DDE">
      <w:pPr>
        <w:jc w:val="both"/>
        <w:rPr>
          <w:lang w:eastAsia="tr-TR"/>
        </w:rPr>
      </w:pPr>
      <w:r>
        <w:rPr>
          <w:lang w:eastAsia="tr-TR"/>
        </w:rPr>
        <w:t xml:space="preserve">Birden çok kaynaklı elektrik üretim tesisleri için yapılacak başvurularda, ana kaynağa dayalı üniteler ile yardımcı kaynağa dayalı üniteler birlikte dikkate alınarak oluşturulur. Yardımcı kaynak üniteleri için mevcut sahaya ek saha talep edilmesi halinde </w:t>
      </w:r>
      <w:r w:rsidR="00294848">
        <w:rPr>
          <w:lang w:eastAsia="tr-TR"/>
        </w:rPr>
        <w:t>“</w:t>
      </w:r>
      <w:r>
        <w:rPr>
          <w:lang w:eastAsia="tr-TR"/>
        </w:rPr>
        <w:t>Elektrik Piyasasında Önlisans veya Lisanslara Konu Üretim Tesislerinin Santral Sahalarının Belirlenmesine İlişkin Usul ve Esaslar</w:t>
      </w:r>
      <w:r w:rsidR="00294848">
        <w:rPr>
          <w:lang w:eastAsia="tr-TR"/>
        </w:rPr>
        <w:t>”</w:t>
      </w:r>
      <w:r>
        <w:rPr>
          <w:lang w:eastAsia="tr-TR"/>
        </w:rPr>
        <w:t xml:space="preserve"> kapsamında başvuru yapılması halinde söz konusu yerleşim projesinde talep edilen ek sahaya da yer verilir.</w:t>
      </w:r>
    </w:p>
    <w:p w:rsidR="00EE5A47" w:rsidRDefault="00EE5A47" w:rsidP="00DC3DDE">
      <w:pPr>
        <w:jc w:val="both"/>
        <w:rPr>
          <w:lang w:eastAsia="tr-TR"/>
        </w:rPr>
      </w:pPr>
    </w:p>
    <w:p w:rsidR="00DC3DDE" w:rsidRDefault="00294848" w:rsidP="00DC3DDE">
      <w:pPr>
        <w:jc w:val="both"/>
        <w:rPr>
          <w:lang w:eastAsia="tr-TR"/>
        </w:rPr>
      </w:pPr>
      <w:r>
        <w:rPr>
          <w:lang w:eastAsia="tr-TR"/>
        </w:rPr>
        <w:t>Y</w:t>
      </w:r>
      <w:r w:rsidR="00DC3DDE">
        <w:rPr>
          <w:lang w:eastAsia="tr-TR"/>
        </w:rPr>
        <w:t xml:space="preserve">apılacak başvurularda başvuru ekinde sunulur. </w:t>
      </w:r>
    </w:p>
    <w:p w:rsidR="00DC3DDE" w:rsidRDefault="00DC3DDE" w:rsidP="00DC3DDE">
      <w:pPr>
        <w:jc w:val="both"/>
        <w:rPr>
          <w:b/>
          <w:lang w:eastAsia="tr-TR"/>
        </w:rPr>
      </w:pPr>
    </w:p>
    <w:p w:rsidR="00DC3DDE" w:rsidRDefault="00DC3DDE" w:rsidP="00DC3DDE">
      <w:pPr>
        <w:ind w:left="851" w:hanging="284"/>
        <w:jc w:val="both"/>
        <w:rPr>
          <w:lang w:eastAsia="tr-TR"/>
        </w:rPr>
      </w:pPr>
      <w:r>
        <w:rPr>
          <w:b/>
          <w:lang w:eastAsia="tr-TR"/>
        </w:rPr>
        <w:t xml:space="preserve">3) </w:t>
      </w:r>
      <w:r>
        <w:rPr>
          <w:lang w:eastAsia="tr-TR"/>
        </w:rPr>
        <w:t xml:space="preserve">Tek Hat Şeması </w:t>
      </w:r>
    </w:p>
    <w:p w:rsidR="00DC3DDE" w:rsidRDefault="00DC3DDE" w:rsidP="00DC3DDE">
      <w:pPr>
        <w:jc w:val="both"/>
        <w:rPr>
          <w:i/>
          <w:lang w:eastAsia="tr-TR"/>
        </w:rPr>
      </w:pPr>
      <w:r>
        <w:rPr>
          <w:i/>
          <w:lang w:eastAsia="tr-TR"/>
        </w:rPr>
        <w:t xml:space="preserve">(Üretim tesisinin bağlantı noktasını ve gerilim seviyesini gösteren tek hat şeması, ilgili dağıtım ve/veya iletim hatları ile dağıtım merkezi ve/veya trafo merkezini içerecek şekilde A4 boyutunda hazırlanır. Şemada gösterilen tesise ilişkin unsurların ölçü birim ve metraj bilgisine (gerilim, güç, tertip, kesit, devre sayısı, uzunluk vb.) yer verilir ve mülkiyet sınırları (TEİAŞ, EDAŞ, </w:t>
      </w:r>
      <w:r w:rsidR="00294848">
        <w:rPr>
          <w:i/>
          <w:lang w:eastAsia="tr-TR"/>
        </w:rPr>
        <w:t>OSB/EB</w:t>
      </w:r>
      <w:r>
        <w:rPr>
          <w:i/>
          <w:lang w:eastAsia="tr-TR"/>
        </w:rPr>
        <w:t>) gösterilir. Alçak gerilimli iç tesisat şemada gösterilmez.)</w:t>
      </w:r>
    </w:p>
    <w:p w:rsidR="00DC3DDE" w:rsidRDefault="00DC3DDE" w:rsidP="00DC3DDE">
      <w:pPr>
        <w:jc w:val="both"/>
        <w:rPr>
          <w:lang w:eastAsia="tr-TR"/>
        </w:rPr>
      </w:pPr>
    </w:p>
    <w:p w:rsidR="00DC3DDE" w:rsidRDefault="00294848" w:rsidP="0078450A">
      <w:pPr>
        <w:jc w:val="both"/>
        <w:rPr>
          <w:b/>
          <w:szCs w:val="20"/>
          <w:lang w:eastAsia="tr-TR"/>
        </w:rPr>
      </w:pPr>
      <w:r>
        <w:rPr>
          <w:lang w:eastAsia="tr-TR"/>
        </w:rPr>
        <w:t>Y</w:t>
      </w:r>
      <w:r w:rsidR="00DC3DDE">
        <w:rPr>
          <w:lang w:eastAsia="tr-TR"/>
        </w:rPr>
        <w:t xml:space="preserve">apılacak başvurularda başvuru ekinde sunulur. </w:t>
      </w:r>
    </w:p>
    <w:p w:rsidR="00DC3DDE" w:rsidRDefault="00DC3DDE" w:rsidP="00DC3DDE">
      <w:pPr>
        <w:ind w:left="34"/>
        <w:jc w:val="both"/>
        <w:rPr>
          <w:lang w:eastAsia="tr-TR"/>
        </w:rPr>
      </w:pPr>
    </w:p>
    <w:p w:rsidR="00DC3DDE" w:rsidRDefault="00294848" w:rsidP="00DC3DDE">
      <w:pPr>
        <w:tabs>
          <w:tab w:val="left" w:pos="1276"/>
        </w:tabs>
        <w:ind w:left="851" w:hanging="284"/>
        <w:jc w:val="both"/>
        <w:rPr>
          <w:b/>
          <w:lang w:eastAsia="tr-TR"/>
        </w:rPr>
      </w:pPr>
      <w:r>
        <w:rPr>
          <w:b/>
          <w:lang w:eastAsia="tr-TR"/>
        </w:rPr>
        <w:t>4</w:t>
      </w:r>
      <w:r w:rsidR="00DC3DDE">
        <w:rPr>
          <w:b/>
          <w:lang w:eastAsia="tr-TR"/>
        </w:rPr>
        <w:t>)</w:t>
      </w:r>
      <w:r w:rsidR="00DC3DDE">
        <w:rPr>
          <w:lang w:eastAsia="tr-TR"/>
        </w:rPr>
        <w:t xml:space="preserve"> İmar Durumu Belgesi</w:t>
      </w:r>
      <w:r w:rsidR="00DC3DDE">
        <w:rPr>
          <w:b/>
          <w:lang w:eastAsia="tr-TR"/>
        </w:rPr>
        <w:t xml:space="preserve"> </w:t>
      </w:r>
    </w:p>
    <w:p w:rsidR="00DC3DDE" w:rsidRDefault="00DC3DDE" w:rsidP="00DC3DDE">
      <w:pPr>
        <w:jc w:val="both"/>
        <w:rPr>
          <w:i/>
          <w:lang w:eastAsia="tr-TR"/>
        </w:rPr>
      </w:pPr>
      <w:r>
        <w:rPr>
          <w:i/>
          <w:lang w:eastAsia="tr-TR"/>
        </w:rPr>
        <w:t>(Ana kaynağı jeotermal enerjiye dayalı elektrik üretim tesislerine ilişkin başvurularda yardımcı kaynak ünitesi/üniteleri için tadil başvurusuna konu saha için - ilk başvuruda sunulmamış olması halinde - niteliğine göre Mekânsal Planlar Yapım Yönetmeliği ve Planlı Alanlar İmar Yönetmeliği veya Plansız Alanlar İmar Yönetmeliği uyarınca ilgili kurumdan ya da kurumlardan alınmış olan ve sahanın yardımcı kaynağa dayalı üniteleri için mevcut imar durumunu gösteren belge ya da belgeler)</w:t>
      </w:r>
      <w:r>
        <w:rPr>
          <w:lang w:eastAsia="tr-TR"/>
        </w:rPr>
        <w:t xml:space="preserve"> </w:t>
      </w:r>
    </w:p>
    <w:p w:rsidR="00DC3DDE" w:rsidRDefault="00DC3DDE" w:rsidP="00DC3DDE">
      <w:pPr>
        <w:jc w:val="both"/>
        <w:rPr>
          <w:lang w:eastAsia="tr-TR"/>
        </w:rPr>
      </w:pPr>
    </w:p>
    <w:p w:rsidR="00DC3DDE" w:rsidRDefault="00294848" w:rsidP="00DC3DDE">
      <w:pPr>
        <w:jc w:val="both"/>
        <w:rPr>
          <w:iCs/>
          <w:lang w:eastAsia="tr-TR"/>
        </w:rPr>
      </w:pPr>
      <w:r>
        <w:rPr>
          <w:lang w:eastAsia="tr-TR"/>
        </w:rPr>
        <w:t>Y</w:t>
      </w:r>
      <w:r w:rsidR="00DC3DDE">
        <w:rPr>
          <w:lang w:eastAsia="tr-TR"/>
        </w:rPr>
        <w:t>apılacak başvurularda</w:t>
      </w:r>
      <w:r w:rsidR="00DC3DDE">
        <w:rPr>
          <w:iCs/>
          <w:lang w:eastAsia="tr-TR"/>
        </w:rPr>
        <w:t xml:space="preserve"> </w:t>
      </w:r>
      <w:r w:rsidR="00DC3DDE">
        <w:rPr>
          <w:lang w:eastAsia="tr-TR"/>
        </w:rPr>
        <w:t xml:space="preserve">başvuru ekinde sunulur. </w:t>
      </w:r>
    </w:p>
    <w:p w:rsidR="00DC3DDE" w:rsidRDefault="00DC3DDE" w:rsidP="00DC3DDE">
      <w:pPr>
        <w:tabs>
          <w:tab w:val="left" w:pos="1276"/>
        </w:tabs>
        <w:ind w:left="851" w:hanging="284"/>
        <w:jc w:val="both"/>
        <w:rPr>
          <w:b/>
          <w:sz w:val="20"/>
          <w:szCs w:val="20"/>
          <w:lang w:eastAsia="tr-TR"/>
        </w:rPr>
      </w:pPr>
    </w:p>
    <w:p w:rsidR="00DC3DDE" w:rsidRDefault="00294848" w:rsidP="00DC3DDE">
      <w:pPr>
        <w:tabs>
          <w:tab w:val="left" w:pos="1276"/>
        </w:tabs>
        <w:ind w:left="851" w:hanging="284"/>
        <w:jc w:val="both"/>
        <w:rPr>
          <w:b/>
          <w:lang w:eastAsia="tr-TR"/>
        </w:rPr>
      </w:pPr>
      <w:r>
        <w:rPr>
          <w:b/>
          <w:lang w:eastAsia="tr-TR"/>
        </w:rPr>
        <w:t>5</w:t>
      </w:r>
      <w:r w:rsidR="00DC3DDE">
        <w:rPr>
          <w:b/>
          <w:lang w:eastAsia="tr-TR"/>
        </w:rPr>
        <w:t xml:space="preserve">) </w:t>
      </w:r>
      <w:r w:rsidR="00DC3DDE">
        <w:rPr>
          <w:lang w:eastAsia="tr-TR"/>
        </w:rPr>
        <w:t xml:space="preserve">İmar Durumu Beyanı </w:t>
      </w:r>
    </w:p>
    <w:p w:rsidR="00DC3DDE" w:rsidRPr="00EE596B" w:rsidRDefault="00DC3DDE" w:rsidP="00DC3DDE">
      <w:pPr>
        <w:jc w:val="both"/>
        <w:rPr>
          <w:i/>
          <w:lang w:eastAsia="tr-TR"/>
        </w:rPr>
      </w:pPr>
      <w:r w:rsidRPr="00EE596B">
        <w:rPr>
          <w:i/>
          <w:lang w:eastAsia="tr-TR"/>
        </w:rPr>
        <w:t>(Tadil başvurusuna konu sahaya ilişkin imar tadilatının gerekmesi halinde, mekânsal strateji planı, çevre düzeni planı, varsa nazım ve/veya uygulama imar planları bakımından tadile engel bir hususun olup olmadığı</w:t>
      </w:r>
      <w:r w:rsidR="00294848" w:rsidRPr="00EE596B">
        <w:rPr>
          <w:i/>
          <w:lang w:eastAsia="tr-TR"/>
        </w:rPr>
        <w:t xml:space="preserve"> </w:t>
      </w:r>
      <w:r w:rsidR="00EE596B" w:rsidRPr="00EE596B">
        <w:rPr>
          <w:i/>
          <w:lang w:eastAsia="tr-TR"/>
        </w:rPr>
        <w:t xml:space="preserve">“Önlisans ve Lisans İşlemleri İle İlgili Başvurulara İlişkin Usul ve Esaslar”ın eki olan “Önlisans Başvurusunda Sunulması Gereken Bilgi ve Belgeler Listesi”nde yer alan </w:t>
      </w:r>
      <w:r w:rsidR="00294848" w:rsidRPr="00EE596B">
        <w:rPr>
          <w:i/>
          <w:lang w:eastAsia="tr-TR"/>
        </w:rPr>
        <w:t xml:space="preserve"> beyan örneği</w:t>
      </w:r>
      <w:r w:rsidR="00EE596B" w:rsidRPr="00EE596B">
        <w:rPr>
          <w:i/>
          <w:lang w:eastAsia="tr-TR"/>
        </w:rPr>
        <w:t xml:space="preserve"> (Ek-3.4)</w:t>
      </w:r>
      <w:r w:rsidR="00294848" w:rsidRPr="00EE596B">
        <w:rPr>
          <w:i/>
          <w:lang w:eastAsia="tr-TR"/>
        </w:rPr>
        <w:t xml:space="preserve"> do</w:t>
      </w:r>
      <w:r w:rsidR="00EE596B">
        <w:rPr>
          <w:i/>
          <w:lang w:eastAsia="tr-TR"/>
        </w:rPr>
        <w:t>ldurulmak suretiyle gösterilir.</w:t>
      </w:r>
      <w:r w:rsidRPr="00EE596B">
        <w:rPr>
          <w:i/>
          <w:lang w:eastAsia="tr-TR"/>
        </w:rPr>
        <w:t xml:space="preserve"> İmar durumu bakımından beyan edilen her plan için söz konusu planın tarihinin ve üretim tesisinin kurulmasına neden olan engelin nasıl aşılacağının açıklanması zorunludur.</w:t>
      </w:r>
      <w:r w:rsidRPr="00EE596B">
        <w:rPr>
          <w:b/>
          <w:i/>
          <w:lang w:eastAsia="tr-TR"/>
        </w:rPr>
        <w:t xml:space="preserve"> </w:t>
      </w:r>
      <w:r w:rsidRPr="00EE596B">
        <w:rPr>
          <w:i/>
          <w:lang w:eastAsia="tr-TR"/>
        </w:rPr>
        <w:t xml:space="preserve">Gerekli açıklama yapılmadan başvuru imzalanamaz. Açıklamaya ilişkin varsa bilgi/belgeler </w:t>
      </w:r>
      <w:r w:rsidR="00294848" w:rsidRPr="00EE596B">
        <w:rPr>
          <w:i/>
          <w:lang w:eastAsia="tr-TR"/>
        </w:rPr>
        <w:t>beyanın ekinde sunulmalıdır</w:t>
      </w:r>
      <w:r w:rsidRPr="00EE596B">
        <w:rPr>
          <w:i/>
          <w:lang w:eastAsia="tr-TR"/>
        </w:rPr>
        <w:t xml:space="preserve">.) </w:t>
      </w:r>
    </w:p>
    <w:p w:rsidR="00DC3DDE" w:rsidRDefault="00294848" w:rsidP="0078450A">
      <w:pPr>
        <w:jc w:val="both"/>
        <w:rPr>
          <w:sz w:val="18"/>
          <w:szCs w:val="18"/>
          <w:lang w:eastAsia="tr-TR"/>
        </w:rPr>
      </w:pPr>
      <w:r>
        <w:rPr>
          <w:lang w:eastAsia="tr-TR"/>
        </w:rPr>
        <w:t>Y</w:t>
      </w:r>
      <w:r w:rsidR="00DC3DDE">
        <w:rPr>
          <w:lang w:eastAsia="tr-TR"/>
        </w:rPr>
        <w:t xml:space="preserve">apılacak başvurularda başvuru ekinde sunulur. </w:t>
      </w:r>
    </w:p>
    <w:p w:rsidR="00DC3DDE" w:rsidRDefault="00DC3DDE" w:rsidP="00DC3DDE">
      <w:pPr>
        <w:jc w:val="both"/>
        <w:rPr>
          <w:i/>
          <w:lang w:eastAsia="tr-TR"/>
        </w:rPr>
      </w:pPr>
    </w:p>
    <w:p w:rsidR="00DC3DDE" w:rsidRDefault="00294848" w:rsidP="00DC3DDE">
      <w:pPr>
        <w:ind w:firstLine="708"/>
        <w:jc w:val="both"/>
        <w:rPr>
          <w:lang w:eastAsia="tr-TR"/>
        </w:rPr>
      </w:pPr>
      <w:r>
        <w:rPr>
          <w:b/>
          <w:lang w:eastAsia="tr-TR"/>
        </w:rPr>
        <w:t>6</w:t>
      </w:r>
      <w:r w:rsidR="00DC3DDE">
        <w:rPr>
          <w:b/>
          <w:lang w:eastAsia="tr-TR"/>
        </w:rPr>
        <w:t>)</w:t>
      </w:r>
      <w:r w:rsidR="00DC3DDE">
        <w:rPr>
          <w:lang w:eastAsia="tr-TR"/>
        </w:rPr>
        <w:t xml:space="preserve"> Taşınmaz türü ve alan büyüklüğüne ilişkin beyan:</w:t>
      </w:r>
    </w:p>
    <w:p w:rsidR="00DC3DDE" w:rsidRDefault="00294848" w:rsidP="00DC3DDE">
      <w:pPr>
        <w:jc w:val="both"/>
        <w:rPr>
          <w:i/>
          <w:lang w:eastAsia="tr-TR"/>
        </w:rPr>
      </w:pPr>
      <w:r>
        <w:rPr>
          <w:lang w:eastAsia="tr-TR"/>
        </w:rPr>
        <w:lastRenderedPageBreak/>
        <w:t>(</w:t>
      </w:r>
      <w:r w:rsidR="00DC3DDE">
        <w:rPr>
          <w:i/>
          <w:lang w:eastAsia="tr-TR"/>
        </w:rPr>
        <w:t>Tadil başvurusuna konu yardımcı kaynağın kurulacağı taşınmazların türü (mera, orman, özel mülkiyet vb) ile yardımcı kaynağa ilişkin olarak talep edilmesi hali</w:t>
      </w:r>
      <w:r>
        <w:rPr>
          <w:i/>
          <w:lang w:eastAsia="tr-TR"/>
        </w:rPr>
        <w:t>nde ek alanların yüzölçümlerine ilişkin beyan sunulur)</w:t>
      </w:r>
    </w:p>
    <w:p w:rsidR="00DC3DDE" w:rsidRDefault="00DC3DDE" w:rsidP="00DC3DDE">
      <w:pPr>
        <w:jc w:val="both"/>
        <w:rPr>
          <w:i/>
          <w:lang w:eastAsia="tr-TR"/>
        </w:rPr>
      </w:pPr>
    </w:p>
    <w:p w:rsidR="00DC3DDE" w:rsidRDefault="00294848" w:rsidP="00DC3DDE">
      <w:pPr>
        <w:jc w:val="both"/>
        <w:rPr>
          <w:lang w:eastAsia="tr-TR"/>
        </w:rPr>
      </w:pPr>
      <w:r>
        <w:rPr>
          <w:lang w:eastAsia="tr-TR"/>
        </w:rPr>
        <w:t>Y</w:t>
      </w:r>
      <w:r w:rsidR="00DC3DDE">
        <w:rPr>
          <w:lang w:eastAsia="tr-TR"/>
        </w:rPr>
        <w:t>apılacak başvurularda</w:t>
      </w:r>
      <w:r w:rsidR="00DC3DDE">
        <w:rPr>
          <w:iCs/>
          <w:lang w:eastAsia="tr-TR"/>
        </w:rPr>
        <w:t xml:space="preserve"> </w:t>
      </w:r>
      <w:r w:rsidR="00DC3DDE">
        <w:rPr>
          <w:lang w:eastAsia="tr-TR"/>
        </w:rPr>
        <w:t>başvuru ekinde sunulur.</w:t>
      </w:r>
    </w:p>
    <w:p w:rsidR="00DC3DDE" w:rsidRDefault="00DC3DDE" w:rsidP="00DC3DDE">
      <w:pPr>
        <w:rPr>
          <w:sz w:val="18"/>
          <w:szCs w:val="18"/>
          <w:lang w:eastAsia="tr-TR"/>
        </w:rPr>
      </w:pPr>
    </w:p>
    <w:p w:rsidR="00DC3DDE" w:rsidRDefault="00DC3DDE" w:rsidP="00DC3DDE">
      <w:pPr>
        <w:jc w:val="both"/>
        <w:rPr>
          <w:b/>
          <w:lang w:eastAsia="tr-TR"/>
        </w:rPr>
      </w:pPr>
      <w:r>
        <w:rPr>
          <w:b/>
          <w:lang w:eastAsia="tr-TR"/>
        </w:rPr>
        <w:t xml:space="preserve">c) </w:t>
      </w:r>
      <w:r>
        <w:rPr>
          <w:lang w:eastAsia="tr-TR"/>
        </w:rPr>
        <w:t>Kaynak Belgesi/Beyanı:</w:t>
      </w:r>
    </w:p>
    <w:p w:rsidR="00DC3DDE" w:rsidRDefault="00DC3DDE" w:rsidP="00DC3DDE">
      <w:pPr>
        <w:jc w:val="both"/>
        <w:rPr>
          <w:lang w:eastAsia="tr-TR"/>
        </w:rPr>
      </w:pPr>
      <w:r>
        <w:rPr>
          <w:lang w:eastAsia="tr-TR"/>
        </w:rPr>
        <w:t>Üretim tesisinde yerli doğal kaynak kullanılması halinde (</w:t>
      </w:r>
      <w:r>
        <w:rPr>
          <w:szCs w:val="20"/>
          <w:lang w:eastAsia="tr-TR"/>
        </w:rPr>
        <w:t>kaynağın türüne göre</w:t>
      </w:r>
      <w:r>
        <w:rPr>
          <w:lang w:eastAsia="tr-TR"/>
        </w:rPr>
        <w:t>);</w:t>
      </w:r>
    </w:p>
    <w:p w:rsidR="00DC3DDE" w:rsidRDefault="00DC3DDE" w:rsidP="0099445F">
      <w:pPr>
        <w:numPr>
          <w:ilvl w:val="0"/>
          <w:numId w:val="10"/>
        </w:numPr>
        <w:suppressAutoHyphens w:val="0"/>
        <w:ind w:left="851" w:hanging="284"/>
        <w:jc w:val="both"/>
        <w:rPr>
          <w:lang w:eastAsia="tr-TR"/>
        </w:rPr>
      </w:pPr>
      <w:r>
        <w:rPr>
          <w:rFonts w:eastAsia="Calibri"/>
          <w:lang w:eastAsia="en-US"/>
        </w:rPr>
        <w:t xml:space="preserve">Ana kaynağı hidrolik </w:t>
      </w:r>
      <w:r>
        <w:rPr>
          <w:lang w:eastAsia="tr-TR"/>
        </w:rPr>
        <w:t xml:space="preserve">enerji olan </w:t>
      </w:r>
      <w:r>
        <w:rPr>
          <w:rFonts w:eastAsia="Calibri"/>
          <w:lang w:eastAsia="en-US"/>
        </w:rPr>
        <w:t xml:space="preserve">birleşik elektrik üretim tesislerinde yardımcı kaynağa dayalı üniteler için Devlet Su İşleri Genel Müdürlüğü’nün uygun görüşünün, </w:t>
      </w:r>
    </w:p>
    <w:p w:rsidR="00DC3DDE" w:rsidRDefault="00DC3DDE" w:rsidP="0099445F">
      <w:pPr>
        <w:numPr>
          <w:ilvl w:val="0"/>
          <w:numId w:val="10"/>
        </w:numPr>
        <w:suppressAutoHyphens w:val="0"/>
        <w:ind w:left="851" w:hanging="284"/>
        <w:jc w:val="both"/>
        <w:rPr>
          <w:lang w:eastAsia="tr-TR"/>
        </w:rPr>
      </w:pPr>
      <w:r>
        <w:rPr>
          <w:lang w:eastAsia="tr-TR"/>
        </w:rPr>
        <w:t xml:space="preserve">Ana kaynağı jeotermal enerji olan </w:t>
      </w:r>
      <w:r>
        <w:rPr>
          <w:rFonts w:eastAsia="Calibri"/>
          <w:lang w:eastAsia="en-US"/>
        </w:rPr>
        <w:t>birleşik elektrik üretim tesislerinde yardımcı kaynağa dayalı üniteler için</w:t>
      </w:r>
      <w:r>
        <w:rPr>
          <w:lang w:eastAsia="tr-TR"/>
        </w:rPr>
        <w:t xml:space="preserve"> jeotermal kaynak işletme ruhsatını düzenleyen ilgili idarenin uygun görüşü,</w:t>
      </w:r>
    </w:p>
    <w:p w:rsidR="00DC3DDE" w:rsidRDefault="00DC3DDE" w:rsidP="0099445F">
      <w:pPr>
        <w:numPr>
          <w:ilvl w:val="0"/>
          <w:numId w:val="10"/>
        </w:numPr>
        <w:suppressAutoHyphens w:val="0"/>
        <w:ind w:left="851" w:hanging="284"/>
        <w:jc w:val="both"/>
        <w:rPr>
          <w:lang w:eastAsia="tr-TR"/>
        </w:rPr>
      </w:pPr>
      <w:r>
        <w:rPr>
          <w:lang w:eastAsia="tr-TR"/>
        </w:rPr>
        <w:t>Yardımcı kaynağı biyokütle olan başvurular için; başvuruya konu üretim tesisinde kullanılacak kaynağın analiz değerleri, kaynak ihtiyacına yönelik hesaplamalar, kullanılacak kaynağın varlığını ortaya koyan bilgi ve belgeler ile ihtiyaç duyulan kaynağın uzatma opsiyonunu da içerecek şekilde en az 3 (üç) yıl süreyle veya lisans süresiyle uyumlu olarak karşılanacağına ilişkin sözleşmeler, kaynak temininin ihale usulüyle belirlenmesi gibi durumlar sebebiyle sözleşmelerin sunulmasının mümkün olmadığı hallerde ise gerekli belgeler.</w:t>
      </w:r>
    </w:p>
    <w:p w:rsidR="00DC3DDE" w:rsidRDefault="00DC3DDE" w:rsidP="00DC3DDE">
      <w:pPr>
        <w:tabs>
          <w:tab w:val="left" w:pos="0"/>
        </w:tabs>
        <w:ind w:left="927"/>
        <w:jc w:val="both"/>
        <w:rPr>
          <w:rFonts w:eastAsia="Calibri"/>
          <w:i/>
          <w:lang w:eastAsia="en-US"/>
        </w:rPr>
      </w:pPr>
      <w:r>
        <w:rPr>
          <w:rFonts w:eastAsia="Calibri"/>
          <w:i/>
          <w:lang w:eastAsia="en-US"/>
        </w:rPr>
        <w:t>(Kaynak temini kapsamında, kaynak temin edilecek gerçek ve/veya tüzel kişinin ilgisine göre; sanayi kaynaklı atıklar için kapasite raporunun, tarımsal kaynaklar için çiftçi kayıt belgesinin ve hayvansal atıklar için ise işletme belgesinin de sunulması gerekir. Önlisans başvurusunda sözleşme yerine kaynak sahibinin beyanının sunulması halinde, beyana konu kaynağa ilişkin sözleşmeler lisans başvurusunda sunulur.</w:t>
      </w:r>
    </w:p>
    <w:p w:rsidR="00DC3DDE" w:rsidRDefault="00DC3DDE" w:rsidP="00DC3DDE">
      <w:pPr>
        <w:tabs>
          <w:tab w:val="left" w:pos="0"/>
        </w:tabs>
        <w:ind w:left="927"/>
        <w:jc w:val="both"/>
        <w:rPr>
          <w:rFonts w:eastAsia="Calibri"/>
          <w:lang w:eastAsia="en-US"/>
        </w:rPr>
      </w:pPr>
      <w:r>
        <w:rPr>
          <w:rFonts w:eastAsia="Calibri"/>
          <w:i/>
          <w:lang w:eastAsia="en-US"/>
        </w:rPr>
        <w:t>Biyokütle enerjisine dayalı önlisans başvurusuna konu tesislerde kullanılacak atıkların tehlikeli atık sınıfında olmaması zorunludur.)</w:t>
      </w:r>
    </w:p>
    <w:p w:rsidR="00DC3DDE" w:rsidRDefault="00DC3DDE" w:rsidP="00DC3DDE">
      <w:pPr>
        <w:jc w:val="both"/>
        <w:rPr>
          <w:lang w:eastAsia="tr-TR"/>
        </w:rPr>
      </w:pPr>
    </w:p>
    <w:p w:rsidR="00DC3DDE" w:rsidRDefault="00A83F3C" w:rsidP="00DC3DDE">
      <w:pPr>
        <w:jc w:val="both"/>
        <w:rPr>
          <w:lang w:eastAsia="tr-TR"/>
        </w:rPr>
      </w:pPr>
      <w:r>
        <w:rPr>
          <w:lang w:eastAsia="tr-TR"/>
        </w:rPr>
        <w:t>Y</w:t>
      </w:r>
      <w:r w:rsidR="00DC3DDE">
        <w:rPr>
          <w:lang w:eastAsia="tr-TR"/>
        </w:rPr>
        <w:t>apılacak başvurularda</w:t>
      </w:r>
      <w:r w:rsidR="00DC3DDE">
        <w:rPr>
          <w:iCs/>
          <w:lang w:eastAsia="tr-TR"/>
        </w:rPr>
        <w:t xml:space="preserve"> </w:t>
      </w:r>
      <w:r w:rsidR="00DC3DDE">
        <w:rPr>
          <w:lang w:eastAsia="tr-TR"/>
        </w:rPr>
        <w:t>başvuru ekinde sunulur.</w:t>
      </w:r>
    </w:p>
    <w:p w:rsidR="00DC3DDE" w:rsidRDefault="00DC3DDE" w:rsidP="00DC3DDE">
      <w:pPr>
        <w:jc w:val="both"/>
        <w:rPr>
          <w:lang w:eastAsia="tr-TR"/>
        </w:rPr>
      </w:pPr>
    </w:p>
    <w:p w:rsidR="00DC3DDE" w:rsidRDefault="00DC3DDE" w:rsidP="00DC3DDE">
      <w:pPr>
        <w:tabs>
          <w:tab w:val="left" w:pos="0"/>
        </w:tabs>
        <w:jc w:val="both"/>
        <w:rPr>
          <w:rFonts w:eastAsia="Calibri"/>
          <w:lang w:eastAsia="en-US"/>
        </w:rPr>
      </w:pPr>
      <w:r>
        <w:rPr>
          <w:rFonts w:eastAsia="Calibri"/>
          <w:b/>
          <w:lang w:eastAsia="en-US"/>
        </w:rPr>
        <w:t>ç</w:t>
      </w:r>
      <w:r>
        <w:rPr>
          <w:rFonts w:eastAsia="Calibri"/>
          <w:lang w:eastAsia="en-US"/>
        </w:rPr>
        <w:t xml:space="preserve">) </w:t>
      </w:r>
      <w:r>
        <w:rPr>
          <w:rFonts w:eastAsia="Calibri"/>
          <w:b/>
          <w:lang w:eastAsia="en-US"/>
        </w:rPr>
        <w:t xml:space="preserve"> </w:t>
      </w:r>
      <w:r>
        <w:rPr>
          <w:rFonts w:eastAsia="Calibri"/>
          <w:lang w:eastAsia="en-US"/>
        </w:rPr>
        <w:t>kml veya kmz uzantılı dosya:</w:t>
      </w:r>
    </w:p>
    <w:p w:rsidR="00DC3DDE" w:rsidRDefault="00DC3DDE" w:rsidP="00A83F3C">
      <w:pPr>
        <w:tabs>
          <w:tab w:val="left" w:pos="0"/>
        </w:tabs>
        <w:jc w:val="both"/>
        <w:rPr>
          <w:lang w:eastAsia="tr-TR"/>
        </w:rPr>
      </w:pPr>
      <w:r>
        <w:rPr>
          <w:rFonts w:eastAsia="Calibri"/>
          <w:i/>
          <w:lang w:eastAsia="en-US"/>
        </w:rPr>
        <w:t>“Elektrik Piyasasında Önlisans veya Lisanslara Konu Üretim Tesislerinin Santral Sahalarının Belirlenmesine İlişkin Usul ve Esaslar”</w:t>
      </w:r>
      <w:r>
        <w:rPr>
          <w:rFonts w:eastAsia="Calibri"/>
          <w:lang w:eastAsia="en-US"/>
        </w:rPr>
        <w:t xml:space="preserve"> çerçevesinde belirlenmiş olan santral sahası</w:t>
      </w:r>
      <w:r>
        <w:rPr>
          <w:lang w:eastAsia="tr-TR"/>
        </w:rPr>
        <w:t xml:space="preserve"> yardımcı kaynak ünitesi ve bu kapsamda gerekli alanları içerecek şekilde başvuru ekinde taşına</w:t>
      </w:r>
      <w:r w:rsidR="00A83F3C">
        <w:rPr>
          <w:lang w:eastAsia="tr-TR"/>
        </w:rPr>
        <w:t>bilir bellek içinde sunulur</w:t>
      </w:r>
      <w:r>
        <w:rPr>
          <w:lang w:eastAsia="tr-TR"/>
        </w:rPr>
        <w:t>.</w:t>
      </w:r>
    </w:p>
    <w:p w:rsidR="00DC3DDE" w:rsidRDefault="00DC3DDE" w:rsidP="00DC3DDE">
      <w:pPr>
        <w:jc w:val="both"/>
        <w:rPr>
          <w:lang w:eastAsia="tr-TR"/>
        </w:rPr>
      </w:pPr>
    </w:p>
    <w:p w:rsidR="00DC3DDE" w:rsidRPr="00A83F3C" w:rsidRDefault="00DC3DDE" w:rsidP="00A83F3C">
      <w:pPr>
        <w:jc w:val="both"/>
        <w:rPr>
          <w:lang w:eastAsia="tr-TR"/>
        </w:rPr>
      </w:pPr>
      <w:r>
        <w:rPr>
          <w:b/>
          <w:bCs/>
          <w:lang w:eastAsia="tr-TR"/>
        </w:rPr>
        <w:t xml:space="preserve">d) </w:t>
      </w:r>
      <w:r>
        <w:rPr>
          <w:bCs/>
          <w:lang w:eastAsia="tr-TR"/>
        </w:rPr>
        <w:t>Tadil başvurusunda ek saha talep edilmesi halinde</w:t>
      </w:r>
      <w:r>
        <w:rPr>
          <w:b/>
          <w:bCs/>
          <w:lang w:eastAsia="tr-TR"/>
        </w:rPr>
        <w:t xml:space="preserve"> </w:t>
      </w:r>
      <w:r>
        <w:rPr>
          <w:lang w:eastAsia="tr-TR"/>
        </w:rPr>
        <w:t xml:space="preserve">üretim tesisi sahasının eski yerini ve yeni yerini </w:t>
      </w:r>
      <w:r w:rsidR="00A83F3C">
        <w:rPr>
          <w:lang w:eastAsia="tr-TR"/>
        </w:rPr>
        <w:t xml:space="preserve">gösteren karşılaştırma haritası </w:t>
      </w:r>
      <w:r>
        <w:rPr>
          <w:rFonts w:eastAsia="Calibri"/>
          <w:lang w:eastAsia="en-US"/>
        </w:rPr>
        <w:t xml:space="preserve">başvuru ekinde sunulur. </w:t>
      </w:r>
    </w:p>
    <w:p w:rsidR="00DC3DDE" w:rsidRDefault="00DC3DDE" w:rsidP="00DC3DDE">
      <w:pPr>
        <w:tabs>
          <w:tab w:val="left" w:pos="0"/>
          <w:tab w:val="left" w:pos="709"/>
        </w:tabs>
        <w:jc w:val="both"/>
        <w:rPr>
          <w:rFonts w:eastAsia="Calibri"/>
          <w:lang w:eastAsia="en-US"/>
        </w:rPr>
      </w:pPr>
    </w:p>
    <w:p w:rsidR="00DC3DDE" w:rsidRPr="00A83F3C" w:rsidRDefault="00DC3DDE" w:rsidP="00A83F3C">
      <w:pPr>
        <w:tabs>
          <w:tab w:val="left" w:pos="0"/>
        </w:tabs>
        <w:jc w:val="both"/>
        <w:rPr>
          <w:rFonts w:eastAsia="Calibri"/>
          <w:b/>
          <w:lang w:eastAsia="en-US"/>
        </w:rPr>
      </w:pPr>
      <w:r>
        <w:rPr>
          <w:rFonts w:eastAsia="Calibri"/>
          <w:b/>
          <w:lang w:eastAsia="en-US"/>
        </w:rPr>
        <w:t xml:space="preserve">e) </w:t>
      </w:r>
      <w:r>
        <w:rPr>
          <w:rFonts w:eastAsia="Calibri"/>
          <w:lang w:eastAsia="en-US"/>
        </w:rPr>
        <w:t>Tadil bedeli dekontu</w:t>
      </w:r>
      <w:r w:rsidR="00A83F3C">
        <w:rPr>
          <w:rFonts w:eastAsia="Calibri"/>
          <w:b/>
          <w:lang w:eastAsia="en-US"/>
        </w:rPr>
        <w:t xml:space="preserve"> </w:t>
      </w:r>
      <w:r w:rsidR="00A83F3C" w:rsidRPr="00A83F3C">
        <w:rPr>
          <w:rFonts w:eastAsia="Calibri"/>
          <w:lang w:eastAsia="en-US"/>
        </w:rPr>
        <w:t>yapılacak</w:t>
      </w:r>
      <w:r w:rsidR="00A83F3C">
        <w:rPr>
          <w:rFonts w:eastAsia="Calibri"/>
          <w:b/>
          <w:lang w:eastAsia="en-US"/>
        </w:rPr>
        <w:t xml:space="preserve"> </w:t>
      </w:r>
      <w:r>
        <w:rPr>
          <w:lang w:eastAsia="tr-TR"/>
        </w:rPr>
        <w:t>başvurularda</w:t>
      </w:r>
      <w:r>
        <w:rPr>
          <w:rFonts w:eastAsia="Calibri"/>
          <w:lang w:eastAsia="en-US"/>
        </w:rPr>
        <w:t xml:space="preserve"> başvuru ekinde sunulur.</w:t>
      </w:r>
    </w:p>
    <w:p w:rsidR="00DC3DDE" w:rsidRDefault="00DC3DDE" w:rsidP="00DC3DDE">
      <w:pPr>
        <w:tabs>
          <w:tab w:val="left" w:pos="0"/>
          <w:tab w:val="left" w:pos="709"/>
        </w:tabs>
        <w:jc w:val="both"/>
        <w:rPr>
          <w:rFonts w:eastAsia="Calibri"/>
          <w:lang w:eastAsia="en-US"/>
        </w:rPr>
      </w:pPr>
    </w:p>
    <w:p w:rsidR="00DC3DDE" w:rsidRDefault="00A83F3C" w:rsidP="00DC3DDE">
      <w:pPr>
        <w:tabs>
          <w:tab w:val="left" w:pos="0"/>
          <w:tab w:val="left" w:pos="709"/>
        </w:tabs>
        <w:jc w:val="both"/>
        <w:rPr>
          <w:rFonts w:eastAsia="Calibri"/>
          <w:b/>
          <w:lang w:eastAsia="en-US"/>
        </w:rPr>
      </w:pPr>
      <w:r>
        <w:rPr>
          <w:rFonts w:eastAsia="Calibri"/>
          <w:b/>
          <w:lang w:eastAsia="en-US"/>
        </w:rPr>
        <w:t>17</w:t>
      </w:r>
      <w:r w:rsidR="00DC3DDE">
        <w:rPr>
          <w:rFonts w:eastAsia="Calibri"/>
          <w:b/>
          <w:lang w:eastAsia="en-US"/>
        </w:rPr>
        <w:t xml:space="preserve">) </w:t>
      </w:r>
      <w:r w:rsidR="0078450A">
        <w:rPr>
          <w:rFonts w:eastAsia="Calibri"/>
          <w:b/>
          <w:lang w:eastAsia="en-US"/>
        </w:rPr>
        <w:t xml:space="preserve">OSB/EB </w:t>
      </w:r>
      <w:r w:rsidR="00DC3DDE">
        <w:rPr>
          <w:rFonts w:eastAsia="Calibri"/>
          <w:b/>
          <w:lang w:eastAsia="en-US"/>
        </w:rPr>
        <w:t>ÜRETİM LİSANSINA DERÇ EDİLMİŞ ŞERHİN KALDIRILMASI TADİLİ:</w:t>
      </w:r>
    </w:p>
    <w:p w:rsidR="00DC3DDE" w:rsidRDefault="00DC3DDE" w:rsidP="00DC3DDE">
      <w:pPr>
        <w:tabs>
          <w:tab w:val="left" w:pos="0"/>
          <w:tab w:val="left" w:pos="709"/>
        </w:tabs>
        <w:jc w:val="both"/>
        <w:rPr>
          <w:rFonts w:eastAsia="Calibri"/>
          <w:b/>
          <w:lang w:eastAsia="en-US"/>
        </w:rPr>
      </w:pPr>
    </w:p>
    <w:p w:rsidR="00DC3DDE" w:rsidRDefault="00DC3DDE" w:rsidP="00DC3DDE">
      <w:pPr>
        <w:tabs>
          <w:tab w:val="left" w:pos="0"/>
        </w:tabs>
        <w:jc w:val="both"/>
        <w:rPr>
          <w:rFonts w:eastAsia="Calibri"/>
          <w:lang w:eastAsia="en-US"/>
        </w:rPr>
      </w:pPr>
      <w:r>
        <w:rPr>
          <w:rFonts w:eastAsia="Calibri"/>
          <w:b/>
          <w:lang w:eastAsia="en-US"/>
        </w:rPr>
        <w:t>a)</w:t>
      </w:r>
      <w:r>
        <w:rPr>
          <w:rFonts w:eastAsia="Calibri"/>
          <w:lang w:eastAsia="en-US"/>
        </w:rPr>
        <w:t xml:space="preserve"> Başvuru dilekçesi</w:t>
      </w:r>
    </w:p>
    <w:p w:rsidR="00A83F3C" w:rsidRDefault="00A83F3C" w:rsidP="00A83F3C">
      <w:pPr>
        <w:jc w:val="both"/>
        <w:rPr>
          <w:iCs/>
          <w:lang w:eastAsia="tr-TR"/>
        </w:rPr>
      </w:pPr>
      <w:r>
        <w:rPr>
          <w:lang w:eastAsia="tr-TR"/>
        </w:rPr>
        <w:t>Yapılacak başvurularda</w:t>
      </w:r>
      <w:r>
        <w:rPr>
          <w:iCs/>
          <w:lang w:eastAsia="tr-TR"/>
        </w:rPr>
        <w:t xml:space="preserve"> Ek-6.1.a veya Ek-6.1.b’de yer verilen dilekçe doldurularak imzalanmak suretiyle tamamlanır.  </w:t>
      </w:r>
    </w:p>
    <w:p w:rsidR="00DC3DDE" w:rsidRDefault="00DC3DDE" w:rsidP="00DC3DDE">
      <w:pPr>
        <w:jc w:val="both"/>
        <w:rPr>
          <w:iCs/>
          <w:lang w:eastAsia="tr-TR"/>
        </w:rPr>
      </w:pPr>
    </w:p>
    <w:p w:rsidR="00DC3DDE" w:rsidRPr="00A83F3C" w:rsidRDefault="00DC3DDE" w:rsidP="00DC3DDE">
      <w:pPr>
        <w:jc w:val="both"/>
        <w:rPr>
          <w:rFonts w:eastAsia="Calibri"/>
          <w:lang w:eastAsia="en-US"/>
        </w:rPr>
      </w:pPr>
      <w:r>
        <w:rPr>
          <w:b/>
          <w:iCs/>
          <w:lang w:eastAsia="tr-TR"/>
        </w:rPr>
        <w:t>b)</w:t>
      </w:r>
      <w:r>
        <w:rPr>
          <w:iCs/>
          <w:lang w:eastAsia="tr-TR"/>
        </w:rPr>
        <w:t xml:space="preserve"> </w:t>
      </w:r>
      <w:r>
        <w:rPr>
          <w:rFonts w:eastAsia="Calibri"/>
          <w:lang w:eastAsia="en-US"/>
        </w:rPr>
        <w:t>Üretim lisansına derç edilmiş olan şerhe konu hususun tamamlandığ</w:t>
      </w:r>
      <w:r w:rsidR="00A83F3C">
        <w:rPr>
          <w:rFonts w:eastAsia="Calibri"/>
          <w:lang w:eastAsia="en-US"/>
        </w:rPr>
        <w:t xml:space="preserve">ını gösterir bilgi ve  belgeler </w:t>
      </w:r>
      <w:r>
        <w:rPr>
          <w:lang w:eastAsia="tr-TR"/>
        </w:rPr>
        <w:t>yapılacak başvurularda</w:t>
      </w:r>
      <w:r>
        <w:rPr>
          <w:rFonts w:eastAsia="Calibri"/>
          <w:lang w:eastAsia="en-US"/>
        </w:rPr>
        <w:t xml:space="preserve"> başvuru ekinde sunulur.</w:t>
      </w:r>
    </w:p>
    <w:p w:rsidR="00DC3DDE" w:rsidRDefault="00DC3DDE" w:rsidP="00DC3DDE">
      <w:pPr>
        <w:tabs>
          <w:tab w:val="left" w:pos="0"/>
        </w:tabs>
        <w:jc w:val="both"/>
        <w:rPr>
          <w:rFonts w:eastAsia="Calibri"/>
          <w:lang w:eastAsia="en-US"/>
        </w:rPr>
      </w:pPr>
    </w:p>
    <w:p w:rsidR="00DC3DDE" w:rsidRDefault="00DC3DDE" w:rsidP="00A83F3C">
      <w:pPr>
        <w:tabs>
          <w:tab w:val="left" w:pos="0"/>
        </w:tabs>
        <w:jc w:val="both"/>
        <w:rPr>
          <w:rFonts w:eastAsia="Calibri"/>
          <w:lang w:eastAsia="en-US"/>
        </w:rPr>
      </w:pPr>
      <w:r>
        <w:rPr>
          <w:rFonts w:eastAsia="Calibri"/>
          <w:b/>
          <w:lang w:eastAsia="en-US"/>
        </w:rPr>
        <w:t>c)</w:t>
      </w:r>
      <w:r w:rsidR="00A83F3C">
        <w:rPr>
          <w:rFonts w:eastAsia="Calibri"/>
          <w:lang w:eastAsia="en-US"/>
        </w:rPr>
        <w:t xml:space="preserve"> Tadil bedeli dekontu </w:t>
      </w:r>
      <w:r>
        <w:rPr>
          <w:lang w:eastAsia="tr-TR"/>
        </w:rPr>
        <w:t>yapılacak başvurularda</w:t>
      </w:r>
      <w:r>
        <w:rPr>
          <w:rFonts w:eastAsia="Calibri"/>
          <w:lang w:eastAsia="en-US"/>
        </w:rPr>
        <w:t xml:space="preserve"> başvuru ekinde sunulur.</w:t>
      </w:r>
    </w:p>
    <w:p w:rsidR="00DC3DDE" w:rsidRDefault="00A83F3C" w:rsidP="00DC3DDE">
      <w:pPr>
        <w:contextualSpacing/>
        <w:jc w:val="both"/>
        <w:rPr>
          <w:rFonts w:eastAsia="Calibri"/>
          <w:b/>
          <w:lang w:eastAsia="en-US"/>
        </w:rPr>
      </w:pPr>
      <w:r>
        <w:rPr>
          <w:rFonts w:eastAsia="Calibri"/>
          <w:b/>
          <w:lang w:eastAsia="en-US"/>
        </w:rPr>
        <w:lastRenderedPageBreak/>
        <w:t>18</w:t>
      </w:r>
      <w:r w:rsidR="00DC3DDE">
        <w:rPr>
          <w:rFonts w:eastAsia="Calibri"/>
          <w:b/>
          <w:lang w:eastAsia="en-US"/>
        </w:rPr>
        <w:t>)</w:t>
      </w:r>
      <w:r w:rsidR="000E320E">
        <w:rPr>
          <w:rFonts w:eastAsia="Calibri"/>
          <w:b/>
          <w:lang w:eastAsia="en-US"/>
        </w:rPr>
        <w:t xml:space="preserve"> </w:t>
      </w:r>
      <w:r w:rsidR="00DC3DDE">
        <w:rPr>
          <w:rFonts w:eastAsia="Calibri"/>
          <w:b/>
          <w:lang w:eastAsia="en-US"/>
        </w:rPr>
        <w:t>ÜRETİM TESİSİNE BÜTÜNLEŞİK ELEKTRİK DEPOLAMA ÜNİTESİ EKLENMESİ:</w:t>
      </w:r>
    </w:p>
    <w:p w:rsidR="00DC3DDE" w:rsidRDefault="00DC3DDE" w:rsidP="00DC3DDE">
      <w:pPr>
        <w:contextualSpacing/>
        <w:jc w:val="both"/>
        <w:rPr>
          <w:rFonts w:eastAsia="Calibri"/>
          <w:b/>
          <w:lang w:eastAsia="en-US"/>
        </w:rPr>
      </w:pPr>
    </w:p>
    <w:p w:rsidR="00DC3DDE" w:rsidRDefault="00DC3DDE" w:rsidP="00DC3DDE">
      <w:pPr>
        <w:tabs>
          <w:tab w:val="left" w:pos="0"/>
        </w:tabs>
        <w:jc w:val="both"/>
        <w:rPr>
          <w:rFonts w:eastAsia="Calibri"/>
          <w:lang w:eastAsia="en-US"/>
        </w:rPr>
      </w:pPr>
      <w:r>
        <w:rPr>
          <w:rFonts w:eastAsia="Calibri"/>
          <w:b/>
          <w:lang w:eastAsia="en-US"/>
        </w:rPr>
        <w:t xml:space="preserve">a) </w:t>
      </w:r>
      <w:r>
        <w:rPr>
          <w:rFonts w:eastAsia="Calibri"/>
          <w:lang w:eastAsia="en-US"/>
        </w:rPr>
        <w:t>Başvuru dilekçesi</w:t>
      </w:r>
    </w:p>
    <w:p w:rsidR="00A83F3C" w:rsidRDefault="00A83F3C" w:rsidP="00A83F3C">
      <w:pPr>
        <w:jc w:val="both"/>
        <w:rPr>
          <w:iCs/>
          <w:lang w:eastAsia="tr-TR"/>
        </w:rPr>
      </w:pPr>
      <w:r>
        <w:rPr>
          <w:lang w:eastAsia="tr-TR"/>
        </w:rPr>
        <w:t>Yapılacak başvurularda</w:t>
      </w:r>
      <w:r>
        <w:rPr>
          <w:iCs/>
          <w:lang w:eastAsia="tr-TR"/>
        </w:rPr>
        <w:t xml:space="preserve"> Ek-6.1.a veya Ek-6.1.b’de yer verilen dilekçe doldurularak imzalanmak suretiyle tamamlanır.  </w:t>
      </w:r>
    </w:p>
    <w:p w:rsidR="00DC3DDE" w:rsidRDefault="00DC3DDE" w:rsidP="00DC3DDE">
      <w:pPr>
        <w:tabs>
          <w:tab w:val="left" w:pos="0"/>
        </w:tabs>
        <w:jc w:val="both"/>
        <w:rPr>
          <w:rFonts w:eastAsia="Calibri"/>
          <w:b/>
          <w:lang w:eastAsia="en-US"/>
        </w:rPr>
      </w:pPr>
    </w:p>
    <w:p w:rsidR="00DC3DDE" w:rsidRDefault="00DC3DDE" w:rsidP="00DC3DDE">
      <w:pPr>
        <w:jc w:val="both"/>
        <w:rPr>
          <w:b/>
          <w:lang w:eastAsia="tr-TR"/>
        </w:rPr>
      </w:pPr>
      <w:r>
        <w:rPr>
          <w:b/>
          <w:lang w:eastAsia="tr-TR"/>
        </w:rPr>
        <w:t xml:space="preserve">b) </w:t>
      </w:r>
      <w:r>
        <w:rPr>
          <w:lang w:eastAsia="tr-TR"/>
        </w:rPr>
        <w:t>Üretim tesisine bütünleşik elektrik depolama ünitesi</w:t>
      </w:r>
      <w:r w:rsidR="00A83F3C">
        <w:rPr>
          <w:lang w:eastAsia="tr-TR"/>
        </w:rPr>
        <w:t>ne</w:t>
      </w:r>
      <w:r>
        <w:rPr>
          <w:lang w:eastAsia="tr-TR"/>
        </w:rPr>
        <w:t xml:space="preserve"> ilişkin:</w:t>
      </w:r>
    </w:p>
    <w:p w:rsidR="00DC3DDE" w:rsidRDefault="00DC3DDE" w:rsidP="00DC3DDE">
      <w:pPr>
        <w:jc w:val="both"/>
        <w:rPr>
          <w:b/>
          <w:sz w:val="16"/>
          <w:szCs w:val="16"/>
          <w:lang w:eastAsia="tr-TR"/>
        </w:rPr>
      </w:pPr>
    </w:p>
    <w:p w:rsidR="00DC3DDE" w:rsidRDefault="00DC3DDE" w:rsidP="00DC3DDE">
      <w:pPr>
        <w:ind w:firstLine="708"/>
        <w:jc w:val="both"/>
        <w:rPr>
          <w:lang w:eastAsia="tr-TR"/>
        </w:rPr>
      </w:pPr>
      <w:r>
        <w:rPr>
          <w:b/>
          <w:lang w:eastAsia="tr-TR"/>
        </w:rPr>
        <w:t>1)</w:t>
      </w:r>
      <w:r>
        <w:rPr>
          <w:lang w:eastAsia="tr-TR"/>
        </w:rPr>
        <w:t xml:space="preserve"> Bilgi Formu </w:t>
      </w:r>
    </w:p>
    <w:p w:rsidR="00DC3DDE" w:rsidRDefault="00915B66" w:rsidP="00DC3DDE">
      <w:pPr>
        <w:ind w:left="34"/>
        <w:jc w:val="both"/>
        <w:rPr>
          <w:iCs/>
          <w:lang w:eastAsia="tr-TR"/>
        </w:rPr>
      </w:pPr>
      <w:r>
        <w:rPr>
          <w:lang w:eastAsia="tr-TR"/>
        </w:rPr>
        <w:t>Ü</w:t>
      </w:r>
      <w:r w:rsidR="00DC3DDE">
        <w:rPr>
          <w:lang w:eastAsia="tr-TR"/>
        </w:rPr>
        <w:t>retim tesisine bütün</w:t>
      </w:r>
      <w:r>
        <w:rPr>
          <w:lang w:eastAsia="tr-TR"/>
        </w:rPr>
        <w:t xml:space="preserve">leşik elektrik depolama ünitesine </w:t>
      </w:r>
      <w:r w:rsidR="00DC3DDE">
        <w:rPr>
          <w:iCs/>
          <w:lang w:eastAsia="tr-TR"/>
        </w:rPr>
        <w:t xml:space="preserve">ilişkin projenin koordinat, kurulu güç vd. bilgileri </w:t>
      </w:r>
      <w:r w:rsidR="00EE596B">
        <w:rPr>
          <w:lang w:eastAsia="tr-TR"/>
        </w:rPr>
        <w:t>“Önlisans ve Lisans İşlemleri i</w:t>
      </w:r>
      <w:r w:rsidR="00EE596B" w:rsidRPr="00D64B4D">
        <w:rPr>
          <w:lang w:eastAsia="tr-TR"/>
        </w:rPr>
        <w:t>le İlgili Başvurulara İlişkin Usul ve Esaslar”ın eki olan “Önlisans Başvurusunda Sunulması Gereken Bilgi ve Belgeler Listesi”nde yer alan</w:t>
      </w:r>
      <w:r w:rsidR="00EE596B">
        <w:rPr>
          <w:lang w:eastAsia="tr-TR"/>
        </w:rPr>
        <w:t xml:space="preserve"> Ek-3.2.ı</w:t>
      </w:r>
      <w:r w:rsidR="00EE596B" w:rsidRPr="00851E8A">
        <w:rPr>
          <w:lang w:eastAsia="tr-TR"/>
        </w:rPr>
        <w:t>’</w:t>
      </w:r>
      <w:r w:rsidR="00EE596B">
        <w:rPr>
          <w:lang w:eastAsia="tr-TR"/>
        </w:rPr>
        <w:t>daki örneğe</w:t>
      </w:r>
      <w:r w:rsidR="00EE596B" w:rsidRPr="00851E8A">
        <w:rPr>
          <w:lang w:eastAsia="tr-TR"/>
        </w:rPr>
        <w:t xml:space="preserve"> uygun biçimde </w:t>
      </w:r>
      <w:r w:rsidR="00EE596B">
        <w:rPr>
          <w:lang w:eastAsia="tr-TR"/>
        </w:rPr>
        <w:t>doldurulur</w:t>
      </w:r>
      <w:r w:rsidR="00EE596B" w:rsidRPr="00851E8A">
        <w:rPr>
          <w:lang w:eastAsia="tr-TR"/>
        </w:rPr>
        <w:t>.</w:t>
      </w:r>
    </w:p>
    <w:p w:rsidR="00DC3DDE" w:rsidRDefault="00DC3DDE" w:rsidP="00DC3DDE">
      <w:pPr>
        <w:ind w:left="34"/>
        <w:jc w:val="both"/>
        <w:rPr>
          <w:iCs/>
          <w:lang w:eastAsia="tr-TR"/>
        </w:rPr>
      </w:pPr>
    </w:p>
    <w:p w:rsidR="00DC3DDE" w:rsidRDefault="00915B66" w:rsidP="00DC3DDE">
      <w:pPr>
        <w:ind w:left="34"/>
        <w:jc w:val="both"/>
        <w:rPr>
          <w:lang w:eastAsia="tr-TR"/>
        </w:rPr>
      </w:pPr>
      <w:r>
        <w:rPr>
          <w:lang w:eastAsia="tr-TR"/>
        </w:rPr>
        <w:t>Yapılacak başvurularda</w:t>
      </w:r>
      <w:r w:rsidR="00DC3DDE">
        <w:rPr>
          <w:lang w:eastAsia="tr-TR"/>
        </w:rPr>
        <w:t xml:space="preserve"> başvuru ekinde sunulur. </w:t>
      </w:r>
    </w:p>
    <w:p w:rsidR="00DC3DDE" w:rsidRDefault="00DC3DDE" w:rsidP="00DC3DDE">
      <w:pPr>
        <w:ind w:left="34"/>
        <w:jc w:val="both"/>
        <w:rPr>
          <w:iCs/>
          <w:lang w:eastAsia="tr-TR"/>
        </w:rPr>
      </w:pPr>
    </w:p>
    <w:p w:rsidR="00DC3DDE" w:rsidRDefault="00DC3DDE" w:rsidP="00DC3DDE">
      <w:pPr>
        <w:ind w:firstLine="708"/>
        <w:jc w:val="both"/>
        <w:rPr>
          <w:i/>
          <w:lang w:eastAsia="tr-TR"/>
        </w:rPr>
      </w:pPr>
      <w:r>
        <w:rPr>
          <w:b/>
          <w:szCs w:val="20"/>
          <w:lang w:eastAsia="tr-TR"/>
        </w:rPr>
        <w:t>2)</w:t>
      </w:r>
      <w:r>
        <w:rPr>
          <w:lang w:eastAsia="tr-TR"/>
        </w:rPr>
        <w:t xml:space="preserve"> </w:t>
      </w:r>
      <w:r>
        <w:rPr>
          <w:szCs w:val="20"/>
          <w:lang w:eastAsia="tr-TR"/>
        </w:rPr>
        <w:t>Yerleşim Yeri Projesi</w:t>
      </w:r>
      <w:r>
        <w:rPr>
          <w:b/>
          <w:szCs w:val="20"/>
          <w:lang w:eastAsia="tr-TR"/>
        </w:rPr>
        <w:t xml:space="preserve"> </w:t>
      </w:r>
    </w:p>
    <w:p w:rsidR="00DC3DDE" w:rsidRDefault="00DC3DDE" w:rsidP="00DC3DDE">
      <w:pPr>
        <w:jc w:val="both"/>
        <w:rPr>
          <w:i/>
          <w:lang w:eastAsia="tr-TR"/>
        </w:rPr>
      </w:pPr>
      <w:r>
        <w:rPr>
          <w:i/>
          <w:lang w:eastAsia="tr-TR"/>
        </w:rPr>
        <w:t>(Mevcut mülkiyet durumunun (dağılımının) gösterildiği 1/5.000 ölçekli kadastral pafta üzerinde, üretim tesisine ait tüm tesislerin yerleşim yerleri ve sınırları çizilerek gösterilecektir. Ayrıca bu paftada, tesis yerine ilişkin il-ilçe-köy-mahalle-ada-parsel bilgileri de yer alır. Söz konusu kadastral pafta üzerine santral sahasının içerisinde yer aldığı 1/25.000 ölçekli haritanın pafta ismi ve numarası (Bandırma-G19-a1 gibi) da ilave edilir. Kadastral paftanın lejantında, üretim tesisi yerinin hâlihazırdaki imar durumuna (mekânsal strateji ve/veya çevre düzeni planına göre orman, mera, tarım arazisi, sanayi, mesken v.s) ve arazinin mülkiyet dağılımına (miktar ve oranları da belirtilerek – özel mülkiyet-maliye hazinesi, devletin hüküm ve tasarrufu-kamu tüzel kişiliği mülkiyeti-mera-orman-v.s) ilişkin bilgiler de yer alır.)</w:t>
      </w:r>
    </w:p>
    <w:p w:rsidR="00DC3DDE" w:rsidRDefault="00DC3DDE" w:rsidP="00DC3DDE">
      <w:pPr>
        <w:jc w:val="both"/>
        <w:rPr>
          <w:lang w:eastAsia="tr-TR"/>
        </w:rPr>
      </w:pPr>
    </w:p>
    <w:p w:rsidR="00DC3DDE" w:rsidRDefault="00915B66" w:rsidP="00DC3DDE">
      <w:pPr>
        <w:jc w:val="both"/>
        <w:rPr>
          <w:lang w:eastAsia="tr-TR"/>
        </w:rPr>
      </w:pPr>
      <w:r>
        <w:rPr>
          <w:lang w:eastAsia="tr-TR"/>
        </w:rPr>
        <w:t>Y</w:t>
      </w:r>
      <w:r w:rsidR="00DC3DDE">
        <w:rPr>
          <w:lang w:eastAsia="tr-TR"/>
        </w:rPr>
        <w:t xml:space="preserve">apılacak başvurularda başvuru ekinde sunulur. </w:t>
      </w:r>
    </w:p>
    <w:p w:rsidR="00DC3DDE" w:rsidRDefault="00DC3DDE" w:rsidP="00DC3DDE">
      <w:pPr>
        <w:jc w:val="both"/>
        <w:rPr>
          <w:b/>
          <w:lang w:eastAsia="tr-TR"/>
        </w:rPr>
      </w:pPr>
    </w:p>
    <w:p w:rsidR="00DC3DDE" w:rsidRDefault="00DC3DDE" w:rsidP="00DC3DDE">
      <w:pPr>
        <w:ind w:firstLine="708"/>
        <w:jc w:val="both"/>
        <w:rPr>
          <w:lang w:eastAsia="tr-TR"/>
        </w:rPr>
      </w:pPr>
      <w:r>
        <w:rPr>
          <w:b/>
          <w:lang w:eastAsia="tr-TR"/>
        </w:rPr>
        <w:t xml:space="preserve">3) </w:t>
      </w:r>
      <w:r>
        <w:rPr>
          <w:lang w:eastAsia="tr-TR"/>
        </w:rPr>
        <w:t xml:space="preserve">Tek Hat Şeması </w:t>
      </w:r>
    </w:p>
    <w:p w:rsidR="00DC3DDE" w:rsidRDefault="00DC3DDE" w:rsidP="00DC3DDE">
      <w:pPr>
        <w:ind w:firstLine="708"/>
        <w:jc w:val="both"/>
        <w:rPr>
          <w:i/>
          <w:lang w:eastAsia="tr-TR"/>
        </w:rPr>
      </w:pPr>
      <w:r>
        <w:rPr>
          <w:i/>
          <w:lang w:eastAsia="tr-TR"/>
        </w:rPr>
        <w:t>(Bağlantı noktasını ve gerilim seviyesini gösteren tek hat şeması, ilgili dağıtım ve/veya iletim hatları ile dağıtım merkezi ve/veya trafo merkezini içerecek şekilde A4 boyutunda hazırlanır. Şemada gösterilen tesise ilişkin unsurların ölçü birim ve metraj bilgisine (gerilim, güç, tertip, kesit, devre sayısı, uzunluk vb.) yer verilir ve mülkiyet sınırları (TEİAŞ, EDAŞ,</w:t>
      </w:r>
      <w:r w:rsidR="00915B66">
        <w:rPr>
          <w:i/>
          <w:lang w:eastAsia="tr-TR"/>
        </w:rPr>
        <w:t xml:space="preserve"> OSB/EB</w:t>
      </w:r>
      <w:r>
        <w:rPr>
          <w:i/>
          <w:lang w:eastAsia="tr-TR"/>
        </w:rPr>
        <w:t>) gösterilir. Alçak gerilimli iç tesisat şemada gösterilmez.)</w:t>
      </w:r>
    </w:p>
    <w:p w:rsidR="00DC3DDE" w:rsidRDefault="00DC3DDE" w:rsidP="00DC3DDE">
      <w:pPr>
        <w:jc w:val="both"/>
        <w:rPr>
          <w:lang w:eastAsia="tr-TR"/>
        </w:rPr>
      </w:pPr>
    </w:p>
    <w:p w:rsidR="00DC3DDE" w:rsidRDefault="00915B66" w:rsidP="00DC3DDE">
      <w:pPr>
        <w:ind w:firstLine="708"/>
        <w:jc w:val="both"/>
        <w:rPr>
          <w:lang w:eastAsia="tr-TR"/>
        </w:rPr>
      </w:pPr>
      <w:r>
        <w:rPr>
          <w:lang w:eastAsia="tr-TR"/>
        </w:rPr>
        <w:t>Y</w:t>
      </w:r>
      <w:r w:rsidR="00DC3DDE">
        <w:rPr>
          <w:lang w:eastAsia="tr-TR"/>
        </w:rPr>
        <w:t xml:space="preserve">apılacak başvurularda başvuru ekinde sunulur. </w:t>
      </w:r>
    </w:p>
    <w:p w:rsidR="00DC3DDE" w:rsidRDefault="00DC3DDE" w:rsidP="00DC3DDE">
      <w:pPr>
        <w:jc w:val="both"/>
        <w:rPr>
          <w:i/>
          <w:lang w:eastAsia="tr-TR"/>
        </w:rPr>
      </w:pPr>
    </w:p>
    <w:p w:rsidR="00DC3DDE" w:rsidRDefault="00DC3DDE" w:rsidP="00DC3DDE">
      <w:pPr>
        <w:ind w:firstLine="708"/>
        <w:jc w:val="both"/>
        <w:rPr>
          <w:lang w:eastAsia="tr-TR"/>
        </w:rPr>
      </w:pPr>
      <w:r>
        <w:rPr>
          <w:b/>
          <w:lang w:eastAsia="tr-TR"/>
        </w:rPr>
        <w:t>4)</w:t>
      </w:r>
      <w:r>
        <w:rPr>
          <w:lang w:eastAsia="tr-TR"/>
        </w:rPr>
        <w:t xml:space="preserve"> </w:t>
      </w:r>
      <w:r>
        <w:rPr>
          <w:rFonts w:eastAsia="Calibri"/>
          <w:lang w:eastAsia="en-US"/>
        </w:rPr>
        <w:t>kml veya kmz uzantılı dosya:</w:t>
      </w:r>
    </w:p>
    <w:p w:rsidR="00DC3DDE" w:rsidRDefault="00DC3DDE" w:rsidP="00915B66">
      <w:pPr>
        <w:tabs>
          <w:tab w:val="left" w:pos="0"/>
        </w:tabs>
        <w:jc w:val="both"/>
        <w:rPr>
          <w:lang w:eastAsia="tr-TR"/>
        </w:rPr>
      </w:pPr>
      <w:r>
        <w:rPr>
          <w:lang w:eastAsia="tr-TR"/>
        </w:rPr>
        <w:tab/>
        <w:t xml:space="preserve"> </w:t>
      </w:r>
      <w:r>
        <w:rPr>
          <w:rFonts w:eastAsia="Calibri"/>
          <w:i/>
          <w:lang w:eastAsia="en-US"/>
        </w:rPr>
        <w:t>“Elektrik Piyasasında Önlisans veya Lisanslara Konu Üretim Tesislerinin Santral Sahalarının Belirlenmesine İlişkin Usul ve Esaslar”</w:t>
      </w:r>
      <w:r>
        <w:rPr>
          <w:rFonts w:eastAsia="Calibri"/>
          <w:lang w:eastAsia="en-US"/>
        </w:rPr>
        <w:t xml:space="preserve"> çerçevesinde belirlenmiş olan santral sahası</w:t>
      </w:r>
      <w:r>
        <w:rPr>
          <w:lang w:eastAsia="tr-TR"/>
        </w:rPr>
        <w:t xml:space="preserve"> yardımcı kaynak ünitesi ve bu kapsamda gerekli alanları içerecek şekilde yapılacak başvurularda başvuru ekinde taşına</w:t>
      </w:r>
      <w:r w:rsidR="00915B66">
        <w:rPr>
          <w:lang w:eastAsia="tr-TR"/>
        </w:rPr>
        <w:t>bilir bellek içinde sunulur</w:t>
      </w:r>
      <w:r>
        <w:rPr>
          <w:lang w:eastAsia="tr-TR"/>
        </w:rPr>
        <w:t>.</w:t>
      </w:r>
    </w:p>
    <w:p w:rsidR="00DC3DDE" w:rsidRDefault="00DC3DDE" w:rsidP="00DC3DDE">
      <w:pPr>
        <w:jc w:val="both"/>
        <w:rPr>
          <w:rFonts w:eastAsia="Calibri"/>
          <w:lang w:eastAsia="en-US"/>
        </w:rPr>
      </w:pPr>
      <w:r>
        <w:rPr>
          <w:b/>
          <w:bCs/>
          <w:lang w:eastAsia="tr-TR"/>
        </w:rPr>
        <w:t xml:space="preserve"> </w:t>
      </w:r>
    </w:p>
    <w:p w:rsidR="00DC3DDE" w:rsidRDefault="00DC3DDE" w:rsidP="00915B66">
      <w:pPr>
        <w:tabs>
          <w:tab w:val="left" w:pos="0"/>
        </w:tabs>
        <w:jc w:val="both"/>
        <w:rPr>
          <w:rFonts w:eastAsia="Calibri"/>
          <w:lang w:eastAsia="en-US"/>
        </w:rPr>
      </w:pPr>
      <w:r>
        <w:rPr>
          <w:rFonts w:eastAsia="Calibri"/>
          <w:b/>
          <w:lang w:eastAsia="en-US"/>
        </w:rPr>
        <w:t xml:space="preserve">c) </w:t>
      </w:r>
      <w:r w:rsidR="00915B66">
        <w:rPr>
          <w:rFonts w:eastAsia="Calibri"/>
          <w:lang w:eastAsia="en-US"/>
        </w:rPr>
        <w:t xml:space="preserve">Tadil bedeli dekontu </w:t>
      </w:r>
      <w:r>
        <w:rPr>
          <w:lang w:eastAsia="tr-TR"/>
        </w:rPr>
        <w:t>yapılacak başvurularda</w:t>
      </w:r>
      <w:r>
        <w:rPr>
          <w:rFonts w:eastAsia="Calibri"/>
          <w:lang w:eastAsia="en-US"/>
        </w:rPr>
        <w:t xml:space="preserve"> başvuru ekinde sunulur.</w:t>
      </w:r>
    </w:p>
    <w:p w:rsidR="00DD0156" w:rsidRPr="00915B66" w:rsidRDefault="00DD0156" w:rsidP="00915B66">
      <w:pPr>
        <w:tabs>
          <w:tab w:val="left" w:pos="0"/>
        </w:tabs>
        <w:jc w:val="both"/>
        <w:rPr>
          <w:rFonts w:eastAsia="Calibri"/>
          <w:b/>
          <w:lang w:eastAsia="en-US"/>
        </w:rPr>
      </w:pPr>
    </w:p>
    <w:p w:rsidR="00DC3DDE" w:rsidRDefault="00DC3DDE" w:rsidP="00DC3DDE">
      <w:pPr>
        <w:contextualSpacing/>
        <w:jc w:val="both"/>
        <w:rPr>
          <w:rFonts w:eastAsia="Calibri"/>
          <w:b/>
          <w:lang w:eastAsia="en-US"/>
        </w:rPr>
      </w:pPr>
    </w:p>
    <w:p w:rsidR="00DD0156" w:rsidRDefault="00DC3DDE" w:rsidP="00DC3DDE">
      <w:pPr>
        <w:jc w:val="both"/>
        <w:rPr>
          <w:rFonts w:eastAsia="Calibri"/>
          <w:b/>
          <w:u w:val="single"/>
          <w:lang w:eastAsia="en-US"/>
        </w:rPr>
        <w:sectPr w:rsidR="00DD0156" w:rsidSect="00476EC2">
          <w:footerReference w:type="even" r:id="rId8"/>
          <w:footerReference w:type="default" r:id="rId9"/>
          <w:footerReference w:type="first" r:id="rId10"/>
          <w:pgSz w:w="11906" w:h="16838" w:code="9"/>
          <w:pgMar w:top="1418" w:right="1304" w:bottom="1134" w:left="1361" w:header="425" w:footer="391" w:gutter="0"/>
          <w:cols w:space="720"/>
          <w:docGrid w:linePitch="360"/>
        </w:sectPr>
      </w:pPr>
      <w:r>
        <w:rPr>
          <w:rFonts w:eastAsia="Calibri"/>
          <w:b/>
          <w:lang w:eastAsia="en-US"/>
        </w:rPr>
        <w:t xml:space="preserve"> </w:t>
      </w:r>
    </w:p>
    <w:p w:rsidR="00DC3DDE" w:rsidRDefault="00DC3DDE" w:rsidP="00DC3DDE">
      <w:pPr>
        <w:jc w:val="both"/>
        <w:rPr>
          <w:rFonts w:eastAsia="Calibri"/>
          <w:b/>
          <w:u w:val="single"/>
          <w:lang w:eastAsia="en-US"/>
        </w:rPr>
      </w:pPr>
      <w:r>
        <w:rPr>
          <w:rFonts w:eastAsia="Calibri"/>
          <w:b/>
          <w:u w:val="single"/>
          <w:lang w:eastAsia="en-US"/>
        </w:rPr>
        <w:lastRenderedPageBreak/>
        <w:t>AÇIKLAMALAR:</w:t>
      </w:r>
    </w:p>
    <w:p w:rsidR="00DC3DDE" w:rsidRDefault="00DC3DDE" w:rsidP="00DC3DDE">
      <w:pPr>
        <w:jc w:val="both"/>
        <w:rPr>
          <w:rFonts w:eastAsia="Calibri"/>
          <w:u w:val="single"/>
          <w:lang w:eastAsia="en-US"/>
        </w:rPr>
      </w:pPr>
    </w:p>
    <w:p w:rsidR="00A9442F" w:rsidRDefault="00DC3DDE" w:rsidP="00DC3DDE">
      <w:pPr>
        <w:jc w:val="both"/>
        <w:rPr>
          <w:rFonts w:eastAsia="Calibri"/>
          <w:b/>
          <w:iCs/>
          <w:lang w:eastAsia="en-US"/>
        </w:rPr>
      </w:pPr>
      <w:r>
        <w:rPr>
          <w:rFonts w:eastAsia="Calibri"/>
          <w:b/>
          <w:iCs/>
          <w:lang w:eastAsia="en-US"/>
        </w:rPr>
        <w:t>1)</w:t>
      </w:r>
      <w:r>
        <w:rPr>
          <w:rFonts w:eastAsia="Calibri"/>
          <w:iCs/>
          <w:lang w:eastAsia="en-US"/>
        </w:rPr>
        <w:t xml:space="preserve"> </w:t>
      </w:r>
      <w:r w:rsidR="00A9442F">
        <w:rPr>
          <w:rFonts w:eastAsia="Calibri"/>
          <w:iCs/>
          <w:lang w:eastAsia="en-US"/>
        </w:rPr>
        <w:t>Y</w:t>
      </w:r>
      <w:r>
        <w:rPr>
          <w:rFonts w:eastAsia="Calibri"/>
          <w:iCs/>
          <w:lang w:eastAsia="en-US"/>
        </w:rPr>
        <w:t xml:space="preserve">etki belgesi “Önlisans ve Lisans İşlemleri İle İlgili Başvurulara İlişkin Usul ve Esaslar”da belirlenen asgari unsurları içerir. </w:t>
      </w:r>
    </w:p>
    <w:p w:rsidR="00DC3DDE" w:rsidRDefault="00DC3DDE" w:rsidP="00DC3DDE">
      <w:pPr>
        <w:jc w:val="both"/>
        <w:rPr>
          <w:rFonts w:eastAsia="Calibri"/>
          <w:iCs/>
          <w:lang w:eastAsia="en-US"/>
        </w:rPr>
      </w:pPr>
    </w:p>
    <w:p w:rsidR="00DC3DDE" w:rsidRDefault="00A9442F" w:rsidP="00DC3DDE">
      <w:pPr>
        <w:jc w:val="both"/>
        <w:rPr>
          <w:rFonts w:eastAsia="Calibri"/>
          <w:iCs/>
          <w:lang w:eastAsia="en-US"/>
        </w:rPr>
      </w:pPr>
      <w:r>
        <w:rPr>
          <w:rFonts w:eastAsia="Calibri"/>
          <w:b/>
          <w:iCs/>
          <w:lang w:eastAsia="en-US"/>
        </w:rPr>
        <w:t>2</w:t>
      </w:r>
      <w:r w:rsidR="00DC3DDE">
        <w:rPr>
          <w:rFonts w:eastAsia="Calibri"/>
          <w:b/>
          <w:iCs/>
          <w:lang w:eastAsia="en-US"/>
        </w:rPr>
        <w:t xml:space="preserve">) </w:t>
      </w:r>
      <w:r w:rsidR="00DC3DDE">
        <w:rPr>
          <w:rFonts w:eastAsia="Calibri"/>
          <w:bCs/>
          <w:iCs/>
          <w:lang w:eastAsia="en-US"/>
        </w:rPr>
        <w:t>Aynı tadil başvurusunda</w:t>
      </w:r>
      <w:r w:rsidR="00DC3DDE">
        <w:rPr>
          <w:rFonts w:eastAsia="Calibri"/>
          <w:b/>
          <w:iCs/>
          <w:lang w:eastAsia="en-US"/>
        </w:rPr>
        <w:t xml:space="preserve"> </w:t>
      </w:r>
      <w:r w:rsidR="00DC3DDE">
        <w:rPr>
          <w:rFonts w:eastAsia="Calibri"/>
          <w:iCs/>
          <w:lang w:eastAsia="en-US"/>
        </w:rPr>
        <w:t xml:space="preserve">birden fazla önlisansta/lisansta yer alan ortak hükümlerde yapılacak lisans tadilleri için tek bir tadil bedeli yatırılması gerekmektedir. </w:t>
      </w:r>
    </w:p>
    <w:p w:rsidR="00DC3DDE" w:rsidRDefault="00DC3DDE" w:rsidP="00DC3DDE">
      <w:pPr>
        <w:jc w:val="both"/>
        <w:rPr>
          <w:rFonts w:eastAsia="Calibri"/>
          <w:b/>
          <w:iCs/>
          <w:lang w:eastAsia="en-US"/>
        </w:rPr>
      </w:pPr>
    </w:p>
    <w:p w:rsidR="00DC3DDE" w:rsidRDefault="00A9442F" w:rsidP="00DC3DDE">
      <w:pPr>
        <w:jc w:val="both"/>
        <w:rPr>
          <w:rFonts w:eastAsia="Calibri"/>
          <w:iCs/>
          <w:lang w:eastAsia="en-US"/>
        </w:rPr>
      </w:pPr>
      <w:r>
        <w:rPr>
          <w:rFonts w:eastAsia="Calibri"/>
          <w:b/>
          <w:iCs/>
          <w:lang w:eastAsia="en-US"/>
        </w:rPr>
        <w:t>3</w:t>
      </w:r>
      <w:r w:rsidR="00DC3DDE">
        <w:rPr>
          <w:rFonts w:eastAsia="Calibri"/>
          <w:b/>
          <w:iCs/>
          <w:lang w:eastAsia="en-US"/>
        </w:rPr>
        <w:t>)</w:t>
      </w:r>
      <w:r w:rsidR="00DC3DDE">
        <w:rPr>
          <w:rFonts w:eastAsia="Calibri"/>
          <w:iCs/>
          <w:lang w:eastAsia="en-US"/>
        </w:rPr>
        <w:t xml:space="preserve"> Aynı tadil başvurusunda farklı konuların bulunması halinde, söz konusu başvuru kapsamında Kurul ve ilgili ana hizmet birimi tarafından sonuçlandırılacak tadiller için ayrı tadil bedelleri alınır.</w:t>
      </w:r>
    </w:p>
    <w:p w:rsidR="00DC3DDE" w:rsidRDefault="00DC3DDE" w:rsidP="00DC3DDE">
      <w:pPr>
        <w:jc w:val="both"/>
        <w:rPr>
          <w:rFonts w:eastAsia="Calibri"/>
          <w:iCs/>
          <w:lang w:eastAsia="en-US"/>
        </w:rPr>
      </w:pPr>
    </w:p>
    <w:p w:rsidR="00DC3DDE" w:rsidRDefault="00A9442F" w:rsidP="00DC3DDE">
      <w:pPr>
        <w:jc w:val="both"/>
        <w:rPr>
          <w:lang w:eastAsia="tr-TR"/>
        </w:rPr>
      </w:pPr>
      <w:r>
        <w:rPr>
          <w:rFonts w:eastAsia="Calibri"/>
          <w:b/>
          <w:bCs/>
          <w:iCs/>
          <w:lang w:eastAsia="en-US"/>
        </w:rPr>
        <w:t>4</w:t>
      </w:r>
      <w:r w:rsidR="00DC3DDE">
        <w:rPr>
          <w:rFonts w:eastAsia="Calibri"/>
          <w:b/>
          <w:bCs/>
          <w:iCs/>
          <w:lang w:eastAsia="en-US"/>
        </w:rPr>
        <w:t>)</w:t>
      </w:r>
      <w:r w:rsidR="00DC3DDE">
        <w:rPr>
          <w:rFonts w:eastAsia="Calibri"/>
          <w:iCs/>
          <w:lang w:eastAsia="en-US"/>
        </w:rPr>
        <w:t xml:space="preserve"> 1 numaralı tadilde t</w:t>
      </w:r>
      <w:r w:rsidR="00DC3DDE">
        <w:rPr>
          <w:lang w:eastAsia="tr-TR"/>
        </w:rPr>
        <w:t xml:space="preserve">üzel kişinin bildirim adresi </w:t>
      </w:r>
      <w:r w:rsidR="00DC3DDE">
        <w:rPr>
          <w:rFonts w:eastAsia="Calibri"/>
          <w:iCs/>
          <w:lang w:eastAsia="en-US"/>
        </w:rPr>
        <w:t xml:space="preserve">ile </w:t>
      </w:r>
      <w:r>
        <w:rPr>
          <w:rFonts w:eastAsia="Calibri"/>
          <w:iCs/>
          <w:lang w:eastAsia="en-US"/>
        </w:rPr>
        <w:t>8</w:t>
      </w:r>
      <w:r w:rsidR="00DC3DDE">
        <w:rPr>
          <w:rFonts w:eastAsia="Calibri"/>
          <w:iCs/>
          <w:lang w:eastAsia="en-US"/>
        </w:rPr>
        <w:t xml:space="preserve"> numaralı tadilde tesis yeri</w:t>
      </w:r>
      <w:r w:rsidR="00DC3DDE">
        <w:rPr>
          <w:lang w:eastAsia="tr-TR"/>
        </w:rPr>
        <w:t xml:space="preserve"> fiziken değişmediği halde idari yönetimin tasarrufları sonucunda bahse konu bilgilerde değişiklik olmuş ise tadil bedeli alınmaz.</w:t>
      </w:r>
    </w:p>
    <w:p w:rsidR="00DC3DDE" w:rsidRDefault="00DC3DDE" w:rsidP="00DC3DDE">
      <w:pPr>
        <w:jc w:val="both"/>
        <w:rPr>
          <w:rFonts w:eastAsia="Calibri"/>
          <w:iCs/>
          <w:lang w:eastAsia="en-US"/>
        </w:rPr>
      </w:pPr>
    </w:p>
    <w:p w:rsidR="00DD0156" w:rsidRDefault="00DD0156" w:rsidP="00DC3DDE">
      <w:pPr>
        <w:jc w:val="both"/>
        <w:rPr>
          <w:rFonts w:eastAsia="Calibri"/>
          <w:b/>
          <w:bCs/>
          <w:u w:val="single"/>
          <w:lang w:eastAsia="en-US"/>
        </w:rPr>
        <w:sectPr w:rsidR="00DD0156" w:rsidSect="00476EC2">
          <w:pgSz w:w="11906" w:h="16838" w:code="9"/>
          <w:pgMar w:top="1418" w:right="1304" w:bottom="1134" w:left="1361" w:header="425" w:footer="391" w:gutter="0"/>
          <w:cols w:space="720"/>
          <w:docGrid w:linePitch="360"/>
        </w:sectPr>
      </w:pPr>
    </w:p>
    <w:p w:rsidR="00DC3DDE" w:rsidRDefault="005F0EDE" w:rsidP="00DC3DDE">
      <w:pPr>
        <w:jc w:val="both"/>
        <w:rPr>
          <w:rFonts w:eastAsia="Calibri"/>
          <w:b/>
          <w:bCs/>
          <w:u w:val="single"/>
          <w:lang w:eastAsia="en-US"/>
        </w:rPr>
      </w:pPr>
      <w:r>
        <w:rPr>
          <w:rFonts w:eastAsia="Calibri"/>
          <w:b/>
          <w:bCs/>
          <w:u w:val="single"/>
          <w:lang w:eastAsia="en-US"/>
        </w:rPr>
        <w:lastRenderedPageBreak/>
        <w:t>Ek-6</w:t>
      </w:r>
      <w:r w:rsidR="00DC3DDE">
        <w:rPr>
          <w:rFonts w:eastAsia="Calibri"/>
          <w:b/>
          <w:bCs/>
          <w:u w:val="single"/>
          <w:lang w:eastAsia="en-US"/>
        </w:rPr>
        <w:t>.1.a</w:t>
      </w:r>
    </w:p>
    <w:p w:rsidR="00DC3DDE" w:rsidRDefault="00DC3DDE" w:rsidP="00DC3DDE">
      <w:pPr>
        <w:jc w:val="both"/>
        <w:rPr>
          <w:rFonts w:eastAsia="Calibri"/>
          <w:lang w:eastAsia="en-US"/>
        </w:rPr>
      </w:pPr>
    </w:p>
    <w:p w:rsidR="00DC3DDE" w:rsidRDefault="00DC3DDE" w:rsidP="00DC3DDE">
      <w:pPr>
        <w:jc w:val="both"/>
        <w:rPr>
          <w:rFonts w:eastAsia="Calibri"/>
          <w:lang w:eastAsia="en-US"/>
        </w:rPr>
      </w:pPr>
    </w:p>
    <w:p w:rsidR="00DC3DDE" w:rsidRDefault="005520B2" w:rsidP="00DC3DDE">
      <w:pPr>
        <w:jc w:val="center"/>
        <w:rPr>
          <w:rFonts w:eastAsia="Calibri"/>
          <w:b/>
          <w:lang w:eastAsia="en-US"/>
        </w:rPr>
      </w:pPr>
      <w:r>
        <w:rPr>
          <w:rFonts w:eastAsia="Calibri"/>
          <w:b/>
          <w:lang w:eastAsia="en-US"/>
        </w:rPr>
        <w:t xml:space="preserve">OSB </w:t>
      </w:r>
      <w:r w:rsidR="00DC3DDE">
        <w:rPr>
          <w:rFonts w:eastAsia="Calibri"/>
          <w:b/>
          <w:lang w:eastAsia="en-US"/>
        </w:rPr>
        <w:t xml:space="preserve">ÖNLİSANS / </w:t>
      </w:r>
      <w:r w:rsidR="005F0EDE">
        <w:rPr>
          <w:rFonts w:eastAsia="Calibri"/>
          <w:b/>
          <w:lang w:eastAsia="en-US"/>
        </w:rPr>
        <w:t xml:space="preserve">OSB ÜRETİM </w:t>
      </w:r>
      <w:r w:rsidR="00DC3DDE">
        <w:rPr>
          <w:rFonts w:eastAsia="Calibri"/>
          <w:b/>
          <w:lang w:eastAsia="en-US"/>
        </w:rPr>
        <w:t>LİSANS</w:t>
      </w:r>
      <w:r w:rsidR="005F0EDE">
        <w:rPr>
          <w:rFonts w:eastAsia="Calibri"/>
          <w:b/>
          <w:lang w:eastAsia="en-US"/>
        </w:rPr>
        <w:t>I</w:t>
      </w:r>
      <w:r w:rsidR="00DC3DDE">
        <w:rPr>
          <w:rFonts w:eastAsia="Calibri"/>
          <w:b/>
          <w:lang w:eastAsia="en-US"/>
        </w:rPr>
        <w:t xml:space="preserve"> TADİL BAŞVURU DİLEKÇESİ</w:t>
      </w:r>
    </w:p>
    <w:p w:rsidR="00DC3DDE" w:rsidRDefault="00DC3DDE" w:rsidP="00DC3DDE">
      <w:pPr>
        <w:jc w:val="center"/>
        <w:rPr>
          <w:rFonts w:eastAsia="Calibri"/>
          <w:b/>
          <w:lang w:eastAsia="en-US"/>
        </w:rPr>
      </w:pPr>
    </w:p>
    <w:p w:rsidR="00DC3DDE" w:rsidRDefault="00DC3DDE" w:rsidP="00DC3DDE">
      <w:pPr>
        <w:jc w:val="center"/>
        <w:rPr>
          <w:rFonts w:eastAsia="Calibri"/>
          <w:b/>
          <w:lang w:eastAsia="en-US"/>
        </w:rPr>
      </w:pPr>
      <w:r>
        <w:rPr>
          <w:rFonts w:eastAsia="Calibri"/>
          <w:b/>
          <w:lang w:eastAsia="en-US"/>
        </w:rPr>
        <w:t>T.C.</w:t>
      </w:r>
    </w:p>
    <w:p w:rsidR="00DC3DDE" w:rsidRDefault="00DC3DDE" w:rsidP="00DC3DDE">
      <w:pPr>
        <w:jc w:val="center"/>
        <w:rPr>
          <w:rFonts w:eastAsia="Calibri"/>
          <w:b/>
          <w:lang w:eastAsia="en-US"/>
        </w:rPr>
      </w:pPr>
      <w:r>
        <w:rPr>
          <w:rFonts w:eastAsia="Calibri"/>
          <w:b/>
          <w:lang w:eastAsia="en-US"/>
        </w:rPr>
        <w:t>ENERJİ PİYASASI DÜZENLEME KURUMU</w:t>
      </w:r>
    </w:p>
    <w:p w:rsidR="00DC3DDE" w:rsidRDefault="00DC3DDE" w:rsidP="00DC3DDE">
      <w:pPr>
        <w:jc w:val="center"/>
        <w:rPr>
          <w:rFonts w:eastAsia="Calibri"/>
          <w:b/>
          <w:lang w:eastAsia="en-US"/>
        </w:rPr>
      </w:pPr>
      <w:r>
        <w:rPr>
          <w:rFonts w:eastAsia="Calibri"/>
          <w:b/>
          <w:lang w:eastAsia="en-US"/>
        </w:rPr>
        <w:t>ELEKTRİK PİYASASI DAİRESİ BAŞKANLIĞINA</w:t>
      </w:r>
    </w:p>
    <w:p w:rsidR="00DC3DDE" w:rsidRDefault="00DC3DDE" w:rsidP="00DC3DDE">
      <w:pPr>
        <w:jc w:val="both"/>
        <w:rPr>
          <w:rFonts w:eastAsia="Calibri"/>
          <w:lang w:eastAsia="en-US"/>
        </w:rPr>
      </w:pPr>
    </w:p>
    <w:p w:rsidR="00DC3DDE" w:rsidRDefault="00DC3DDE" w:rsidP="00DC3DDE">
      <w:pPr>
        <w:jc w:val="both"/>
        <w:rPr>
          <w:rFonts w:eastAsia="Calibri"/>
          <w:lang w:eastAsia="en-US"/>
        </w:rPr>
      </w:pPr>
      <w:r>
        <w:rPr>
          <w:rFonts w:eastAsia="Calibri"/>
          <w:lang w:eastAsia="en-US"/>
        </w:rPr>
        <w:t xml:space="preserve">Aşağıda konu ve gerekçesi ile bilgilerine yer verilen </w:t>
      </w:r>
      <w:r w:rsidR="000E320E">
        <w:rPr>
          <w:rFonts w:eastAsia="Calibri"/>
          <w:lang w:eastAsia="en-US"/>
        </w:rPr>
        <w:t xml:space="preserve">OSB </w:t>
      </w:r>
      <w:r>
        <w:rPr>
          <w:rFonts w:eastAsia="Calibri"/>
          <w:lang w:eastAsia="en-US"/>
        </w:rPr>
        <w:t xml:space="preserve">önlisans / </w:t>
      </w:r>
      <w:r w:rsidR="005F0EDE">
        <w:rPr>
          <w:rFonts w:eastAsia="Calibri"/>
          <w:lang w:eastAsia="en-US"/>
        </w:rPr>
        <w:t xml:space="preserve">OSB üretim </w:t>
      </w:r>
      <w:r>
        <w:rPr>
          <w:rFonts w:eastAsia="Calibri"/>
          <w:lang w:eastAsia="en-US"/>
        </w:rPr>
        <w:t xml:space="preserve">lisansımızın tadil edilmesi hususunda gereğini arz ederiz. </w:t>
      </w:r>
    </w:p>
    <w:p w:rsidR="00DC3DDE" w:rsidRDefault="00DC3DDE" w:rsidP="00DC3DDE">
      <w:pPr>
        <w:jc w:val="both"/>
        <w:rPr>
          <w:rFonts w:eastAsia="Calibri"/>
          <w:lang w:eastAsia="en-US"/>
        </w:rPr>
      </w:pPr>
    </w:p>
    <w:p w:rsidR="00DC3DDE" w:rsidRDefault="00DC3DDE" w:rsidP="00DC3DDE">
      <w:pPr>
        <w:jc w:val="both"/>
        <w:rPr>
          <w:rFonts w:eastAsia="Calibri"/>
          <w:lang w:eastAsia="en-US"/>
        </w:rPr>
      </w:pPr>
      <w:r>
        <w:rPr>
          <w:rFonts w:eastAsia="Calibri"/>
          <w:lang w:eastAsia="en-US"/>
        </w:rPr>
        <w:tab/>
      </w:r>
    </w:p>
    <w:p w:rsidR="00DC3DDE" w:rsidRDefault="00DC3DDE" w:rsidP="00DC3DDE">
      <w:pPr>
        <w:jc w:val="both"/>
        <w:rPr>
          <w:rFonts w:eastAsia="Calibri"/>
          <w:lang w:eastAsia="en-US"/>
        </w:rPr>
      </w:pPr>
    </w:p>
    <w:p w:rsidR="00DC3DDE" w:rsidRDefault="00DC3DDE" w:rsidP="00DC3DDE">
      <w:pPr>
        <w:jc w:val="both"/>
        <w:rPr>
          <w:rFonts w:eastAsia="Calibri"/>
          <w:lang w:eastAsia="en-US"/>
        </w:rPr>
      </w:pPr>
      <w:r>
        <w:rPr>
          <w:rFonts w:eastAsia="Calibri"/>
          <w:lang w:eastAsia="en-US"/>
        </w:rPr>
        <w:t xml:space="preserve"> </w:t>
      </w:r>
    </w:p>
    <w:p w:rsidR="00DC3DDE" w:rsidRDefault="00DC3DDE" w:rsidP="00DC3DDE">
      <w:pPr>
        <w:jc w:val="both"/>
        <w:rPr>
          <w:rFonts w:eastAsia="Calibri"/>
          <w:lang w:eastAsia="en-US"/>
        </w:rPr>
      </w:pPr>
      <w:r>
        <w:rPr>
          <w:rFonts w:eastAsia="Calibri"/>
          <w:lang w:eastAsia="en-US"/>
        </w:rPr>
        <w:t xml:space="preserve">Önlisans / </w:t>
      </w:r>
      <w:r w:rsidR="005F0EDE">
        <w:rPr>
          <w:rFonts w:eastAsia="Calibri"/>
          <w:lang w:eastAsia="en-US"/>
        </w:rPr>
        <w:t>OSB üretim l</w:t>
      </w:r>
      <w:r>
        <w:rPr>
          <w:rFonts w:eastAsia="Calibri"/>
          <w:lang w:eastAsia="en-US"/>
        </w:rPr>
        <w:t>isans</w:t>
      </w:r>
      <w:r w:rsidR="005F0EDE">
        <w:rPr>
          <w:rFonts w:eastAsia="Calibri"/>
          <w:lang w:eastAsia="en-US"/>
        </w:rPr>
        <w:t>ı</w:t>
      </w:r>
      <w:r>
        <w:rPr>
          <w:rFonts w:eastAsia="Calibri"/>
          <w:lang w:eastAsia="en-US"/>
        </w:rPr>
        <w:t xml:space="preserve"> tarihi ve numarası: </w:t>
      </w:r>
    </w:p>
    <w:p w:rsidR="00DC3DDE" w:rsidRDefault="00DC3DDE" w:rsidP="00DC3DDE">
      <w:pPr>
        <w:jc w:val="both"/>
        <w:rPr>
          <w:rFonts w:eastAsia="Calibri"/>
          <w:lang w:eastAsia="en-US"/>
        </w:rPr>
      </w:pPr>
      <w:r>
        <w:rPr>
          <w:rFonts w:eastAsia="Calibri"/>
          <w:lang w:eastAsia="en-US"/>
        </w:rPr>
        <w:t>İlgili proje veya tesis adı:</w:t>
      </w:r>
    </w:p>
    <w:p w:rsidR="00DC3DDE" w:rsidRDefault="00DC3DDE" w:rsidP="00DC3DDE">
      <w:pPr>
        <w:jc w:val="both"/>
        <w:rPr>
          <w:rFonts w:eastAsia="Calibri"/>
          <w:lang w:eastAsia="en-US"/>
        </w:rPr>
      </w:pPr>
      <w:r>
        <w:rPr>
          <w:rFonts w:eastAsia="Calibri"/>
          <w:lang w:eastAsia="en-US"/>
        </w:rPr>
        <w:t xml:space="preserve">Tadil konusu     </w:t>
      </w:r>
      <w:r>
        <w:rPr>
          <w:rFonts w:eastAsia="Calibri"/>
          <w:lang w:eastAsia="en-US"/>
        </w:rPr>
        <w:tab/>
        <w:t xml:space="preserve">: </w:t>
      </w:r>
    </w:p>
    <w:p w:rsidR="00DC3DDE" w:rsidRDefault="00DC3DDE" w:rsidP="00DC3DDE">
      <w:pPr>
        <w:jc w:val="both"/>
        <w:rPr>
          <w:rFonts w:eastAsia="Calibri"/>
          <w:lang w:eastAsia="en-US"/>
        </w:rPr>
      </w:pPr>
      <w:r>
        <w:rPr>
          <w:rFonts w:eastAsia="Calibri"/>
          <w:lang w:eastAsia="en-US"/>
        </w:rPr>
        <w:t xml:space="preserve">Tadil gerekçesi </w:t>
      </w:r>
      <w:r>
        <w:rPr>
          <w:rFonts w:eastAsia="Calibri"/>
          <w:lang w:eastAsia="en-US"/>
        </w:rPr>
        <w:tab/>
        <w:t>:</w:t>
      </w:r>
    </w:p>
    <w:p w:rsidR="00DC3DDE" w:rsidRDefault="00DC3DDE" w:rsidP="00DC3DDE">
      <w:pPr>
        <w:jc w:val="both"/>
        <w:rPr>
          <w:rFonts w:eastAsia="Calibri"/>
          <w:lang w:eastAsia="en-US"/>
        </w:rPr>
      </w:pPr>
    </w:p>
    <w:p w:rsidR="00DC3DDE" w:rsidRDefault="00DC3DDE" w:rsidP="00DC3DDE">
      <w:pPr>
        <w:jc w:val="both"/>
        <w:rPr>
          <w:rFonts w:eastAsia="Calibri"/>
          <w:lang w:eastAsia="en-US"/>
        </w:rPr>
      </w:pPr>
    </w:p>
    <w:p w:rsidR="00DC3DDE" w:rsidRDefault="00DC3DDE" w:rsidP="00DC3DDE">
      <w:pPr>
        <w:jc w:val="both"/>
        <w:rPr>
          <w:rFonts w:eastAsia="Calibri"/>
          <w:lang w:eastAsia="en-US"/>
        </w:rPr>
      </w:pPr>
    </w:p>
    <w:p w:rsidR="00DC3DDE" w:rsidRDefault="00DC3DDE" w:rsidP="00DC3DDE">
      <w:pPr>
        <w:jc w:val="both"/>
        <w:rPr>
          <w:rFonts w:eastAsia="Calibri"/>
          <w:lang w:eastAsia="en-US"/>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DC3DDE" w:rsidRPr="00FE7EDA" w:rsidTr="00851E8A">
        <w:tc>
          <w:tcPr>
            <w:tcW w:w="4140" w:type="dxa"/>
            <w:tcBorders>
              <w:top w:val="single" w:sz="4" w:space="0" w:color="auto"/>
              <w:left w:val="single" w:sz="4" w:space="0" w:color="auto"/>
              <w:bottom w:val="single" w:sz="4" w:space="0" w:color="auto"/>
              <w:right w:val="single" w:sz="4" w:space="0" w:color="auto"/>
            </w:tcBorders>
            <w:hideMark/>
          </w:tcPr>
          <w:p w:rsidR="00DC3DDE" w:rsidRDefault="00DC3DDE" w:rsidP="00851E8A">
            <w:pPr>
              <w:jc w:val="center"/>
              <w:rPr>
                <w:lang w:eastAsia="tr-TR"/>
              </w:rPr>
            </w:pPr>
            <w:r>
              <w:rPr>
                <w:lang w:eastAsia="tr-TR"/>
              </w:rPr>
              <w:t>Tüzel Kişiyi Temsil ve İlzama Yetkili Kişi veya Kişilerin Adı-Soyadı</w:t>
            </w:r>
          </w:p>
        </w:tc>
      </w:tr>
      <w:tr w:rsidR="00DC3DDE" w:rsidRPr="00FE7EDA" w:rsidTr="00851E8A">
        <w:tc>
          <w:tcPr>
            <w:tcW w:w="4140" w:type="dxa"/>
            <w:tcBorders>
              <w:top w:val="single" w:sz="4" w:space="0" w:color="auto"/>
              <w:left w:val="single" w:sz="4" w:space="0" w:color="auto"/>
              <w:bottom w:val="single" w:sz="4" w:space="0" w:color="auto"/>
              <w:right w:val="single" w:sz="4" w:space="0" w:color="auto"/>
            </w:tcBorders>
            <w:hideMark/>
          </w:tcPr>
          <w:p w:rsidR="00DC3DDE" w:rsidRDefault="00DC3DDE" w:rsidP="00851E8A">
            <w:pPr>
              <w:jc w:val="center"/>
              <w:rPr>
                <w:lang w:eastAsia="tr-TR"/>
              </w:rPr>
            </w:pPr>
            <w:r>
              <w:rPr>
                <w:lang w:eastAsia="tr-TR"/>
              </w:rPr>
              <w:t>İmza</w:t>
            </w:r>
          </w:p>
        </w:tc>
      </w:tr>
      <w:tr w:rsidR="00DC3DDE" w:rsidRPr="00FE7EDA" w:rsidTr="00851E8A">
        <w:tc>
          <w:tcPr>
            <w:tcW w:w="4140" w:type="dxa"/>
            <w:tcBorders>
              <w:top w:val="single" w:sz="4" w:space="0" w:color="auto"/>
              <w:left w:val="single" w:sz="4" w:space="0" w:color="auto"/>
              <w:bottom w:val="single" w:sz="4" w:space="0" w:color="auto"/>
              <w:right w:val="single" w:sz="4" w:space="0" w:color="auto"/>
            </w:tcBorders>
            <w:hideMark/>
          </w:tcPr>
          <w:p w:rsidR="00DC3DDE" w:rsidRDefault="00DC3DDE" w:rsidP="00851E8A">
            <w:pPr>
              <w:jc w:val="center"/>
              <w:rPr>
                <w:lang w:eastAsia="tr-TR"/>
              </w:rPr>
            </w:pPr>
            <w:r>
              <w:rPr>
                <w:lang w:eastAsia="tr-TR"/>
              </w:rPr>
              <w:t>Kaşe</w:t>
            </w:r>
          </w:p>
        </w:tc>
      </w:tr>
      <w:tr w:rsidR="00DC3DDE" w:rsidRPr="00FE7EDA" w:rsidTr="00851E8A">
        <w:tc>
          <w:tcPr>
            <w:tcW w:w="4140" w:type="dxa"/>
            <w:tcBorders>
              <w:top w:val="single" w:sz="4" w:space="0" w:color="auto"/>
              <w:left w:val="single" w:sz="4" w:space="0" w:color="auto"/>
              <w:bottom w:val="single" w:sz="4" w:space="0" w:color="auto"/>
              <w:right w:val="single" w:sz="4" w:space="0" w:color="auto"/>
            </w:tcBorders>
            <w:hideMark/>
          </w:tcPr>
          <w:p w:rsidR="00DC3DDE" w:rsidRDefault="00DC3DDE" w:rsidP="00851E8A">
            <w:pPr>
              <w:jc w:val="center"/>
              <w:rPr>
                <w:lang w:eastAsia="tr-TR"/>
              </w:rPr>
            </w:pPr>
            <w:r>
              <w:rPr>
                <w:lang w:eastAsia="tr-TR"/>
              </w:rPr>
              <w:t>Tarih</w:t>
            </w:r>
          </w:p>
        </w:tc>
      </w:tr>
    </w:tbl>
    <w:p w:rsidR="00DC3DDE" w:rsidRDefault="00DC3DDE" w:rsidP="00DC3DDE">
      <w:pPr>
        <w:jc w:val="both"/>
        <w:rPr>
          <w:rFonts w:eastAsia="Calibri"/>
          <w:lang w:eastAsia="en-US"/>
        </w:rPr>
      </w:pPr>
    </w:p>
    <w:p w:rsidR="00DC3DDE" w:rsidRDefault="00DC3DDE" w:rsidP="00DC3DDE">
      <w:pPr>
        <w:jc w:val="both"/>
        <w:rPr>
          <w:rFonts w:eastAsia="Calibri"/>
          <w:lang w:eastAsia="en-US"/>
        </w:rPr>
      </w:pPr>
    </w:p>
    <w:p w:rsidR="005F0EDE" w:rsidRPr="00FE7EDA" w:rsidRDefault="005F0EDE" w:rsidP="005F0EDE">
      <w:r w:rsidRPr="00FE7EDA">
        <w:t>OSB tüzel kişiliğinin unvanı:</w:t>
      </w:r>
    </w:p>
    <w:p w:rsidR="005F0EDE" w:rsidRPr="00FE7EDA" w:rsidRDefault="005F0EDE" w:rsidP="005F0EDE">
      <w:r w:rsidRPr="00FE7EDA">
        <w:t xml:space="preserve">Tüzel kişinin </w:t>
      </w:r>
      <w:r w:rsidR="00C23E0E">
        <w:t xml:space="preserve">ilgili </w:t>
      </w:r>
      <w:r w:rsidRPr="00FE7EDA">
        <w:t>Bakanlığa kayıtlı olduğu yetki belgesi tarih ve sayısı:</w:t>
      </w:r>
    </w:p>
    <w:p w:rsidR="005F0EDE" w:rsidRPr="00FE7EDA" w:rsidRDefault="005F0EDE" w:rsidP="005F0EDE">
      <w:r w:rsidRPr="00FE7EDA">
        <w:rPr>
          <w:lang w:eastAsia="tr-TR"/>
        </w:rPr>
        <w:t xml:space="preserve">Tüzel kişinin </w:t>
      </w:r>
      <w:r w:rsidR="00C23E0E">
        <w:t xml:space="preserve">ilgili </w:t>
      </w:r>
      <w:r w:rsidRPr="00FE7EDA">
        <w:t xml:space="preserve">Bakanlığa kayıtlı </w:t>
      </w:r>
      <w:r w:rsidRPr="00FE7EDA">
        <w:rPr>
          <w:lang w:eastAsia="tr-TR"/>
        </w:rPr>
        <w:t>sicil numarası:</w:t>
      </w:r>
    </w:p>
    <w:p w:rsidR="005F0EDE" w:rsidRPr="00FE7EDA" w:rsidRDefault="005F0EDE" w:rsidP="005F0EDE">
      <w:r w:rsidRPr="00FE7EDA">
        <w:t>OSB tüzel kişiliğinin vergi numarası:</w:t>
      </w:r>
    </w:p>
    <w:p w:rsidR="005F0EDE" w:rsidRPr="00FE7EDA" w:rsidRDefault="005F0EDE" w:rsidP="005F0EDE">
      <w:pPr>
        <w:keepLines/>
        <w:tabs>
          <w:tab w:val="left" w:pos="709"/>
          <w:tab w:val="left" w:pos="1985"/>
          <w:tab w:val="left" w:pos="4678"/>
        </w:tabs>
        <w:jc w:val="both"/>
      </w:pPr>
      <w:r w:rsidRPr="00FE7EDA">
        <w:t xml:space="preserve">Tüzel kişinin kanuni </w:t>
      </w:r>
      <w:r w:rsidR="000E320E" w:rsidRPr="00FE7EDA">
        <w:t>ikametgâh</w:t>
      </w:r>
      <w:r w:rsidRPr="00FE7EDA">
        <w:t xml:space="preserve"> adresi:</w:t>
      </w:r>
    </w:p>
    <w:p w:rsidR="005F0EDE" w:rsidRPr="00FE7EDA" w:rsidRDefault="005F0EDE" w:rsidP="005F0EDE">
      <w:r w:rsidRPr="00FE7EDA">
        <w:t>Telefon:</w:t>
      </w:r>
    </w:p>
    <w:p w:rsidR="005F0EDE" w:rsidRPr="00FE7EDA" w:rsidRDefault="005F0EDE" w:rsidP="005F0EDE">
      <w:r w:rsidRPr="00FE7EDA">
        <w:t>Faks:</w:t>
      </w:r>
    </w:p>
    <w:p w:rsidR="005F0EDE" w:rsidRPr="00FE7EDA" w:rsidRDefault="005F0EDE" w:rsidP="005F0EDE">
      <w:r w:rsidRPr="00FE7EDA">
        <w:rPr>
          <w:lang w:eastAsia="tr-TR"/>
        </w:rPr>
        <w:t>E-posta:</w:t>
      </w:r>
    </w:p>
    <w:p w:rsidR="005F0EDE" w:rsidRPr="00FE7EDA" w:rsidRDefault="005F0EDE" w:rsidP="005F0EDE">
      <w:pPr>
        <w:rPr>
          <w:lang w:eastAsia="tr-TR"/>
        </w:rPr>
      </w:pPr>
      <w:r w:rsidRPr="00FE7EDA">
        <w:rPr>
          <w:lang w:eastAsia="tr-TR"/>
        </w:rPr>
        <w:t>Kayıtlı elektronik posta adresi (KEP) adresi:</w:t>
      </w:r>
    </w:p>
    <w:p w:rsidR="005F0EDE" w:rsidRDefault="005F0EDE" w:rsidP="005F0EDE">
      <w:pPr>
        <w:rPr>
          <w:lang w:eastAsia="tr-TR"/>
        </w:rPr>
      </w:pPr>
      <w:r w:rsidRPr="00FE7EDA">
        <w:rPr>
          <w:lang w:eastAsia="tr-TR"/>
        </w:rPr>
        <w:t>Ulusal Elektronik Tebligat Sistemi (UETS) adresi:</w:t>
      </w:r>
    </w:p>
    <w:p w:rsidR="00DC3DDE" w:rsidRDefault="00DC3DDE" w:rsidP="00DC3DDE">
      <w:pPr>
        <w:jc w:val="both"/>
        <w:rPr>
          <w:rFonts w:eastAsia="Calibri"/>
          <w:lang w:eastAsia="en-US"/>
        </w:rPr>
      </w:pPr>
    </w:p>
    <w:p w:rsidR="005F0EDE" w:rsidRDefault="00DC3DDE" w:rsidP="005F0EDE">
      <w:pPr>
        <w:jc w:val="both"/>
        <w:rPr>
          <w:rFonts w:eastAsia="Calibri"/>
          <w:lang w:eastAsia="en-US"/>
        </w:rPr>
      </w:pPr>
      <w:r w:rsidRPr="0078450A">
        <w:rPr>
          <w:rFonts w:eastAsia="Calibri"/>
          <w:b/>
          <w:lang w:eastAsia="en-US"/>
        </w:rPr>
        <w:t>Ekler:</w:t>
      </w:r>
      <w:r w:rsidR="0078450A">
        <w:rPr>
          <w:rFonts w:eastAsia="Calibri"/>
          <w:b/>
          <w:lang w:eastAsia="en-US"/>
        </w:rPr>
        <w:t xml:space="preserve"> </w:t>
      </w:r>
      <w:r w:rsidR="0078450A" w:rsidRPr="0078450A">
        <w:rPr>
          <w:rFonts w:eastAsia="Calibri"/>
          <w:i/>
          <w:lang w:eastAsia="en-US"/>
        </w:rPr>
        <w:t>(</w:t>
      </w:r>
      <w:r w:rsidR="005F0EDE" w:rsidRPr="0078450A">
        <w:rPr>
          <w:rFonts w:eastAsia="Calibri"/>
          <w:i/>
          <w:lang w:eastAsia="en-US"/>
        </w:rPr>
        <w:t>“</w:t>
      </w:r>
      <w:r w:rsidR="005F0EDE" w:rsidRPr="0078450A">
        <w:rPr>
          <w:i/>
          <w:iCs/>
          <w:lang w:eastAsia="tr-TR"/>
        </w:rPr>
        <w:t>OSB veya EB Üretim Faaliyeti İçin Önlisans ve Lisans Tadil Başvurularında Sunulması Gereken Bilgi ve Belgeler Listesi</w:t>
      </w:r>
      <w:r w:rsidR="005F0EDE" w:rsidRPr="0078450A">
        <w:rPr>
          <w:rFonts w:eastAsia="Calibri"/>
          <w:i/>
          <w:lang w:eastAsia="en-US"/>
        </w:rPr>
        <w:t>”nde belirtilen bilgi ve belgeler eklenecektir.</w:t>
      </w:r>
      <w:r w:rsidR="0078450A" w:rsidRPr="0078450A">
        <w:rPr>
          <w:rFonts w:eastAsia="Calibri"/>
          <w:i/>
          <w:lang w:eastAsia="en-US"/>
        </w:rPr>
        <w:t>)</w:t>
      </w:r>
    </w:p>
    <w:p w:rsidR="005F0EDE" w:rsidRDefault="005F0EDE" w:rsidP="005F0EDE">
      <w:pPr>
        <w:jc w:val="both"/>
        <w:rPr>
          <w:rFonts w:eastAsia="Calibri"/>
          <w:lang w:eastAsia="en-US"/>
        </w:rPr>
      </w:pPr>
    </w:p>
    <w:p w:rsidR="00DD0156" w:rsidRDefault="00DD0156" w:rsidP="005F0EDE">
      <w:pPr>
        <w:jc w:val="both"/>
        <w:rPr>
          <w:rFonts w:eastAsia="Calibri"/>
          <w:lang w:eastAsia="en-US"/>
        </w:rPr>
        <w:sectPr w:rsidR="00DD0156" w:rsidSect="00476EC2">
          <w:pgSz w:w="11906" w:h="16838" w:code="9"/>
          <w:pgMar w:top="1418" w:right="1304" w:bottom="1134" w:left="1361" w:header="425" w:footer="391" w:gutter="0"/>
          <w:cols w:space="720"/>
          <w:docGrid w:linePitch="360"/>
        </w:sectPr>
      </w:pPr>
    </w:p>
    <w:p w:rsidR="005F0EDE" w:rsidRDefault="005F0EDE" w:rsidP="005F0EDE">
      <w:pPr>
        <w:jc w:val="both"/>
        <w:rPr>
          <w:rFonts w:eastAsia="Calibri"/>
          <w:b/>
          <w:bCs/>
          <w:u w:val="single"/>
          <w:lang w:eastAsia="en-US"/>
        </w:rPr>
      </w:pPr>
      <w:r>
        <w:rPr>
          <w:rFonts w:eastAsia="Calibri"/>
          <w:b/>
          <w:bCs/>
          <w:u w:val="single"/>
          <w:lang w:eastAsia="en-US"/>
        </w:rPr>
        <w:lastRenderedPageBreak/>
        <w:t>Ek-6.1.b</w:t>
      </w:r>
    </w:p>
    <w:p w:rsidR="005F0EDE" w:rsidRDefault="005F0EDE" w:rsidP="005F0EDE">
      <w:pPr>
        <w:jc w:val="both"/>
        <w:rPr>
          <w:rFonts w:eastAsia="Calibri"/>
          <w:lang w:eastAsia="en-US"/>
        </w:rPr>
      </w:pPr>
    </w:p>
    <w:p w:rsidR="005F0EDE" w:rsidRDefault="005F0EDE" w:rsidP="005F0EDE">
      <w:pPr>
        <w:jc w:val="both"/>
        <w:rPr>
          <w:rFonts w:eastAsia="Calibri"/>
          <w:lang w:eastAsia="en-US"/>
        </w:rPr>
      </w:pPr>
    </w:p>
    <w:p w:rsidR="005F0EDE" w:rsidRDefault="005520B2" w:rsidP="005F0EDE">
      <w:pPr>
        <w:jc w:val="center"/>
        <w:rPr>
          <w:rFonts w:eastAsia="Calibri"/>
          <w:b/>
          <w:lang w:eastAsia="en-US"/>
        </w:rPr>
      </w:pPr>
      <w:r>
        <w:rPr>
          <w:rFonts w:eastAsia="Calibri"/>
          <w:b/>
          <w:lang w:eastAsia="en-US"/>
        </w:rPr>
        <w:t xml:space="preserve">EB </w:t>
      </w:r>
      <w:r w:rsidR="005F0EDE">
        <w:rPr>
          <w:rFonts w:eastAsia="Calibri"/>
          <w:b/>
          <w:lang w:eastAsia="en-US"/>
        </w:rPr>
        <w:t>ÖNLİSANS / EB ÜRETİM LİSANSI TADİL BAŞVURU DİLEKÇESİ</w:t>
      </w:r>
    </w:p>
    <w:p w:rsidR="005F0EDE" w:rsidRDefault="005F0EDE" w:rsidP="005F0EDE">
      <w:pPr>
        <w:jc w:val="center"/>
        <w:rPr>
          <w:rFonts w:eastAsia="Calibri"/>
          <w:b/>
          <w:lang w:eastAsia="en-US"/>
        </w:rPr>
      </w:pPr>
    </w:p>
    <w:p w:rsidR="005F0EDE" w:rsidRDefault="005F0EDE" w:rsidP="005F0EDE">
      <w:pPr>
        <w:jc w:val="center"/>
        <w:rPr>
          <w:rFonts w:eastAsia="Calibri"/>
          <w:b/>
          <w:lang w:eastAsia="en-US"/>
        </w:rPr>
      </w:pPr>
      <w:r>
        <w:rPr>
          <w:rFonts w:eastAsia="Calibri"/>
          <w:b/>
          <w:lang w:eastAsia="en-US"/>
        </w:rPr>
        <w:t>T.C.</w:t>
      </w:r>
    </w:p>
    <w:p w:rsidR="005F0EDE" w:rsidRDefault="005F0EDE" w:rsidP="005F0EDE">
      <w:pPr>
        <w:jc w:val="center"/>
        <w:rPr>
          <w:rFonts w:eastAsia="Calibri"/>
          <w:b/>
          <w:lang w:eastAsia="en-US"/>
        </w:rPr>
      </w:pPr>
      <w:r>
        <w:rPr>
          <w:rFonts w:eastAsia="Calibri"/>
          <w:b/>
          <w:lang w:eastAsia="en-US"/>
        </w:rPr>
        <w:t>ENERJİ PİYASASI DÜZENLEME KURUMU</w:t>
      </w:r>
    </w:p>
    <w:p w:rsidR="005F0EDE" w:rsidRDefault="005F0EDE" w:rsidP="005F0EDE">
      <w:pPr>
        <w:jc w:val="center"/>
        <w:rPr>
          <w:rFonts w:eastAsia="Calibri"/>
          <w:b/>
          <w:lang w:eastAsia="en-US"/>
        </w:rPr>
      </w:pPr>
      <w:r>
        <w:rPr>
          <w:rFonts w:eastAsia="Calibri"/>
          <w:b/>
          <w:lang w:eastAsia="en-US"/>
        </w:rPr>
        <w:t>ELEKTRİK PİYASASI DAİRESİ BAŞKANLIĞINA</w:t>
      </w:r>
    </w:p>
    <w:p w:rsidR="005F0EDE" w:rsidRDefault="005F0EDE" w:rsidP="005F0EDE">
      <w:pPr>
        <w:jc w:val="both"/>
        <w:rPr>
          <w:rFonts w:eastAsia="Calibri"/>
          <w:lang w:eastAsia="en-US"/>
        </w:rPr>
      </w:pPr>
    </w:p>
    <w:p w:rsidR="005F0EDE" w:rsidRDefault="005F0EDE" w:rsidP="005F0EDE">
      <w:pPr>
        <w:jc w:val="both"/>
        <w:rPr>
          <w:rFonts w:eastAsia="Calibri"/>
          <w:lang w:eastAsia="en-US"/>
        </w:rPr>
      </w:pPr>
      <w:r>
        <w:rPr>
          <w:rFonts w:eastAsia="Calibri"/>
          <w:lang w:eastAsia="en-US"/>
        </w:rPr>
        <w:t xml:space="preserve">Aşağıda konu ve gerekçesi ile bilgilerine yer verilen </w:t>
      </w:r>
      <w:r w:rsidR="000E320E">
        <w:rPr>
          <w:rFonts w:eastAsia="Calibri"/>
          <w:lang w:eastAsia="en-US"/>
        </w:rPr>
        <w:t xml:space="preserve">EB </w:t>
      </w:r>
      <w:r>
        <w:rPr>
          <w:rFonts w:eastAsia="Calibri"/>
          <w:lang w:eastAsia="en-US"/>
        </w:rPr>
        <w:t xml:space="preserve">önlisans / EB üretim lisansımızın tadil edilmesi hususunda gereğini arz ederiz. </w:t>
      </w:r>
    </w:p>
    <w:p w:rsidR="005F0EDE" w:rsidRDefault="005F0EDE" w:rsidP="005F0EDE">
      <w:pPr>
        <w:jc w:val="both"/>
        <w:rPr>
          <w:rFonts w:eastAsia="Calibri"/>
          <w:lang w:eastAsia="en-US"/>
        </w:rPr>
      </w:pPr>
    </w:p>
    <w:p w:rsidR="005F0EDE" w:rsidRDefault="005F0EDE" w:rsidP="005F0EDE">
      <w:pPr>
        <w:jc w:val="both"/>
        <w:rPr>
          <w:rFonts w:eastAsia="Calibri"/>
          <w:lang w:eastAsia="en-US"/>
        </w:rPr>
      </w:pPr>
      <w:r>
        <w:rPr>
          <w:rFonts w:eastAsia="Calibri"/>
          <w:lang w:eastAsia="en-US"/>
        </w:rPr>
        <w:tab/>
      </w:r>
    </w:p>
    <w:p w:rsidR="005F0EDE" w:rsidRDefault="005F0EDE" w:rsidP="005F0EDE">
      <w:pPr>
        <w:jc w:val="both"/>
        <w:rPr>
          <w:rFonts w:eastAsia="Calibri"/>
          <w:lang w:eastAsia="en-US"/>
        </w:rPr>
      </w:pPr>
    </w:p>
    <w:p w:rsidR="005F0EDE" w:rsidRDefault="005F0EDE" w:rsidP="005F0EDE">
      <w:pPr>
        <w:jc w:val="both"/>
        <w:rPr>
          <w:rFonts w:eastAsia="Calibri"/>
          <w:lang w:eastAsia="en-US"/>
        </w:rPr>
      </w:pPr>
      <w:r>
        <w:rPr>
          <w:rFonts w:eastAsia="Calibri"/>
          <w:lang w:eastAsia="en-US"/>
        </w:rPr>
        <w:t xml:space="preserve"> </w:t>
      </w:r>
    </w:p>
    <w:p w:rsidR="005F0EDE" w:rsidRDefault="005F0EDE" w:rsidP="005F0EDE">
      <w:pPr>
        <w:jc w:val="both"/>
        <w:rPr>
          <w:rFonts w:eastAsia="Calibri"/>
          <w:lang w:eastAsia="en-US"/>
        </w:rPr>
      </w:pPr>
      <w:r>
        <w:rPr>
          <w:rFonts w:eastAsia="Calibri"/>
          <w:lang w:eastAsia="en-US"/>
        </w:rPr>
        <w:t xml:space="preserve">Önlisans / EB üretim lisansı tarihi ve numarası: </w:t>
      </w:r>
    </w:p>
    <w:p w:rsidR="005F0EDE" w:rsidRDefault="005F0EDE" w:rsidP="005F0EDE">
      <w:pPr>
        <w:jc w:val="both"/>
        <w:rPr>
          <w:rFonts w:eastAsia="Calibri"/>
          <w:lang w:eastAsia="en-US"/>
        </w:rPr>
      </w:pPr>
      <w:r>
        <w:rPr>
          <w:rFonts w:eastAsia="Calibri"/>
          <w:lang w:eastAsia="en-US"/>
        </w:rPr>
        <w:t>İlgili proje veya tesis adı:</w:t>
      </w:r>
    </w:p>
    <w:p w:rsidR="005F0EDE" w:rsidRDefault="005F0EDE" w:rsidP="005F0EDE">
      <w:pPr>
        <w:jc w:val="both"/>
        <w:rPr>
          <w:rFonts w:eastAsia="Calibri"/>
          <w:lang w:eastAsia="en-US"/>
        </w:rPr>
      </w:pPr>
      <w:r>
        <w:rPr>
          <w:rFonts w:eastAsia="Calibri"/>
          <w:lang w:eastAsia="en-US"/>
        </w:rPr>
        <w:t xml:space="preserve">Tadil konusu     </w:t>
      </w:r>
      <w:r>
        <w:rPr>
          <w:rFonts w:eastAsia="Calibri"/>
          <w:lang w:eastAsia="en-US"/>
        </w:rPr>
        <w:tab/>
        <w:t xml:space="preserve">: </w:t>
      </w:r>
    </w:p>
    <w:p w:rsidR="005F0EDE" w:rsidRDefault="005F0EDE" w:rsidP="005F0EDE">
      <w:pPr>
        <w:jc w:val="both"/>
        <w:rPr>
          <w:rFonts w:eastAsia="Calibri"/>
          <w:lang w:eastAsia="en-US"/>
        </w:rPr>
      </w:pPr>
      <w:r>
        <w:rPr>
          <w:rFonts w:eastAsia="Calibri"/>
          <w:lang w:eastAsia="en-US"/>
        </w:rPr>
        <w:t xml:space="preserve">Tadil gerekçesi </w:t>
      </w:r>
      <w:r>
        <w:rPr>
          <w:rFonts w:eastAsia="Calibri"/>
          <w:lang w:eastAsia="en-US"/>
        </w:rPr>
        <w:tab/>
        <w:t>:</w:t>
      </w:r>
    </w:p>
    <w:p w:rsidR="005F0EDE" w:rsidRDefault="005F0EDE" w:rsidP="005F0EDE">
      <w:pPr>
        <w:jc w:val="both"/>
        <w:rPr>
          <w:rFonts w:eastAsia="Calibri"/>
          <w:lang w:eastAsia="en-US"/>
        </w:rPr>
      </w:pPr>
    </w:p>
    <w:p w:rsidR="005F0EDE" w:rsidRDefault="005F0EDE" w:rsidP="005F0EDE">
      <w:pPr>
        <w:jc w:val="both"/>
        <w:rPr>
          <w:rFonts w:eastAsia="Calibri"/>
          <w:lang w:eastAsia="en-US"/>
        </w:rPr>
      </w:pPr>
    </w:p>
    <w:p w:rsidR="005F0EDE" w:rsidRDefault="005F0EDE" w:rsidP="005F0EDE">
      <w:pPr>
        <w:jc w:val="both"/>
        <w:rPr>
          <w:rFonts w:eastAsia="Calibri"/>
          <w:lang w:eastAsia="en-US"/>
        </w:rPr>
      </w:pPr>
    </w:p>
    <w:p w:rsidR="005F0EDE" w:rsidRDefault="005F0EDE" w:rsidP="005F0EDE">
      <w:pPr>
        <w:jc w:val="both"/>
        <w:rPr>
          <w:rFonts w:eastAsia="Calibri"/>
          <w:lang w:eastAsia="en-US"/>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5F0EDE" w:rsidRPr="00FE7EDA" w:rsidTr="000F548E">
        <w:tc>
          <w:tcPr>
            <w:tcW w:w="4140" w:type="dxa"/>
            <w:tcBorders>
              <w:top w:val="single" w:sz="4" w:space="0" w:color="auto"/>
              <w:left w:val="single" w:sz="4" w:space="0" w:color="auto"/>
              <w:bottom w:val="single" w:sz="4" w:space="0" w:color="auto"/>
              <w:right w:val="single" w:sz="4" w:space="0" w:color="auto"/>
            </w:tcBorders>
            <w:hideMark/>
          </w:tcPr>
          <w:p w:rsidR="005F0EDE" w:rsidRDefault="005F0EDE" w:rsidP="000F548E">
            <w:pPr>
              <w:jc w:val="center"/>
              <w:rPr>
                <w:lang w:eastAsia="tr-TR"/>
              </w:rPr>
            </w:pPr>
            <w:r>
              <w:rPr>
                <w:lang w:eastAsia="tr-TR"/>
              </w:rPr>
              <w:t>Tüzel Kişiyi Temsil ve İlzama Yetkili Kişi veya Kişilerin Adı-Soyadı</w:t>
            </w:r>
          </w:p>
        </w:tc>
      </w:tr>
      <w:tr w:rsidR="005F0EDE" w:rsidRPr="00FE7EDA" w:rsidTr="000F548E">
        <w:tc>
          <w:tcPr>
            <w:tcW w:w="4140" w:type="dxa"/>
            <w:tcBorders>
              <w:top w:val="single" w:sz="4" w:space="0" w:color="auto"/>
              <w:left w:val="single" w:sz="4" w:space="0" w:color="auto"/>
              <w:bottom w:val="single" w:sz="4" w:space="0" w:color="auto"/>
              <w:right w:val="single" w:sz="4" w:space="0" w:color="auto"/>
            </w:tcBorders>
            <w:hideMark/>
          </w:tcPr>
          <w:p w:rsidR="005F0EDE" w:rsidRDefault="005F0EDE" w:rsidP="000F548E">
            <w:pPr>
              <w:jc w:val="center"/>
              <w:rPr>
                <w:lang w:eastAsia="tr-TR"/>
              </w:rPr>
            </w:pPr>
            <w:r>
              <w:rPr>
                <w:lang w:eastAsia="tr-TR"/>
              </w:rPr>
              <w:t>İmza</w:t>
            </w:r>
          </w:p>
        </w:tc>
      </w:tr>
      <w:tr w:rsidR="005F0EDE" w:rsidRPr="00FE7EDA" w:rsidTr="000F548E">
        <w:tc>
          <w:tcPr>
            <w:tcW w:w="4140" w:type="dxa"/>
            <w:tcBorders>
              <w:top w:val="single" w:sz="4" w:space="0" w:color="auto"/>
              <w:left w:val="single" w:sz="4" w:space="0" w:color="auto"/>
              <w:bottom w:val="single" w:sz="4" w:space="0" w:color="auto"/>
              <w:right w:val="single" w:sz="4" w:space="0" w:color="auto"/>
            </w:tcBorders>
            <w:hideMark/>
          </w:tcPr>
          <w:p w:rsidR="005F0EDE" w:rsidRDefault="005F0EDE" w:rsidP="000F548E">
            <w:pPr>
              <w:jc w:val="center"/>
              <w:rPr>
                <w:lang w:eastAsia="tr-TR"/>
              </w:rPr>
            </w:pPr>
            <w:r>
              <w:rPr>
                <w:lang w:eastAsia="tr-TR"/>
              </w:rPr>
              <w:t>Kaşe</w:t>
            </w:r>
          </w:p>
        </w:tc>
      </w:tr>
      <w:tr w:rsidR="005F0EDE" w:rsidRPr="00FE7EDA" w:rsidTr="000F548E">
        <w:tc>
          <w:tcPr>
            <w:tcW w:w="4140" w:type="dxa"/>
            <w:tcBorders>
              <w:top w:val="single" w:sz="4" w:space="0" w:color="auto"/>
              <w:left w:val="single" w:sz="4" w:space="0" w:color="auto"/>
              <w:bottom w:val="single" w:sz="4" w:space="0" w:color="auto"/>
              <w:right w:val="single" w:sz="4" w:space="0" w:color="auto"/>
            </w:tcBorders>
            <w:hideMark/>
          </w:tcPr>
          <w:p w:rsidR="005F0EDE" w:rsidRDefault="005F0EDE" w:rsidP="000F548E">
            <w:pPr>
              <w:jc w:val="center"/>
              <w:rPr>
                <w:lang w:eastAsia="tr-TR"/>
              </w:rPr>
            </w:pPr>
            <w:r>
              <w:rPr>
                <w:lang w:eastAsia="tr-TR"/>
              </w:rPr>
              <w:t>Tarih</w:t>
            </w:r>
          </w:p>
        </w:tc>
      </w:tr>
    </w:tbl>
    <w:p w:rsidR="005F0EDE" w:rsidRDefault="005F0EDE" w:rsidP="005F0EDE">
      <w:pPr>
        <w:jc w:val="both"/>
        <w:rPr>
          <w:rFonts w:eastAsia="Calibri"/>
          <w:lang w:eastAsia="en-US"/>
        </w:rPr>
      </w:pPr>
    </w:p>
    <w:p w:rsidR="005F0EDE" w:rsidRDefault="005F0EDE" w:rsidP="005F0EDE">
      <w:pPr>
        <w:jc w:val="both"/>
        <w:rPr>
          <w:rFonts w:eastAsia="Calibri"/>
          <w:lang w:eastAsia="en-US"/>
        </w:rPr>
      </w:pPr>
    </w:p>
    <w:p w:rsidR="005F0EDE" w:rsidRDefault="005F0EDE" w:rsidP="005F0EDE">
      <w:r>
        <w:rPr>
          <w:color w:val="000000"/>
        </w:rPr>
        <w:t>EB’nin</w:t>
      </w:r>
      <w:r w:rsidRPr="000E1BAC">
        <w:rPr>
          <w:color w:val="000000"/>
        </w:rPr>
        <w:t xml:space="preserve"> </w:t>
      </w:r>
      <w:r w:rsidRPr="000E1BAC">
        <w:t>unvanı:</w:t>
      </w:r>
    </w:p>
    <w:p w:rsidR="005F0EDE" w:rsidRDefault="005F0EDE" w:rsidP="005F0EDE">
      <w:r>
        <w:t>EB’den sorumlu tüzel kişinin unvanı:</w:t>
      </w:r>
    </w:p>
    <w:p w:rsidR="005F0EDE" w:rsidRDefault="005F0EDE" w:rsidP="005F0EDE">
      <w:pPr>
        <w:rPr>
          <w:lang w:eastAsia="tr-TR"/>
        </w:rPr>
      </w:pPr>
      <w:r>
        <w:rPr>
          <w:lang w:eastAsia="tr-TR"/>
        </w:rPr>
        <w:t>Tüzel kişinin Ticaret ve/veya Sanayi Odasına kayıtlı olduğu il:</w:t>
      </w:r>
    </w:p>
    <w:p w:rsidR="005F0EDE" w:rsidRDefault="005F0EDE" w:rsidP="005F0EDE">
      <w:pPr>
        <w:rPr>
          <w:lang w:eastAsia="tr-TR"/>
        </w:rPr>
      </w:pPr>
      <w:r>
        <w:rPr>
          <w:lang w:eastAsia="tr-TR"/>
        </w:rPr>
        <w:t>Tüzel kişinin ticaret sicil numarası:</w:t>
      </w:r>
    </w:p>
    <w:p w:rsidR="005F0EDE" w:rsidRDefault="005F0EDE" w:rsidP="005F0EDE">
      <w:pPr>
        <w:rPr>
          <w:lang w:eastAsia="tr-TR"/>
        </w:rPr>
      </w:pPr>
      <w:r>
        <w:rPr>
          <w:lang w:eastAsia="tr-TR"/>
        </w:rPr>
        <w:t>Tüzel kişinin vergi numarası:</w:t>
      </w:r>
    </w:p>
    <w:p w:rsidR="005F0EDE" w:rsidRDefault="005F0EDE" w:rsidP="005F0EDE">
      <w:pPr>
        <w:rPr>
          <w:lang w:eastAsia="tr-TR"/>
        </w:rPr>
      </w:pPr>
      <w:r>
        <w:rPr>
          <w:lang w:eastAsia="tr-TR"/>
        </w:rPr>
        <w:t xml:space="preserve">Tüzel kişinin kanuni </w:t>
      </w:r>
      <w:r w:rsidR="000E320E">
        <w:rPr>
          <w:lang w:eastAsia="tr-TR"/>
        </w:rPr>
        <w:t>ikametgâh</w:t>
      </w:r>
      <w:r>
        <w:rPr>
          <w:lang w:eastAsia="tr-TR"/>
        </w:rPr>
        <w:t xml:space="preserve"> adresi:</w:t>
      </w:r>
    </w:p>
    <w:p w:rsidR="005F0EDE" w:rsidRDefault="005F0EDE" w:rsidP="005F0EDE">
      <w:pPr>
        <w:rPr>
          <w:lang w:eastAsia="tr-TR"/>
        </w:rPr>
      </w:pPr>
      <w:r>
        <w:rPr>
          <w:lang w:eastAsia="tr-TR"/>
        </w:rPr>
        <w:t>Telefon:</w:t>
      </w:r>
    </w:p>
    <w:p w:rsidR="005F0EDE" w:rsidRDefault="005F0EDE" w:rsidP="005F0EDE">
      <w:pPr>
        <w:rPr>
          <w:lang w:eastAsia="tr-TR"/>
        </w:rPr>
      </w:pPr>
      <w:r>
        <w:rPr>
          <w:lang w:eastAsia="tr-TR"/>
        </w:rPr>
        <w:t>Faks:</w:t>
      </w:r>
    </w:p>
    <w:p w:rsidR="005F0EDE" w:rsidRDefault="005F0EDE" w:rsidP="005F0EDE">
      <w:pPr>
        <w:rPr>
          <w:lang w:eastAsia="tr-TR"/>
        </w:rPr>
      </w:pPr>
      <w:r>
        <w:rPr>
          <w:lang w:eastAsia="tr-TR"/>
        </w:rPr>
        <w:t>E-posta:</w:t>
      </w:r>
    </w:p>
    <w:p w:rsidR="005F0EDE" w:rsidRDefault="005F0EDE" w:rsidP="005F0EDE">
      <w:pPr>
        <w:rPr>
          <w:lang w:eastAsia="tr-TR"/>
        </w:rPr>
      </w:pPr>
      <w:r>
        <w:rPr>
          <w:lang w:eastAsia="tr-TR"/>
        </w:rPr>
        <w:t>Kayıtlı elektronik posta adresi (KEP) adresi:</w:t>
      </w:r>
    </w:p>
    <w:p w:rsidR="005F0EDE" w:rsidRDefault="005F0EDE" w:rsidP="005F0EDE">
      <w:pPr>
        <w:rPr>
          <w:lang w:eastAsia="tr-TR"/>
        </w:rPr>
      </w:pPr>
      <w:r>
        <w:rPr>
          <w:lang w:eastAsia="tr-TR"/>
        </w:rPr>
        <w:t>Ulusal Elektronik Tebligat Sistemi (UETS) adresi:</w:t>
      </w:r>
    </w:p>
    <w:p w:rsidR="005F0EDE" w:rsidRDefault="005F0EDE" w:rsidP="005F0EDE">
      <w:pPr>
        <w:jc w:val="both"/>
        <w:rPr>
          <w:rFonts w:eastAsia="Calibri"/>
          <w:lang w:eastAsia="en-US"/>
        </w:rPr>
      </w:pPr>
    </w:p>
    <w:p w:rsidR="005F0EDE" w:rsidRDefault="005F0EDE" w:rsidP="005F0EDE">
      <w:pPr>
        <w:jc w:val="both"/>
        <w:rPr>
          <w:rFonts w:eastAsia="Calibri"/>
          <w:lang w:eastAsia="en-US"/>
        </w:rPr>
      </w:pPr>
      <w:r w:rsidRPr="0078450A">
        <w:rPr>
          <w:rFonts w:eastAsia="Calibri"/>
          <w:b/>
          <w:lang w:eastAsia="en-US"/>
        </w:rPr>
        <w:t>Ekler:</w:t>
      </w:r>
      <w:r w:rsidR="0078450A">
        <w:rPr>
          <w:rFonts w:eastAsia="Calibri"/>
          <w:b/>
          <w:lang w:eastAsia="en-US"/>
        </w:rPr>
        <w:t xml:space="preserve"> </w:t>
      </w:r>
      <w:r w:rsidR="0078450A" w:rsidRPr="0078450A">
        <w:rPr>
          <w:rFonts w:eastAsia="Calibri"/>
          <w:i/>
          <w:lang w:eastAsia="en-US"/>
        </w:rPr>
        <w:t>(</w:t>
      </w:r>
      <w:r w:rsidRPr="0078450A">
        <w:rPr>
          <w:rFonts w:eastAsia="Calibri"/>
          <w:i/>
          <w:lang w:eastAsia="en-US"/>
        </w:rPr>
        <w:t>“</w:t>
      </w:r>
      <w:r w:rsidRPr="0078450A">
        <w:rPr>
          <w:i/>
          <w:iCs/>
          <w:lang w:eastAsia="tr-TR"/>
        </w:rPr>
        <w:t>OSB veya EB Üretim Faaliyeti İçin Önlisans ve Lisans Tadil Başvurularında Sunulması Gereken Bilgi ve Belgeler Listesi</w:t>
      </w:r>
      <w:r w:rsidRPr="0078450A">
        <w:rPr>
          <w:rFonts w:eastAsia="Calibri"/>
          <w:i/>
          <w:lang w:eastAsia="en-US"/>
        </w:rPr>
        <w:t>”nde belirtilen bilgi ve belgeler eklenecektir.</w:t>
      </w:r>
      <w:r w:rsidR="0078450A" w:rsidRPr="0078450A">
        <w:rPr>
          <w:rFonts w:eastAsia="Calibri"/>
          <w:i/>
          <w:lang w:eastAsia="en-US"/>
        </w:rPr>
        <w:t>)</w:t>
      </w:r>
    </w:p>
    <w:p w:rsidR="005F0EDE" w:rsidRDefault="005F0EDE" w:rsidP="005F0EDE">
      <w:pPr>
        <w:jc w:val="both"/>
        <w:rPr>
          <w:rFonts w:eastAsia="Calibri"/>
          <w:lang w:eastAsia="en-US"/>
        </w:rPr>
      </w:pPr>
    </w:p>
    <w:p w:rsidR="00DC3DDE" w:rsidRDefault="00DC3DDE" w:rsidP="005F0EDE">
      <w:pPr>
        <w:jc w:val="both"/>
        <w:rPr>
          <w:b/>
          <w:bCs/>
          <w:iCs/>
          <w:lang w:eastAsia="tr-TR"/>
        </w:rPr>
      </w:pPr>
    </w:p>
    <w:p w:rsidR="005F0EDE" w:rsidRDefault="005F0EDE" w:rsidP="00DC3DDE">
      <w:pPr>
        <w:spacing w:after="200" w:line="276" w:lineRule="auto"/>
        <w:rPr>
          <w:b/>
          <w:bCs/>
          <w:iCs/>
          <w:lang w:eastAsia="tr-TR"/>
        </w:rPr>
        <w:sectPr w:rsidR="005F0EDE" w:rsidSect="00476EC2">
          <w:pgSz w:w="11906" w:h="16838" w:code="9"/>
          <w:pgMar w:top="1418" w:right="1304" w:bottom="1134" w:left="1361" w:header="425" w:footer="391" w:gutter="0"/>
          <w:cols w:space="720"/>
          <w:docGrid w:linePitch="360"/>
        </w:sectPr>
      </w:pPr>
    </w:p>
    <w:p w:rsidR="005F0EDE" w:rsidRDefault="005F0EDE" w:rsidP="005F0EDE">
      <w:pPr>
        <w:jc w:val="both"/>
        <w:rPr>
          <w:rFonts w:eastAsia="Calibri"/>
          <w:b/>
          <w:bCs/>
          <w:u w:val="single"/>
          <w:lang w:eastAsia="en-US"/>
        </w:rPr>
      </w:pPr>
      <w:r>
        <w:rPr>
          <w:rFonts w:eastAsia="Calibri"/>
          <w:b/>
          <w:bCs/>
          <w:u w:val="single"/>
          <w:lang w:eastAsia="en-US"/>
        </w:rPr>
        <w:lastRenderedPageBreak/>
        <w:t>Ek-6.1.c</w:t>
      </w:r>
    </w:p>
    <w:p w:rsidR="005F0EDE" w:rsidRDefault="005F0EDE" w:rsidP="005F0EDE">
      <w:pPr>
        <w:jc w:val="both"/>
        <w:rPr>
          <w:rFonts w:eastAsia="Calibri"/>
          <w:lang w:eastAsia="en-US"/>
        </w:rPr>
      </w:pPr>
    </w:p>
    <w:p w:rsidR="005F0EDE" w:rsidRDefault="005F0EDE" w:rsidP="005F0EDE">
      <w:pPr>
        <w:jc w:val="both"/>
        <w:rPr>
          <w:rFonts w:eastAsia="Calibri"/>
          <w:lang w:eastAsia="en-US"/>
        </w:rPr>
      </w:pPr>
    </w:p>
    <w:p w:rsidR="005F0EDE" w:rsidRDefault="005520B2" w:rsidP="005F0EDE">
      <w:pPr>
        <w:jc w:val="center"/>
        <w:rPr>
          <w:rFonts w:eastAsia="Calibri"/>
          <w:b/>
          <w:lang w:eastAsia="en-US"/>
        </w:rPr>
      </w:pPr>
      <w:r>
        <w:rPr>
          <w:b/>
          <w:iCs/>
          <w:lang w:eastAsia="tr-TR"/>
        </w:rPr>
        <w:t xml:space="preserve">OSB ÜRETİM </w:t>
      </w:r>
      <w:r w:rsidR="005F0EDE">
        <w:rPr>
          <w:b/>
          <w:iCs/>
          <w:lang w:eastAsia="tr-TR"/>
        </w:rPr>
        <w:t>TESİS</w:t>
      </w:r>
      <w:r>
        <w:rPr>
          <w:b/>
          <w:iCs/>
          <w:lang w:eastAsia="tr-TR"/>
        </w:rPr>
        <w:t>İ</w:t>
      </w:r>
      <w:r w:rsidR="005F0EDE">
        <w:rPr>
          <w:b/>
          <w:iCs/>
          <w:lang w:eastAsia="tr-TR"/>
        </w:rPr>
        <w:t xml:space="preserve"> - PROJE</w:t>
      </w:r>
      <w:r>
        <w:rPr>
          <w:b/>
          <w:iCs/>
          <w:lang w:eastAsia="tr-TR"/>
        </w:rPr>
        <w:t>Sİ</w:t>
      </w:r>
      <w:r w:rsidR="005F0EDE">
        <w:rPr>
          <w:b/>
          <w:iCs/>
          <w:lang w:eastAsia="tr-TR"/>
        </w:rPr>
        <w:t xml:space="preserve"> SATIŞI / KİRALAMASI ONAY </w:t>
      </w:r>
      <w:r w:rsidR="005F0EDE">
        <w:rPr>
          <w:rFonts w:eastAsia="Calibri"/>
          <w:b/>
          <w:lang w:eastAsia="en-US"/>
        </w:rPr>
        <w:t>BAŞVURU DİLEKÇESİ</w:t>
      </w:r>
    </w:p>
    <w:p w:rsidR="005F0EDE" w:rsidRDefault="005F0EDE" w:rsidP="005F0EDE">
      <w:pPr>
        <w:jc w:val="center"/>
        <w:rPr>
          <w:rFonts w:eastAsia="Calibri"/>
          <w:b/>
          <w:lang w:eastAsia="en-US"/>
        </w:rPr>
      </w:pPr>
    </w:p>
    <w:p w:rsidR="005F0EDE" w:rsidRDefault="005F0EDE" w:rsidP="005F0EDE">
      <w:pPr>
        <w:jc w:val="center"/>
        <w:rPr>
          <w:rFonts w:eastAsia="Calibri"/>
          <w:b/>
          <w:lang w:eastAsia="en-US"/>
        </w:rPr>
      </w:pPr>
      <w:r>
        <w:rPr>
          <w:rFonts w:eastAsia="Calibri"/>
          <w:b/>
          <w:lang w:eastAsia="en-US"/>
        </w:rPr>
        <w:t>T.C.</w:t>
      </w:r>
    </w:p>
    <w:p w:rsidR="005F0EDE" w:rsidRDefault="005F0EDE" w:rsidP="005F0EDE">
      <w:pPr>
        <w:jc w:val="center"/>
        <w:rPr>
          <w:rFonts w:eastAsia="Calibri"/>
          <w:b/>
          <w:lang w:eastAsia="en-US"/>
        </w:rPr>
      </w:pPr>
      <w:r>
        <w:rPr>
          <w:rFonts w:eastAsia="Calibri"/>
          <w:b/>
          <w:lang w:eastAsia="en-US"/>
        </w:rPr>
        <w:t>ENERJİ PİYASASI DÜZENLEME KURUMU</w:t>
      </w:r>
    </w:p>
    <w:p w:rsidR="005F0EDE" w:rsidRDefault="005F0EDE" w:rsidP="005F0EDE">
      <w:pPr>
        <w:jc w:val="center"/>
        <w:rPr>
          <w:rFonts w:eastAsia="Calibri"/>
          <w:b/>
          <w:lang w:eastAsia="en-US"/>
        </w:rPr>
      </w:pPr>
      <w:r>
        <w:rPr>
          <w:rFonts w:eastAsia="Calibri"/>
          <w:b/>
          <w:lang w:eastAsia="en-US"/>
        </w:rPr>
        <w:t>ELEKTRİK PİYASASI DAİRESİ BAŞKANLIĞINA</w:t>
      </w:r>
    </w:p>
    <w:p w:rsidR="005F0EDE" w:rsidRDefault="005F0EDE" w:rsidP="005F0EDE">
      <w:pPr>
        <w:jc w:val="both"/>
        <w:rPr>
          <w:rFonts w:eastAsia="Calibri"/>
          <w:lang w:eastAsia="en-US"/>
        </w:rPr>
      </w:pPr>
    </w:p>
    <w:p w:rsidR="005F0EDE" w:rsidRDefault="005F0EDE" w:rsidP="005F0EDE">
      <w:pPr>
        <w:jc w:val="both"/>
        <w:rPr>
          <w:rFonts w:eastAsia="Calibri"/>
          <w:lang w:eastAsia="en-US"/>
        </w:rPr>
      </w:pPr>
    </w:p>
    <w:p w:rsidR="005F0EDE" w:rsidRDefault="005F0EDE" w:rsidP="005F0EDE">
      <w:pPr>
        <w:ind w:firstLine="708"/>
        <w:jc w:val="both"/>
        <w:rPr>
          <w:rFonts w:eastAsia="Calibri"/>
          <w:lang w:eastAsia="en-US"/>
        </w:rPr>
      </w:pPr>
      <w:r>
        <w:rPr>
          <w:rFonts w:eastAsia="Calibri"/>
          <w:lang w:eastAsia="en-US"/>
        </w:rPr>
        <w:t>Aşağıda konu ve gerekçesi belirtilen işlem için Kurumunuz tarafından onay verilmesi hususunda gereğini arz ederiz.</w:t>
      </w:r>
    </w:p>
    <w:p w:rsidR="005F0EDE" w:rsidRDefault="005F0EDE" w:rsidP="005F0EDE">
      <w:pPr>
        <w:jc w:val="both"/>
        <w:rPr>
          <w:rFonts w:eastAsia="Calibri"/>
          <w:lang w:eastAsia="en-US"/>
        </w:rPr>
      </w:pPr>
    </w:p>
    <w:p w:rsidR="005F0EDE" w:rsidRDefault="005F0EDE" w:rsidP="005F0EDE">
      <w:pPr>
        <w:jc w:val="both"/>
        <w:rPr>
          <w:rFonts w:eastAsia="Calibri"/>
          <w:lang w:eastAsia="en-US"/>
        </w:rPr>
      </w:pPr>
    </w:p>
    <w:p w:rsidR="005F0EDE" w:rsidRDefault="005F0EDE" w:rsidP="005F0EDE">
      <w:pPr>
        <w:jc w:val="both"/>
        <w:rPr>
          <w:rFonts w:eastAsia="Calibri"/>
          <w:lang w:eastAsia="en-US"/>
        </w:rPr>
      </w:pPr>
      <w:r>
        <w:rPr>
          <w:rFonts w:eastAsia="Calibri"/>
          <w:lang w:eastAsia="en-US"/>
        </w:rPr>
        <w:t xml:space="preserve">Lisans tarihi ve numarası: </w:t>
      </w:r>
    </w:p>
    <w:p w:rsidR="005F0EDE" w:rsidRDefault="005F0EDE" w:rsidP="005F0EDE">
      <w:pPr>
        <w:jc w:val="both"/>
        <w:rPr>
          <w:rFonts w:eastAsia="Calibri"/>
          <w:lang w:eastAsia="en-US"/>
        </w:rPr>
      </w:pPr>
      <w:r>
        <w:rPr>
          <w:rFonts w:eastAsia="Calibri"/>
          <w:lang w:eastAsia="en-US"/>
        </w:rPr>
        <w:t>İlgili proje veya tesis adı:</w:t>
      </w:r>
    </w:p>
    <w:p w:rsidR="005F0EDE" w:rsidRDefault="005F0EDE" w:rsidP="005F0EDE">
      <w:pPr>
        <w:jc w:val="both"/>
        <w:rPr>
          <w:rFonts w:eastAsia="Calibri"/>
          <w:lang w:eastAsia="en-US"/>
        </w:rPr>
      </w:pPr>
      <w:r>
        <w:rPr>
          <w:rFonts w:eastAsia="Calibri"/>
          <w:lang w:eastAsia="en-US"/>
        </w:rPr>
        <w:t xml:space="preserve">Konu     </w:t>
      </w:r>
      <w:r>
        <w:rPr>
          <w:rFonts w:eastAsia="Calibri"/>
          <w:lang w:eastAsia="en-US"/>
        </w:rPr>
        <w:tab/>
        <w:t>: Yapılması planlanan ………… (tesis/proje satışı/kiralaması)</w:t>
      </w:r>
      <w:r>
        <w:rPr>
          <w:rFonts w:eastAsia="Calibri"/>
          <w:vertAlign w:val="superscript"/>
          <w:lang w:eastAsia="en-US"/>
        </w:rPr>
        <w:t>1</w:t>
      </w:r>
      <w:r>
        <w:rPr>
          <w:rFonts w:eastAsia="Calibri"/>
          <w:lang w:eastAsia="en-US"/>
        </w:rPr>
        <w:t xml:space="preserve"> işlemine onay verilmesi talebi</w:t>
      </w:r>
    </w:p>
    <w:p w:rsidR="005F0EDE" w:rsidRDefault="005F0EDE" w:rsidP="005F0EDE">
      <w:pPr>
        <w:jc w:val="both"/>
        <w:rPr>
          <w:rFonts w:eastAsia="Calibri"/>
          <w:lang w:eastAsia="en-US"/>
        </w:rPr>
      </w:pPr>
      <w:r>
        <w:rPr>
          <w:rFonts w:eastAsia="Calibri"/>
          <w:lang w:eastAsia="en-US"/>
        </w:rPr>
        <w:t xml:space="preserve">Gerekçe </w:t>
      </w:r>
      <w:r>
        <w:rPr>
          <w:rFonts w:eastAsia="Calibri"/>
          <w:lang w:eastAsia="en-US"/>
        </w:rPr>
        <w:tab/>
        <w:t xml:space="preserve">: </w:t>
      </w:r>
    </w:p>
    <w:p w:rsidR="005F0EDE" w:rsidRDefault="005F0EDE" w:rsidP="005F0EDE">
      <w:pPr>
        <w:jc w:val="both"/>
        <w:rPr>
          <w:rFonts w:eastAsia="Calibri"/>
          <w:lang w:eastAsia="en-US"/>
        </w:rPr>
      </w:pPr>
    </w:p>
    <w:p w:rsidR="005F0EDE" w:rsidRDefault="005F0EDE" w:rsidP="005F0EDE">
      <w:pPr>
        <w:jc w:val="both"/>
        <w:rPr>
          <w:rFonts w:eastAsia="Calibri"/>
          <w:lang w:eastAsia="en-US"/>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5F0EDE" w:rsidRPr="00FE7EDA" w:rsidTr="000F548E">
        <w:tc>
          <w:tcPr>
            <w:tcW w:w="4140" w:type="dxa"/>
            <w:tcBorders>
              <w:top w:val="single" w:sz="4" w:space="0" w:color="auto"/>
              <w:left w:val="single" w:sz="4" w:space="0" w:color="auto"/>
              <w:bottom w:val="single" w:sz="4" w:space="0" w:color="auto"/>
              <w:right w:val="single" w:sz="4" w:space="0" w:color="auto"/>
            </w:tcBorders>
            <w:hideMark/>
          </w:tcPr>
          <w:p w:rsidR="005F0EDE" w:rsidRDefault="005F0EDE" w:rsidP="000F548E">
            <w:pPr>
              <w:jc w:val="center"/>
              <w:rPr>
                <w:lang w:eastAsia="tr-TR"/>
              </w:rPr>
            </w:pPr>
            <w:r>
              <w:rPr>
                <w:lang w:eastAsia="tr-TR"/>
              </w:rPr>
              <w:t>Tüzel Kişiyi Temsil ve İlzama Yetkili Kişi veya Kişilerin Adı-Soyadı</w:t>
            </w:r>
          </w:p>
        </w:tc>
      </w:tr>
      <w:tr w:rsidR="005F0EDE" w:rsidRPr="00FE7EDA" w:rsidTr="000F548E">
        <w:tc>
          <w:tcPr>
            <w:tcW w:w="4140" w:type="dxa"/>
            <w:tcBorders>
              <w:top w:val="single" w:sz="4" w:space="0" w:color="auto"/>
              <w:left w:val="single" w:sz="4" w:space="0" w:color="auto"/>
              <w:bottom w:val="single" w:sz="4" w:space="0" w:color="auto"/>
              <w:right w:val="single" w:sz="4" w:space="0" w:color="auto"/>
            </w:tcBorders>
            <w:hideMark/>
          </w:tcPr>
          <w:p w:rsidR="005F0EDE" w:rsidRDefault="005F0EDE" w:rsidP="000F548E">
            <w:pPr>
              <w:jc w:val="center"/>
              <w:rPr>
                <w:lang w:eastAsia="tr-TR"/>
              </w:rPr>
            </w:pPr>
            <w:r>
              <w:rPr>
                <w:lang w:eastAsia="tr-TR"/>
              </w:rPr>
              <w:t>İmza</w:t>
            </w:r>
          </w:p>
        </w:tc>
      </w:tr>
      <w:tr w:rsidR="005F0EDE" w:rsidRPr="00FE7EDA" w:rsidTr="000F548E">
        <w:tc>
          <w:tcPr>
            <w:tcW w:w="4140" w:type="dxa"/>
            <w:tcBorders>
              <w:top w:val="single" w:sz="4" w:space="0" w:color="auto"/>
              <w:left w:val="single" w:sz="4" w:space="0" w:color="auto"/>
              <w:bottom w:val="single" w:sz="4" w:space="0" w:color="auto"/>
              <w:right w:val="single" w:sz="4" w:space="0" w:color="auto"/>
            </w:tcBorders>
            <w:hideMark/>
          </w:tcPr>
          <w:p w:rsidR="005F0EDE" w:rsidRDefault="005F0EDE" w:rsidP="000F548E">
            <w:pPr>
              <w:jc w:val="center"/>
              <w:rPr>
                <w:lang w:eastAsia="tr-TR"/>
              </w:rPr>
            </w:pPr>
            <w:r>
              <w:rPr>
                <w:lang w:eastAsia="tr-TR"/>
              </w:rPr>
              <w:t>Kaşe</w:t>
            </w:r>
          </w:p>
        </w:tc>
      </w:tr>
      <w:tr w:rsidR="005F0EDE" w:rsidRPr="00FE7EDA" w:rsidTr="000F548E">
        <w:tc>
          <w:tcPr>
            <w:tcW w:w="4140" w:type="dxa"/>
            <w:tcBorders>
              <w:top w:val="single" w:sz="4" w:space="0" w:color="auto"/>
              <w:left w:val="single" w:sz="4" w:space="0" w:color="auto"/>
              <w:bottom w:val="single" w:sz="4" w:space="0" w:color="auto"/>
              <w:right w:val="single" w:sz="4" w:space="0" w:color="auto"/>
            </w:tcBorders>
            <w:hideMark/>
          </w:tcPr>
          <w:p w:rsidR="005F0EDE" w:rsidRDefault="005F0EDE" w:rsidP="000F548E">
            <w:pPr>
              <w:jc w:val="center"/>
              <w:rPr>
                <w:lang w:eastAsia="tr-TR"/>
              </w:rPr>
            </w:pPr>
            <w:r>
              <w:rPr>
                <w:lang w:eastAsia="tr-TR"/>
              </w:rPr>
              <w:t>Tarih</w:t>
            </w:r>
          </w:p>
        </w:tc>
      </w:tr>
    </w:tbl>
    <w:p w:rsidR="005F0EDE" w:rsidRDefault="005F0EDE" w:rsidP="005F0EDE">
      <w:pPr>
        <w:jc w:val="both"/>
        <w:rPr>
          <w:rFonts w:eastAsia="Calibri"/>
          <w:lang w:eastAsia="en-US"/>
        </w:rPr>
      </w:pPr>
    </w:p>
    <w:p w:rsidR="005F0EDE" w:rsidRPr="00FE7EDA" w:rsidRDefault="005F0EDE" w:rsidP="005F0EDE">
      <w:r w:rsidRPr="00FE7EDA">
        <w:t>OSB tüzel kişiliğinin unvanı:</w:t>
      </w:r>
    </w:p>
    <w:p w:rsidR="005F0EDE" w:rsidRPr="00FE7EDA" w:rsidRDefault="005F0EDE" w:rsidP="005F0EDE">
      <w:r w:rsidRPr="00FE7EDA">
        <w:t xml:space="preserve">Tüzel kişinin </w:t>
      </w:r>
      <w:r w:rsidR="00C23E0E">
        <w:t>ilgili</w:t>
      </w:r>
      <w:r w:rsidRPr="00FE7EDA">
        <w:t xml:space="preserve"> Bakanlığa kayıtlı olduğu yetki belgesi tarih ve sayısı:</w:t>
      </w:r>
    </w:p>
    <w:p w:rsidR="005F0EDE" w:rsidRPr="00FE7EDA" w:rsidRDefault="005F0EDE" w:rsidP="005F0EDE">
      <w:r w:rsidRPr="00FE7EDA">
        <w:rPr>
          <w:lang w:eastAsia="tr-TR"/>
        </w:rPr>
        <w:t xml:space="preserve">Tüzel kişinin </w:t>
      </w:r>
      <w:r w:rsidR="00C23E0E">
        <w:t xml:space="preserve">ilgili </w:t>
      </w:r>
      <w:r w:rsidRPr="00FE7EDA">
        <w:t xml:space="preserve">Bakanlığa kayıtlı </w:t>
      </w:r>
      <w:r w:rsidRPr="00FE7EDA">
        <w:rPr>
          <w:lang w:eastAsia="tr-TR"/>
        </w:rPr>
        <w:t>sicil numarası:</w:t>
      </w:r>
    </w:p>
    <w:p w:rsidR="005F0EDE" w:rsidRPr="00FE7EDA" w:rsidRDefault="005F0EDE" w:rsidP="005F0EDE">
      <w:r w:rsidRPr="00FE7EDA">
        <w:t>OSB tüzel kişiliğinin vergi numarası:</w:t>
      </w:r>
    </w:p>
    <w:p w:rsidR="005F0EDE" w:rsidRPr="00FE7EDA" w:rsidRDefault="005F0EDE" w:rsidP="005F0EDE">
      <w:pPr>
        <w:keepLines/>
        <w:tabs>
          <w:tab w:val="left" w:pos="709"/>
          <w:tab w:val="left" w:pos="1985"/>
          <w:tab w:val="left" w:pos="4678"/>
        </w:tabs>
        <w:jc w:val="both"/>
      </w:pPr>
      <w:r w:rsidRPr="00FE7EDA">
        <w:t xml:space="preserve">Tüzel kişinin kanuni </w:t>
      </w:r>
      <w:r w:rsidR="000E320E" w:rsidRPr="00FE7EDA">
        <w:t>ikametgâh</w:t>
      </w:r>
      <w:r w:rsidRPr="00FE7EDA">
        <w:t xml:space="preserve"> adresi:</w:t>
      </w:r>
    </w:p>
    <w:p w:rsidR="005F0EDE" w:rsidRPr="00FE7EDA" w:rsidRDefault="005F0EDE" w:rsidP="005F0EDE">
      <w:r w:rsidRPr="00FE7EDA">
        <w:t>Telefon:</w:t>
      </w:r>
    </w:p>
    <w:p w:rsidR="005F0EDE" w:rsidRPr="00FE7EDA" w:rsidRDefault="005F0EDE" w:rsidP="005F0EDE">
      <w:r w:rsidRPr="00FE7EDA">
        <w:t>Faks:</w:t>
      </w:r>
    </w:p>
    <w:p w:rsidR="005F0EDE" w:rsidRPr="00FE7EDA" w:rsidRDefault="005F0EDE" w:rsidP="005F0EDE">
      <w:r w:rsidRPr="00FE7EDA">
        <w:rPr>
          <w:lang w:eastAsia="tr-TR"/>
        </w:rPr>
        <w:t>E-posta:</w:t>
      </w:r>
    </w:p>
    <w:p w:rsidR="005F0EDE" w:rsidRPr="00FE7EDA" w:rsidRDefault="005F0EDE" w:rsidP="005F0EDE">
      <w:pPr>
        <w:rPr>
          <w:lang w:eastAsia="tr-TR"/>
        </w:rPr>
      </w:pPr>
      <w:r w:rsidRPr="00FE7EDA">
        <w:rPr>
          <w:lang w:eastAsia="tr-TR"/>
        </w:rPr>
        <w:t>Kayıtlı elektronik posta adresi (KEP) adresi:</w:t>
      </w:r>
    </w:p>
    <w:p w:rsidR="005F0EDE" w:rsidRDefault="005F0EDE" w:rsidP="005F0EDE">
      <w:pPr>
        <w:rPr>
          <w:lang w:eastAsia="tr-TR"/>
        </w:rPr>
      </w:pPr>
      <w:r w:rsidRPr="00FE7EDA">
        <w:rPr>
          <w:lang w:eastAsia="tr-TR"/>
        </w:rPr>
        <w:t>Ulusal Elektronik Tebligat Sistemi (UETS) adresi:</w:t>
      </w:r>
    </w:p>
    <w:p w:rsidR="005F0EDE" w:rsidRDefault="005F0EDE" w:rsidP="005F0EDE">
      <w:pPr>
        <w:jc w:val="both"/>
        <w:rPr>
          <w:rFonts w:eastAsia="Calibri"/>
          <w:lang w:eastAsia="en-US"/>
        </w:rPr>
      </w:pPr>
    </w:p>
    <w:p w:rsidR="005F0EDE" w:rsidRDefault="005F0EDE" w:rsidP="005F0EDE">
      <w:pPr>
        <w:jc w:val="both"/>
        <w:rPr>
          <w:rFonts w:eastAsia="Calibri"/>
          <w:lang w:eastAsia="en-US"/>
        </w:rPr>
      </w:pPr>
      <w:r>
        <w:rPr>
          <w:rFonts w:eastAsia="Calibri"/>
          <w:vertAlign w:val="superscript"/>
          <w:lang w:eastAsia="en-US"/>
        </w:rPr>
        <w:t>1</w:t>
      </w:r>
      <w:r>
        <w:rPr>
          <w:rFonts w:eastAsia="Calibri"/>
          <w:lang w:eastAsia="en-US"/>
        </w:rPr>
        <w:t xml:space="preserve"> Talep edilecek işlem türüne göre seçilecektir.</w:t>
      </w:r>
    </w:p>
    <w:p w:rsidR="005F0EDE" w:rsidRDefault="005F0EDE" w:rsidP="005F0EDE">
      <w:pPr>
        <w:jc w:val="both"/>
        <w:rPr>
          <w:rFonts w:eastAsia="Calibri"/>
          <w:lang w:eastAsia="en-US"/>
        </w:rPr>
      </w:pPr>
    </w:p>
    <w:p w:rsidR="005F0EDE" w:rsidRPr="0078450A" w:rsidRDefault="005F0EDE" w:rsidP="005F0EDE">
      <w:pPr>
        <w:jc w:val="both"/>
        <w:rPr>
          <w:rFonts w:eastAsia="Calibri"/>
          <w:b/>
          <w:i/>
          <w:lang w:eastAsia="en-US"/>
        </w:rPr>
      </w:pPr>
      <w:r w:rsidRPr="0078450A">
        <w:rPr>
          <w:rFonts w:eastAsia="Calibri"/>
          <w:b/>
          <w:lang w:eastAsia="en-US"/>
        </w:rPr>
        <w:t>Ekler:</w:t>
      </w:r>
      <w:r w:rsidR="0078450A">
        <w:rPr>
          <w:rFonts w:eastAsia="Calibri"/>
          <w:b/>
          <w:lang w:eastAsia="en-US"/>
        </w:rPr>
        <w:t xml:space="preserve"> </w:t>
      </w:r>
      <w:r w:rsidR="0078450A" w:rsidRPr="0078450A">
        <w:rPr>
          <w:rFonts w:eastAsia="Calibri"/>
          <w:i/>
          <w:lang w:eastAsia="en-US"/>
        </w:rPr>
        <w:t>(</w:t>
      </w:r>
      <w:r w:rsidRPr="0078450A">
        <w:rPr>
          <w:rFonts w:eastAsia="Calibri"/>
          <w:i/>
          <w:lang w:eastAsia="en-US"/>
        </w:rPr>
        <w:t>“</w:t>
      </w:r>
      <w:r w:rsidRPr="0078450A">
        <w:rPr>
          <w:i/>
          <w:iCs/>
          <w:lang w:eastAsia="tr-TR"/>
        </w:rPr>
        <w:t>OSB veya EB Üretim Faaliyeti İçin Önlisans ve Lisans Tadil Başvurularında Sunulması Gereken Bilgi ve Belgeler Listesi</w:t>
      </w:r>
      <w:r w:rsidRPr="0078450A">
        <w:rPr>
          <w:rFonts w:eastAsia="Calibri"/>
          <w:i/>
          <w:lang w:eastAsia="en-US"/>
        </w:rPr>
        <w:t>”nde belirtilen bilgi ve belgeler eklenecektir.</w:t>
      </w:r>
      <w:r w:rsidR="0078450A" w:rsidRPr="0078450A">
        <w:rPr>
          <w:rFonts w:eastAsia="Calibri"/>
          <w:i/>
          <w:lang w:eastAsia="en-US"/>
        </w:rPr>
        <w:t>)</w:t>
      </w:r>
    </w:p>
    <w:p w:rsidR="005F0EDE" w:rsidRDefault="005F0EDE" w:rsidP="005F0EDE">
      <w:pPr>
        <w:jc w:val="both"/>
        <w:rPr>
          <w:rFonts w:eastAsia="Calibri"/>
          <w:lang w:eastAsia="en-US"/>
        </w:rPr>
      </w:pPr>
    </w:p>
    <w:p w:rsidR="005F0EDE" w:rsidRDefault="005F0EDE" w:rsidP="00DC3DDE">
      <w:pPr>
        <w:jc w:val="both"/>
        <w:rPr>
          <w:lang w:eastAsia="tr-TR"/>
        </w:rPr>
      </w:pPr>
    </w:p>
    <w:p w:rsidR="005F0EDE" w:rsidRDefault="005F0EDE" w:rsidP="00DC3DDE">
      <w:pPr>
        <w:jc w:val="both"/>
        <w:rPr>
          <w:lang w:eastAsia="tr-TR"/>
        </w:rPr>
      </w:pPr>
    </w:p>
    <w:p w:rsidR="005F0EDE" w:rsidRDefault="005F0EDE" w:rsidP="00DC3DDE">
      <w:pPr>
        <w:jc w:val="both"/>
        <w:rPr>
          <w:lang w:eastAsia="tr-TR"/>
        </w:rPr>
        <w:sectPr w:rsidR="005F0EDE" w:rsidSect="00476EC2">
          <w:pgSz w:w="11906" w:h="16838" w:code="9"/>
          <w:pgMar w:top="1418" w:right="1304" w:bottom="1134" w:left="1361" w:header="425" w:footer="391" w:gutter="0"/>
          <w:cols w:space="720"/>
          <w:docGrid w:linePitch="360"/>
        </w:sectPr>
      </w:pPr>
    </w:p>
    <w:p w:rsidR="00473803" w:rsidRDefault="00473803" w:rsidP="00473803">
      <w:pPr>
        <w:jc w:val="both"/>
        <w:rPr>
          <w:rFonts w:eastAsia="Calibri"/>
          <w:b/>
          <w:bCs/>
          <w:u w:val="single"/>
          <w:lang w:eastAsia="en-US"/>
        </w:rPr>
      </w:pPr>
      <w:r>
        <w:rPr>
          <w:rFonts w:eastAsia="Calibri"/>
          <w:b/>
          <w:bCs/>
          <w:u w:val="single"/>
          <w:lang w:eastAsia="en-US"/>
        </w:rPr>
        <w:lastRenderedPageBreak/>
        <w:t>Ek-6.1.ç</w:t>
      </w:r>
    </w:p>
    <w:p w:rsidR="00473803" w:rsidRDefault="00473803" w:rsidP="00473803">
      <w:pPr>
        <w:jc w:val="both"/>
        <w:rPr>
          <w:rFonts w:eastAsia="Calibri"/>
          <w:lang w:eastAsia="en-US"/>
        </w:rPr>
      </w:pPr>
    </w:p>
    <w:p w:rsidR="00473803" w:rsidRDefault="00473803" w:rsidP="00473803">
      <w:pPr>
        <w:jc w:val="both"/>
        <w:rPr>
          <w:rFonts w:eastAsia="Calibri"/>
          <w:lang w:eastAsia="en-US"/>
        </w:rPr>
      </w:pPr>
    </w:p>
    <w:p w:rsidR="00473803" w:rsidRDefault="005520B2" w:rsidP="00473803">
      <w:pPr>
        <w:jc w:val="center"/>
        <w:rPr>
          <w:rFonts w:eastAsia="Calibri"/>
          <w:b/>
          <w:lang w:eastAsia="en-US"/>
        </w:rPr>
      </w:pPr>
      <w:r>
        <w:rPr>
          <w:b/>
          <w:iCs/>
          <w:lang w:eastAsia="tr-TR"/>
        </w:rPr>
        <w:t xml:space="preserve">EB ÜRETİM </w:t>
      </w:r>
      <w:r w:rsidR="00473803">
        <w:rPr>
          <w:b/>
          <w:iCs/>
          <w:lang w:eastAsia="tr-TR"/>
        </w:rPr>
        <w:t>TESİS</w:t>
      </w:r>
      <w:r>
        <w:rPr>
          <w:b/>
          <w:iCs/>
          <w:lang w:eastAsia="tr-TR"/>
        </w:rPr>
        <w:t>İ</w:t>
      </w:r>
      <w:r w:rsidR="00473803">
        <w:rPr>
          <w:b/>
          <w:iCs/>
          <w:lang w:eastAsia="tr-TR"/>
        </w:rPr>
        <w:t xml:space="preserve"> - PROJE</w:t>
      </w:r>
      <w:r>
        <w:rPr>
          <w:b/>
          <w:iCs/>
          <w:lang w:eastAsia="tr-TR"/>
        </w:rPr>
        <w:t>Sİ</w:t>
      </w:r>
      <w:r w:rsidR="00473803">
        <w:rPr>
          <w:b/>
          <w:iCs/>
          <w:lang w:eastAsia="tr-TR"/>
        </w:rPr>
        <w:t xml:space="preserve"> SATIŞI / KİRALAMASI ONAY </w:t>
      </w:r>
      <w:r w:rsidR="00473803">
        <w:rPr>
          <w:rFonts w:eastAsia="Calibri"/>
          <w:b/>
          <w:lang w:eastAsia="en-US"/>
        </w:rPr>
        <w:t>BAŞVURU DİLEKÇESİ</w:t>
      </w:r>
    </w:p>
    <w:p w:rsidR="00473803" w:rsidRDefault="00473803" w:rsidP="00473803">
      <w:pPr>
        <w:jc w:val="center"/>
        <w:rPr>
          <w:rFonts w:eastAsia="Calibri"/>
          <w:b/>
          <w:lang w:eastAsia="en-US"/>
        </w:rPr>
      </w:pPr>
    </w:p>
    <w:p w:rsidR="00473803" w:rsidRDefault="00473803" w:rsidP="00473803">
      <w:pPr>
        <w:jc w:val="center"/>
        <w:rPr>
          <w:rFonts w:eastAsia="Calibri"/>
          <w:b/>
          <w:lang w:eastAsia="en-US"/>
        </w:rPr>
      </w:pPr>
      <w:r>
        <w:rPr>
          <w:rFonts w:eastAsia="Calibri"/>
          <w:b/>
          <w:lang w:eastAsia="en-US"/>
        </w:rPr>
        <w:t>T.C.</w:t>
      </w:r>
    </w:p>
    <w:p w:rsidR="00473803" w:rsidRDefault="00473803" w:rsidP="00473803">
      <w:pPr>
        <w:jc w:val="center"/>
        <w:rPr>
          <w:rFonts w:eastAsia="Calibri"/>
          <w:b/>
          <w:lang w:eastAsia="en-US"/>
        </w:rPr>
      </w:pPr>
      <w:r>
        <w:rPr>
          <w:rFonts w:eastAsia="Calibri"/>
          <w:b/>
          <w:lang w:eastAsia="en-US"/>
        </w:rPr>
        <w:t>ENERJİ PİYASASI DÜZENLEME KURUMU</w:t>
      </w:r>
    </w:p>
    <w:p w:rsidR="00473803" w:rsidRDefault="00473803" w:rsidP="00473803">
      <w:pPr>
        <w:jc w:val="center"/>
        <w:rPr>
          <w:rFonts w:eastAsia="Calibri"/>
          <w:b/>
          <w:lang w:eastAsia="en-US"/>
        </w:rPr>
      </w:pPr>
      <w:r>
        <w:rPr>
          <w:rFonts w:eastAsia="Calibri"/>
          <w:b/>
          <w:lang w:eastAsia="en-US"/>
        </w:rPr>
        <w:t>ELEKTRİK PİYASASI DAİRESİ BAŞKANLIĞINA</w:t>
      </w:r>
    </w:p>
    <w:p w:rsidR="00473803" w:rsidRDefault="00473803" w:rsidP="00473803">
      <w:pPr>
        <w:jc w:val="both"/>
        <w:rPr>
          <w:rFonts w:eastAsia="Calibri"/>
          <w:lang w:eastAsia="en-US"/>
        </w:rPr>
      </w:pPr>
    </w:p>
    <w:p w:rsidR="00473803" w:rsidRDefault="00473803" w:rsidP="00473803">
      <w:pPr>
        <w:jc w:val="both"/>
        <w:rPr>
          <w:rFonts w:eastAsia="Calibri"/>
          <w:lang w:eastAsia="en-US"/>
        </w:rPr>
      </w:pPr>
    </w:p>
    <w:p w:rsidR="00473803" w:rsidRDefault="00473803" w:rsidP="00473803">
      <w:pPr>
        <w:ind w:firstLine="708"/>
        <w:jc w:val="both"/>
        <w:rPr>
          <w:rFonts w:eastAsia="Calibri"/>
          <w:lang w:eastAsia="en-US"/>
        </w:rPr>
      </w:pPr>
      <w:r>
        <w:rPr>
          <w:rFonts w:eastAsia="Calibri"/>
          <w:lang w:eastAsia="en-US"/>
        </w:rPr>
        <w:t>Aşağıda konu ve gerekçesi belirtilen işlem için Kurumunuz tarafından onay verilmesi hususunda gereğini arz ederiz.</w:t>
      </w:r>
    </w:p>
    <w:p w:rsidR="00473803" w:rsidRDefault="00473803" w:rsidP="00473803">
      <w:pPr>
        <w:jc w:val="both"/>
        <w:rPr>
          <w:rFonts w:eastAsia="Calibri"/>
          <w:lang w:eastAsia="en-US"/>
        </w:rPr>
      </w:pPr>
    </w:p>
    <w:p w:rsidR="00473803" w:rsidRDefault="00473803" w:rsidP="00473803">
      <w:pPr>
        <w:jc w:val="both"/>
        <w:rPr>
          <w:rFonts w:eastAsia="Calibri"/>
          <w:lang w:eastAsia="en-US"/>
        </w:rPr>
      </w:pPr>
    </w:p>
    <w:p w:rsidR="00473803" w:rsidRDefault="00473803" w:rsidP="00473803">
      <w:pPr>
        <w:jc w:val="both"/>
        <w:rPr>
          <w:rFonts w:eastAsia="Calibri"/>
          <w:lang w:eastAsia="en-US"/>
        </w:rPr>
      </w:pPr>
      <w:r>
        <w:rPr>
          <w:rFonts w:eastAsia="Calibri"/>
          <w:lang w:eastAsia="en-US"/>
        </w:rPr>
        <w:t xml:space="preserve">Lisans tarihi ve numarası: </w:t>
      </w:r>
    </w:p>
    <w:p w:rsidR="00473803" w:rsidRDefault="00473803" w:rsidP="00473803">
      <w:pPr>
        <w:jc w:val="both"/>
        <w:rPr>
          <w:rFonts w:eastAsia="Calibri"/>
          <w:lang w:eastAsia="en-US"/>
        </w:rPr>
      </w:pPr>
      <w:r>
        <w:rPr>
          <w:rFonts w:eastAsia="Calibri"/>
          <w:lang w:eastAsia="en-US"/>
        </w:rPr>
        <w:t>İlgili proje veya tesis adı:</w:t>
      </w:r>
    </w:p>
    <w:p w:rsidR="00473803" w:rsidRDefault="00473803" w:rsidP="00473803">
      <w:pPr>
        <w:jc w:val="both"/>
        <w:rPr>
          <w:rFonts w:eastAsia="Calibri"/>
          <w:lang w:eastAsia="en-US"/>
        </w:rPr>
      </w:pPr>
      <w:r>
        <w:rPr>
          <w:rFonts w:eastAsia="Calibri"/>
          <w:lang w:eastAsia="en-US"/>
        </w:rPr>
        <w:t xml:space="preserve">Konu     </w:t>
      </w:r>
      <w:r>
        <w:rPr>
          <w:rFonts w:eastAsia="Calibri"/>
          <w:lang w:eastAsia="en-US"/>
        </w:rPr>
        <w:tab/>
        <w:t>: Yapılması planlanan ………… (tesis/proje satışı/kiralaması)</w:t>
      </w:r>
      <w:r>
        <w:rPr>
          <w:rFonts w:eastAsia="Calibri"/>
          <w:vertAlign w:val="superscript"/>
          <w:lang w:eastAsia="en-US"/>
        </w:rPr>
        <w:t>1</w:t>
      </w:r>
      <w:r>
        <w:rPr>
          <w:rFonts w:eastAsia="Calibri"/>
          <w:lang w:eastAsia="en-US"/>
        </w:rPr>
        <w:t xml:space="preserve"> işlemine onay verilmesi talebi</w:t>
      </w:r>
    </w:p>
    <w:p w:rsidR="00473803" w:rsidRDefault="00473803" w:rsidP="00473803">
      <w:pPr>
        <w:jc w:val="both"/>
        <w:rPr>
          <w:rFonts w:eastAsia="Calibri"/>
          <w:lang w:eastAsia="en-US"/>
        </w:rPr>
      </w:pPr>
      <w:r>
        <w:rPr>
          <w:rFonts w:eastAsia="Calibri"/>
          <w:lang w:eastAsia="en-US"/>
        </w:rPr>
        <w:t xml:space="preserve">Gerekçe </w:t>
      </w:r>
      <w:r>
        <w:rPr>
          <w:rFonts w:eastAsia="Calibri"/>
          <w:lang w:eastAsia="en-US"/>
        </w:rPr>
        <w:tab/>
        <w:t xml:space="preserve">: </w:t>
      </w:r>
    </w:p>
    <w:p w:rsidR="00473803" w:rsidRDefault="00473803" w:rsidP="00473803">
      <w:pPr>
        <w:jc w:val="both"/>
        <w:rPr>
          <w:rFonts w:eastAsia="Calibri"/>
          <w:lang w:eastAsia="en-US"/>
        </w:rPr>
      </w:pPr>
    </w:p>
    <w:p w:rsidR="00473803" w:rsidRDefault="00473803" w:rsidP="00473803">
      <w:pPr>
        <w:jc w:val="both"/>
        <w:rPr>
          <w:rFonts w:eastAsia="Calibri"/>
          <w:lang w:eastAsia="en-US"/>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473803" w:rsidRPr="00FE7EDA" w:rsidTr="00473803">
        <w:tc>
          <w:tcPr>
            <w:tcW w:w="4140" w:type="dxa"/>
            <w:tcBorders>
              <w:top w:val="single" w:sz="4" w:space="0" w:color="auto"/>
              <w:left w:val="single" w:sz="4" w:space="0" w:color="auto"/>
              <w:bottom w:val="single" w:sz="4" w:space="0" w:color="auto"/>
              <w:right w:val="single" w:sz="4" w:space="0" w:color="auto"/>
            </w:tcBorders>
            <w:hideMark/>
          </w:tcPr>
          <w:p w:rsidR="00473803" w:rsidRDefault="00473803" w:rsidP="00473803">
            <w:pPr>
              <w:jc w:val="center"/>
              <w:rPr>
                <w:lang w:eastAsia="tr-TR"/>
              </w:rPr>
            </w:pPr>
            <w:r>
              <w:rPr>
                <w:lang w:eastAsia="tr-TR"/>
              </w:rPr>
              <w:t>Tüzel Kişiyi Temsil ve İlzama Yetkili Kişi veya Kişilerin Adı-Soyadı</w:t>
            </w:r>
          </w:p>
        </w:tc>
      </w:tr>
      <w:tr w:rsidR="00473803" w:rsidRPr="00FE7EDA" w:rsidTr="00473803">
        <w:tc>
          <w:tcPr>
            <w:tcW w:w="4140" w:type="dxa"/>
            <w:tcBorders>
              <w:top w:val="single" w:sz="4" w:space="0" w:color="auto"/>
              <w:left w:val="single" w:sz="4" w:space="0" w:color="auto"/>
              <w:bottom w:val="single" w:sz="4" w:space="0" w:color="auto"/>
              <w:right w:val="single" w:sz="4" w:space="0" w:color="auto"/>
            </w:tcBorders>
            <w:hideMark/>
          </w:tcPr>
          <w:p w:rsidR="00473803" w:rsidRDefault="00473803" w:rsidP="00473803">
            <w:pPr>
              <w:jc w:val="center"/>
              <w:rPr>
                <w:lang w:eastAsia="tr-TR"/>
              </w:rPr>
            </w:pPr>
            <w:r>
              <w:rPr>
                <w:lang w:eastAsia="tr-TR"/>
              </w:rPr>
              <w:t>İmza</w:t>
            </w:r>
          </w:p>
        </w:tc>
      </w:tr>
      <w:tr w:rsidR="00473803" w:rsidRPr="00FE7EDA" w:rsidTr="00473803">
        <w:tc>
          <w:tcPr>
            <w:tcW w:w="4140" w:type="dxa"/>
            <w:tcBorders>
              <w:top w:val="single" w:sz="4" w:space="0" w:color="auto"/>
              <w:left w:val="single" w:sz="4" w:space="0" w:color="auto"/>
              <w:bottom w:val="single" w:sz="4" w:space="0" w:color="auto"/>
              <w:right w:val="single" w:sz="4" w:space="0" w:color="auto"/>
            </w:tcBorders>
            <w:hideMark/>
          </w:tcPr>
          <w:p w:rsidR="00473803" w:rsidRDefault="00473803" w:rsidP="00473803">
            <w:pPr>
              <w:jc w:val="center"/>
              <w:rPr>
                <w:lang w:eastAsia="tr-TR"/>
              </w:rPr>
            </w:pPr>
            <w:r>
              <w:rPr>
                <w:lang w:eastAsia="tr-TR"/>
              </w:rPr>
              <w:t>Kaşe</w:t>
            </w:r>
          </w:p>
        </w:tc>
      </w:tr>
      <w:tr w:rsidR="00473803" w:rsidRPr="00FE7EDA" w:rsidTr="00473803">
        <w:tc>
          <w:tcPr>
            <w:tcW w:w="4140" w:type="dxa"/>
            <w:tcBorders>
              <w:top w:val="single" w:sz="4" w:space="0" w:color="auto"/>
              <w:left w:val="single" w:sz="4" w:space="0" w:color="auto"/>
              <w:bottom w:val="single" w:sz="4" w:space="0" w:color="auto"/>
              <w:right w:val="single" w:sz="4" w:space="0" w:color="auto"/>
            </w:tcBorders>
            <w:hideMark/>
          </w:tcPr>
          <w:p w:rsidR="00473803" w:rsidRDefault="00473803" w:rsidP="00473803">
            <w:pPr>
              <w:jc w:val="center"/>
              <w:rPr>
                <w:lang w:eastAsia="tr-TR"/>
              </w:rPr>
            </w:pPr>
            <w:r>
              <w:rPr>
                <w:lang w:eastAsia="tr-TR"/>
              </w:rPr>
              <w:t>Tarih</w:t>
            </w:r>
          </w:p>
        </w:tc>
      </w:tr>
    </w:tbl>
    <w:p w:rsidR="00473803" w:rsidRDefault="00473803" w:rsidP="00473803">
      <w:pPr>
        <w:jc w:val="both"/>
        <w:rPr>
          <w:rFonts w:eastAsia="Calibri"/>
          <w:lang w:eastAsia="en-US"/>
        </w:rPr>
      </w:pPr>
    </w:p>
    <w:p w:rsidR="005F0EDE" w:rsidRDefault="005F0EDE" w:rsidP="005F0EDE">
      <w:r>
        <w:rPr>
          <w:color w:val="000000"/>
        </w:rPr>
        <w:t>EB’nin</w:t>
      </w:r>
      <w:r w:rsidRPr="000E1BAC">
        <w:rPr>
          <w:color w:val="000000"/>
        </w:rPr>
        <w:t xml:space="preserve"> </w:t>
      </w:r>
      <w:r w:rsidRPr="000E1BAC">
        <w:t>unvanı:</w:t>
      </w:r>
    </w:p>
    <w:p w:rsidR="005F0EDE" w:rsidRDefault="005F0EDE" w:rsidP="005F0EDE">
      <w:r>
        <w:t>EB’den sorumlu tüzel kişinin unvanı:</w:t>
      </w:r>
    </w:p>
    <w:p w:rsidR="005F0EDE" w:rsidRDefault="005F0EDE" w:rsidP="005F0EDE">
      <w:pPr>
        <w:rPr>
          <w:lang w:eastAsia="tr-TR"/>
        </w:rPr>
      </w:pPr>
      <w:r>
        <w:rPr>
          <w:lang w:eastAsia="tr-TR"/>
        </w:rPr>
        <w:t>Tüzel kişinin Ticaret ve/veya Sanayi Odasına kayıtlı olduğu il:</w:t>
      </w:r>
    </w:p>
    <w:p w:rsidR="005F0EDE" w:rsidRDefault="005F0EDE" w:rsidP="005F0EDE">
      <w:pPr>
        <w:rPr>
          <w:lang w:eastAsia="tr-TR"/>
        </w:rPr>
      </w:pPr>
      <w:r>
        <w:rPr>
          <w:lang w:eastAsia="tr-TR"/>
        </w:rPr>
        <w:t>Tüzel kişinin ticaret sicil numarası:</w:t>
      </w:r>
    </w:p>
    <w:p w:rsidR="005F0EDE" w:rsidRDefault="005F0EDE" w:rsidP="005F0EDE">
      <w:pPr>
        <w:rPr>
          <w:lang w:eastAsia="tr-TR"/>
        </w:rPr>
      </w:pPr>
      <w:r>
        <w:rPr>
          <w:lang w:eastAsia="tr-TR"/>
        </w:rPr>
        <w:t>Tüzel kişinin vergi numarası:</w:t>
      </w:r>
    </w:p>
    <w:p w:rsidR="005F0EDE" w:rsidRDefault="005F0EDE" w:rsidP="005F0EDE">
      <w:pPr>
        <w:rPr>
          <w:lang w:eastAsia="tr-TR"/>
        </w:rPr>
      </w:pPr>
      <w:r>
        <w:rPr>
          <w:lang w:eastAsia="tr-TR"/>
        </w:rPr>
        <w:t xml:space="preserve">Tüzel kişinin kanuni </w:t>
      </w:r>
      <w:r w:rsidR="000E320E">
        <w:rPr>
          <w:lang w:eastAsia="tr-TR"/>
        </w:rPr>
        <w:t>ikametgâh</w:t>
      </w:r>
      <w:r>
        <w:rPr>
          <w:lang w:eastAsia="tr-TR"/>
        </w:rPr>
        <w:t xml:space="preserve"> adresi:</w:t>
      </w:r>
    </w:p>
    <w:p w:rsidR="005F0EDE" w:rsidRDefault="005F0EDE" w:rsidP="005F0EDE">
      <w:pPr>
        <w:rPr>
          <w:lang w:eastAsia="tr-TR"/>
        </w:rPr>
      </w:pPr>
      <w:r>
        <w:rPr>
          <w:lang w:eastAsia="tr-TR"/>
        </w:rPr>
        <w:t>Telefon:</w:t>
      </w:r>
    </w:p>
    <w:p w:rsidR="005F0EDE" w:rsidRDefault="005F0EDE" w:rsidP="005F0EDE">
      <w:pPr>
        <w:rPr>
          <w:lang w:eastAsia="tr-TR"/>
        </w:rPr>
      </w:pPr>
      <w:r>
        <w:rPr>
          <w:lang w:eastAsia="tr-TR"/>
        </w:rPr>
        <w:t>Faks:</w:t>
      </w:r>
    </w:p>
    <w:p w:rsidR="005F0EDE" w:rsidRDefault="005F0EDE" w:rsidP="005F0EDE">
      <w:pPr>
        <w:rPr>
          <w:lang w:eastAsia="tr-TR"/>
        </w:rPr>
      </w:pPr>
      <w:r>
        <w:rPr>
          <w:lang w:eastAsia="tr-TR"/>
        </w:rPr>
        <w:t>E-posta:</w:t>
      </w:r>
    </w:p>
    <w:p w:rsidR="005F0EDE" w:rsidRDefault="005F0EDE" w:rsidP="005F0EDE">
      <w:pPr>
        <w:rPr>
          <w:lang w:eastAsia="tr-TR"/>
        </w:rPr>
      </w:pPr>
      <w:r>
        <w:rPr>
          <w:lang w:eastAsia="tr-TR"/>
        </w:rPr>
        <w:t>Kayıtlı elektronik posta adresi (KEP) adresi:</w:t>
      </w:r>
    </w:p>
    <w:p w:rsidR="005F0EDE" w:rsidRDefault="005F0EDE" w:rsidP="005F0EDE">
      <w:pPr>
        <w:rPr>
          <w:lang w:eastAsia="tr-TR"/>
        </w:rPr>
      </w:pPr>
      <w:r>
        <w:rPr>
          <w:lang w:eastAsia="tr-TR"/>
        </w:rPr>
        <w:t>Ulusal Elektronik Tebligat Sistemi (UETS) adresi:</w:t>
      </w:r>
    </w:p>
    <w:p w:rsidR="00473803" w:rsidRDefault="00473803" w:rsidP="00473803">
      <w:pPr>
        <w:jc w:val="both"/>
        <w:rPr>
          <w:rFonts w:eastAsia="Calibri"/>
          <w:lang w:eastAsia="en-US"/>
        </w:rPr>
      </w:pPr>
    </w:p>
    <w:p w:rsidR="00473803" w:rsidRDefault="00473803" w:rsidP="00473803">
      <w:pPr>
        <w:jc w:val="both"/>
        <w:rPr>
          <w:rFonts w:eastAsia="Calibri"/>
          <w:lang w:eastAsia="en-US"/>
        </w:rPr>
      </w:pPr>
      <w:r>
        <w:rPr>
          <w:rFonts w:eastAsia="Calibri"/>
          <w:vertAlign w:val="superscript"/>
          <w:lang w:eastAsia="en-US"/>
        </w:rPr>
        <w:t>1</w:t>
      </w:r>
      <w:r>
        <w:rPr>
          <w:rFonts w:eastAsia="Calibri"/>
          <w:lang w:eastAsia="en-US"/>
        </w:rPr>
        <w:t xml:space="preserve"> Talep edilecek işlem türüne göre seçilecektir.</w:t>
      </w:r>
    </w:p>
    <w:p w:rsidR="00473803" w:rsidRDefault="00473803" w:rsidP="00473803">
      <w:pPr>
        <w:jc w:val="both"/>
        <w:rPr>
          <w:rFonts w:eastAsia="Calibri"/>
          <w:lang w:eastAsia="en-US"/>
        </w:rPr>
      </w:pPr>
    </w:p>
    <w:p w:rsidR="00DC3DDE" w:rsidRDefault="00473803" w:rsidP="00DC3DDE">
      <w:pPr>
        <w:jc w:val="both"/>
        <w:rPr>
          <w:rFonts w:eastAsia="Calibri"/>
          <w:lang w:eastAsia="en-US"/>
        </w:rPr>
      </w:pPr>
      <w:r w:rsidRPr="0078450A">
        <w:rPr>
          <w:rFonts w:eastAsia="Calibri"/>
          <w:b/>
          <w:lang w:eastAsia="en-US"/>
        </w:rPr>
        <w:t>Ekler:</w:t>
      </w:r>
      <w:r w:rsidR="0078450A">
        <w:rPr>
          <w:rFonts w:eastAsia="Calibri"/>
          <w:b/>
          <w:lang w:eastAsia="en-US"/>
        </w:rPr>
        <w:t xml:space="preserve"> </w:t>
      </w:r>
      <w:r w:rsidR="0078450A" w:rsidRPr="0078450A">
        <w:rPr>
          <w:rFonts w:eastAsia="Calibri"/>
          <w:b/>
          <w:i/>
          <w:lang w:eastAsia="en-US"/>
        </w:rPr>
        <w:t>(</w:t>
      </w:r>
      <w:r w:rsidRPr="0078450A">
        <w:rPr>
          <w:rFonts w:eastAsia="Calibri"/>
          <w:i/>
          <w:lang w:eastAsia="en-US"/>
        </w:rPr>
        <w:t>“</w:t>
      </w:r>
      <w:r w:rsidR="005F0EDE" w:rsidRPr="0078450A">
        <w:rPr>
          <w:i/>
          <w:iCs/>
          <w:lang w:eastAsia="tr-TR"/>
        </w:rPr>
        <w:t>OSB veya EB Üretim Faaliyeti İçin Önlisans ve Lisans Tadil Başvurularında Sunulması Gereken Bilgi ve Belgeler Listesi</w:t>
      </w:r>
      <w:r w:rsidRPr="0078450A">
        <w:rPr>
          <w:rFonts w:eastAsia="Calibri"/>
          <w:i/>
          <w:lang w:eastAsia="en-US"/>
        </w:rPr>
        <w:t>”nde belirtilen bilgi ve belgeler eklenecektir.</w:t>
      </w:r>
      <w:r w:rsidR="0078450A" w:rsidRPr="0078450A">
        <w:rPr>
          <w:rFonts w:eastAsia="Calibri"/>
          <w:i/>
          <w:lang w:eastAsia="en-US"/>
        </w:rPr>
        <w:t>)</w:t>
      </w:r>
    </w:p>
    <w:p w:rsidR="00DC3DDE" w:rsidRDefault="00DC3DDE" w:rsidP="00DC3DDE">
      <w:pPr>
        <w:jc w:val="both"/>
        <w:rPr>
          <w:rFonts w:eastAsia="Calibri"/>
          <w:lang w:eastAsia="en-US"/>
        </w:rPr>
      </w:pPr>
    </w:p>
    <w:p w:rsidR="00DC3DDE" w:rsidRDefault="00DC3DDE" w:rsidP="00FE7EDA">
      <w:pPr>
        <w:jc w:val="both"/>
        <w:rPr>
          <w:rFonts w:eastAsia="Calibri"/>
          <w:b/>
          <w:bCs/>
          <w:u w:val="single"/>
          <w:lang w:eastAsia="en-US"/>
        </w:rPr>
      </w:pPr>
    </w:p>
    <w:sectPr w:rsidR="00DC3DDE" w:rsidSect="00476EC2">
      <w:pgSz w:w="11906" w:h="16838" w:code="9"/>
      <w:pgMar w:top="1418" w:right="1304" w:bottom="1134" w:left="1361" w:header="425" w:footer="39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1E4A" w:rsidRDefault="00391E4A">
      <w:r>
        <w:separator/>
      </w:r>
    </w:p>
  </w:endnote>
  <w:endnote w:type="continuationSeparator" w:id="0">
    <w:p w:rsidR="00391E4A" w:rsidRDefault="00391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 w:name="FreeSans">
    <w:altName w:val="Yu Gothic"/>
    <w:charset w:val="80"/>
    <w:family w:val="swiss"/>
    <w:pitch w:val="default"/>
  </w:font>
  <w:font w:name="Arial Narrow">
    <w:panose1 w:val="020B0606020202030204"/>
    <w:charset w:val="A2"/>
    <w:family w:val="swiss"/>
    <w:pitch w:val="variable"/>
    <w:sig w:usb0="00000287" w:usb1="00000800" w:usb2="00000000" w:usb3="00000000" w:csb0="0000009F" w:csb1="00000000"/>
  </w:font>
  <w:font w:name="Verdana">
    <w:panose1 w:val="020B0604030504040204"/>
    <w:charset w:val="A2"/>
    <w:family w:val="swiss"/>
    <w:pitch w:val="variable"/>
    <w:sig w:usb0="A00006FF" w:usb1="4000205B" w:usb2="00000010" w:usb3="00000000" w:csb0="0000019F" w:csb1="00000000"/>
  </w:font>
  <w:font w:name="Tahoma">
    <w:panose1 w:val="020B0604030504040204"/>
    <w:charset w:val="A2"/>
    <w:family w:val="swiss"/>
    <w:pitch w:val="variable"/>
    <w:sig w:usb0="E1002EFF" w:usb1="C000605B" w:usb2="00000029" w:usb3="00000000" w:csb0="000101FF" w:csb1="00000000"/>
  </w:font>
  <w:font w:name="Corbel">
    <w:panose1 w:val="020B0503020204020204"/>
    <w:charset w:val="A2"/>
    <w:family w:val="swiss"/>
    <w:pitch w:val="variable"/>
    <w:sig w:usb0="A00002EF" w:usb1="4000A44B" w:usb2="00000000" w:usb3="00000000" w:csb0="0000019F" w:csb1="00000000"/>
  </w:font>
  <w:font w:name="ヒラギノ明朝 Pro W3">
    <w:altName w:val="Yu Gothic UI"/>
    <w:charset w:val="80"/>
    <w:family w:val="auto"/>
    <w:pitch w:val="variable"/>
    <w:sig w:usb0="00000001" w:usb1="00000000" w:usb2="01000407"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815" w:rsidRDefault="00952815" w:rsidP="00A75C32">
    <w:pPr>
      <w:pStyle w:val="AltBilgi0"/>
      <w:framePr w:wrap="around" w:vAnchor="text" w:hAnchor="margin" w:xAlign="center" w:y="1"/>
      <w:rPr>
        <w:rStyle w:val="SayfaNumaras"/>
      </w:rPr>
    </w:pPr>
    <w:r>
      <w:rPr>
        <w:rStyle w:val="SayfaNumaras"/>
      </w:rPr>
      <w:fldChar w:fldCharType="begin"/>
    </w:r>
    <w:r>
      <w:rPr>
        <w:rStyle w:val="SayfaNumaras"/>
      </w:rPr>
      <w:instrText xml:space="preserve">PAGE  </w:instrText>
    </w:r>
    <w:r>
      <w:rPr>
        <w:rStyle w:val="SayfaNumaras"/>
      </w:rPr>
      <w:fldChar w:fldCharType="end"/>
    </w:r>
  </w:p>
  <w:p w:rsidR="00952815" w:rsidRDefault="00952815">
    <w:pPr>
      <w:pStyle w:val="AltBilgi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0575740"/>
      <w:docPartObj>
        <w:docPartGallery w:val="Page Numbers (Bottom of Page)"/>
        <w:docPartUnique/>
      </w:docPartObj>
    </w:sdtPr>
    <w:sdtEndPr/>
    <w:sdtContent>
      <w:p w:rsidR="00952815" w:rsidRDefault="00952815">
        <w:pPr>
          <w:pStyle w:val="AltBilgi0"/>
          <w:jc w:val="center"/>
        </w:pPr>
        <w:r>
          <w:fldChar w:fldCharType="begin"/>
        </w:r>
        <w:r>
          <w:instrText>PAGE   \* MERGEFORMAT</w:instrText>
        </w:r>
        <w:r>
          <w:fldChar w:fldCharType="separate"/>
        </w:r>
        <w:r w:rsidR="00947311">
          <w:rPr>
            <w:noProof/>
          </w:rPr>
          <w:t>4</w:t>
        </w:r>
        <w:r>
          <w:fldChar w:fldCharType="end"/>
        </w:r>
      </w:p>
    </w:sdtContent>
  </w:sdt>
  <w:p w:rsidR="00952815" w:rsidRPr="0077481B" w:rsidRDefault="00952815" w:rsidP="00A75C32">
    <w:pPr>
      <w:pStyle w:val="AltBilgi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815" w:rsidRPr="0077481B" w:rsidRDefault="00952815" w:rsidP="00A75C32">
    <w:pPr>
      <w:pStyle w:val="AltBilgi0"/>
      <w:tabs>
        <w:tab w:val="clear" w:pos="4536"/>
        <w:tab w:val="center" w:pos="3960"/>
      </w:tabs>
      <w:rPr>
        <w:sz w:val="18"/>
        <w:szCs w:val="18"/>
      </w:rPr>
    </w:pPr>
    <w:r>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1E4A" w:rsidRDefault="00391E4A">
      <w:r>
        <w:separator/>
      </w:r>
    </w:p>
  </w:footnote>
  <w:footnote w:type="continuationSeparator" w:id="0">
    <w:p w:rsidR="00391E4A" w:rsidRDefault="00391E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
      <w:lvlJc w:val="left"/>
      <w:pPr>
        <w:tabs>
          <w:tab w:val="num" w:pos="-31680"/>
        </w:tabs>
        <w:ind w:left="1842" w:hanging="426"/>
      </w:pPr>
      <w:rPr>
        <w:rFonts w:ascii="Times New Roman" w:hAnsi="Times New Roman" w:cs="Times New Roman"/>
      </w:rPr>
    </w:lvl>
  </w:abstractNum>
  <w:abstractNum w:abstractNumId="1" w15:restartNumberingAfterBreak="0">
    <w:nsid w:val="113D7931"/>
    <w:multiLevelType w:val="hybridMultilevel"/>
    <w:tmpl w:val="1B8E5A0A"/>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 w15:restartNumberingAfterBreak="0">
    <w:nsid w:val="1D0D3247"/>
    <w:multiLevelType w:val="hybridMultilevel"/>
    <w:tmpl w:val="A446BCB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E9901EE"/>
    <w:multiLevelType w:val="multilevel"/>
    <w:tmpl w:val="49D27D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1D8210A"/>
    <w:multiLevelType w:val="hybridMultilevel"/>
    <w:tmpl w:val="8BB082B6"/>
    <w:lvl w:ilvl="0" w:tplc="B38EE5C2">
      <w:start w:val="1"/>
      <w:numFmt w:val="decimal"/>
      <w:lvlText w:val="%1-"/>
      <w:lvlJc w:val="left"/>
      <w:pPr>
        <w:tabs>
          <w:tab w:val="num" w:pos="360"/>
        </w:tabs>
        <w:ind w:left="360" w:hanging="360"/>
      </w:pPr>
      <w:rPr>
        <w:rFonts w:hint="default"/>
        <w:b/>
      </w:rPr>
    </w:lvl>
    <w:lvl w:ilvl="1" w:tplc="041F000F">
      <w:start w:val="1"/>
      <w:numFmt w:val="decimal"/>
      <w:lvlText w:val="%2."/>
      <w:lvlJc w:val="left"/>
      <w:pPr>
        <w:tabs>
          <w:tab w:val="num" w:pos="1440"/>
        </w:tabs>
        <w:ind w:left="1440" w:hanging="360"/>
      </w:pPr>
      <w:rPr>
        <w:rFonts w:hint="default"/>
        <w:b/>
      </w:rPr>
    </w:lvl>
    <w:lvl w:ilvl="2" w:tplc="041F001B">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 w15:restartNumberingAfterBreak="0">
    <w:nsid w:val="226A021B"/>
    <w:multiLevelType w:val="hybridMultilevel"/>
    <w:tmpl w:val="F78E9DAA"/>
    <w:lvl w:ilvl="0" w:tplc="01208E8A">
      <w:start w:val="1"/>
      <w:numFmt w:val="lowerLetter"/>
      <w:lvlText w:val="%1)"/>
      <w:lvlJc w:val="left"/>
      <w:pPr>
        <w:tabs>
          <w:tab w:val="num" w:pos="720"/>
        </w:tabs>
        <w:ind w:left="720" w:hanging="360"/>
      </w:pPr>
      <w:rPr>
        <w:rFonts w:hint="default"/>
        <w:b w:val="0"/>
        <w:u w:val="none"/>
      </w:rPr>
    </w:lvl>
    <w:lvl w:ilvl="1" w:tplc="041F0019">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 w15:restartNumberingAfterBreak="0">
    <w:nsid w:val="280A4429"/>
    <w:multiLevelType w:val="hybridMultilevel"/>
    <w:tmpl w:val="346A1858"/>
    <w:lvl w:ilvl="0" w:tplc="041F000D">
      <w:start w:val="1"/>
      <w:numFmt w:val="bullet"/>
      <w:lvlText w:val=""/>
      <w:lvlJc w:val="left"/>
      <w:pPr>
        <w:ind w:left="2007" w:hanging="360"/>
      </w:pPr>
      <w:rPr>
        <w:rFonts w:ascii="Wingdings" w:hAnsi="Wingdings" w:hint="default"/>
      </w:rPr>
    </w:lvl>
    <w:lvl w:ilvl="1" w:tplc="041F0003" w:tentative="1">
      <w:start w:val="1"/>
      <w:numFmt w:val="bullet"/>
      <w:lvlText w:val="o"/>
      <w:lvlJc w:val="left"/>
      <w:pPr>
        <w:ind w:left="2727" w:hanging="360"/>
      </w:pPr>
      <w:rPr>
        <w:rFonts w:ascii="Courier New" w:hAnsi="Courier New" w:cs="Courier New" w:hint="default"/>
      </w:rPr>
    </w:lvl>
    <w:lvl w:ilvl="2" w:tplc="041F0005" w:tentative="1">
      <w:start w:val="1"/>
      <w:numFmt w:val="bullet"/>
      <w:lvlText w:val=""/>
      <w:lvlJc w:val="left"/>
      <w:pPr>
        <w:ind w:left="3447" w:hanging="360"/>
      </w:pPr>
      <w:rPr>
        <w:rFonts w:ascii="Wingdings" w:hAnsi="Wingdings" w:hint="default"/>
      </w:rPr>
    </w:lvl>
    <w:lvl w:ilvl="3" w:tplc="041F0001">
      <w:start w:val="1"/>
      <w:numFmt w:val="bullet"/>
      <w:lvlText w:val=""/>
      <w:lvlJc w:val="left"/>
      <w:pPr>
        <w:ind w:left="4167" w:hanging="360"/>
      </w:pPr>
      <w:rPr>
        <w:rFonts w:ascii="Symbol" w:hAnsi="Symbol" w:hint="default"/>
      </w:rPr>
    </w:lvl>
    <w:lvl w:ilvl="4" w:tplc="041F0003" w:tentative="1">
      <w:start w:val="1"/>
      <w:numFmt w:val="bullet"/>
      <w:lvlText w:val="o"/>
      <w:lvlJc w:val="left"/>
      <w:pPr>
        <w:ind w:left="4887" w:hanging="360"/>
      </w:pPr>
      <w:rPr>
        <w:rFonts w:ascii="Courier New" w:hAnsi="Courier New" w:cs="Courier New" w:hint="default"/>
      </w:rPr>
    </w:lvl>
    <w:lvl w:ilvl="5" w:tplc="041F0005" w:tentative="1">
      <w:start w:val="1"/>
      <w:numFmt w:val="bullet"/>
      <w:lvlText w:val=""/>
      <w:lvlJc w:val="left"/>
      <w:pPr>
        <w:ind w:left="5607" w:hanging="360"/>
      </w:pPr>
      <w:rPr>
        <w:rFonts w:ascii="Wingdings" w:hAnsi="Wingdings" w:hint="default"/>
      </w:rPr>
    </w:lvl>
    <w:lvl w:ilvl="6" w:tplc="041F0001" w:tentative="1">
      <w:start w:val="1"/>
      <w:numFmt w:val="bullet"/>
      <w:lvlText w:val=""/>
      <w:lvlJc w:val="left"/>
      <w:pPr>
        <w:ind w:left="6327" w:hanging="360"/>
      </w:pPr>
      <w:rPr>
        <w:rFonts w:ascii="Symbol" w:hAnsi="Symbol" w:hint="default"/>
      </w:rPr>
    </w:lvl>
    <w:lvl w:ilvl="7" w:tplc="041F0003" w:tentative="1">
      <w:start w:val="1"/>
      <w:numFmt w:val="bullet"/>
      <w:lvlText w:val="o"/>
      <w:lvlJc w:val="left"/>
      <w:pPr>
        <w:ind w:left="7047" w:hanging="360"/>
      </w:pPr>
      <w:rPr>
        <w:rFonts w:ascii="Courier New" w:hAnsi="Courier New" w:cs="Courier New" w:hint="default"/>
      </w:rPr>
    </w:lvl>
    <w:lvl w:ilvl="8" w:tplc="041F0005" w:tentative="1">
      <w:start w:val="1"/>
      <w:numFmt w:val="bullet"/>
      <w:lvlText w:val=""/>
      <w:lvlJc w:val="left"/>
      <w:pPr>
        <w:ind w:left="7767" w:hanging="360"/>
      </w:pPr>
      <w:rPr>
        <w:rFonts w:ascii="Wingdings" w:hAnsi="Wingdings" w:hint="default"/>
      </w:rPr>
    </w:lvl>
  </w:abstractNum>
  <w:abstractNum w:abstractNumId="7" w15:restartNumberingAfterBreak="0">
    <w:nsid w:val="306F42A4"/>
    <w:multiLevelType w:val="hybridMultilevel"/>
    <w:tmpl w:val="882467A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8" w15:restartNumberingAfterBreak="0">
    <w:nsid w:val="3E1914B7"/>
    <w:multiLevelType w:val="hybridMultilevel"/>
    <w:tmpl w:val="3A60EF74"/>
    <w:lvl w:ilvl="0" w:tplc="3440DA78">
      <w:start w:val="1"/>
      <w:numFmt w:val="decimal"/>
      <w:lvlText w:val="%1)"/>
      <w:lvlJc w:val="left"/>
      <w:pPr>
        <w:ind w:left="1215" w:hanging="360"/>
      </w:pPr>
      <w:rPr>
        <w:color w:val="auto"/>
      </w:rPr>
    </w:lvl>
    <w:lvl w:ilvl="1" w:tplc="041F0019">
      <w:start w:val="1"/>
      <w:numFmt w:val="lowerLetter"/>
      <w:lvlText w:val="%2."/>
      <w:lvlJc w:val="left"/>
      <w:pPr>
        <w:ind w:left="1935" w:hanging="360"/>
      </w:pPr>
    </w:lvl>
    <w:lvl w:ilvl="2" w:tplc="041F001B">
      <w:start w:val="1"/>
      <w:numFmt w:val="lowerRoman"/>
      <w:lvlText w:val="%3."/>
      <w:lvlJc w:val="right"/>
      <w:pPr>
        <w:ind w:left="2655" w:hanging="180"/>
      </w:pPr>
    </w:lvl>
    <w:lvl w:ilvl="3" w:tplc="041F000F">
      <w:start w:val="1"/>
      <w:numFmt w:val="decimal"/>
      <w:lvlText w:val="%4."/>
      <w:lvlJc w:val="left"/>
      <w:pPr>
        <w:ind w:left="3375" w:hanging="360"/>
      </w:pPr>
    </w:lvl>
    <w:lvl w:ilvl="4" w:tplc="041F0019">
      <w:start w:val="1"/>
      <w:numFmt w:val="lowerLetter"/>
      <w:lvlText w:val="%5."/>
      <w:lvlJc w:val="left"/>
      <w:pPr>
        <w:ind w:left="4095" w:hanging="360"/>
      </w:pPr>
    </w:lvl>
    <w:lvl w:ilvl="5" w:tplc="041F001B">
      <w:start w:val="1"/>
      <w:numFmt w:val="lowerRoman"/>
      <w:lvlText w:val="%6."/>
      <w:lvlJc w:val="right"/>
      <w:pPr>
        <w:ind w:left="4815" w:hanging="180"/>
      </w:pPr>
    </w:lvl>
    <w:lvl w:ilvl="6" w:tplc="041F000F">
      <w:start w:val="1"/>
      <w:numFmt w:val="decimal"/>
      <w:lvlText w:val="%7."/>
      <w:lvlJc w:val="left"/>
      <w:pPr>
        <w:ind w:left="5535" w:hanging="360"/>
      </w:pPr>
    </w:lvl>
    <w:lvl w:ilvl="7" w:tplc="041F0019">
      <w:start w:val="1"/>
      <w:numFmt w:val="lowerLetter"/>
      <w:lvlText w:val="%8."/>
      <w:lvlJc w:val="left"/>
      <w:pPr>
        <w:ind w:left="6255" w:hanging="360"/>
      </w:pPr>
    </w:lvl>
    <w:lvl w:ilvl="8" w:tplc="041F001B">
      <w:start w:val="1"/>
      <w:numFmt w:val="lowerRoman"/>
      <w:lvlText w:val="%9."/>
      <w:lvlJc w:val="right"/>
      <w:pPr>
        <w:ind w:left="6975" w:hanging="180"/>
      </w:pPr>
    </w:lvl>
  </w:abstractNum>
  <w:abstractNum w:abstractNumId="9" w15:restartNumberingAfterBreak="0">
    <w:nsid w:val="48DC7215"/>
    <w:multiLevelType w:val="hybridMultilevel"/>
    <w:tmpl w:val="F78E9DAA"/>
    <w:lvl w:ilvl="0" w:tplc="01208E8A">
      <w:start w:val="1"/>
      <w:numFmt w:val="lowerLetter"/>
      <w:lvlText w:val="%1)"/>
      <w:lvlJc w:val="left"/>
      <w:pPr>
        <w:tabs>
          <w:tab w:val="num" w:pos="720"/>
        </w:tabs>
        <w:ind w:left="720" w:hanging="360"/>
      </w:pPr>
      <w:rPr>
        <w:rFonts w:hint="default"/>
        <w:b w:val="0"/>
        <w:u w:val="none"/>
      </w:rPr>
    </w:lvl>
    <w:lvl w:ilvl="1" w:tplc="041F0019">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0" w15:restartNumberingAfterBreak="0">
    <w:nsid w:val="49E52509"/>
    <w:multiLevelType w:val="hybridMultilevel"/>
    <w:tmpl w:val="CC3A5A22"/>
    <w:lvl w:ilvl="0" w:tplc="EE26D7D6">
      <w:start w:val="9"/>
      <w:numFmt w:val="bullet"/>
      <w:lvlText w:val=""/>
      <w:lvlJc w:val="left"/>
      <w:pPr>
        <w:ind w:left="1080" w:hanging="360"/>
      </w:pPr>
      <w:rPr>
        <w:rFonts w:ascii="Symbol" w:eastAsia="Times New Roman" w:hAnsi="Symbol" w:cs="Times New Roman" w:hint="default"/>
      </w:rPr>
    </w:lvl>
    <w:lvl w:ilvl="1" w:tplc="041F0003">
      <w:start w:val="1"/>
      <w:numFmt w:val="bullet"/>
      <w:lvlText w:val="o"/>
      <w:lvlJc w:val="left"/>
      <w:pPr>
        <w:ind w:left="1800" w:hanging="360"/>
      </w:pPr>
      <w:rPr>
        <w:rFonts w:ascii="Courier New" w:hAnsi="Courier New" w:cs="Courier New" w:hint="default"/>
      </w:rPr>
    </w:lvl>
    <w:lvl w:ilvl="2" w:tplc="041F0005">
      <w:start w:val="1"/>
      <w:numFmt w:val="bullet"/>
      <w:lvlText w:val=""/>
      <w:lvlJc w:val="left"/>
      <w:pPr>
        <w:ind w:left="2520" w:hanging="360"/>
      </w:pPr>
      <w:rPr>
        <w:rFonts w:ascii="Wingdings" w:hAnsi="Wingdings" w:hint="default"/>
      </w:rPr>
    </w:lvl>
    <w:lvl w:ilvl="3" w:tplc="041F0001">
      <w:start w:val="1"/>
      <w:numFmt w:val="bullet"/>
      <w:lvlText w:val=""/>
      <w:lvlJc w:val="left"/>
      <w:pPr>
        <w:ind w:left="3240" w:hanging="360"/>
      </w:pPr>
      <w:rPr>
        <w:rFonts w:ascii="Symbol" w:hAnsi="Symbol" w:hint="default"/>
      </w:rPr>
    </w:lvl>
    <w:lvl w:ilvl="4" w:tplc="041F0003">
      <w:start w:val="1"/>
      <w:numFmt w:val="bullet"/>
      <w:lvlText w:val="o"/>
      <w:lvlJc w:val="left"/>
      <w:pPr>
        <w:ind w:left="3960" w:hanging="360"/>
      </w:pPr>
      <w:rPr>
        <w:rFonts w:ascii="Courier New" w:hAnsi="Courier New" w:cs="Courier New" w:hint="default"/>
      </w:rPr>
    </w:lvl>
    <w:lvl w:ilvl="5" w:tplc="041F0005">
      <w:start w:val="1"/>
      <w:numFmt w:val="bullet"/>
      <w:lvlText w:val=""/>
      <w:lvlJc w:val="left"/>
      <w:pPr>
        <w:ind w:left="4680" w:hanging="360"/>
      </w:pPr>
      <w:rPr>
        <w:rFonts w:ascii="Wingdings" w:hAnsi="Wingdings" w:hint="default"/>
      </w:rPr>
    </w:lvl>
    <w:lvl w:ilvl="6" w:tplc="041F0001">
      <w:start w:val="1"/>
      <w:numFmt w:val="bullet"/>
      <w:lvlText w:val=""/>
      <w:lvlJc w:val="left"/>
      <w:pPr>
        <w:ind w:left="5400" w:hanging="360"/>
      </w:pPr>
      <w:rPr>
        <w:rFonts w:ascii="Symbol" w:hAnsi="Symbol" w:hint="default"/>
      </w:rPr>
    </w:lvl>
    <w:lvl w:ilvl="7" w:tplc="041F0003">
      <w:start w:val="1"/>
      <w:numFmt w:val="bullet"/>
      <w:lvlText w:val="o"/>
      <w:lvlJc w:val="left"/>
      <w:pPr>
        <w:ind w:left="6120" w:hanging="360"/>
      </w:pPr>
      <w:rPr>
        <w:rFonts w:ascii="Courier New" w:hAnsi="Courier New" w:cs="Courier New" w:hint="default"/>
      </w:rPr>
    </w:lvl>
    <w:lvl w:ilvl="8" w:tplc="041F0005">
      <w:start w:val="1"/>
      <w:numFmt w:val="bullet"/>
      <w:lvlText w:val=""/>
      <w:lvlJc w:val="left"/>
      <w:pPr>
        <w:ind w:left="6840" w:hanging="360"/>
      </w:pPr>
      <w:rPr>
        <w:rFonts w:ascii="Wingdings" w:hAnsi="Wingdings" w:hint="default"/>
      </w:rPr>
    </w:lvl>
  </w:abstractNum>
  <w:abstractNum w:abstractNumId="11" w15:restartNumberingAfterBreak="0">
    <w:nsid w:val="56B527C7"/>
    <w:multiLevelType w:val="hybridMultilevel"/>
    <w:tmpl w:val="8FD8B7C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2" w15:restartNumberingAfterBreak="0">
    <w:nsid w:val="5C7B14AF"/>
    <w:multiLevelType w:val="hybridMultilevel"/>
    <w:tmpl w:val="0FDA854E"/>
    <w:lvl w:ilvl="0" w:tplc="041F000B">
      <w:start w:val="1"/>
      <w:numFmt w:val="bullet"/>
      <w:lvlText w:val=""/>
      <w:lvlJc w:val="left"/>
      <w:pPr>
        <w:ind w:left="720" w:hanging="360"/>
      </w:pPr>
      <w:rPr>
        <w:rFonts w:ascii="Wingdings" w:hAnsi="Wingdings" w:hint="default"/>
      </w:rPr>
    </w:lvl>
    <w:lvl w:ilvl="1" w:tplc="041F000B">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3" w15:restartNumberingAfterBreak="0">
    <w:nsid w:val="5DD92B42"/>
    <w:multiLevelType w:val="hybridMultilevel"/>
    <w:tmpl w:val="F33E471E"/>
    <w:lvl w:ilvl="0" w:tplc="DD301EC0">
      <w:start w:val="1"/>
      <w:numFmt w:val="decimal"/>
      <w:lvlText w:val="%1)"/>
      <w:lvlJc w:val="left"/>
      <w:pPr>
        <w:tabs>
          <w:tab w:val="num" w:pos="2421"/>
        </w:tabs>
        <w:ind w:left="2421" w:hanging="360"/>
      </w:pPr>
      <w:rPr>
        <w:rFonts w:hint="default"/>
        <w:b w:val="0"/>
        <w:i w:val="0"/>
      </w:rPr>
    </w:lvl>
    <w:lvl w:ilvl="1" w:tplc="1D92C880">
      <w:start w:val="1"/>
      <w:numFmt w:val="decimal"/>
      <w:lvlText w:val="%2)"/>
      <w:lvlJc w:val="left"/>
      <w:pPr>
        <w:tabs>
          <w:tab w:val="num" w:pos="3141"/>
        </w:tabs>
        <w:ind w:left="3141" w:hanging="360"/>
      </w:pPr>
      <w:rPr>
        <w:rFonts w:hint="default"/>
        <w:b w:val="0"/>
      </w:rPr>
    </w:lvl>
    <w:lvl w:ilvl="2" w:tplc="041F001B">
      <w:start w:val="1"/>
      <w:numFmt w:val="lowerRoman"/>
      <w:lvlText w:val="%3."/>
      <w:lvlJc w:val="right"/>
      <w:pPr>
        <w:tabs>
          <w:tab w:val="num" w:pos="3861"/>
        </w:tabs>
        <w:ind w:left="3861" w:hanging="180"/>
      </w:pPr>
    </w:lvl>
    <w:lvl w:ilvl="3" w:tplc="041F000F">
      <w:start w:val="1"/>
      <w:numFmt w:val="decimal"/>
      <w:lvlText w:val="%4."/>
      <w:lvlJc w:val="left"/>
      <w:pPr>
        <w:tabs>
          <w:tab w:val="num" w:pos="4581"/>
        </w:tabs>
        <w:ind w:left="4581" w:hanging="360"/>
      </w:pPr>
    </w:lvl>
    <w:lvl w:ilvl="4" w:tplc="041F0019" w:tentative="1">
      <w:start w:val="1"/>
      <w:numFmt w:val="lowerLetter"/>
      <w:lvlText w:val="%5."/>
      <w:lvlJc w:val="left"/>
      <w:pPr>
        <w:tabs>
          <w:tab w:val="num" w:pos="5301"/>
        </w:tabs>
        <w:ind w:left="5301" w:hanging="360"/>
      </w:pPr>
    </w:lvl>
    <w:lvl w:ilvl="5" w:tplc="041F001B" w:tentative="1">
      <w:start w:val="1"/>
      <w:numFmt w:val="lowerRoman"/>
      <w:lvlText w:val="%6."/>
      <w:lvlJc w:val="right"/>
      <w:pPr>
        <w:tabs>
          <w:tab w:val="num" w:pos="6021"/>
        </w:tabs>
        <w:ind w:left="6021" w:hanging="180"/>
      </w:pPr>
    </w:lvl>
    <w:lvl w:ilvl="6" w:tplc="041F000F" w:tentative="1">
      <w:start w:val="1"/>
      <w:numFmt w:val="decimal"/>
      <w:lvlText w:val="%7."/>
      <w:lvlJc w:val="left"/>
      <w:pPr>
        <w:tabs>
          <w:tab w:val="num" w:pos="6741"/>
        </w:tabs>
        <w:ind w:left="6741" w:hanging="360"/>
      </w:pPr>
    </w:lvl>
    <w:lvl w:ilvl="7" w:tplc="041F0019" w:tentative="1">
      <w:start w:val="1"/>
      <w:numFmt w:val="lowerLetter"/>
      <w:lvlText w:val="%8."/>
      <w:lvlJc w:val="left"/>
      <w:pPr>
        <w:tabs>
          <w:tab w:val="num" w:pos="7461"/>
        </w:tabs>
        <w:ind w:left="7461" w:hanging="360"/>
      </w:pPr>
    </w:lvl>
    <w:lvl w:ilvl="8" w:tplc="041F001B" w:tentative="1">
      <w:start w:val="1"/>
      <w:numFmt w:val="lowerRoman"/>
      <w:lvlText w:val="%9."/>
      <w:lvlJc w:val="right"/>
      <w:pPr>
        <w:tabs>
          <w:tab w:val="num" w:pos="8181"/>
        </w:tabs>
        <w:ind w:left="8181" w:hanging="180"/>
      </w:pPr>
    </w:lvl>
  </w:abstractNum>
  <w:abstractNum w:abstractNumId="14" w15:restartNumberingAfterBreak="0">
    <w:nsid w:val="5E0A6178"/>
    <w:multiLevelType w:val="hybridMultilevel"/>
    <w:tmpl w:val="637ABF26"/>
    <w:lvl w:ilvl="0" w:tplc="9758A4D6">
      <w:start w:val="1"/>
      <w:numFmt w:val="decimal"/>
      <w:lvlText w:val="%1."/>
      <w:lvlJc w:val="left"/>
      <w:pPr>
        <w:ind w:left="927" w:hanging="360"/>
      </w:pPr>
      <w:rPr>
        <w:b/>
        <w:sz w:val="24"/>
        <w:szCs w:val="24"/>
      </w:rPr>
    </w:lvl>
    <w:lvl w:ilvl="1" w:tplc="041F0019">
      <w:start w:val="1"/>
      <w:numFmt w:val="lowerLetter"/>
      <w:lvlText w:val="%2."/>
      <w:lvlJc w:val="left"/>
      <w:pPr>
        <w:ind w:left="1647" w:hanging="360"/>
      </w:pPr>
    </w:lvl>
    <w:lvl w:ilvl="2" w:tplc="041F001B">
      <w:start w:val="1"/>
      <w:numFmt w:val="lowerRoman"/>
      <w:lvlText w:val="%3."/>
      <w:lvlJc w:val="right"/>
      <w:pPr>
        <w:ind w:left="2367" w:hanging="180"/>
      </w:pPr>
    </w:lvl>
    <w:lvl w:ilvl="3" w:tplc="041F000F">
      <w:start w:val="1"/>
      <w:numFmt w:val="decimal"/>
      <w:lvlText w:val="%4."/>
      <w:lvlJc w:val="left"/>
      <w:pPr>
        <w:ind w:left="3087" w:hanging="360"/>
      </w:pPr>
    </w:lvl>
    <w:lvl w:ilvl="4" w:tplc="041F0019">
      <w:start w:val="1"/>
      <w:numFmt w:val="lowerLetter"/>
      <w:lvlText w:val="%5."/>
      <w:lvlJc w:val="left"/>
      <w:pPr>
        <w:ind w:left="3807" w:hanging="360"/>
      </w:pPr>
    </w:lvl>
    <w:lvl w:ilvl="5" w:tplc="041F001B">
      <w:start w:val="1"/>
      <w:numFmt w:val="lowerRoman"/>
      <w:lvlText w:val="%6."/>
      <w:lvlJc w:val="right"/>
      <w:pPr>
        <w:ind w:left="4527" w:hanging="180"/>
      </w:pPr>
    </w:lvl>
    <w:lvl w:ilvl="6" w:tplc="041F000F">
      <w:start w:val="1"/>
      <w:numFmt w:val="decimal"/>
      <w:lvlText w:val="%7."/>
      <w:lvlJc w:val="left"/>
      <w:pPr>
        <w:ind w:left="5247" w:hanging="360"/>
      </w:pPr>
    </w:lvl>
    <w:lvl w:ilvl="7" w:tplc="041F0019">
      <w:start w:val="1"/>
      <w:numFmt w:val="lowerLetter"/>
      <w:lvlText w:val="%8."/>
      <w:lvlJc w:val="left"/>
      <w:pPr>
        <w:ind w:left="5967" w:hanging="360"/>
      </w:pPr>
    </w:lvl>
    <w:lvl w:ilvl="8" w:tplc="041F001B">
      <w:start w:val="1"/>
      <w:numFmt w:val="lowerRoman"/>
      <w:lvlText w:val="%9."/>
      <w:lvlJc w:val="right"/>
      <w:pPr>
        <w:ind w:left="6687" w:hanging="180"/>
      </w:pPr>
    </w:lvl>
  </w:abstractNum>
  <w:abstractNum w:abstractNumId="15" w15:restartNumberingAfterBreak="0">
    <w:nsid w:val="6B0B6614"/>
    <w:multiLevelType w:val="hybridMultilevel"/>
    <w:tmpl w:val="79369AEE"/>
    <w:lvl w:ilvl="0" w:tplc="E89EA0C0">
      <w:start w:val="1"/>
      <w:numFmt w:val="decimal"/>
      <w:lvlText w:val="%1)"/>
      <w:lvlJc w:val="left"/>
      <w:pPr>
        <w:ind w:left="927" w:hanging="360"/>
      </w:pPr>
      <w:rPr>
        <w:rFonts w:hint="default"/>
      </w:rPr>
    </w:lvl>
    <w:lvl w:ilvl="1" w:tplc="041F0019">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6" w15:restartNumberingAfterBreak="0">
    <w:nsid w:val="6C292853"/>
    <w:multiLevelType w:val="hybridMultilevel"/>
    <w:tmpl w:val="80D031F4"/>
    <w:lvl w:ilvl="0" w:tplc="0972B734">
      <w:start w:val="5"/>
      <w:numFmt w:val="decimal"/>
      <w:lvlText w:val="%1-"/>
      <w:lvlJc w:val="left"/>
      <w:pPr>
        <w:tabs>
          <w:tab w:val="num" w:pos="360"/>
        </w:tabs>
        <w:ind w:left="36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7B79324D"/>
    <w:multiLevelType w:val="hybridMultilevel"/>
    <w:tmpl w:val="A446BCB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3"/>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5"/>
  </w:num>
  <w:num w:numId="5">
    <w:abstractNumId w:val="5"/>
  </w:num>
  <w:num w:numId="6">
    <w:abstractNumId w:val="9"/>
  </w:num>
  <w:num w:numId="7">
    <w:abstractNumId w:val="12"/>
  </w:num>
  <w:num w:numId="8">
    <w:abstractNumId w:val="11"/>
  </w:num>
  <w:num w:numId="9">
    <w:abstractNumId w:val="7"/>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4"/>
  </w:num>
  <w:num w:numId="15">
    <w:abstractNumId w:val="17"/>
  </w:num>
  <w:num w:numId="16">
    <w:abstractNumId w:val="2"/>
  </w:num>
  <w:num w:numId="17">
    <w:abstractNumId w:val="10"/>
  </w:num>
  <w:num w:numId="18">
    <w:abstractNumId w:val="4"/>
  </w:num>
  <w:num w:numId="19">
    <w:abstractNumId w:val="3"/>
  </w:num>
  <w:num w:numId="20">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723"/>
    <w:rsid w:val="00003739"/>
    <w:rsid w:val="000148EC"/>
    <w:rsid w:val="000150A0"/>
    <w:rsid w:val="000219F8"/>
    <w:rsid w:val="00033121"/>
    <w:rsid w:val="00041552"/>
    <w:rsid w:val="00043045"/>
    <w:rsid w:val="00045CBB"/>
    <w:rsid w:val="00047304"/>
    <w:rsid w:val="00054723"/>
    <w:rsid w:val="000552BF"/>
    <w:rsid w:val="00055992"/>
    <w:rsid w:val="00057574"/>
    <w:rsid w:val="00057676"/>
    <w:rsid w:val="00061AB1"/>
    <w:rsid w:val="000636E5"/>
    <w:rsid w:val="000773FA"/>
    <w:rsid w:val="000809FC"/>
    <w:rsid w:val="00081452"/>
    <w:rsid w:val="0008478D"/>
    <w:rsid w:val="00096D80"/>
    <w:rsid w:val="000B03A5"/>
    <w:rsid w:val="000C142E"/>
    <w:rsid w:val="000D2C2D"/>
    <w:rsid w:val="000D4E8C"/>
    <w:rsid w:val="000D55E5"/>
    <w:rsid w:val="000D5E7E"/>
    <w:rsid w:val="000D7381"/>
    <w:rsid w:val="000E0F9D"/>
    <w:rsid w:val="000E320E"/>
    <w:rsid w:val="000E760F"/>
    <w:rsid w:val="000F548E"/>
    <w:rsid w:val="001009E4"/>
    <w:rsid w:val="001064EF"/>
    <w:rsid w:val="001213D9"/>
    <w:rsid w:val="00131E73"/>
    <w:rsid w:val="00141DEC"/>
    <w:rsid w:val="0014749F"/>
    <w:rsid w:val="00161FF4"/>
    <w:rsid w:val="001646FD"/>
    <w:rsid w:val="00171855"/>
    <w:rsid w:val="001720CD"/>
    <w:rsid w:val="001800D1"/>
    <w:rsid w:val="00186985"/>
    <w:rsid w:val="00186C07"/>
    <w:rsid w:val="00187461"/>
    <w:rsid w:val="00190014"/>
    <w:rsid w:val="001945AB"/>
    <w:rsid w:val="00197124"/>
    <w:rsid w:val="001B2E8B"/>
    <w:rsid w:val="001B7CD3"/>
    <w:rsid w:val="001C6611"/>
    <w:rsid w:val="001C6A70"/>
    <w:rsid w:val="001C74AC"/>
    <w:rsid w:val="001E07F1"/>
    <w:rsid w:val="001E2E44"/>
    <w:rsid w:val="001E3C04"/>
    <w:rsid w:val="001E4084"/>
    <w:rsid w:val="001E4E8E"/>
    <w:rsid w:val="001E6544"/>
    <w:rsid w:val="0020538F"/>
    <w:rsid w:val="00215ECC"/>
    <w:rsid w:val="00224A4F"/>
    <w:rsid w:val="00226F08"/>
    <w:rsid w:val="002273C9"/>
    <w:rsid w:val="00235193"/>
    <w:rsid w:val="00240740"/>
    <w:rsid w:val="00251E5C"/>
    <w:rsid w:val="0025203C"/>
    <w:rsid w:val="00253510"/>
    <w:rsid w:val="00255829"/>
    <w:rsid w:val="002725C7"/>
    <w:rsid w:val="002761A2"/>
    <w:rsid w:val="00280A8B"/>
    <w:rsid w:val="00281462"/>
    <w:rsid w:val="0029085D"/>
    <w:rsid w:val="00294848"/>
    <w:rsid w:val="0029492D"/>
    <w:rsid w:val="0029559F"/>
    <w:rsid w:val="002A1B35"/>
    <w:rsid w:val="002A5A8F"/>
    <w:rsid w:val="002C0AC9"/>
    <w:rsid w:val="002C3635"/>
    <w:rsid w:val="002D29FE"/>
    <w:rsid w:val="002E1A14"/>
    <w:rsid w:val="002F2736"/>
    <w:rsid w:val="003020B4"/>
    <w:rsid w:val="00307105"/>
    <w:rsid w:val="00315F08"/>
    <w:rsid w:val="00323F1C"/>
    <w:rsid w:val="00325497"/>
    <w:rsid w:val="00327359"/>
    <w:rsid w:val="003304A6"/>
    <w:rsid w:val="0034150C"/>
    <w:rsid w:val="00341B15"/>
    <w:rsid w:val="0034787F"/>
    <w:rsid w:val="00355134"/>
    <w:rsid w:val="00355254"/>
    <w:rsid w:val="0035546A"/>
    <w:rsid w:val="003555EC"/>
    <w:rsid w:val="00356E10"/>
    <w:rsid w:val="00362771"/>
    <w:rsid w:val="00362DCF"/>
    <w:rsid w:val="003635C5"/>
    <w:rsid w:val="00365715"/>
    <w:rsid w:val="00377734"/>
    <w:rsid w:val="00380025"/>
    <w:rsid w:val="003823C6"/>
    <w:rsid w:val="00382DF0"/>
    <w:rsid w:val="00383734"/>
    <w:rsid w:val="00384CF4"/>
    <w:rsid w:val="00386148"/>
    <w:rsid w:val="0038733B"/>
    <w:rsid w:val="00387AB9"/>
    <w:rsid w:val="00387E8B"/>
    <w:rsid w:val="00390381"/>
    <w:rsid w:val="00391E4A"/>
    <w:rsid w:val="003A3E24"/>
    <w:rsid w:val="003A530E"/>
    <w:rsid w:val="003A64B3"/>
    <w:rsid w:val="003B3511"/>
    <w:rsid w:val="003B47E2"/>
    <w:rsid w:val="003B5B94"/>
    <w:rsid w:val="003C32C8"/>
    <w:rsid w:val="003C7A8A"/>
    <w:rsid w:val="004007A7"/>
    <w:rsid w:val="00403FCD"/>
    <w:rsid w:val="00404386"/>
    <w:rsid w:val="00414B2D"/>
    <w:rsid w:val="00424296"/>
    <w:rsid w:val="004256F8"/>
    <w:rsid w:val="0042598E"/>
    <w:rsid w:val="004303B8"/>
    <w:rsid w:val="00431177"/>
    <w:rsid w:val="0043118E"/>
    <w:rsid w:val="00432DE1"/>
    <w:rsid w:val="004352A5"/>
    <w:rsid w:val="00444964"/>
    <w:rsid w:val="00447C0D"/>
    <w:rsid w:val="00450DBB"/>
    <w:rsid w:val="004519E8"/>
    <w:rsid w:val="00454E58"/>
    <w:rsid w:val="004614B9"/>
    <w:rsid w:val="004627F1"/>
    <w:rsid w:val="0046357E"/>
    <w:rsid w:val="00464EF9"/>
    <w:rsid w:val="004667B8"/>
    <w:rsid w:val="00472BC8"/>
    <w:rsid w:val="00473803"/>
    <w:rsid w:val="00473DDA"/>
    <w:rsid w:val="00476EC2"/>
    <w:rsid w:val="0047722F"/>
    <w:rsid w:val="004810FD"/>
    <w:rsid w:val="004832F9"/>
    <w:rsid w:val="00485F4C"/>
    <w:rsid w:val="00486426"/>
    <w:rsid w:val="004962EA"/>
    <w:rsid w:val="004A1EF0"/>
    <w:rsid w:val="004A4965"/>
    <w:rsid w:val="004A6D6A"/>
    <w:rsid w:val="004B2D3E"/>
    <w:rsid w:val="004B62F3"/>
    <w:rsid w:val="004C27B6"/>
    <w:rsid w:val="004C716A"/>
    <w:rsid w:val="004D0D1F"/>
    <w:rsid w:val="004E6BCB"/>
    <w:rsid w:val="004E76EA"/>
    <w:rsid w:val="0050278D"/>
    <w:rsid w:val="005057C2"/>
    <w:rsid w:val="00510A7F"/>
    <w:rsid w:val="0051529E"/>
    <w:rsid w:val="00517FE7"/>
    <w:rsid w:val="00526061"/>
    <w:rsid w:val="0053112E"/>
    <w:rsid w:val="005439F1"/>
    <w:rsid w:val="00545398"/>
    <w:rsid w:val="00550ECA"/>
    <w:rsid w:val="005520B2"/>
    <w:rsid w:val="00564B6B"/>
    <w:rsid w:val="00565439"/>
    <w:rsid w:val="00567CF3"/>
    <w:rsid w:val="00572D98"/>
    <w:rsid w:val="00575805"/>
    <w:rsid w:val="005936CB"/>
    <w:rsid w:val="005961E4"/>
    <w:rsid w:val="005975FE"/>
    <w:rsid w:val="005A0E55"/>
    <w:rsid w:val="005A4AE6"/>
    <w:rsid w:val="005A5E71"/>
    <w:rsid w:val="005B24CB"/>
    <w:rsid w:val="005B762F"/>
    <w:rsid w:val="005C3BEE"/>
    <w:rsid w:val="005E1408"/>
    <w:rsid w:val="005E62B0"/>
    <w:rsid w:val="005E63AD"/>
    <w:rsid w:val="005E6C3D"/>
    <w:rsid w:val="005F0EDE"/>
    <w:rsid w:val="005F153B"/>
    <w:rsid w:val="005F1E11"/>
    <w:rsid w:val="005F5803"/>
    <w:rsid w:val="0060242C"/>
    <w:rsid w:val="00611CC8"/>
    <w:rsid w:val="006140CE"/>
    <w:rsid w:val="00615101"/>
    <w:rsid w:val="0062233D"/>
    <w:rsid w:val="00623FFC"/>
    <w:rsid w:val="00626230"/>
    <w:rsid w:val="00630051"/>
    <w:rsid w:val="00644999"/>
    <w:rsid w:val="00646350"/>
    <w:rsid w:val="00647463"/>
    <w:rsid w:val="00653ED4"/>
    <w:rsid w:val="006561FB"/>
    <w:rsid w:val="0065769C"/>
    <w:rsid w:val="00661D05"/>
    <w:rsid w:val="006631C0"/>
    <w:rsid w:val="00665F52"/>
    <w:rsid w:val="00666D1B"/>
    <w:rsid w:val="00670E2C"/>
    <w:rsid w:val="00671675"/>
    <w:rsid w:val="0067257F"/>
    <w:rsid w:val="00677B24"/>
    <w:rsid w:val="00681282"/>
    <w:rsid w:val="00681874"/>
    <w:rsid w:val="0068255F"/>
    <w:rsid w:val="0068338E"/>
    <w:rsid w:val="00687A68"/>
    <w:rsid w:val="00692946"/>
    <w:rsid w:val="00697D75"/>
    <w:rsid w:val="006A4DE2"/>
    <w:rsid w:val="006A73F2"/>
    <w:rsid w:val="006C5F03"/>
    <w:rsid w:val="006D2D2A"/>
    <w:rsid w:val="006D5B9A"/>
    <w:rsid w:val="006D7F19"/>
    <w:rsid w:val="006E4290"/>
    <w:rsid w:val="006F3CCE"/>
    <w:rsid w:val="00704CAC"/>
    <w:rsid w:val="0070659A"/>
    <w:rsid w:val="0071268D"/>
    <w:rsid w:val="00717DB2"/>
    <w:rsid w:val="00717E97"/>
    <w:rsid w:val="00723D85"/>
    <w:rsid w:val="00736AF4"/>
    <w:rsid w:val="00736FAA"/>
    <w:rsid w:val="00737CF0"/>
    <w:rsid w:val="00740BBC"/>
    <w:rsid w:val="00743342"/>
    <w:rsid w:val="00751EA8"/>
    <w:rsid w:val="0075294F"/>
    <w:rsid w:val="00752E76"/>
    <w:rsid w:val="00757652"/>
    <w:rsid w:val="00763A34"/>
    <w:rsid w:val="0076509F"/>
    <w:rsid w:val="007665B3"/>
    <w:rsid w:val="00767B3E"/>
    <w:rsid w:val="00780C50"/>
    <w:rsid w:val="00783B50"/>
    <w:rsid w:val="0078450A"/>
    <w:rsid w:val="00793E5F"/>
    <w:rsid w:val="007946C7"/>
    <w:rsid w:val="007954B5"/>
    <w:rsid w:val="007B2374"/>
    <w:rsid w:val="007B320B"/>
    <w:rsid w:val="007C07C3"/>
    <w:rsid w:val="007C4F66"/>
    <w:rsid w:val="007D044F"/>
    <w:rsid w:val="007D27C4"/>
    <w:rsid w:val="007D32B6"/>
    <w:rsid w:val="007D3428"/>
    <w:rsid w:val="007D5BA8"/>
    <w:rsid w:val="007D7D3B"/>
    <w:rsid w:val="007E6B9D"/>
    <w:rsid w:val="007F3A8A"/>
    <w:rsid w:val="00802803"/>
    <w:rsid w:val="00821AC1"/>
    <w:rsid w:val="00822181"/>
    <w:rsid w:val="008269F3"/>
    <w:rsid w:val="00830FAB"/>
    <w:rsid w:val="008454D2"/>
    <w:rsid w:val="00851E8A"/>
    <w:rsid w:val="00855358"/>
    <w:rsid w:val="008570F8"/>
    <w:rsid w:val="00863E8B"/>
    <w:rsid w:val="008700D4"/>
    <w:rsid w:val="008709C1"/>
    <w:rsid w:val="00872534"/>
    <w:rsid w:val="008740E6"/>
    <w:rsid w:val="00883692"/>
    <w:rsid w:val="00886C85"/>
    <w:rsid w:val="00886CE7"/>
    <w:rsid w:val="00887A99"/>
    <w:rsid w:val="00891089"/>
    <w:rsid w:val="008944D4"/>
    <w:rsid w:val="00894D40"/>
    <w:rsid w:val="0089681D"/>
    <w:rsid w:val="008A125A"/>
    <w:rsid w:val="008A6FB9"/>
    <w:rsid w:val="008B0E18"/>
    <w:rsid w:val="008B2ACC"/>
    <w:rsid w:val="008B78F4"/>
    <w:rsid w:val="008C2485"/>
    <w:rsid w:val="008C47D6"/>
    <w:rsid w:val="008D58B3"/>
    <w:rsid w:val="008D7284"/>
    <w:rsid w:val="008E1073"/>
    <w:rsid w:val="008E5BD2"/>
    <w:rsid w:val="008F2EAC"/>
    <w:rsid w:val="008F2EF2"/>
    <w:rsid w:val="008F5DFC"/>
    <w:rsid w:val="00901BB4"/>
    <w:rsid w:val="00904FC2"/>
    <w:rsid w:val="0090606A"/>
    <w:rsid w:val="00913EA6"/>
    <w:rsid w:val="00915B66"/>
    <w:rsid w:val="00916AFC"/>
    <w:rsid w:val="00917B53"/>
    <w:rsid w:val="00925C28"/>
    <w:rsid w:val="009315E2"/>
    <w:rsid w:val="00941052"/>
    <w:rsid w:val="0094207E"/>
    <w:rsid w:val="00947311"/>
    <w:rsid w:val="00952815"/>
    <w:rsid w:val="00960625"/>
    <w:rsid w:val="00961589"/>
    <w:rsid w:val="00965DA1"/>
    <w:rsid w:val="0096661A"/>
    <w:rsid w:val="00985284"/>
    <w:rsid w:val="0099234C"/>
    <w:rsid w:val="0099445F"/>
    <w:rsid w:val="009A45F5"/>
    <w:rsid w:val="009B4263"/>
    <w:rsid w:val="009B644C"/>
    <w:rsid w:val="009C218C"/>
    <w:rsid w:val="009C34A9"/>
    <w:rsid w:val="009C4EC2"/>
    <w:rsid w:val="009C648F"/>
    <w:rsid w:val="009C736A"/>
    <w:rsid w:val="009D5A6A"/>
    <w:rsid w:val="009F283F"/>
    <w:rsid w:val="009F3DEA"/>
    <w:rsid w:val="009F4B63"/>
    <w:rsid w:val="00A019A6"/>
    <w:rsid w:val="00A04496"/>
    <w:rsid w:val="00A050EA"/>
    <w:rsid w:val="00A11687"/>
    <w:rsid w:val="00A17D87"/>
    <w:rsid w:val="00A22217"/>
    <w:rsid w:val="00A24069"/>
    <w:rsid w:val="00A271D0"/>
    <w:rsid w:val="00A32A67"/>
    <w:rsid w:val="00A339B5"/>
    <w:rsid w:val="00A34C3E"/>
    <w:rsid w:val="00A36FE3"/>
    <w:rsid w:val="00A53406"/>
    <w:rsid w:val="00A53AB1"/>
    <w:rsid w:val="00A54CEE"/>
    <w:rsid w:val="00A643E1"/>
    <w:rsid w:val="00A64DEC"/>
    <w:rsid w:val="00A6640C"/>
    <w:rsid w:val="00A6652A"/>
    <w:rsid w:val="00A712F3"/>
    <w:rsid w:val="00A75C32"/>
    <w:rsid w:val="00A83F3C"/>
    <w:rsid w:val="00A900CE"/>
    <w:rsid w:val="00A9033D"/>
    <w:rsid w:val="00A9442F"/>
    <w:rsid w:val="00AA0750"/>
    <w:rsid w:val="00AA53B9"/>
    <w:rsid w:val="00AB7915"/>
    <w:rsid w:val="00AB7C65"/>
    <w:rsid w:val="00AD096A"/>
    <w:rsid w:val="00AD108F"/>
    <w:rsid w:val="00AD127C"/>
    <w:rsid w:val="00AE059C"/>
    <w:rsid w:val="00AE1DB9"/>
    <w:rsid w:val="00AE5D18"/>
    <w:rsid w:val="00AF091A"/>
    <w:rsid w:val="00AF17BC"/>
    <w:rsid w:val="00B16C26"/>
    <w:rsid w:val="00B17BA9"/>
    <w:rsid w:val="00B20192"/>
    <w:rsid w:val="00B22D7A"/>
    <w:rsid w:val="00B25B11"/>
    <w:rsid w:val="00B3100E"/>
    <w:rsid w:val="00B35395"/>
    <w:rsid w:val="00B44F82"/>
    <w:rsid w:val="00B520FF"/>
    <w:rsid w:val="00B64A1D"/>
    <w:rsid w:val="00B654A9"/>
    <w:rsid w:val="00B67486"/>
    <w:rsid w:val="00B75980"/>
    <w:rsid w:val="00B80BF6"/>
    <w:rsid w:val="00B80D93"/>
    <w:rsid w:val="00B900B7"/>
    <w:rsid w:val="00B90F41"/>
    <w:rsid w:val="00B946FC"/>
    <w:rsid w:val="00B972D7"/>
    <w:rsid w:val="00BA776D"/>
    <w:rsid w:val="00BB06CA"/>
    <w:rsid w:val="00BB274D"/>
    <w:rsid w:val="00BB3888"/>
    <w:rsid w:val="00BB4459"/>
    <w:rsid w:val="00BB4816"/>
    <w:rsid w:val="00BB5B07"/>
    <w:rsid w:val="00BC033D"/>
    <w:rsid w:val="00BC412A"/>
    <w:rsid w:val="00BC49A9"/>
    <w:rsid w:val="00BC602C"/>
    <w:rsid w:val="00BC6A7A"/>
    <w:rsid w:val="00BC71CD"/>
    <w:rsid w:val="00BE1015"/>
    <w:rsid w:val="00BE5CA1"/>
    <w:rsid w:val="00BE6220"/>
    <w:rsid w:val="00BE6B3A"/>
    <w:rsid w:val="00BE7F78"/>
    <w:rsid w:val="00BF7D33"/>
    <w:rsid w:val="00C00799"/>
    <w:rsid w:val="00C00B96"/>
    <w:rsid w:val="00C05F2B"/>
    <w:rsid w:val="00C11BC6"/>
    <w:rsid w:val="00C13413"/>
    <w:rsid w:val="00C2145B"/>
    <w:rsid w:val="00C22E57"/>
    <w:rsid w:val="00C237A8"/>
    <w:rsid w:val="00C23A5B"/>
    <w:rsid w:val="00C23E0E"/>
    <w:rsid w:val="00C24DCE"/>
    <w:rsid w:val="00C314CD"/>
    <w:rsid w:val="00C31861"/>
    <w:rsid w:val="00C32B6D"/>
    <w:rsid w:val="00C40B34"/>
    <w:rsid w:val="00C4188E"/>
    <w:rsid w:val="00C425C1"/>
    <w:rsid w:val="00C44BF5"/>
    <w:rsid w:val="00C631E7"/>
    <w:rsid w:val="00C66549"/>
    <w:rsid w:val="00C91141"/>
    <w:rsid w:val="00CA7D6E"/>
    <w:rsid w:val="00CB296B"/>
    <w:rsid w:val="00CB7009"/>
    <w:rsid w:val="00CC0F05"/>
    <w:rsid w:val="00CC0FAA"/>
    <w:rsid w:val="00CC1492"/>
    <w:rsid w:val="00CC64DB"/>
    <w:rsid w:val="00CC767A"/>
    <w:rsid w:val="00CD464C"/>
    <w:rsid w:val="00CD4861"/>
    <w:rsid w:val="00CD5DAA"/>
    <w:rsid w:val="00CD6A6F"/>
    <w:rsid w:val="00CE39C9"/>
    <w:rsid w:val="00CF2E92"/>
    <w:rsid w:val="00CF3EB0"/>
    <w:rsid w:val="00CF5D90"/>
    <w:rsid w:val="00D0367D"/>
    <w:rsid w:val="00D0524D"/>
    <w:rsid w:val="00D05AEC"/>
    <w:rsid w:val="00D16F79"/>
    <w:rsid w:val="00D2549F"/>
    <w:rsid w:val="00D3423F"/>
    <w:rsid w:val="00D3448A"/>
    <w:rsid w:val="00D463B1"/>
    <w:rsid w:val="00D46FA3"/>
    <w:rsid w:val="00D47EA7"/>
    <w:rsid w:val="00D50F8F"/>
    <w:rsid w:val="00D52C65"/>
    <w:rsid w:val="00D5707C"/>
    <w:rsid w:val="00D651C0"/>
    <w:rsid w:val="00D66C44"/>
    <w:rsid w:val="00D82BFC"/>
    <w:rsid w:val="00D84E03"/>
    <w:rsid w:val="00D8590D"/>
    <w:rsid w:val="00D8650C"/>
    <w:rsid w:val="00D86EC5"/>
    <w:rsid w:val="00D93DD7"/>
    <w:rsid w:val="00DA05BB"/>
    <w:rsid w:val="00DA22F9"/>
    <w:rsid w:val="00DA6458"/>
    <w:rsid w:val="00DB2C20"/>
    <w:rsid w:val="00DB444B"/>
    <w:rsid w:val="00DB51B8"/>
    <w:rsid w:val="00DB5BD2"/>
    <w:rsid w:val="00DC2487"/>
    <w:rsid w:val="00DC2FC9"/>
    <w:rsid w:val="00DC3337"/>
    <w:rsid w:val="00DC3DDE"/>
    <w:rsid w:val="00DC6620"/>
    <w:rsid w:val="00DC680C"/>
    <w:rsid w:val="00DD0156"/>
    <w:rsid w:val="00DD1A8C"/>
    <w:rsid w:val="00DD3314"/>
    <w:rsid w:val="00DD57F4"/>
    <w:rsid w:val="00DD7E45"/>
    <w:rsid w:val="00DE276B"/>
    <w:rsid w:val="00DE2F4B"/>
    <w:rsid w:val="00DE6117"/>
    <w:rsid w:val="00DE66D9"/>
    <w:rsid w:val="00DF22DA"/>
    <w:rsid w:val="00DF2FCD"/>
    <w:rsid w:val="00DF5671"/>
    <w:rsid w:val="00DF57EF"/>
    <w:rsid w:val="00DF6AA9"/>
    <w:rsid w:val="00DF7DF4"/>
    <w:rsid w:val="00E039FA"/>
    <w:rsid w:val="00E2075E"/>
    <w:rsid w:val="00E23C46"/>
    <w:rsid w:val="00E24A49"/>
    <w:rsid w:val="00E251B1"/>
    <w:rsid w:val="00E25AE6"/>
    <w:rsid w:val="00E262EF"/>
    <w:rsid w:val="00E26EB8"/>
    <w:rsid w:val="00E3109F"/>
    <w:rsid w:val="00E34F40"/>
    <w:rsid w:val="00E3581D"/>
    <w:rsid w:val="00E360AB"/>
    <w:rsid w:val="00E451F5"/>
    <w:rsid w:val="00E4633A"/>
    <w:rsid w:val="00E51E72"/>
    <w:rsid w:val="00E53AB6"/>
    <w:rsid w:val="00E56D88"/>
    <w:rsid w:val="00E61CB8"/>
    <w:rsid w:val="00E704F0"/>
    <w:rsid w:val="00E72E1D"/>
    <w:rsid w:val="00E73368"/>
    <w:rsid w:val="00E757B5"/>
    <w:rsid w:val="00E75886"/>
    <w:rsid w:val="00E76873"/>
    <w:rsid w:val="00E80DF5"/>
    <w:rsid w:val="00E84F13"/>
    <w:rsid w:val="00E8532B"/>
    <w:rsid w:val="00E94736"/>
    <w:rsid w:val="00E958E5"/>
    <w:rsid w:val="00EA0245"/>
    <w:rsid w:val="00EA2ED6"/>
    <w:rsid w:val="00EC35B9"/>
    <w:rsid w:val="00EC41DA"/>
    <w:rsid w:val="00ED6F87"/>
    <w:rsid w:val="00EE3317"/>
    <w:rsid w:val="00EE37FC"/>
    <w:rsid w:val="00EE593D"/>
    <w:rsid w:val="00EE596B"/>
    <w:rsid w:val="00EE5A47"/>
    <w:rsid w:val="00EF02CC"/>
    <w:rsid w:val="00EF03D1"/>
    <w:rsid w:val="00EF12E3"/>
    <w:rsid w:val="00EF518B"/>
    <w:rsid w:val="00F0047C"/>
    <w:rsid w:val="00F032F2"/>
    <w:rsid w:val="00F05657"/>
    <w:rsid w:val="00F11A26"/>
    <w:rsid w:val="00F15001"/>
    <w:rsid w:val="00F20FDA"/>
    <w:rsid w:val="00F25FEE"/>
    <w:rsid w:val="00F27FE7"/>
    <w:rsid w:val="00F319CA"/>
    <w:rsid w:val="00F32FB5"/>
    <w:rsid w:val="00F42AA9"/>
    <w:rsid w:val="00F432A0"/>
    <w:rsid w:val="00F43343"/>
    <w:rsid w:val="00F44609"/>
    <w:rsid w:val="00F447EF"/>
    <w:rsid w:val="00F465F0"/>
    <w:rsid w:val="00F55AC7"/>
    <w:rsid w:val="00F57ED4"/>
    <w:rsid w:val="00F611DF"/>
    <w:rsid w:val="00F672C0"/>
    <w:rsid w:val="00F74227"/>
    <w:rsid w:val="00F80255"/>
    <w:rsid w:val="00F81DCA"/>
    <w:rsid w:val="00F840F1"/>
    <w:rsid w:val="00F8442D"/>
    <w:rsid w:val="00F90323"/>
    <w:rsid w:val="00F97E81"/>
    <w:rsid w:val="00FB1129"/>
    <w:rsid w:val="00FB2212"/>
    <w:rsid w:val="00FB26F2"/>
    <w:rsid w:val="00FB7F09"/>
    <w:rsid w:val="00FC20B0"/>
    <w:rsid w:val="00FC36D9"/>
    <w:rsid w:val="00FD5D48"/>
    <w:rsid w:val="00FE0E51"/>
    <w:rsid w:val="00FE2CE2"/>
    <w:rsid w:val="00FE66E3"/>
    <w:rsid w:val="00FE7EDA"/>
    <w:rsid w:val="00FF28C9"/>
    <w:rsid w:val="00FF5A9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39928A31-0BB9-43B7-B802-8B739E3CB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Title" w:qFormat="1"/>
    <w:lsdException w:name="Body Text" w:qFormat="1"/>
    <w:lsdException w:name="Subtitle" w:qFormat="1"/>
    <w:lsdException w:name="FollowedHyperlink" w:uiPriority="99"/>
    <w:lsdException w:name="Strong" w:qFormat="1"/>
    <w:lsdException w:name="Emphasis" w:qFormat="1"/>
    <w:lsdException w:name="Plain Text"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509F"/>
    <w:pPr>
      <w:suppressAutoHyphens/>
    </w:pPr>
    <w:rPr>
      <w:sz w:val="24"/>
      <w:szCs w:val="24"/>
      <w:lang w:eastAsia="ar-SA"/>
    </w:rPr>
  </w:style>
  <w:style w:type="paragraph" w:styleId="Balk1">
    <w:name w:val="heading 1"/>
    <w:basedOn w:val="Normal"/>
    <w:next w:val="Normal"/>
    <w:link w:val="Balk1Char"/>
    <w:qFormat/>
    <w:pPr>
      <w:keepNext/>
      <w:tabs>
        <w:tab w:val="num" w:pos="0"/>
      </w:tabs>
      <w:spacing w:before="240" w:after="60"/>
      <w:ind w:left="432" w:hanging="432"/>
      <w:outlineLvl w:val="0"/>
    </w:pPr>
    <w:rPr>
      <w:rFonts w:ascii="Arial" w:hAnsi="Arial" w:cs="Arial"/>
      <w:b/>
      <w:bCs/>
      <w:kern w:val="1"/>
      <w:sz w:val="32"/>
      <w:szCs w:val="32"/>
    </w:rPr>
  </w:style>
  <w:style w:type="paragraph" w:styleId="Balk2">
    <w:name w:val="heading 2"/>
    <w:basedOn w:val="Normal"/>
    <w:next w:val="Normal"/>
    <w:qFormat/>
    <w:pPr>
      <w:keepNext/>
      <w:tabs>
        <w:tab w:val="num" w:pos="0"/>
      </w:tabs>
      <w:spacing w:before="240" w:after="60"/>
      <w:ind w:left="576" w:hanging="576"/>
      <w:outlineLvl w:val="1"/>
    </w:pPr>
    <w:rPr>
      <w:rFonts w:ascii="Arial" w:hAnsi="Arial" w:cs="Arial"/>
      <w:b/>
      <w:bCs/>
      <w:i/>
      <w:iCs/>
      <w:sz w:val="28"/>
      <w:szCs w:val="28"/>
    </w:rPr>
  </w:style>
  <w:style w:type="paragraph" w:styleId="Balk3">
    <w:name w:val="heading 3"/>
    <w:basedOn w:val="Normal"/>
    <w:next w:val="Normal"/>
    <w:link w:val="Balk3Char"/>
    <w:semiHidden/>
    <w:unhideWhenUsed/>
    <w:qFormat/>
    <w:rsid w:val="00AE1DB9"/>
    <w:pPr>
      <w:keepNext/>
      <w:spacing w:before="240" w:after="60"/>
      <w:outlineLvl w:val="2"/>
    </w:pPr>
    <w:rPr>
      <w:rFonts w:ascii="Cambria" w:hAnsi="Cambria"/>
      <w:b/>
      <w:bCs/>
      <w:sz w:val="26"/>
      <w:szCs w:val="26"/>
    </w:rPr>
  </w:style>
  <w:style w:type="paragraph" w:styleId="Balk4">
    <w:name w:val="heading 4"/>
    <w:basedOn w:val="Normal"/>
    <w:next w:val="Normal"/>
    <w:link w:val="Balk4Char"/>
    <w:qFormat/>
    <w:pPr>
      <w:keepNext/>
      <w:tabs>
        <w:tab w:val="num" w:pos="0"/>
      </w:tabs>
      <w:spacing w:before="240" w:after="60"/>
      <w:ind w:left="864" w:hanging="864"/>
      <w:outlineLvl w:val="3"/>
    </w:pPr>
    <w:rPr>
      <w:b/>
      <w:bCs/>
      <w:sz w:val="28"/>
      <w:szCs w:val="28"/>
    </w:rPr>
  </w:style>
  <w:style w:type="paragraph" w:styleId="Balk7">
    <w:name w:val="heading 7"/>
    <w:basedOn w:val="Normal"/>
    <w:next w:val="Normal"/>
    <w:qFormat/>
    <w:pPr>
      <w:keepNext/>
      <w:tabs>
        <w:tab w:val="num" w:pos="0"/>
      </w:tabs>
      <w:overflowPunct w:val="0"/>
      <w:autoSpaceDE w:val="0"/>
      <w:ind w:left="1296" w:hanging="1296"/>
      <w:jc w:val="both"/>
      <w:textAlignment w:val="baseline"/>
      <w:outlineLvl w:val="6"/>
    </w:pPr>
    <w:rPr>
      <w:rFonts w:ascii="Arial" w:hAnsi="Arial" w:cs="Arial"/>
      <w:b/>
      <w:sz w:val="22"/>
      <w:szCs w:val="20"/>
      <w:u w:val="single"/>
    </w:rPr>
  </w:style>
  <w:style w:type="paragraph" w:styleId="Balk8">
    <w:name w:val="heading 8"/>
    <w:basedOn w:val="Normal"/>
    <w:next w:val="Normal"/>
    <w:qFormat/>
    <w:pPr>
      <w:tabs>
        <w:tab w:val="num" w:pos="0"/>
      </w:tabs>
      <w:spacing w:before="240" w:after="60"/>
      <w:ind w:left="1440" w:hanging="1440"/>
      <w:outlineLvl w:val="7"/>
    </w:pPr>
    <w:rPr>
      <w:rFonts w:ascii="Calibri" w:hAnsi="Calibri"/>
      <w:i/>
      <w:iCs/>
    </w:rPr>
  </w:style>
  <w:style w:type="paragraph" w:styleId="Balk9">
    <w:name w:val="heading 9"/>
    <w:basedOn w:val="Normal"/>
    <w:next w:val="Normal"/>
    <w:qFormat/>
    <w:pPr>
      <w:keepNext/>
      <w:tabs>
        <w:tab w:val="num" w:pos="0"/>
      </w:tabs>
      <w:overflowPunct w:val="0"/>
      <w:autoSpaceDE w:val="0"/>
      <w:spacing w:line="300" w:lineRule="auto"/>
      <w:ind w:left="1584" w:hanging="1584"/>
      <w:jc w:val="both"/>
      <w:textAlignment w:val="baseline"/>
      <w:outlineLvl w:val="8"/>
    </w:pPr>
    <w:rPr>
      <w:rFonts w:ascii="Arial" w:hAnsi="Arial" w:cs="Arial"/>
      <w:b/>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WW8Num2z0">
    <w:name w:val="WW8Num2z0"/>
    <w:rPr>
      <w:rFonts w:ascii="Times New Roman" w:eastAsia="Times New Roman" w:hAnsi="Times New Roman" w:cs="Times New Roman"/>
    </w:rPr>
  </w:style>
  <w:style w:type="character" w:customStyle="1" w:styleId="Absatz-Standardschriftart">
    <w:name w:val="Absatz-Standardschriftart"/>
  </w:style>
  <w:style w:type="character" w:customStyle="1" w:styleId="WW8Num1z0">
    <w:name w:val="WW8Num1z0"/>
    <w:rPr>
      <w:rFonts w:ascii="Times New Roman" w:eastAsia="Times New Roman" w:hAnsi="Times New Roman" w:cs="Times New Roman"/>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1z3">
    <w:name w:val="WW8Num1z3"/>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4z0">
    <w:name w:val="WW8Num4z0"/>
    <w:rPr>
      <w:rFonts w:ascii="Times New Roman" w:eastAsia="Times New Roman" w:hAnsi="Times New Roman" w:cs="Times New Roman"/>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6z0">
    <w:name w:val="WW8Num6z0"/>
    <w:rPr>
      <w:rFonts w:ascii="Times New Roman" w:eastAsia="Times New Roman" w:hAnsi="Times New Roman" w:cs="Times New Roman"/>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0">
    <w:name w:val="WW8Num7z0"/>
    <w:rPr>
      <w:rFonts w:ascii="Times New Roman" w:eastAsia="Times New Roman" w:hAnsi="Times New Roman" w:cs="Times New Roman"/>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7z3">
    <w:name w:val="WW8Num7z3"/>
    <w:rPr>
      <w:rFonts w:ascii="Symbol" w:hAnsi="Symbol" w:cs="Symbol"/>
    </w:rPr>
  </w:style>
  <w:style w:type="character" w:customStyle="1" w:styleId="WW8Num8z0">
    <w:name w:val="WW8Num8z0"/>
    <w:rPr>
      <w:rFonts w:ascii="Times New Roman" w:eastAsia="Times New Roman" w:hAnsi="Times New Roman" w:cs="Times New Roman"/>
    </w:rPr>
  </w:style>
  <w:style w:type="character" w:customStyle="1" w:styleId="WW8Num9z0">
    <w:name w:val="WW8Num9z0"/>
    <w:rPr>
      <w:rFonts w:ascii="Times New Roman" w:eastAsia="Times New Roman" w:hAnsi="Times New Roman" w:cs="Times New Roman"/>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0">
    <w:name w:val="WW8Num10z0"/>
    <w:rPr>
      <w:rFonts w:ascii="Times New Roman" w:hAnsi="Times New Roman" w:cs="Times New Roman"/>
    </w:rPr>
  </w:style>
  <w:style w:type="character" w:customStyle="1" w:styleId="WW8Num12z0">
    <w:name w:val="WW8Num12z0"/>
    <w:rPr>
      <w:rFonts w:cs="Times New Roman"/>
    </w:rPr>
  </w:style>
  <w:style w:type="character" w:customStyle="1" w:styleId="WW8Num12z1">
    <w:name w:val="WW8Num12z1"/>
    <w:rPr>
      <w:rFonts w:ascii="Times New Roman" w:eastAsia="Times New Roman" w:hAnsi="Times New Roman" w:cs="Times New Roman"/>
    </w:rPr>
  </w:style>
  <w:style w:type="character" w:customStyle="1" w:styleId="WW8Num14z0">
    <w:name w:val="WW8Num14z0"/>
    <w:rPr>
      <w:rFonts w:ascii="Times New Roman" w:eastAsia="Times New Roman" w:hAnsi="Times New Roman" w:cs="Times New Roman"/>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4z3">
    <w:name w:val="WW8Num14z3"/>
    <w:rPr>
      <w:rFonts w:ascii="Symbol" w:hAnsi="Symbol" w:cs="Symbol"/>
    </w:rPr>
  </w:style>
  <w:style w:type="character" w:customStyle="1" w:styleId="DefaultParagraphFont1">
    <w:name w:val="Default Paragraph Font1"/>
  </w:style>
  <w:style w:type="character" w:customStyle="1" w:styleId="FootnoteCharacters">
    <w:name w:val="Footnote Characters"/>
    <w:rPr>
      <w:vertAlign w:val="superscript"/>
    </w:rPr>
  </w:style>
  <w:style w:type="character" w:customStyle="1" w:styleId="DipnotMetniCharCharCharChar">
    <w:name w:val="Dipnot Metni Char Char Char Char"/>
    <w:rPr>
      <w:lang w:val="tr-TR" w:eastAsia="ar-SA" w:bidi="ar-SA"/>
    </w:rPr>
  </w:style>
  <w:style w:type="character" w:customStyle="1" w:styleId="EndnoteCharacters">
    <w:name w:val="Endnote Characters"/>
    <w:rPr>
      <w:vertAlign w:val="superscript"/>
    </w:rPr>
  </w:style>
  <w:style w:type="character" w:styleId="SayfaNumaras">
    <w:name w:val="page number"/>
    <w:basedOn w:val="DefaultParagraphFont1"/>
  </w:style>
  <w:style w:type="character" w:customStyle="1" w:styleId="normal1">
    <w:name w:val="normal1"/>
    <w:basedOn w:val="DefaultParagraphFont1"/>
  </w:style>
  <w:style w:type="character" w:customStyle="1" w:styleId="CharChar1">
    <w:name w:val="Char Char1"/>
    <w:rPr>
      <w:rFonts w:ascii="Calibri" w:eastAsia="Times New Roman" w:hAnsi="Calibri" w:cs="Times New Roman"/>
      <w:i/>
      <w:iCs/>
      <w:sz w:val="24"/>
      <w:szCs w:val="24"/>
    </w:rPr>
  </w:style>
  <w:style w:type="character" w:customStyle="1" w:styleId="CharChar">
    <w:name w:val="Char Char"/>
    <w:rPr>
      <w:b/>
      <w:sz w:val="22"/>
      <w:szCs w:val="19"/>
    </w:rPr>
  </w:style>
  <w:style w:type="character" w:styleId="Kpr">
    <w:name w:val="Hyperlink"/>
    <w:rPr>
      <w:color w:val="0000FF"/>
      <w:u w:val="single"/>
    </w:rPr>
  </w:style>
  <w:style w:type="character" w:styleId="AklamaBavurusu">
    <w:name w:val="annotation reference"/>
    <w:uiPriority w:val="99"/>
    <w:rPr>
      <w:sz w:val="16"/>
      <w:szCs w:val="16"/>
    </w:rPr>
  </w:style>
  <w:style w:type="character" w:customStyle="1" w:styleId="CharChar2">
    <w:name w:val="Char Char2"/>
    <w:rPr>
      <w:sz w:val="24"/>
      <w:lang w:val="tr-TR" w:eastAsia="ar-SA" w:bidi="ar-SA"/>
    </w:rPr>
  </w:style>
  <w:style w:type="character" w:customStyle="1" w:styleId="NumberingSymbols">
    <w:name w:val="Numbering Symbols"/>
  </w:style>
  <w:style w:type="paragraph" w:customStyle="1" w:styleId="Heading">
    <w:name w:val="Heading"/>
    <w:basedOn w:val="Normal"/>
    <w:next w:val="GvdeMetni"/>
    <w:pPr>
      <w:overflowPunct w:val="0"/>
      <w:autoSpaceDE w:val="0"/>
      <w:jc w:val="center"/>
      <w:textAlignment w:val="baseline"/>
    </w:pPr>
    <w:rPr>
      <w:rFonts w:ascii="Arial" w:hAnsi="Arial" w:cs="Arial"/>
      <w:b/>
      <w:sz w:val="28"/>
      <w:szCs w:val="20"/>
    </w:rPr>
  </w:style>
  <w:style w:type="paragraph" w:styleId="GvdeMetni">
    <w:name w:val="Body Text"/>
    <w:basedOn w:val="Normal"/>
    <w:link w:val="GvdeMetniChar1"/>
    <w:qFormat/>
    <w:pPr>
      <w:spacing w:after="120"/>
    </w:pPr>
  </w:style>
  <w:style w:type="paragraph" w:styleId="Liste">
    <w:name w:val="List"/>
    <w:basedOn w:val="GvdeMetni"/>
    <w:rPr>
      <w:rFonts w:cs="FreeSans"/>
    </w:rPr>
  </w:style>
  <w:style w:type="paragraph" w:styleId="ResimYazs">
    <w:name w:val="caption"/>
    <w:basedOn w:val="Normal"/>
    <w:qFormat/>
    <w:pPr>
      <w:suppressLineNumbers/>
      <w:spacing w:before="120" w:after="120"/>
    </w:pPr>
    <w:rPr>
      <w:rFonts w:cs="FreeSans"/>
      <w:i/>
      <w:iCs/>
    </w:rPr>
  </w:style>
  <w:style w:type="paragraph" w:customStyle="1" w:styleId="Index">
    <w:name w:val="Index"/>
    <w:basedOn w:val="Normal"/>
    <w:pPr>
      <w:suppressLineNumbers/>
    </w:pPr>
    <w:rPr>
      <w:rFonts w:cs="FreeSans"/>
    </w:rPr>
  </w:style>
  <w:style w:type="paragraph" w:styleId="DipnotMetni">
    <w:name w:val="footnote text"/>
    <w:basedOn w:val="Normal"/>
    <w:link w:val="DipnotMetniChar"/>
    <w:pPr>
      <w:overflowPunct w:val="0"/>
      <w:autoSpaceDE w:val="0"/>
      <w:textAlignment w:val="baseline"/>
    </w:pPr>
    <w:rPr>
      <w:sz w:val="20"/>
      <w:szCs w:val="20"/>
    </w:rPr>
  </w:style>
  <w:style w:type="paragraph" w:customStyle="1" w:styleId="BodyText31">
    <w:name w:val="Body Text 31"/>
    <w:basedOn w:val="Normal"/>
    <w:pPr>
      <w:overflowPunct w:val="0"/>
      <w:autoSpaceDE w:val="0"/>
      <w:jc w:val="both"/>
      <w:textAlignment w:val="baseline"/>
    </w:pPr>
    <w:rPr>
      <w:rFonts w:ascii="Arial Narrow" w:hAnsi="Arial Narrow" w:cs="Arial Narrow"/>
      <w:sz w:val="22"/>
      <w:szCs w:val="20"/>
    </w:rPr>
  </w:style>
  <w:style w:type="paragraph" w:customStyle="1" w:styleId="BodyText22">
    <w:name w:val="Body Text 22"/>
    <w:basedOn w:val="Normal"/>
    <w:pPr>
      <w:overflowPunct w:val="0"/>
      <w:autoSpaceDE w:val="0"/>
      <w:jc w:val="both"/>
      <w:textAlignment w:val="baseline"/>
    </w:pPr>
    <w:rPr>
      <w:szCs w:val="20"/>
    </w:rPr>
  </w:style>
  <w:style w:type="paragraph" w:customStyle="1" w:styleId="MADDE">
    <w:name w:val="MADDE"/>
    <w:basedOn w:val="Normal"/>
    <w:pPr>
      <w:overflowPunct w:val="0"/>
      <w:autoSpaceDE w:val="0"/>
      <w:spacing w:line="288" w:lineRule="auto"/>
      <w:jc w:val="both"/>
      <w:textAlignment w:val="baseline"/>
    </w:pPr>
    <w:rPr>
      <w:rFonts w:ascii="Verdana" w:hAnsi="Verdana" w:cs="Verdana"/>
      <w:b/>
      <w:color w:val="000000"/>
      <w:sz w:val="18"/>
      <w:szCs w:val="20"/>
    </w:rPr>
  </w:style>
  <w:style w:type="paragraph" w:styleId="GvdeMetni2">
    <w:name w:val="Body Text 2"/>
    <w:basedOn w:val="Normal"/>
    <w:link w:val="GvdeMetni2Char"/>
    <w:pPr>
      <w:overflowPunct w:val="0"/>
      <w:autoSpaceDE w:val="0"/>
      <w:spacing w:after="120" w:line="480" w:lineRule="auto"/>
      <w:textAlignment w:val="baseline"/>
    </w:pPr>
    <w:rPr>
      <w:szCs w:val="20"/>
    </w:rPr>
  </w:style>
  <w:style w:type="paragraph" w:styleId="GvdeMetni3">
    <w:name w:val="Body Text 3"/>
    <w:basedOn w:val="Normal"/>
    <w:link w:val="GvdeMetni3Char"/>
    <w:pPr>
      <w:spacing w:after="120"/>
    </w:pPr>
    <w:rPr>
      <w:sz w:val="16"/>
      <w:szCs w:val="16"/>
    </w:rPr>
  </w:style>
  <w:style w:type="paragraph" w:customStyle="1" w:styleId="3-NormalYaz">
    <w:name w:val="3-Normal Yazı"/>
    <w:pPr>
      <w:tabs>
        <w:tab w:val="left" w:pos="566"/>
      </w:tabs>
      <w:suppressAutoHyphens/>
      <w:jc w:val="both"/>
    </w:pPr>
    <w:rPr>
      <w:sz w:val="19"/>
      <w:lang w:eastAsia="ar-SA"/>
    </w:rPr>
  </w:style>
  <w:style w:type="paragraph" w:styleId="NormalWeb">
    <w:name w:val="Normal (Web)"/>
    <w:basedOn w:val="Normal"/>
    <w:pPr>
      <w:spacing w:before="280" w:after="280"/>
    </w:pPr>
    <w:rPr>
      <w:color w:val="000000"/>
    </w:rPr>
  </w:style>
  <w:style w:type="paragraph" w:customStyle="1" w:styleId="BodyTextIndent31">
    <w:name w:val="Body Text Indent 31"/>
    <w:basedOn w:val="Normal"/>
    <w:pPr>
      <w:overflowPunct w:val="0"/>
      <w:autoSpaceDE w:val="0"/>
      <w:ind w:firstLine="567"/>
      <w:jc w:val="both"/>
      <w:textAlignment w:val="baseline"/>
    </w:pPr>
    <w:rPr>
      <w:rFonts w:ascii="Arial" w:hAnsi="Arial" w:cs="Arial"/>
      <w:color w:val="FF0000"/>
      <w:sz w:val="22"/>
      <w:szCs w:val="20"/>
    </w:rPr>
  </w:style>
  <w:style w:type="paragraph" w:customStyle="1" w:styleId="stbilgi">
    <w:name w:val="Üstbilgi"/>
    <w:basedOn w:val="Normal"/>
    <w:link w:val="stbilgiChar"/>
    <w:uiPriority w:val="99"/>
    <w:pPr>
      <w:widowControl w:val="0"/>
      <w:tabs>
        <w:tab w:val="right" w:pos="9000"/>
      </w:tabs>
      <w:overflowPunct w:val="0"/>
      <w:autoSpaceDE w:val="0"/>
      <w:textAlignment w:val="baseline"/>
    </w:pPr>
    <w:rPr>
      <w:sz w:val="20"/>
      <w:szCs w:val="20"/>
    </w:rPr>
  </w:style>
  <w:style w:type="paragraph" w:customStyle="1" w:styleId="BlockText1">
    <w:name w:val="Block Text1"/>
    <w:basedOn w:val="Normal"/>
    <w:pPr>
      <w:tabs>
        <w:tab w:val="left" w:pos="0"/>
      </w:tabs>
      <w:overflowPunct w:val="0"/>
      <w:autoSpaceDE w:val="0"/>
      <w:ind w:left="360" w:right="-356"/>
      <w:jc w:val="both"/>
      <w:textAlignment w:val="baseline"/>
    </w:pPr>
    <w:rPr>
      <w:szCs w:val="20"/>
    </w:rPr>
  </w:style>
  <w:style w:type="paragraph" w:styleId="SonnotMetni">
    <w:name w:val="endnote text"/>
    <w:basedOn w:val="Normal"/>
    <w:rPr>
      <w:sz w:val="20"/>
      <w:szCs w:val="20"/>
    </w:rPr>
  </w:style>
  <w:style w:type="paragraph" w:customStyle="1" w:styleId="Altbilgi">
    <w:name w:val="Altbilgi"/>
    <w:basedOn w:val="Normal"/>
    <w:link w:val="AltbilgiChar"/>
    <w:uiPriority w:val="99"/>
    <w:pPr>
      <w:tabs>
        <w:tab w:val="center" w:pos="4536"/>
        <w:tab w:val="right" w:pos="9072"/>
      </w:tabs>
    </w:pPr>
  </w:style>
  <w:style w:type="paragraph" w:styleId="GvdeMetniGirintisi2">
    <w:name w:val="Body Text Indent 2"/>
    <w:basedOn w:val="Normal"/>
    <w:pPr>
      <w:spacing w:after="120" w:line="480" w:lineRule="auto"/>
      <w:ind w:left="283"/>
    </w:pPr>
  </w:style>
  <w:style w:type="paragraph" w:customStyle="1" w:styleId="ecmsobodytext2">
    <w:name w:val="ec_msobodytext2"/>
    <w:basedOn w:val="Normal"/>
    <w:pPr>
      <w:spacing w:after="324"/>
    </w:pPr>
  </w:style>
  <w:style w:type="paragraph" w:styleId="BalonMetni">
    <w:name w:val="Balloon Text"/>
    <w:basedOn w:val="Normal"/>
    <w:link w:val="BalonMetniChar"/>
    <w:uiPriority w:val="99"/>
    <w:rPr>
      <w:rFonts w:ascii="Tahoma" w:hAnsi="Tahoma" w:cs="Tahoma"/>
      <w:sz w:val="16"/>
      <w:szCs w:val="16"/>
    </w:rPr>
  </w:style>
  <w:style w:type="paragraph" w:customStyle="1" w:styleId="BalloonText4">
    <w:name w:val="Balloon Text4"/>
    <w:basedOn w:val="Normal"/>
    <w:pPr>
      <w:overflowPunct w:val="0"/>
      <w:autoSpaceDE w:val="0"/>
      <w:textAlignment w:val="baseline"/>
    </w:pPr>
    <w:rPr>
      <w:rFonts w:ascii="Tahoma" w:hAnsi="Tahoma" w:cs="Tahoma"/>
      <w:sz w:val="16"/>
      <w:szCs w:val="20"/>
    </w:rPr>
  </w:style>
  <w:style w:type="paragraph" w:customStyle="1" w:styleId="BodyTextIndent21">
    <w:name w:val="Body Text Indent 21"/>
    <w:basedOn w:val="Normal"/>
    <w:pPr>
      <w:overflowPunct w:val="0"/>
      <w:autoSpaceDE w:val="0"/>
      <w:ind w:firstLine="360"/>
      <w:jc w:val="both"/>
      <w:textAlignment w:val="baseline"/>
    </w:pPr>
    <w:rPr>
      <w:szCs w:val="20"/>
    </w:rPr>
  </w:style>
  <w:style w:type="paragraph" w:customStyle="1" w:styleId="BodyText21">
    <w:name w:val="Body Text 21"/>
    <w:basedOn w:val="Normal"/>
    <w:pPr>
      <w:overflowPunct w:val="0"/>
      <w:autoSpaceDE w:val="0"/>
      <w:ind w:left="1080"/>
      <w:jc w:val="both"/>
      <w:textAlignment w:val="baseline"/>
    </w:pPr>
    <w:rPr>
      <w:szCs w:val="20"/>
    </w:rPr>
  </w:style>
  <w:style w:type="paragraph" w:customStyle="1" w:styleId="AltKonuBal">
    <w:name w:val="Alt Konu Başlığı"/>
    <w:basedOn w:val="Normal"/>
    <w:next w:val="GvdeMetni"/>
    <w:qFormat/>
    <w:pPr>
      <w:spacing w:before="280" w:after="280"/>
    </w:pPr>
    <w:rPr>
      <w:b/>
      <w:sz w:val="22"/>
      <w:szCs w:val="19"/>
    </w:rPr>
  </w:style>
  <w:style w:type="paragraph" w:customStyle="1" w:styleId="Head12">
    <w:name w:val="Head 1.2"/>
    <w:basedOn w:val="Normal"/>
    <w:pPr>
      <w:jc w:val="both"/>
    </w:pPr>
    <w:rPr>
      <w:rFonts w:ascii="Arial" w:hAnsi="Arial" w:cs="Arial"/>
      <w:b/>
      <w:sz w:val="22"/>
      <w:szCs w:val="20"/>
    </w:rPr>
  </w:style>
  <w:style w:type="paragraph" w:customStyle="1" w:styleId="BodyText211">
    <w:name w:val="Body Text 211"/>
    <w:basedOn w:val="Normal"/>
    <w:pPr>
      <w:jc w:val="both"/>
    </w:pPr>
    <w:rPr>
      <w:szCs w:val="20"/>
    </w:rPr>
  </w:style>
  <w:style w:type="paragraph" w:styleId="GvdeMetniGirintisi3">
    <w:name w:val="Body Text Indent 3"/>
    <w:basedOn w:val="Normal"/>
    <w:link w:val="GvdeMetniGirintisi3Char"/>
    <w:pPr>
      <w:spacing w:after="120"/>
      <w:ind w:left="283"/>
    </w:pPr>
    <w:rPr>
      <w:sz w:val="16"/>
      <w:szCs w:val="16"/>
    </w:rPr>
  </w:style>
  <w:style w:type="paragraph" w:styleId="GvdeMetniGirintisi">
    <w:name w:val="Body Text Indent"/>
    <w:basedOn w:val="Normal"/>
    <w:link w:val="GvdeMetniGirintisiChar"/>
    <w:pPr>
      <w:spacing w:after="120"/>
      <w:ind w:left="283"/>
    </w:pPr>
  </w:style>
  <w:style w:type="paragraph" w:styleId="AklamaMetni">
    <w:name w:val="annotation text"/>
    <w:basedOn w:val="Normal"/>
    <w:link w:val="AklamaMetniChar"/>
    <w:uiPriority w:val="99"/>
    <w:rPr>
      <w:sz w:val="20"/>
      <w:szCs w:val="20"/>
    </w:rPr>
  </w:style>
  <w:style w:type="paragraph" w:styleId="AklamaKonusu">
    <w:name w:val="annotation subject"/>
    <w:basedOn w:val="AklamaMetni"/>
    <w:next w:val="AklamaMetni"/>
    <w:link w:val="AklamaKonusuChar"/>
    <w:uiPriority w:val="99"/>
    <w:rPr>
      <w:b/>
      <w:bCs/>
    </w:rPr>
  </w:style>
  <w:style w:type="paragraph" w:customStyle="1" w:styleId="CharCharCharChar">
    <w:name w:val="Char Char Char Char"/>
    <w:basedOn w:val="Normal"/>
    <w:pPr>
      <w:spacing w:after="160" w:line="240" w:lineRule="exact"/>
    </w:pPr>
    <w:rPr>
      <w:rFonts w:ascii="Arial" w:hAnsi="Arial" w:cs="Arial"/>
      <w:kern w:val="1"/>
      <w:sz w:val="20"/>
      <w:szCs w:val="20"/>
      <w:lang w:val="en-US"/>
    </w:rPr>
  </w:style>
  <w:style w:type="paragraph" w:customStyle="1" w:styleId="CharCharCharCharCharChar">
    <w:name w:val="Char Char Char Char Char Char"/>
    <w:basedOn w:val="Normal"/>
    <w:pPr>
      <w:spacing w:after="160" w:line="240" w:lineRule="exact"/>
    </w:pPr>
    <w:rPr>
      <w:rFonts w:ascii="Arial" w:hAnsi="Arial" w:cs="Arial"/>
      <w:kern w:val="1"/>
      <w:sz w:val="20"/>
      <w:szCs w:val="20"/>
      <w:lang w:val="en-US"/>
    </w:rPr>
  </w:style>
  <w:style w:type="paragraph" w:customStyle="1" w:styleId="CharChar2CharCharCharCharCharCharCharChar">
    <w:name w:val="Char Char2 Char Char Char Char Char Char Char Char"/>
    <w:basedOn w:val="Normal"/>
    <w:pPr>
      <w:spacing w:after="160" w:line="240" w:lineRule="exact"/>
    </w:pPr>
    <w:rPr>
      <w:rFonts w:ascii="Arial" w:hAnsi="Arial" w:cs="Arial"/>
      <w:kern w:val="1"/>
      <w:sz w:val="20"/>
      <w:szCs w:val="20"/>
      <w:lang w:val="en-US"/>
    </w:rPr>
  </w:style>
  <w:style w:type="paragraph" w:customStyle="1" w:styleId="nor0">
    <w:name w:val="nor0"/>
    <w:basedOn w:val="Normal"/>
    <w:pPr>
      <w:spacing w:before="280" w:after="280"/>
    </w:pPr>
    <w:rPr>
      <w:lang w:val="en-US"/>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GvdeMetni"/>
  </w:style>
  <w:style w:type="paragraph" w:customStyle="1" w:styleId="CharChar1CharCharCharChar">
    <w:name w:val="Char Char1 Char Char Char Char"/>
    <w:basedOn w:val="Normal"/>
    <w:rsid w:val="00F55AC7"/>
    <w:pPr>
      <w:suppressAutoHyphens w:val="0"/>
      <w:spacing w:after="160" w:line="240" w:lineRule="exact"/>
    </w:pPr>
    <w:rPr>
      <w:rFonts w:ascii="Arial" w:hAnsi="Arial"/>
      <w:kern w:val="16"/>
      <w:sz w:val="20"/>
      <w:szCs w:val="20"/>
      <w:lang w:val="en-US" w:eastAsia="en-US"/>
    </w:rPr>
  </w:style>
  <w:style w:type="paragraph" w:styleId="KonuBal">
    <w:name w:val="Title"/>
    <w:basedOn w:val="Normal"/>
    <w:link w:val="KonuBalChar"/>
    <w:qFormat/>
    <w:rsid w:val="00355134"/>
    <w:pPr>
      <w:suppressAutoHyphens w:val="0"/>
      <w:jc w:val="center"/>
    </w:pPr>
    <w:rPr>
      <w:b/>
      <w:sz w:val="21"/>
      <w:szCs w:val="20"/>
      <w:lang w:eastAsia="tr-TR"/>
    </w:rPr>
  </w:style>
  <w:style w:type="character" w:customStyle="1" w:styleId="stbilgiChar">
    <w:name w:val="Üstbilgi Char"/>
    <w:link w:val="stbilgi"/>
    <w:uiPriority w:val="99"/>
    <w:rsid w:val="00CD464C"/>
    <w:rPr>
      <w:lang w:eastAsia="ar-SA"/>
    </w:rPr>
  </w:style>
  <w:style w:type="character" w:customStyle="1" w:styleId="Balk3Char">
    <w:name w:val="Başlık 3 Char"/>
    <w:link w:val="Balk3"/>
    <w:semiHidden/>
    <w:rsid w:val="00AE1DB9"/>
    <w:rPr>
      <w:rFonts w:ascii="Cambria" w:eastAsia="Times New Roman" w:hAnsi="Cambria" w:cs="Times New Roman"/>
      <w:b/>
      <w:bCs/>
      <w:sz w:val="26"/>
      <w:szCs w:val="26"/>
      <w:lang w:eastAsia="ar-SA"/>
    </w:rPr>
  </w:style>
  <w:style w:type="paragraph" w:customStyle="1" w:styleId="BodyText210">
    <w:name w:val="Body Text 210"/>
    <w:basedOn w:val="Normal"/>
    <w:rsid w:val="00AE1DB9"/>
    <w:pPr>
      <w:suppressAutoHyphens w:val="0"/>
      <w:ind w:left="1080"/>
      <w:jc w:val="both"/>
    </w:pPr>
    <w:rPr>
      <w:szCs w:val="20"/>
      <w:lang w:eastAsia="en-US"/>
    </w:rPr>
  </w:style>
  <w:style w:type="paragraph" w:styleId="ListeParagraf">
    <w:name w:val="List Paragraph"/>
    <w:basedOn w:val="Normal"/>
    <w:uiPriority w:val="34"/>
    <w:qFormat/>
    <w:rsid w:val="00A339B5"/>
    <w:pPr>
      <w:suppressAutoHyphens w:val="0"/>
      <w:ind w:left="708"/>
    </w:pPr>
    <w:rPr>
      <w:sz w:val="20"/>
      <w:szCs w:val="20"/>
      <w:lang w:eastAsia="tr-TR"/>
    </w:rPr>
  </w:style>
  <w:style w:type="character" w:customStyle="1" w:styleId="AltbilgiChar">
    <w:name w:val="Altbilgi Char"/>
    <w:link w:val="Altbilgi"/>
    <w:uiPriority w:val="99"/>
    <w:rsid w:val="00CF2E92"/>
    <w:rPr>
      <w:sz w:val="24"/>
      <w:szCs w:val="24"/>
      <w:lang w:eastAsia="ar-SA"/>
    </w:rPr>
  </w:style>
  <w:style w:type="paragraph" w:customStyle="1" w:styleId="Style47">
    <w:name w:val="Style47"/>
    <w:basedOn w:val="Normal"/>
    <w:uiPriority w:val="99"/>
    <w:rsid w:val="00CD5DAA"/>
    <w:pPr>
      <w:widowControl w:val="0"/>
      <w:suppressAutoHyphens w:val="0"/>
      <w:autoSpaceDE w:val="0"/>
      <w:autoSpaceDN w:val="0"/>
      <w:adjustRightInd w:val="0"/>
      <w:spacing w:line="274" w:lineRule="exact"/>
      <w:ind w:hanging="547"/>
    </w:pPr>
    <w:rPr>
      <w:lang w:eastAsia="tr-TR"/>
    </w:rPr>
  </w:style>
  <w:style w:type="paragraph" w:customStyle="1" w:styleId="Style33">
    <w:name w:val="Style33"/>
    <w:basedOn w:val="Normal"/>
    <w:uiPriority w:val="99"/>
    <w:rsid w:val="00B16C26"/>
    <w:pPr>
      <w:widowControl w:val="0"/>
      <w:suppressAutoHyphens w:val="0"/>
      <w:autoSpaceDE w:val="0"/>
      <w:autoSpaceDN w:val="0"/>
      <w:adjustRightInd w:val="0"/>
    </w:pPr>
    <w:rPr>
      <w:rFonts w:ascii="Corbel" w:hAnsi="Corbel"/>
      <w:lang w:eastAsia="tr-TR"/>
    </w:rPr>
  </w:style>
  <w:style w:type="character" w:customStyle="1" w:styleId="E-postaStili103">
    <w:name w:val="E-postaStili103"/>
    <w:uiPriority w:val="99"/>
    <w:semiHidden/>
    <w:rsid w:val="00D84E03"/>
    <w:rPr>
      <w:rFonts w:ascii="Arial" w:hAnsi="Arial" w:cs="Arial"/>
      <w:color w:val="000080"/>
      <w:sz w:val="20"/>
      <w:szCs w:val="20"/>
    </w:rPr>
  </w:style>
  <w:style w:type="character" w:customStyle="1" w:styleId="GvdeMetniCharCharCharCharCharCharCharChar1">
    <w:name w:val="Gövde Metni Char Char Char Char Char Char Char Char1"/>
    <w:aliases w:val="Gövde Metni Char Char Char Char Char Char Char Char11"/>
    <w:uiPriority w:val="99"/>
    <w:rsid w:val="00E51E72"/>
    <w:rPr>
      <w:rFonts w:cs="Times New Roman"/>
      <w:sz w:val="24"/>
      <w:szCs w:val="24"/>
      <w:lang w:val="tr-TR" w:eastAsia="tr-TR" w:bidi="ar-SA"/>
    </w:rPr>
  </w:style>
  <w:style w:type="paragraph" w:styleId="DzMetin">
    <w:name w:val="Plain Text"/>
    <w:basedOn w:val="Normal"/>
    <w:link w:val="DzMetinChar"/>
    <w:uiPriority w:val="99"/>
    <w:unhideWhenUsed/>
    <w:rsid w:val="003B5B94"/>
    <w:pPr>
      <w:suppressAutoHyphens w:val="0"/>
    </w:pPr>
    <w:rPr>
      <w:rFonts w:ascii="Calibri" w:eastAsia="Calibri" w:hAnsi="Calibri"/>
      <w:sz w:val="22"/>
      <w:szCs w:val="21"/>
      <w:lang w:eastAsia="en-US"/>
    </w:rPr>
  </w:style>
  <w:style w:type="character" w:customStyle="1" w:styleId="DzMetinChar">
    <w:name w:val="Düz Metin Char"/>
    <w:link w:val="DzMetin"/>
    <w:uiPriority w:val="99"/>
    <w:rsid w:val="003B5B94"/>
    <w:rPr>
      <w:rFonts w:ascii="Calibri" w:eastAsia="Calibri" w:hAnsi="Calibri"/>
      <w:sz w:val="22"/>
      <w:szCs w:val="21"/>
      <w:lang w:eastAsia="en-US"/>
    </w:rPr>
  </w:style>
  <w:style w:type="character" w:customStyle="1" w:styleId="Balk1Char">
    <w:name w:val="Başlık 1 Char"/>
    <w:link w:val="Balk1"/>
    <w:rsid w:val="00FE7EDA"/>
    <w:rPr>
      <w:rFonts w:ascii="Arial" w:hAnsi="Arial" w:cs="Arial"/>
      <w:b/>
      <w:bCs/>
      <w:kern w:val="1"/>
      <w:sz w:val="32"/>
      <w:szCs w:val="32"/>
      <w:lang w:eastAsia="ar-SA"/>
    </w:rPr>
  </w:style>
  <w:style w:type="character" w:customStyle="1" w:styleId="Balk4Char">
    <w:name w:val="Başlık 4 Char"/>
    <w:link w:val="Balk4"/>
    <w:rsid w:val="00FE7EDA"/>
    <w:rPr>
      <w:b/>
      <w:bCs/>
      <w:sz w:val="28"/>
      <w:szCs w:val="28"/>
      <w:lang w:eastAsia="ar-SA"/>
    </w:rPr>
  </w:style>
  <w:style w:type="character" w:styleId="zlenenKpr">
    <w:name w:val="FollowedHyperlink"/>
    <w:uiPriority w:val="99"/>
    <w:unhideWhenUsed/>
    <w:rsid w:val="00FE7EDA"/>
    <w:rPr>
      <w:color w:val="954F72"/>
      <w:u w:val="single"/>
    </w:rPr>
  </w:style>
  <w:style w:type="paragraph" w:styleId="HTMLncedenBiimlendirilmi">
    <w:name w:val="HTML Preformatted"/>
    <w:basedOn w:val="Normal"/>
    <w:link w:val="HTMLncedenBiimlendirilmiChar"/>
    <w:unhideWhenUsed/>
    <w:rsid w:val="00FE7E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tr-TR"/>
    </w:rPr>
  </w:style>
  <w:style w:type="character" w:customStyle="1" w:styleId="HTMLncedenBiimlendirilmiChar">
    <w:name w:val="HTML Önceden Biçimlendirilmiş Char"/>
    <w:link w:val="HTMLncedenBiimlendirilmi"/>
    <w:rsid w:val="00FE7EDA"/>
    <w:rPr>
      <w:rFonts w:ascii="Courier New" w:hAnsi="Courier New" w:cs="Courier New"/>
    </w:rPr>
  </w:style>
  <w:style w:type="paragraph" w:customStyle="1" w:styleId="msonormal0">
    <w:name w:val="msonormal"/>
    <w:basedOn w:val="Normal"/>
    <w:rsid w:val="00FE7EDA"/>
    <w:pPr>
      <w:suppressAutoHyphens w:val="0"/>
      <w:spacing w:before="100" w:beforeAutospacing="1" w:after="100" w:afterAutospacing="1"/>
    </w:pPr>
    <w:rPr>
      <w:color w:val="000000"/>
      <w:lang w:eastAsia="tr-TR"/>
    </w:rPr>
  </w:style>
  <w:style w:type="character" w:customStyle="1" w:styleId="DipnotMetniChar">
    <w:name w:val="Dipnot Metni Char"/>
    <w:link w:val="DipnotMetni"/>
    <w:rsid w:val="00FE7EDA"/>
    <w:rPr>
      <w:lang w:eastAsia="ar-SA"/>
    </w:rPr>
  </w:style>
  <w:style w:type="character" w:customStyle="1" w:styleId="AklamaMetniChar">
    <w:name w:val="Açıklama Metni Char"/>
    <w:link w:val="AklamaMetni"/>
    <w:uiPriority w:val="99"/>
    <w:rsid w:val="00FE7EDA"/>
    <w:rPr>
      <w:lang w:eastAsia="ar-SA"/>
    </w:rPr>
  </w:style>
  <w:style w:type="character" w:customStyle="1" w:styleId="stBilgiChar0">
    <w:name w:val="Üst Bilgi Char"/>
    <w:uiPriority w:val="99"/>
    <w:rsid w:val="00FE7EDA"/>
    <w:rPr>
      <w:rFonts w:ascii="Calibri" w:eastAsia="Times New Roman" w:hAnsi="Calibri" w:cs="Times New Roman"/>
      <w:noProof/>
      <w:sz w:val="22"/>
      <w:szCs w:val="22"/>
      <w:lang w:eastAsia="zh-TW"/>
    </w:rPr>
  </w:style>
  <w:style w:type="character" w:customStyle="1" w:styleId="AltBilgiChar0">
    <w:name w:val="Alt Bilgi Char"/>
    <w:uiPriority w:val="99"/>
    <w:rsid w:val="00FE7EDA"/>
    <w:rPr>
      <w:rFonts w:ascii="Calibri" w:eastAsia="Times New Roman" w:hAnsi="Calibri" w:cs="Times New Roman"/>
      <w:noProof/>
      <w:sz w:val="22"/>
      <w:szCs w:val="22"/>
      <w:lang w:eastAsia="zh-TW"/>
    </w:rPr>
  </w:style>
  <w:style w:type="character" w:customStyle="1" w:styleId="KonuBalChar">
    <w:name w:val="Konu Başlığı Char"/>
    <w:link w:val="KonuBal"/>
    <w:rsid w:val="00FE7EDA"/>
    <w:rPr>
      <w:b/>
      <w:sz w:val="21"/>
    </w:rPr>
  </w:style>
  <w:style w:type="character" w:customStyle="1" w:styleId="GvdeMetniChar">
    <w:name w:val="Gövde Metni Char"/>
    <w:link w:val="GvdeMetni1"/>
    <w:rsid w:val="00FE7EDA"/>
    <w:rPr>
      <w:rFonts w:ascii="Calibri" w:hAnsi="Calibri"/>
      <w:noProof/>
      <w:sz w:val="22"/>
      <w:szCs w:val="22"/>
      <w:lang w:eastAsia="zh-TW"/>
    </w:rPr>
  </w:style>
  <w:style w:type="character" w:customStyle="1" w:styleId="GvdeMetniGirintisiChar">
    <w:name w:val="Gövde Metni Girintisi Char"/>
    <w:link w:val="GvdeMetniGirintisi"/>
    <w:locked/>
    <w:rsid w:val="00FE7EDA"/>
    <w:rPr>
      <w:sz w:val="24"/>
      <w:szCs w:val="24"/>
      <w:lang w:eastAsia="ar-SA"/>
    </w:rPr>
  </w:style>
  <w:style w:type="paragraph" w:customStyle="1" w:styleId="msobodytextindent">
    <w:name w:val="msobodytextindent"/>
    <w:basedOn w:val="Normal"/>
    <w:rsid w:val="00FE7EDA"/>
    <w:pPr>
      <w:suppressAutoHyphens w:val="0"/>
      <w:ind w:firstLine="709"/>
    </w:pPr>
    <w:rPr>
      <w:sz w:val="20"/>
      <w:szCs w:val="20"/>
      <w:lang w:eastAsia="tr-TR"/>
    </w:rPr>
  </w:style>
  <w:style w:type="character" w:customStyle="1" w:styleId="GvdeMetni2Char">
    <w:name w:val="Gövde Metni 2 Char"/>
    <w:link w:val="GvdeMetni2"/>
    <w:rsid w:val="00FE7EDA"/>
    <w:rPr>
      <w:sz w:val="24"/>
      <w:lang w:eastAsia="ar-SA"/>
    </w:rPr>
  </w:style>
  <w:style w:type="character" w:customStyle="1" w:styleId="GvdeMetni3Char">
    <w:name w:val="Gövde Metni 3 Char"/>
    <w:link w:val="GvdeMetni3"/>
    <w:rsid w:val="00FE7EDA"/>
    <w:rPr>
      <w:sz w:val="16"/>
      <w:szCs w:val="16"/>
      <w:lang w:eastAsia="ar-SA"/>
    </w:rPr>
  </w:style>
  <w:style w:type="character" w:customStyle="1" w:styleId="GvdeMetniGirintisi3Char">
    <w:name w:val="Gövde Metni Girintisi 3 Char"/>
    <w:link w:val="GvdeMetniGirintisi3"/>
    <w:locked/>
    <w:rsid w:val="00FE7EDA"/>
    <w:rPr>
      <w:sz w:val="16"/>
      <w:szCs w:val="16"/>
      <w:lang w:eastAsia="ar-SA"/>
    </w:rPr>
  </w:style>
  <w:style w:type="paragraph" w:customStyle="1" w:styleId="msobodytextindent3">
    <w:name w:val="msobodytextindent3"/>
    <w:basedOn w:val="Normal"/>
    <w:rsid w:val="00FE7EDA"/>
    <w:pPr>
      <w:suppressAutoHyphens w:val="0"/>
      <w:spacing w:after="120"/>
      <w:ind w:left="283"/>
    </w:pPr>
    <w:rPr>
      <w:sz w:val="16"/>
      <w:szCs w:val="16"/>
      <w:lang w:eastAsia="tr-TR"/>
    </w:rPr>
  </w:style>
  <w:style w:type="character" w:customStyle="1" w:styleId="AklamaKonusuChar">
    <w:name w:val="Açıklama Konusu Char"/>
    <w:link w:val="AklamaKonusu"/>
    <w:uiPriority w:val="99"/>
    <w:rsid w:val="00FE7EDA"/>
    <w:rPr>
      <w:b/>
      <w:bCs/>
      <w:lang w:eastAsia="ar-SA"/>
    </w:rPr>
  </w:style>
  <w:style w:type="character" w:customStyle="1" w:styleId="BalonMetniChar">
    <w:name w:val="Balon Metni Char"/>
    <w:link w:val="BalonMetni"/>
    <w:uiPriority w:val="99"/>
    <w:rsid w:val="00FE7EDA"/>
    <w:rPr>
      <w:rFonts w:ascii="Tahoma" w:hAnsi="Tahoma" w:cs="Tahoma"/>
      <w:sz w:val="16"/>
      <w:szCs w:val="16"/>
      <w:lang w:eastAsia="ar-SA"/>
    </w:rPr>
  </w:style>
  <w:style w:type="paragraph" w:styleId="AralkYok">
    <w:name w:val="No Spacing"/>
    <w:uiPriority w:val="1"/>
    <w:qFormat/>
    <w:rsid w:val="00FE7EDA"/>
    <w:pPr>
      <w:jc w:val="both"/>
    </w:pPr>
    <w:rPr>
      <w:rFonts w:eastAsia="Calibri"/>
      <w:sz w:val="24"/>
      <w:szCs w:val="22"/>
      <w:lang w:eastAsia="en-US"/>
    </w:rPr>
  </w:style>
  <w:style w:type="paragraph" w:styleId="Dzeltme">
    <w:name w:val="Revision"/>
    <w:uiPriority w:val="99"/>
    <w:semiHidden/>
    <w:rsid w:val="00FE7EDA"/>
  </w:style>
  <w:style w:type="paragraph" w:customStyle="1" w:styleId="GvdeMetni1">
    <w:name w:val="Gövde Metni1"/>
    <w:basedOn w:val="Normal"/>
    <w:next w:val="GvdeMetni"/>
    <w:link w:val="GvdeMetniChar"/>
    <w:uiPriority w:val="99"/>
    <w:qFormat/>
    <w:rsid w:val="00FE7EDA"/>
    <w:pPr>
      <w:suppressAutoHyphens w:val="0"/>
      <w:autoSpaceDE w:val="0"/>
      <w:autoSpaceDN w:val="0"/>
      <w:adjustRightInd w:val="0"/>
      <w:spacing w:before="14"/>
      <w:ind w:left="116"/>
    </w:pPr>
    <w:rPr>
      <w:rFonts w:ascii="Calibri" w:hAnsi="Calibri"/>
      <w:noProof/>
      <w:sz w:val="22"/>
      <w:szCs w:val="22"/>
      <w:lang w:eastAsia="zh-TW"/>
    </w:rPr>
  </w:style>
  <w:style w:type="paragraph" w:customStyle="1" w:styleId="OrtaBalkBold">
    <w:name w:val="Orta Başlık Bold"/>
    <w:rsid w:val="00FE7EDA"/>
    <w:pPr>
      <w:tabs>
        <w:tab w:val="left" w:pos="566"/>
      </w:tabs>
      <w:jc w:val="center"/>
    </w:pPr>
    <w:rPr>
      <w:b/>
      <w:sz w:val="19"/>
    </w:rPr>
  </w:style>
  <w:style w:type="character" w:styleId="DipnotBavurusu">
    <w:name w:val="footnote reference"/>
    <w:unhideWhenUsed/>
    <w:rsid w:val="00FE7EDA"/>
    <w:rPr>
      <w:vertAlign w:val="superscript"/>
    </w:rPr>
  </w:style>
  <w:style w:type="character" w:customStyle="1" w:styleId="GvdeMetniGirintisiChar1">
    <w:name w:val="Gövde Metni Girintisi Char1"/>
    <w:semiHidden/>
    <w:rsid w:val="00FE7EDA"/>
    <w:rPr>
      <w:rFonts w:ascii="Calibri" w:eastAsia="Times New Roman" w:hAnsi="Calibri" w:cs="Times New Roman"/>
      <w:noProof/>
      <w:sz w:val="22"/>
      <w:szCs w:val="22"/>
      <w:lang w:eastAsia="zh-TW"/>
    </w:rPr>
  </w:style>
  <w:style w:type="character" w:customStyle="1" w:styleId="GvdeMetniGirintisi3Char1">
    <w:name w:val="Gövde Metni Girintisi 3 Char1"/>
    <w:semiHidden/>
    <w:rsid w:val="00FE7EDA"/>
    <w:rPr>
      <w:rFonts w:ascii="Calibri" w:eastAsia="Times New Roman" w:hAnsi="Calibri" w:cs="Times New Roman"/>
      <w:noProof/>
      <w:sz w:val="16"/>
      <w:szCs w:val="16"/>
      <w:lang w:eastAsia="zh-TW"/>
    </w:rPr>
  </w:style>
  <w:style w:type="character" w:customStyle="1" w:styleId="style31">
    <w:name w:val="style31"/>
    <w:rsid w:val="00FE7EDA"/>
    <w:rPr>
      <w:sz w:val="21"/>
      <w:szCs w:val="21"/>
    </w:rPr>
  </w:style>
  <w:style w:type="character" w:customStyle="1" w:styleId="GvdeMetniChar1">
    <w:name w:val="Gövde Metni Char1"/>
    <w:link w:val="GvdeMetni"/>
    <w:uiPriority w:val="99"/>
    <w:locked/>
    <w:rsid w:val="00FE7EDA"/>
    <w:rPr>
      <w:sz w:val="24"/>
      <w:szCs w:val="24"/>
      <w:lang w:eastAsia="ar-SA"/>
    </w:rPr>
  </w:style>
  <w:style w:type="table" w:styleId="TabloKlavuzu">
    <w:name w:val="Table Grid"/>
    <w:basedOn w:val="NormalTablo"/>
    <w:rsid w:val="00FE7EDA"/>
    <w:rPr>
      <w:lang w:val="en-US" w:eastAsia="zh-TW"/>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uiPriority w:val="59"/>
    <w:rsid w:val="00FE7EDA"/>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
    <w:name w:val="Liste Yok1"/>
    <w:next w:val="ListeYok"/>
    <w:uiPriority w:val="99"/>
    <w:semiHidden/>
    <w:unhideWhenUsed/>
    <w:rsid w:val="00851E8A"/>
  </w:style>
  <w:style w:type="numbering" w:customStyle="1" w:styleId="ListeYok11">
    <w:name w:val="Liste Yok11"/>
    <w:next w:val="ListeYok"/>
    <w:uiPriority w:val="99"/>
    <w:semiHidden/>
    <w:unhideWhenUsed/>
    <w:rsid w:val="00851E8A"/>
  </w:style>
  <w:style w:type="paragraph" w:customStyle="1" w:styleId="Default">
    <w:name w:val="Default"/>
    <w:rsid w:val="00851E8A"/>
    <w:pPr>
      <w:autoSpaceDE w:val="0"/>
      <w:autoSpaceDN w:val="0"/>
      <w:adjustRightInd w:val="0"/>
    </w:pPr>
    <w:rPr>
      <w:rFonts w:eastAsia="Calibri"/>
      <w:color w:val="000000"/>
      <w:sz w:val="24"/>
      <w:szCs w:val="24"/>
      <w:lang w:eastAsia="en-US"/>
    </w:rPr>
  </w:style>
  <w:style w:type="paragraph" w:styleId="AltBilgi0">
    <w:name w:val="footer"/>
    <w:basedOn w:val="Normal"/>
    <w:link w:val="AltBilgiChar1"/>
    <w:uiPriority w:val="99"/>
    <w:rsid w:val="0089681D"/>
    <w:pPr>
      <w:tabs>
        <w:tab w:val="center" w:pos="4536"/>
        <w:tab w:val="right" w:pos="9072"/>
      </w:tabs>
      <w:suppressAutoHyphens w:val="0"/>
    </w:pPr>
    <w:rPr>
      <w:lang w:eastAsia="tr-TR"/>
    </w:rPr>
  </w:style>
  <w:style w:type="character" w:customStyle="1" w:styleId="AltBilgiChar1">
    <w:name w:val="Alt Bilgi Char1"/>
    <w:basedOn w:val="VarsaylanParagrafYazTipi"/>
    <w:link w:val="AltBilgi0"/>
    <w:rsid w:val="0089681D"/>
    <w:rPr>
      <w:sz w:val="24"/>
      <w:szCs w:val="24"/>
    </w:rPr>
  </w:style>
  <w:style w:type="paragraph" w:styleId="stBilgi0">
    <w:name w:val="header"/>
    <w:basedOn w:val="Normal"/>
    <w:link w:val="stBilgiChar1"/>
    <w:rsid w:val="0089681D"/>
    <w:pPr>
      <w:tabs>
        <w:tab w:val="center" w:pos="4536"/>
        <w:tab w:val="right" w:pos="9072"/>
      </w:tabs>
      <w:suppressAutoHyphens w:val="0"/>
    </w:pPr>
    <w:rPr>
      <w:lang w:eastAsia="tr-TR"/>
    </w:rPr>
  </w:style>
  <w:style w:type="character" w:customStyle="1" w:styleId="stBilgiChar1">
    <w:name w:val="Üst Bilgi Char1"/>
    <w:basedOn w:val="VarsaylanParagrafYazTipi"/>
    <w:link w:val="stBilgi0"/>
    <w:rsid w:val="0089681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06505">
      <w:bodyDiv w:val="1"/>
      <w:marLeft w:val="0"/>
      <w:marRight w:val="0"/>
      <w:marTop w:val="0"/>
      <w:marBottom w:val="0"/>
      <w:divBdr>
        <w:top w:val="none" w:sz="0" w:space="0" w:color="auto"/>
        <w:left w:val="none" w:sz="0" w:space="0" w:color="auto"/>
        <w:bottom w:val="none" w:sz="0" w:space="0" w:color="auto"/>
        <w:right w:val="none" w:sz="0" w:space="0" w:color="auto"/>
      </w:divBdr>
    </w:div>
    <w:div w:id="77675350">
      <w:bodyDiv w:val="1"/>
      <w:marLeft w:val="0"/>
      <w:marRight w:val="0"/>
      <w:marTop w:val="0"/>
      <w:marBottom w:val="0"/>
      <w:divBdr>
        <w:top w:val="none" w:sz="0" w:space="0" w:color="auto"/>
        <w:left w:val="none" w:sz="0" w:space="0" w:color="auto"/>
        <w:bottom w:val="none" w:sz="0" w:space="0" w:color="auto"/>
        <w:right w:val="none" w:sz="0" w:space="0" w:color="auto"/>
      </w:divBdr>
    </w:div>
    <w:div w:id="116263911">
      <w:bodyDiv w:val="1"/>
      <w:marLeft w:val="0"/>
      <w:marRight w:val="0"/>
      <w:marTop w:val="0"/>
      <w:marBottom w:val="0"/>
      <w:divBdr>
        <w:top w:val="none" w:sz="0" w:space="0" w:color="auto"/>
        <w:left w:val="none" w:sz="0" w:space="0" w:color="auto"/>
        <w:bottom w:val="none" w:sz="0" w:space="0" w:color="auto"/>
        <w:right w:val="none" w:sz="0" w:space="0" w:color="auto"/>
      </w:divBdr>
    </w:div>
    <w:div w:id="186258550">
      <w:bodyDiv w:val="1"/>
      <w:marLeft w:val="0"/>
      <w:marRight w:val="0"/>
      <w:marTop w:val="0"/>
      <w:marBottom w:val="0"/>
      <w:divBdr>
        <w:top w:val="none" w:sz="0" w:space="0" w:color="auto"/>
        <w:left w:val="none" w:sz="0" w:space="0" w:color="auto"/>
        <w:bottom w:val="none" w:sz="0" w:space="0" w:color="auto"/>
        <w:right w:val="none" w:sz="0" w:space="0" w:color="auto"/>
      </w:divBdr>
    </w:div>
    <w:div w:id="220483435">
      <w:bodyDiv w:val="1"/>
      <w:marLeft w:val="0"/>
      <w:marRight w:val="0"/>
      <w:marTop w:val="0"/>
      <w:marBottom w:val="0"/>
      <w:divBdr>
        <w:top w:val="none" w:sz="0" w:space="0" w:color="auto"/>
        <w:left w:val="none" w:sz="0" w:space="0" w:color="auto"/>
        <w:bottom w:val="none" w:sz="0" w:space="0" w:color="auto"/>
        <w:right w:val="none" w:sz="0" w:space="0" w:color="auto"/>
      </w:divBdr>
    </w:div>
    <w:div w:id="393743059">
      <w:bodyDiv w:val="1"/>
      <w:marLeft w:val="0"/>
      <w:marRight w:val="0"/>
      <w:marTop w:val="0"/>
      <w:marBottom w:val="0"/>
      <w:divBdr>
        <w:top w:val="none" w:sz="0" w:space="0" w:color="auto"/>
        <w:left w:val="none" w:sz="0" w:space="0" w:color="auto"/>
        <w:bottom w:val="none" w:sz="0" w:space="0" w:color="auto"/>
        <w:right w:val="none" w:sz="0" w:space="0" w:color="auto"/>
      </w:divBdr>
    </w:div>
    <w:div w:id="492183766">
      <w:bodyDiv w:val="1"/>
      <w:marLeft w:val="0"/>
      <w:marRight w:val="0"/>
      <w:marTop w:val="0"/>
      <w:marBottom w:val="0"/>
      <w:divBdr>
        <w:top w:val="none" w:sz="0" w:space="0" w:color="auto"/>
        <w:left w:val="none" w:sz="0" w:space="0" w:color="auto"/>
        <w:bottom w:val="none" w:sz="0" w:space="0" w:color="auto"/>
        <w:right w:val="none" w:sz="0" w:space="0" w:color="auto"/>
      </w:divBdr>
    </w:div>
    <w:div w:id="511921195">
      <w:bodyDiv w:val="1"/>
      <w:marLeft w:val="0"/>
      <w:marRight w:val="0"/>
      <w:marTop w:val="0"/>
      <w:marBottom w:val="0"/>
      <w:divBdr>
        <w:top w:val="none" w:sz="0" w:space="0" w:color="auto"/>
        <w:left w:val="none" w:sz="0" w:space="0" w:color="auto"/>
        <w:bottom w:val="none" w:sz="0" w:space="0" w:color="auto"/>
        <w:right w:val="none" w:sz="0" w:space="0" w:color="auto"/>
      </w:divBdr>
    </w:div>
    <w:div w:id="554856789">
      <w:bodyDiv w:val="1"/>
      <w:marLeft w:val="0"/>
      <w:marRight w:val="0"/>
      <w:marTop w:val="0"/>
      <w:marBottom w:val="0"/>
      <w:divBdr>
        <w:top w:val="none" w:sz="0" w:space="0" w:color="auto"/>
        <w:left w:val="none" w:sz="0" w:space="0" w:color="auto"/>
        <w:bottom w:val="none" w:sz="0" w:space="0" w:color="auto"/>
        <w:right w:val="none" w:sz="0" w:space="0" w:color="auto"/>
      </w:divBdr>
    </w:div>
    <w:div w:id="600458359">
      <w:bodyDiv w:val="1"/>
      <w:marLeft w:val="0"/>
      <w:marRight w:val="0"/>
      <w:marTop w:val="0"/>
      <w:marBottom w:val="0"/>
      <w:divBdr>
        <w:top w:val="none" w:sz="0" w:space="0" w:color="auto"/>
        <w:left w:val="none" w:sz="0" w:space="0" w:color="auto"/>
        <w:bottom w:val="none" w:sz="0" w:space="0" w:color="auto"/>
        <w:right w:val="none" w:sz="0" w:space="0" w:color="auto"/>
      </w:divBdr>
    </w:div>
    <w:div w:id="736899132">
      <w:bodyDiv w:val="1"/>
      <w:marLeft w:val="0"/>
      <w:marRight w:val="0"/>
      <w:marTop w:val="0"/>
      <w:marBottom w:val="0"/>
      <w:divBdr>
        <w:top w:val="none" w:sz="0" w:space="0" w:color="auto"/>
        <w:left w:val="none" w:sz="0" w:space="0" w:color="auto"/>
        <w:bottom w:val="none" w:sz="0" w:space="0" w:color="auto"/>
        <w:right w:val="none" w:sz="0" w:space="0" w:color="auto"/>
      </w:divBdr>
    </w:div>
    <w:div w:id="865019673">
      <w:bodyDiv w:val="1"/>
      <w:marLeft w:val="0"/>
      <w:marRight w:val="0"/>
      <w:marTop w:val="0"/>
      <w:marBottom w:val="0"/>
      <w:divBdr>
        <w:top w:val="none" w:sz="0" w:space="0" w:color="auto"/>
        <w:left w:val="none" w:sz="0" w:space="0" w:color="auto"/>
        <w:bottom w:val="none" w:sz="0" w:space="0" w:color="auto"/>
        <w:right w:val="none" w:sz="0" w:space="0" w:color="auto"/>
      </w:divBdr>
    </w:div>
    <w:div w:id="881360864">
      <w:bodyDiv w:val="1"/>
      <w:marLeft w:val="0"/>
      <w:marRight w:val="0"/>
      <w:marTop w:val="0"/>
      <w:marBottom w:val="0"/>
      <w:divBdr>
        <w:top w:val="none" w:sz="0" w:space="0" w:color="auto"/>
        <w:left w:val="none" w:sz="0" w:space="0" w:color="auto"/>
        <w:bottom w:val="none" w:sz="0" w:space="0" w:color="auto"/>
        <w:right w:val="none" w:sz="0" w:space="0" w:color="auto"/>
      </w:divBdr>
    </w:div>
    <w:div w:id="892085287">
      <w:bodyDiv w:val="1"/>
      <w:marLeft w:val="0"/>
      <w:marRight w:val="0"/>
      <w:marTop w:val="0"/>
      <w:marBottom w:val="0"/>
      <w:divBdr>
        <w:top w:val="none" w:sz="0" w:space="0" w:color="auto"/>
        <w:left w:val="none" w:sz="0" w:space="0" w:color="auto"/>
        <w:bottom w:val="none" w:sz="0" w:space="0" w:color="auto"/>
        <w:right w:val="none" w:sz="0" w:space="0" w:color="auto"/>
      </w:divBdr>
    </w:div>
    <w:div w:id="999622627">
      <w:bodyDiv w:val="1"/>
      <w:marLeft w:val="0"/>
      <w:marRight w:val="0"/>
      <w:marTop w:val="0"/>
      <w:marBottom w:val="0"/>
      <w:divBdr>
        <w:top w:val="none" w:sz="0" w:space="0" w:color="auto"/>
        <w:left w:val="none" w:sz="0" w:space="0" w:color="auto"/>
        <w:bottom w:val="none" w:sz="0" w:space="0" w:color="auto"/>
        <w:right w:val="none" w:sz="0" w:space="0" w:color="auto"/>
      </w:divBdr>
    </w:div>
    <w:div w:id="1270158974">
      <w:bodyDiv w:val="1"/>
      <w:marLeft w:val="0"/>
      <w:marRight w:val="0"/>
      <w:marTop w:val="0"/>
      <w:marBottom w:val="0"/>
      <w:divBdr>
        <w:top w:val="none" w:sz="0" w:space="0" w:color="auto"/>
        <w:left w:val="none" w:sz="0" w:space="0" w:color="auto"/>
        <w:bottom w:val="none" w:sz="0" w:space="0" w:color="auto"/>
        <w:right w:val="none" w:sz="0" w:space="0" w:color="auto"/>
      </w:divBdr>
    </w:div>
    <w:div w:id="1321036958">
      <w:bodyDiv w:val="1"/>
      <w:marLeft w:val="0"/>
      <w:marRight w:val="0"/>
      <w:marTop w:val="0"/>
      <w:marBottom w:val="0"/>
      <w:divBdr>
        <w:top w:val="none" w:sz="0" w:space="0" w:color="auto"/>
        <w:left w:val="none" w:sz="0" w:space="0" w:color="auto"/>
        <w:bottom w:val="none" w:sz="0" w:space="0" w:color="auto"/>
        <w:right w:val="none" w:sz="0" w:space="0" w:color="auto"/>
      </w:divBdr>
    </w:div>
    <w:div w:id="1424451008">
      <w:bodyDiv w:val="1"/>
      <w:marLeft w:val="0"/>
      <w:marRight w:val="0"/>
      <w:marTop w:val="0"/>
      <w:marBottom w:val="0"/>
      <w:divBdr>
        <w:top w:val="none" w:sz="0" w:space="0" w:color="auto"/>
        <w:left w:val="none" w:sz="0" w:space="0" w:color="auto"/>
        <w:bottom w:val="none" w:sz="0" w:space="0" w:color="auto"/>
        <w:right w:val="none" w:sz="0" w:space="0" w:color="auto"/>
      </w:divBdr>
    </w:div>
    <w:div w:id="1518155776">
      <w:bodyDiv w:val="1"/>
      <w:marLeft w:val="0"/>
      <w:marRight w:val="0"/>
      <w:marTop w:val="0"/>
      <w:marBottom w:val="0"/>
      <w:divBdr>
        <w:top w:val="none" w:sz="0" w:space="0" w:color="auto"/>
        <w:left w:val="none" w:sz="0" w:space="0" w:color="auto"/>
        <w:bottom w:val="none" w:sz="0" w:space="0" w:color="auto"/>
        <w:right w:val="none" w:sz="0" w:space="0" w:color="auto"/>
      </w:divBdr>
    </w:div>
    <w:div w:id="1527673237">
      <w:bodyDiv w:val="1"/>
      <w:marLeft w:val="0"/>
      <w:marRight w:val="0"/>
      <w:marTop w:val="0"/>
      <w:marBottom w:val="0"/>
      <w:divBdr>
        <w:top w:val="none" w:sz="0" w:space="0" w:color="auto"/>
        <w:left w:val="none" w:sz="0" w:space="0" w:color="auto"/>
        <w:bottom w:val="none" w:sz="0" w:space="0" w:color="auto"/>
        <w:right w:val="none" w:sz="0" w:space="0" w:color="auto"/>
      </w:divBdr>
    </w:div>
    <w:div w:id="1586301244">
      <w:bodyDiv w:val="1"/>
      <w:marLeft w:val="0"/>
      <w:marRight w:val="0"/>
      <w:marTop w:val="0"/>
      <w:marBottom w:val="0"/>
      <w:divBdr>
        <w:top w:val="none" w:sz="0" w:space="0" w:color="auto"/>
        <w:left w:val="none" w:sz="0" w:space="0" w:color="auto"/>
        <w:bottom w:val="none" w:sz="0" w:space="0" w:color="auto"/>
        <w:right w:val="none" w:sz="0" w:space="0" w:color="auto"/>
      </w:divBdr>
    </w:div>
    <w:div w:id="1737125807">
      <w:bodyDiv w:val="1"/>
      <w:marLeft w:val="0"/>
      <w:marRight w:val="0"/>
      <w:marTop w:val="0"/>
      <w:marBottom w:val="0"/>
      <w:divBdr>
        <w:top w:val="none" w:sz="0" w:space="0" w:color="auto"/>
        <w:left w:val="none" w:sz="0" w:space="0" w:color="auto"/>
        <w:bottom w:val="none" w:sz="0" w:space="0" w:color="auto"/>
        <w:right w:val="none" w:sz="0" w:space="0" w:color="auto"/>
      </w:divBdr>
    </w:div>
    <w:div w:id="1868903546">
      <w:bodyDiv w:val="1"/>
      <w:marLeft w:val="0"/>
      <w:marRight w:val="0"/>
      <w:marTop w:val="0"/>
      <w:marBottom w:val="0"/>
      <w:divBdr>
        <w:top w:val="none" w:sz="0" w:space="0" w:color="auto"/>
        <w:left w:val="none" w:sz="0" w:space="0" w:color="auto"/>
        <w:bottom w:val="none" w:sz="0" w:space="0" w:color="auto"/>
        <w:right w:val="none" w:sz="0" w:space="0" w:color="auto"/>
      </w:divBdr>
    </w:div>
    <w:div w:id="2107574373">
      <w:bodyDiv w:val="1"/>
      <w:marLeft w:val="0"/>
      <w:marRight w:val="0"/>
      <w:marTop w:val="0"/>
      <w:marBottom w:val="0"/>
      <w:divBdr>
        <w:top w:val="none" w:sz="0" w:space="0" w:color="auto"/>
        <w:left w:val="none" w:sz="0" w:space="0" w:color="auto"/>
        <w:bottom w:val="none" w:sz="0" w:space="0" w:color="auto"/>
        <w:right w:val="none" w:sz="0" w:space="0" w:color="auto"/>
      </w:divBdr>
    </w:div>
    <w:div w:id="2132506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004FC-081C-4C2F-AC54-070320273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16</Pages>
  <Words>5504</Words>
  <Characters>31376</Characters>
  <Application>Microsoft Office Word</Application>
  <DocSecurity>0</DocSecurity>
  <Lines>261</Lines>
  <Paragraphs>73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EK- 2</vt:lpstr>
      <vt:lpstr>EK- 2</vt:lpstr>
    </vt:vector>
  </TitlesOfParts>
  <Company>OIB-BIM</Company>
  <LinksUpToDate>false</LinksUpToDate>
  <CharactersWithSpaces>36807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EK- 2</dc:title>
  <dc:subject/>
  <dc:creator>kik</dc:creator>
  <cp:keywords/>
  <cp:lastModifiedBy>Süleyman KELEŞ</cp:lastModifiedBy>
  <cp:revision>14</cp:revision>
  <cp:lastPrinted>2024-08-09T11:16:00Z</cp:lastPrinted>
  <dcterms:created xsi:type="dcterms:W3CDTF">2024-07-31T12:38:00Z</dcterms:created>
  <dcterms:modified xsi:type="dcterms:W3CDTF">2024-08-09T11:16:00Z</dcterms:modified>
  <cp:contentStatus/>
</cp:coreProperties>
</file>