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footer5.xml" ContentType="application/vnd.openxmlformats-officedocument.wordprocessingml.footer+xml"/>
  <Override PartName="/word/charts/chart6.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7.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8.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9.xml" ContentType="application/vnd.openxmlformats-officedocument.drawingml.chart+xml"/>
  <Override PartName="/word/theme/themeOverride1.xml" ContentType="application/vnd.openxmlformats-officedocument.themeOverride+xml"/>
  <Override PartName="/word/charts/chart10.xml" ContentType="application/vnd.openxmlformats-officedocument.drawingml.chart+xml"/>
  <Override PartName="/word/theme/themeOverride2.xml" ContentType="application/vnd.openxmlformats-officedocument.themeOverride+xml"/>
  <Override PartName="/word/charts/chart11.xml" ContentType="application/vnd.openxmlformats-officedocument.drawingml.chart+xml"/>
  <Override PartName="/word/theme/themeOverride3.xml" ContentType="application/vnd.openxmlformats-officedocument.themeOverride+xml"/>
  <Override PartName="/word/charts/chart12.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5.xml" ContentType="application/vnd.openxmlformats-officedocument.drawingml.chart+xml"/>
  <Override PartName="/word/footer6.xml" ContentType="application/vnd.openxmlformats-officedocument.wordprocessingml.footer+xml"/>
  <Override PartName="/word/charts/chart16.xml" ContentType="application/vnd.openxmlformats-officedocument.drawingml.chart+xml"/>
  <Override PartName="/word/charts/chart17.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3B7557D4" wp14:editId="1FB73C68">
            <wp:simplePos x="0" y="0"/>
            <wp:positionH relativeFrom="column">
              <wp:posOffset>-899795</wp:posOffset>
            </wp:positionH>
            <wp:positionV relativeFrom="paragraph">
              <wp:posOffset>60851</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E3011A"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OCAK 2018</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201</w:t>
      </w:r>
      <w:r w:rsidR="00E3011A">
        <w:rPr>
          <w:rFonts w:eastAsia="Times New Roman" w:cs="Times New Roman"/>
          <w:sz w:val="28"/>
          <w:szCs w:val="28"/>
          <w:lang w:eastAsia="tr-TR"/>
        </w:rPr>
        <w:t>8</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rapor, doğal gaz piyasasında faaliyette bulunan lisans sahibi şirketlerin Kurumumuza sunmuş oldukları bildirimler esas alınarak hazırlanmıştır. </w:t>
      </w:r>
    </w:p>
    <w:tbl>
      <w:tblPr>
        <w:tblW w:w="5000" w:type="pct"/>
        <w:tblCellMar>
          <w:left w:w="70" w:type="dxa"/>
          <w:right w:w="70" w:type="dxa"/>
        </w:tblCellMar>
        <w:tblLook w:val="04A0" w:firstRow="1" w:lastRow="0" w:firstColumn="1" w:lastColumn="0" w:noHBand="0" w:noVBand="1"/>
      </w:tblPr>
      <w:tblGrid>
        <w:gridCol w:w="2881"/>
        <w:gridCol w:w="1314"/>
        <w:gridCol w:w="5017"/>
      </w:tblGrid>
      <w:tr w:rsidR="006A2CEB" w:rsidRPr="006A2CEB" w:rsidTr="006A2CEB">
        <w:trPr>
          <w:trHeight w:val="330"/>
        </w:trPr>
        <w:tc>
          <w:tcPr>
            <w:tcW w:w="1717" w:type="pct"/>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6A2CEB" w:rsidRPr="006A2CEB" w:rsidRDefault="006A2CEB" w:rsidP="006A2CEB">
            <w:pPr>
              <w:spacing w:after="0" w:line="240" w:lineRule="auto"/>
              <w:jc w:val="both"/>
              <w:rPr>
                <w:rFonts w:ascii="Times New Roman" w:eastAsia="Times New Roman" w:hAnsi="Times New Roman" w:cs="Times New Roman"/>
                <w:b/>
                <w:bCs/>
                <w:color w:val="FFFFFF"/>
                <w:sz w:val="24"/>
                <w:szCs w:val="24"/>
                <w:lang w:eastAsia="tr-TR"/>
              </w:rPr>
            </w:pPr>
            <w:r w:rsidRPr="006A2CEB">
              <w:rPr>
                <w:rFonts w:ascii="Times New Roman" w:eastAsia="Times New Roman" w:hAnsi="Times New Roman" w:cs="Times New Roman"/>
                <w:b/>
                <w:bCs/>
                <w:color w:val="FFFFFF"/>
                <w:sz w:val="24"/>
                <w:szCs w:val="24"/>
                <w:lang w:eastAsia="tr-TR"/>
              </w:rPr>
              <w:t> Lisans Türü</w:t>
            </w:r>
          </w:p>
        </w:tc>
        <w:tc>
          <w:tcPr>
            <w:tcW w:w="792" w:type="pct"/>
            <w:tcBorders>
              <w:top w:val="single" w:sz="8" w:space="0" w:color="auto"/>
              <w:left w:val="nil"/>
              <w:bottom w:val="single" w:sz="8" w:space="0" w:color="auto"/>
              <w:right w:val="single" w:sz="8" w:space="0" w:color="auto"/>
            </w:tcBorders>
            <w:shd w:val="clear" w:color="000000" w:fill="538DD5"/>
            <w:noWrap/>
            <w:vAlign w:val="center"/>
            <w:hideMark/>
          </w:tcPr>
          <w:p w:rsidR="006A2CEB" w:rsidRPr="006A2CEB" w:rsidRDefault="006A2CEB" w:rsidP="006A2CEB">
            <w:pPr>
              <w:spacing w:after="0" w:line="240" w:lineRule="auto"/>
              <w:jc w:val="center"/>
              <w:rPr>
                <w:rFonts w:ascii="Times New Roman" w:eastAsia="Times New Roman" w:hAnsi="Times New Roman" w:cs="Times New Roman"/>
                <w:b/>
                <w:bCs/>
                <w:color w:val="FFFFFF"/>
                <w:sz w:val="24"/>
                <w:szCs w:val="24"/>
                <w:lang w:eastAsia="tr-TR"/>
              </w:rPr>
            </w:pPr>
            <w:r w:rsidRPr="006A2CEB">
              <w:rPr>
                <w:rFonts w:ascii="Times New Roman" w:eastAsia="Times New Roman" w:hAnsi="Times New Roman" w:cs="Times New Roman"/>
                <w:b/>
                <w:bCs/>
                <w:color w:val="FFFFFF"/>
                <w:sz w:val="24"/>
                <w:szCs w:val="24"/>
                <w:lang w:eastAsia="tr-TR"/>
              </w:rPr>
              <w:t>Lisans sayısı</w:t>
            </w:r>
          </w:p>
        </w:tc>
        <w:tc>
          <w:tcPr>
            <w:tcW w:w="2491" w:type="pct"/>
            <w:tcBorders>
              <w:top w:val="single" w:sz="8" w:space="0" w:color="auto"/>
              <w:left w:val="nil"/>
              <w:bottom w:val="single" w:sz="8" w:space="0" w:color="auto"/>
              <w:right w:val="single" w:sz="8" w:space="0" w:color="auto"/>
            </w:tcBorders>
            <w:shd w:val="clear" w:color="000000" w:fill="538DD5"/>
            <w:noWrap/>
            <w:vAlign w:val="center"/>
            <w:hideMark/>
          </w:tcPr>
          <w:p w:rsidR="006A2CEB" w:rsidRPr="006A2CEB" w:rsidRDefault="006A2CEB" w:rsidP="006A2CEB">
            <w:pPr>
              <w:spacing w:after="0" w:line="240" w:lineRule="auto"/>
              <w:jc w:val="center"/>
              <w:rPr>
                <w:rFonts w:ascii="Times New Roman" w:eastAsia="Times New Roman" w:hAnsi="Times New Roman" w:cs="Times New Roman"/>
                <w:b/>
                <w:bCs/>
                <w:color w:val="FFFFFF"/>
                <w:sz w:val="24"/>
                <w:szCs w:val="24"/>
                <w:lang w:eastAsia="tr-TR"/>
              </w:rPr>
            </w:pPr>
            <w:r w:rsidRPr="006A2CEB">
              <w:rPr>
                <w:rFonts w:ascii="Times New Roman" w:eastAsia="Times New Roman" w:hAnsi="Times New Roman" w:cs="Times New Roman"/>
                <w:b/>
                <w:bCs/>
                <w:color w:val="FFFFFF"/>
                <w:sz w:val="24"/>
                <w:szCs w:val="24"/>
                <w:lang w:eastAsia="tr-TR"/>
              </w:rPr>
              <w:t>Rapora Konu Dönemde Faaliyeti Olan Lisans Sayısı</w:t>
            </w:r>
          </w:p>
        </w:tc>
      </w:tr>
      <w:tr w:rsidR="006A2CEB" w:rsidRPr="006A2CEB" w:rsidTr="006A2CEB">
        <w:trPr>
          <w:trHeight w:val="330"/>
        </w:trPr>
        <w:tc>
          <w:tcPr>
            <w:tcW w:w="1717" w:type="pct"/>
            <w:tcBorders>
              <w:top w:val="nil"/>
              <w:left w:val="single" w:sz="8" w:space="0" w:color="auto"/>
              <w:bottom w:val="single" w:sz="8" w:space="0" w:color="auto"/>
              <w:right w:val="single" w:sz="8" w:space="0" w:color="auto"/>
            </w:tcBorders>
            <w:shd w:val="clear" w:color="000000" w:fill="DCE6F1"/>
            <w:noWrap/>
            <w:vAlign w:val="center"/>
            <w:hideMark/>
          </w:tcPr>
          <w:p w:rsidR="006A2CEB" w:rsidRPr="006A2CEB" w:rsidRDefault="006A2CEB" w:rsidP="006A2CEB">
            <w:pPr>
              <w:spacing w:after="0" w:line="240" w:lineRule="auto"/>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İthalat Lisansı (Uzun Dönemli)</w:t>
            </w:r>
          </w:p>
        </w:tc>
        <w:tc>
          <w:tcPr>
            <w:tcW w:w="792"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17</w:t>
            </w:r>
          </w:p>
        </w:tc>
        <w:tc>
          <w:tcPr>
            <w:tcW w:w="2491"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13</w:t>
            </w:r>
          </w:p>
        </w:tc>
      </w:tr>
      <w:tr w:rsidR="006A2CEB" w:rsidRPr="006A2CEB" w:rsidTr="006A2CEB">
        <w:trPr>
          <w:trHeight w:val="330"/>
        </w:trPr>
        <w:tc>
          <w:tcPr>
            <w:tcW w:w="1717" w:type="pct"/>
            <w:tcBorders>
              <w:top w:val="nil"/>
              <w:left w:val="single" w:sz="8" w:space="0" w:color="auto"/>
              <w:bottom w:val="single" w:sz="8" w:space="0" w:color="auto"/>
              <w:right w:val="single" w:sz="8" w:space="0" w:color="auto"/>
            </w:tcBorders>
            <w:shd w:val="clear" w:color="000000" w:fill="DCE6F1"/>
            <w:noWrap/>
            <w:vAlign w:val="center"/>
            <w:hideMark/>
          </w:tcPr>
          <w:p w:rsidR="006A2CEB" w:rsidRPr="006A2CEB" w:rsidRDefault="006A2CEB" w:rsidP="006A2CEB">
            <w:pPr>
              <w:spacing w:after="0" w:line="240" w:lineRule="auto"/>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İthalat Lisansı (SPOT LNG)</w:t>
            </w:r>
          </w:p>
        </w:tc>
        <w:tc>
          <w:tcPr>
            <w:tcW w:w="792"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43</w:t>
            </w:r>
          </w:p>
        </w:tc>
        <w:tc>
          <w:tcPr>
            <w:tcW w:w="2491"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11</w:t>
            </w:r>
          </w:p>
        </w:tc>
      </w:tr>
      <w:tr w:rsidR="006A2CEB" w:rsidRPr="006A2CEB" w:rsidTr="006A2CEB">
        <w:trPr>
          <w:trHeight w:val="330"/>
        </w:trPr>
        <w:tc>
          <w:tcPr>
            <w:tcW w:w="1717" w:type="pct"/>
            <w:tcBorders>
              <w:top w:val="nil"/>
              <w:left w:val="single" w:sz="8" w:space="0" w:color="auto"/>
              <w:bottom w:val="single" w:sz="8" w:space="0" w:color="auto"/>
              <w:right w:val="single" w:sz="8" w:space="0" w:color="auto"/>
            </w:tcBorders>
            <w:shd w:val="clear" w:color="000000" w:fill="DCE6F1"/>
            <w:noWrap/>
            <w:vAlign w:val="center"/>
            <w:hideMark/>
          </w:tcPr>
          <w:p w:rsidR="006A2CEB" w:rsidRPr="006A2CEB" w:rsidRDefault="006A2CEB" w:rsidP="006A2CEB">
            <w:pPr>
              <w:spacing w:after="0" w:line="240" w:lineRule="auto"/>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İletim Lisansı (Boru Hattı)</w:t>
            </w:r>
          </w:p>
        </w:tc>
        <w:tc>
          <w:tcPr>
            <w:tcW w:w="792"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1</w:t>
            </w:r>
          </w:p>
        </w:tc>
        <w:tc>
          <w:tcPr>
            <w:tcW w:w="2491"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1</w:t>
            </w:r>
          </w:p>
        </w:tc>
      </w:tr>
      <w:tr w:rsidR="006A2CEB" w:rsidRPr="006A2CEB" w:rsidTr="006A2CEB">
        <w:trPr>
          <w:trHeight w:val="330"/>
        </w:trPr>
        <w:tc>
          <w:tcPr>
            <w:tcW w:w="1717" w:type="pct"/>
            <w:tcBorders>
              <w:top w:val="nil"/>
              <w:left w:val="single" w:sz="8" w:space="0" w:color="auto"/>
              <w:bottom w:val="single" w:sz="8" w:space="0" w:color="auto"/>
              <w:right w:val="single" w:sz="8" w:space="0" w:color="auto"/>
            </w:tcBorders>
            <w:shd w:val="clear" w:color="000000" w:fill="DCE6F1"/>
            <w:noWrap/>
            <w:vAlign w:val="center"/>
            <w:hideMark/>
          </w:tcPr>
          <w:p w:rsidR="006A2CEB" w:rsidRPr="006A2CEB" w:rsidRDefault="006A2CEB" w:rsidP="006A2CEB">
            <w:pPr>
              <w:spacing w:after="0" w:line="240" w:lineRule="auto"/>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İletim Lisansı (LNG)</w:t>
            </w:r>
          </w:p>
        </w:tc>
        <w:tc>
          <w:tcPr>
            <w:tcW w:w="792"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16</w:t>
            </w:r>
          </w:p>
        </w:tc>
        <w:tc>
          <w:tcPr>
            <w:tcW w:w="2491"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8</w:t>
            </w:r>
          </w:p>
        </w:tc>
      </w:tr>
      <w:tr w:rsidR="006A2CEB" w:rsidRPr="006A2CEB" w:rsidTr="006A2CEB">
        <w:trPr>
          <w:trHeight w:val="330"/>
        </w:trPr>
        <w:tc>
          <w:tcPr>
            <w:tcW w:w="1717" w:type="pct"/>
            <w:tcBorders>
              <w:top w:val="nil"/>
              <w:left w:val="single" w:sz="8" w:space="0" w:color="auto"/>
              <w:bottom w:val="single" w:sz="8" w:space="0" w:color="auto"/>
              <w:right w:val="single" w:sz="8" w:space="0" w:color="auto"/>
            </w:tcBorders>
            <w:shd w:val="clear" w:color="000000" w:fill="DCE6F1"/>
            <w:noWrap/>
            <w:vAlign w:val="center"/>
            <w:hideMark/>
          </w:tcPr>
          <w:p w:rsidR="006A2CEB" w:rsidRPr="006A2CEB" w:rsidRDefault="006A2CEB" w:rsidP="006A2CEB">
            <w:pPr>
              <w:spacing w:after="0" w:line="240" w:lineRule="auto"/>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Depolama Lisansı (LNG)</w:t>
            </w:r>
          </w:p>
        </w:tc>
        <w:tc>
          <w:tcPr>
            <w:tcW w:w="792"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4</w:t>
            </w:r>
          </w:p>
        </w:tc>
        <w:tc>
          <w:tcPr>
            <w:tcW w:w="2491"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3</w:t>
            </w:r>
          </w:p>
        </w:tc>
      </w:tr>
      <w:tr w:rsidR="006A2CEB" w:rsidRPr="006A2CEB" w:rsidTr="006A2CEB">
        <w:trPr>
          <w:trHeight w:val="330"/>
        </w:trPr>
        <w:tc>
          <w:tcPr>
            <w:tcW w:w="1717" w:type="pct"/>
            <w:tcBorders>
              <w:top w:val="nil"/>
              <w:left w:val="single" w:sz="8" w:space="0" w:color="auto"/>
              <w:bottom w:val="single" w:sz="8" w:space="0" w:color="auto"/>
              <w:right w:val="single" w:sz="8" w:space="0" w:color="auto"/>
            </w:tcBorders>
            <w:shd w:val="clear" w:color="000000" w:fill="DCE6F1"/>
            <w:noWrap/>
            <w:vAlign w:val="center"/>
            <w:hideMark/>
          </w:tcPr>
          <w:p w:rsidR="006A2CEB" w:rsidRPr="006A2CEB" w:rsidRDefault="006A2CEB" w:rsidP="006A2CEB">
            <w:pPr>
              <w:spacing w:after="0" w:line="240" w:lineRule="auto"/>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Depolama Lisansı (Yer altı)</w:t>
            </w:r>
          </w:p>
        </w:tc>
        <w:tc>
          <w:tcPr>
            <w:tcW w:w="792"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5</w:t>
            </w:r>
          </w:p>
        </w:tc>
        <w:tc>
          <w:tcPr>
            <w:tcW w:w="2491"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2</w:t>
            </w:r>
          </w:p>
        </w:tc>
      </w:tr>
      <w:tr w:rsidR="006A2CEB" w:rsidRPr="006A2CEB" w:rsidTr="006A2CEB">
        <w:trPr>
          <w:trHeight w:val="330"/>
        </w:trPr>
        <w:tc>
          <w:tcPr>
            <w:tcW w:w="1717" w:type="pct"/>
            <w:tcBorders>
              <w:top w:val="nil"/>
              <w:left w:val="single" w:sz="8" w:space="0" w:color="auto"/>
              <w:bottom w:val="single" w:sz="8" w:space="0" w:color="auto"/>
              <w:right w:val="single" w:sz="8" w:space="0" w:color="auto"/>
            </w:tcBorders>
            <w:shd w:val="clear" w:color="000000" w:fill="DCE6F1"/>
            <w:noWrap/>
            <w:vAlign w:val="center"/>
            <w:hideMark/>
          </w:tcPr>
          <w:p w:rsidR="006A2CEB" w:rsidRPr="006A2CEB" w:rsidRDefault="006A2CEB" w:rsidP="006A2CEB">
            <w:pPr>
              <w:spacing w:after="0" w:line="240" w:lineRule="auto"/>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Toptan Satış Lisansı</w:t>
            </w:r>
          </w:p>
        </w:tc>
        <w:tc>
          <w:tcPr>
            <w:tcW w:w="792"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39</w:t>
            </w:r>
          </w:p>
        </w:tc>
        <w:tc>
          <w:tcPr>
            <w:tcW w:w="2491"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18</w:t>
            </w:r>
          </w:p>
        </w:tc>
      </w:tr>
      <w:tr w:rsidR="006A2CEB" w:rsidRPr="006A2CEB" w:rsidTr="006A2CEB">
        <w:trPr>
          <w:trHeight w:val="330"/>
        </w:trPr>
        <w:tc>
          <w:tcPr>
            <w:tcW w:w="1717" w:type="pct"/>
            <w:tcBorders>
              <w:top w:val="nil"/>
              <w:left w:val="single" w:sz="8" w:space="0" w:color="auto"/>
              <w:bottom w:val="single" w:sz="8" w:space="0" w:color="auto"/>
              <w:right w:val="single" w:sz="8" w:space="0" w:color="auto"/>
            </w:tcBorders>
            <w:shd w:val="clear" w:color="000000" w:fill="DCE6F1"/>
            <w:noWrap/>
            <w:vAlign w:val="center"/>
            <w:hideMark/>
          </w:tcPr>
          <w:p w:rsidR="006A2CEB" w:rsidRPr="006A2CEB" w:rsidRDefault="006A2CEB" w:rsidP="006A2CEB">
            <w:pPr>
              <w:spacing w:after="0" w:line="240" w:lineRule="auto"/>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Toptan Satış Lisansı (Üretim)</w:t>
            </w:r>
          </w:p>
        </w:tc>
        <w:tc>
          <w:tcPr>
            <w:tcW w:w="792"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11</w:t>
            </w:r>
          </w:p>
        </w:tc>
        <w:tc>
          <w:tcPr>
            <w:tcW w:w="2491"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9</w:t>
            </w:r>
          </w:p>
        </w:tc>
      </w:tr>
      <w:tr w:rsidR="006A2CEB" w:rsidRPr="006A2CEB" w:rsidTr="006A2CEB">
        <w:trPr>
          <w:trHeight w:val="330"/>
        </w:trPr>
        <w:tc>
          <w:tcPr>
            <w:tcW w:w="1717" w:type="pct"/>
            <w:tcBorders>
              <w:top w:val="nil"/>
              <w:left w:val="single" w:sz="8" w:space="0" w:color="auto"/>
              <w:bottom w:val="single" w:sz="8" w:space="0" w:color="auto"/>
              <w:right w:val="single" w:sz="8" w:space="0" w:color="auto"/>
            </w:tcBorders>
            <w:shd w:val="clear" w:color="000000" w:fill="DCE6F1"/>
            <w:noWrap/>
            <w:vAlign w:val="center"/>
            <w:hideMark/>
          </w:tcPr>
          <w:p w:rsidR="006A2CEB" w:rsidRPr="006A2CEB" w:rsidRDefault="006A2CEB" w:rsidP="006A2CEB">
            <w:pPr>
              <w:spacing w:after="0" w:line="240" w:lineRule="auto"/>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CNG Lisansı (İletim-Dağıtım)</w:t>
            </w:r>
          </w:p>
        </w:tc>
        <w:tc>
          <w:tcPr>
            <w:tcW w:w="792"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40</w:t>
            </w:r>
          </w:p>
        </w:tc>
        <w:tc>
          <w:tcPr>
            <w:tcW w:w="2491"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24</w:t>
            </w:r>
          </w:p>
        </w:tc>
      </w:tr>
      <w:tr w:rsidR="006A2CEB" w:rsidRPr="006A2CEB" w:rsidTr="006A2CEB">
        <w:trPr>
          <w:trHeight w:val="330"/>
        </w:trPr>
        <w:tc>
          <w:tcPr>
            <w:tcW w:w="1717" w:type="pct"/>
            <w:tcBorders>
              <w:top w:val="nil"/>
              <w:left w:val="single" w:sz="8" w:space="0" w:color="auto"/>
              <w:bottom w:val="single" w:sz="8" w:space="0" w:color="auto"/>
              <w:right w:val="single" w:sz="8" w:space="0" w:color="auto"/>
            </w:tcBorders>
            <w:shd w:val="clear" w:color="000000" w:fill="DCE6F1"/>
            <w:noWrap/>
            <w:vAlign w:val="center"/>
            <w:hideMark/>
          </w:tcPr>
          <w:p w:rsidR="006A2CEB" w:rsidRPr="006A2CEB" w:rsidRDefault="006A2CEB" w:rsidP="006A2CEB">
            <w:pPr>
              <w:spacing w:after="0" w:line="240" w:lineRule="auto"/>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CNG Lisansı (Satış)</w:t>
            </w:r>
          </w:p>
        </w:tc>
        <w:tc>
          <w:tcPr>
            <w:tcW w:w="792"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43</w:t>
            </w:r>
          </w:p>
        </w:tc>
        <w:tc>
          <w:tcPr>
            <w:tcW w:w="2491"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33</w:t>
            </w:r>
          </w:p>
        </w:tc>
      </w:tr>
      <w:tr w:rsidR="006A2CEB" w:rsidRPr="006A2CEB" w:rsidTr="006A2CEB">
        <w:trPr>
          <w:trHeight w:val="330"/>
        </w:trPr>
        <w:tc>
          <w:tcPr>
            <w:tcW w:w="1717" w:type="pct"/>
            <w:tcBorders>
              <w:top w:val="nil"/>
              <w:left w:val="single" w:sz="8" w:space="0" w:color="auto"/>
              <w:bottom w:val="single" w:sz="8" w:space="0" w:color="auto"/>
              <w:right w:val="single" w:sz="8" w:space="0" w:color="auto"/>
            </w:tcBorders>
            <w:shd w:val="clear" w:color="000000" w:fill="DCE6F1"/>
            <w:noWrap/>
            <w:vAlign w:val="center"/>
            <w:hideMark/>
          </w:tcPr>
          <w:p w:rsidR="006A2CEB" w:rsidRPr="006A2CEB" w:rsidRDefault="006A2CEB" w:rsidP="006A2CEB">
            <w:pPr>
              <w:spacing w:after="0" w:line="240" w:lineRule="auto"/>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CNG Lisansı (Oto CNG)</w:t>
            </w:r>
          </w:p>
        </w:tc>
        <w:tc>
          <w:tcPr>
            <w:tcW w:w="792"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16</w:t>
            </w:r>
          </w:p>
        </w:tc>
        <w:tc>
          <w:tcPr>
            <w:tcW w:w="2491"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14</w:t>
            </w:r>
          </w:p>
        </w:tc>
      </w:tr>
      <w:tr w:rsidR="006A2CEB" w:rsidRPr="006A2CEB" w:rsidTr="006A2CEB">
        <w:trPr>
          <w:trHeight w:val="330"/>
        </w:trPr>
        <w:tc>
          <w:tcPr>
            <w:tcW w:w="1717" w:type="pct"/>
            <w:tcBorders>
              <w:top w:val="nil"/>
              <w:left w:val="single" w:sz="8" w:space="0" w:color="auto"/>
              <w:bottom w:val="single" w:sz="8" w:space="0" w:color="auto"/>
              <w:right w:val="single" w:sz="8" w:space="0" w:color="auto"/>
            </w:tcBorders>
            <w:shd w:val="clear" w:color="000000" w:fill="DCE6F1"/>
            <w:noWrap/>
            <w:vAlign w:val="center"/>
            <w:hideMark/>
          </w:tcPr>
          <w:p w:rsidR="006A2CEB" w:rsidRPr="006A2CEB" w:rsidRDefault="006A2CEB" w:rsidP="006A2CEB">
            <w:pPr>
              <w:spacing w:after="0" w:line="240" w:lineRule="auto"/>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İhracat Lisansı</w:t>
            </w:r>
          </w:p>
        </w:tc>
        <w:tc>
          <w:tcPr>
            <w:tcW w:w="792"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8</w:t>
            </w:r>
          </w:p>
        </w:tc>
        <w:tc>
          <w:tcPr>
            <w:tcW w:w="2491"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1</w:t>
            </w:r>
          </w:p>
        </w:tc>
      </w:tr>
      <w:tr w:rsidR="006A2CEB" w:rsidRPr="006A2CEB" w:rsidTr="006A2CEB">
        <w:trPr>
          <w:trHeight w:val="330"/>
        </w:trPr>
        <w:tc>
          <w:tcPr>
            <w:tcW w:w="1717" w:type="pct"/>
            <w:tcBorders>
              <w:top w:val="nil"/>
              <w:left w:val="single" w:sz="8" w:space="0" w:color="auto"/>
              <w:bottom w:val="single" w:sz="8" w:space="0" w:color="auto"/>
              <w:right w:val="single" w:sz="8" w:space="0" w:color="auto"/>
            </w:tcBorders>
            <w:shd w:val="clear" w:color="000000" w:fill="DCE6F1"/>
            <w:noWrap/>
            <w:vAlign w:val="center"/>
            <w:hideMark/>
          </w:tcPr>
          <w:p w:rsidR="006A2CEB" w:rsidRPr="006A2CEB" w:rsidRDefault="006A2CEB" w:rsidP="006A2CEB">
            <w:pPr>
              <w:spacing w:after="0" w:line="240" w:lineRule="auto"/>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Dağıtım Lisansı</w:t>
            </w:r>
          </w:p>
        </w:tc>
        <w:tc>
          <w:tcPr>
            <w:tcW w:w="792"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72</w:t>
            </w:r>
          </w:p>
        </w:tc>
        <w:tc>
          <w:tcPr>
            <w:tcW w:w="2491" w:type="pct"/>
            <w:tcBorders>
              <w:top w:val="nil"/>
              <w:left w:val="nil"/>
              <w:bottom w:val="single" w:sz="8" w:space="0" w:color="auto"/>
              <w:right w:val="single" w:sz="8" w:space="0" w:color="auto"/>
            </w:tcBorders>
            <w:shd w:val="clear" w:color="auto" w:fill="auto"/>
            <w:noWrap/>
            <w:vAlign w:val="center"/>
            <w:hideMark/>
          </w:tcPr>
          <w:p w:rsidR="006A2CEB" w:rsidRPr="006A2CEB" w:rsidRDefault="006A2CEB" w:rsidP="006A2CEB">
            <w:pPr>
              <w:spacing w:after="0" w:line="240" w:lineRule="auto"/>
              <w:jc w:val="center"/>
              <w:rPr>
                <w:rFonts w:ascii="Times New Roman" w:eastAsia="Times New Roman" w:hAnsi="Times New Roman" w:cs="Times New Roman"/>
                <w:color w:val="000000"/>
                <w:sz w:val="24"/>
                <w:szCs w:val="24"/>
                <w:lang w:eastAsia="tr-TR"/>
              </w:rPr>
            </w:pPr>
            <w:r w:rsidRPr="006A2CEB">
              <w:rPr>
                <w:rFonts w:ascii="Times New Roman" w:eastAsia="Times New Roman" w:hAnsi="Times New Roman" w:cs="Times New Roman"/>
                <w:color w:val="000000"/>
                <w:sz w:val="24"/>
                <w:szCs w:val="24"/>
                <w:lang w:eastAsia="tr-TR"/>
              </w:rPr>
              <w:t>69</w:t>
            </w:r>
          </w:p>
        </w:tc>
      </w:tr>
      <w:tr w:rsidR="006A2CEB" w:rsidRPr="006A2CEB" w:rsidTr="006A2CEB">
        <w:trPr>
          <w:trHeight w:val="330"/>
        </w:trPr>
        <w:tc>
          <w:tcPr>
            <w:tcW w:w="1717" w:type="pct"/>
            <w:tcBorders>
              <w:top w:val="nil"/>
              <w:left w:val="single" w:sz="8" w:space="0" w:color="auto"/>
              <w:bottom w:val="single" w:sz="8" w:space="0" w:color="auto"/>
              <w:right w:val="single" w:sz="8" w:space="0" w:color="auto"/>
            </w:tcBorders>
            <w:shd w:val="clear" w:color="000000" w:fill="538DD5"/>
            <w:noWrap/>
            <w:vAlign w:val="center"/>
            <w:hideMark/>
          </w:tcPr>
          <w:p w:rsidR="006A2CEB" w:rsidRPr="006A2CEB" w:rsidRDefault="006A2CEB" w:rsidP="006A2CEB">
            <w:pPr>
              <w:spacing w:after="0" w:line="240" w:lineRule="auto"/>
              <w:jc w:val="both"/>
              <w:rPr>
                <w:rFonts w:ascii="Times New Roman" w:eastAsia="Times New Roman" w:hAnsi="Times New Roman" w:cs="Times New Roman"/>
                <w:b/>
                <w:bCs/>
                <w:color w:val="FFFFFF"/>
                <w:sz w:val="24"/>
                <w:szCs w:val="24"/>
                <w:lang w:eastAsia="tr-TR"/>
              </w:rPr>
            </w:pPr>
            <w:r w:rsidRPr="006A2CEB">
              <w:rPr>
                <w:rFonts w:ascii="Times New Roman" w:eastAsia="Times New Roman" w:hAnsi="Times New Roman" w:cs="Times New Roman"/>
                <w:b/>
                <w:bCs/>
                <w:color w:val="FFFFFF"/>
                <w:sz w:val="24"/>
                <w:szCs w:val="24"/>
                <w:lang w:eastAsia="tr-TR"/>
              </w:rPr>
              <w:t>Toplam</w:t>
            </w:r>
          </w:p>
        </w:tc>
        <w:tc>
          <w:tcPr>
            <w:tcW w:w="792" w:type="pct"/>
            <w:tcBorders>
              <w:top w:val="nil"/>
              <w:left w:val="nil"/>
              <w:bottom w:val="single" w:sz="8" w:space="0" w:color="auto"/>
              <w:right w:val="single" w:sz="8" w:space="0" w:color="auto"/>
            </w:tcBorders>
            <w:shd w:val="clear" w:color="000000" w:fill="538DD5"/>
            <w:noWrap/>
            <w:vAlign w:val="center"/>
            <w:hideMark/>
          </w:tcPr>
          <w:p w:rsidR="006A2CEB" w:rsidRPr="006A2CEB" w:rsidRDefault="006A2CEB" w:rsidP="006A2CEB">
            <w:pPr>
              <w:spacing w:after="0" w:line="240" w:lineRule="auto"/>
              <w:jc w:val="center"/>
              <w:rPr>
                <w:rFonts w:ascii="Times New Roman" w:eastAsia="Times New Roman" w:hAnsi="Times New Roman" w:cs="Times New Roman"/>
                <w:b/>
                <w:bCs/>
                <w:color w:val="000000"/>
                <w:sz w:val="24"/>
                <w:szCs w:val="24"/>
                <w:lang w:eastAsia="tr-TR"/>
              </w:rPr>
            </w:pPr>
            <w:r w:rsidRPr="006A2CEB">
              <w:rPr>
                <w:rFonts w:ascii="Times New Roman" w:eastAsia="Times New Roman" w:hAnsi="Times New Roman" w:cs="Times New Roman"/>
                <w:b/>
                <w:bCs/>
                <w:color w:val="000000"/>
                <w:sz w:val="24"/>
                <w:szCs w:val="24"/>
                <w:lang w:eastAsia="tr-TR"/>
              </w:rPr>
              <w:t>315</w:t>
            </w:r>
          </w:p>
        </w:tc>
        <w:tc>
          <w:tcPr>
            <w:tcW w:w="2491" w:type="pct"/>
            <w:tcBorders>
              <w:top w:val="nil"/>
              <w:left w:val="nil"/>
              <w:bottom w:val="single" w:sz="8" w:space="0" w:color="auto"/>
              <w:right w:val="single" w:sz="8" w:space="0" w:color="auto"/>
            </w:tcBorders>
            <w:shd w:val="clear" w:color="000000" w:fill="538DD5"/>
            <w:noWrap/>
            <w:vAlign w:val="center"/>
            <w:hideMark/>
          </w:tcPr>
          <w:p w:rsidR="006A2CEB" w:rsidRPr="006A2CEB" w:rsidRDefault="006A2CEB" w:rsidP="006A2CEB">
            <w:pPr>
              <w:spacing w:after="0" w:line="240" w:lineRule="auto"/>
              <w:jc w:val="center"/>
              <w:rPr>
                <w:rFonts w:ascii="Times New Roman" w:eastAsia="Times New Roman" w:hAnsi="Times New Roman" w:cs="Times New Roman"/>
                <w:b/>
                <w:bCs/>
                <w:color w:val="000000"/>
                <w:sz w:val="24"/>
                <w:szCs w:val="24"/>
                <w:lang w:eastAsia="tr-TR"/>
              </w:rPr>
            </w:pPr>
            <w:r w:rsidRPr="006A2CEB">
              <w:rPr>
                <w:rFonts w:ascii="Times New Roman" w:eastAsia="Times New Roman" w:hAnsi="Times New Roman" w:cs="Times New Roman"/>
                <w:b/>
                <w:bCs/>
                <w:color w:val="000000"/>
                <w:sz w:val="24"/>
                <w:szCs w:val="24"/>
                <w:lang w:eastAsia="tr-TR"/>
              </w:rPr>
              <w:t>206</w:t>
            </w:r>
          </w:p>
        </w:tc>
      </w:tr>
    </w:tbl>
    <w:p w:rsidR="009215A4" w:rsidRDefault="009215A4" w:rsidP="009215A4">
      <w:pPr>
        <w:jc w:val="both"/>
        <w:rPr>
          <w:rFonts w:ascii="Times New Roman" w:eastAsia="Calibri" w:hAnsi="Times New Roman" w:cs="Times New Roman"/>
          <w:sz w:val="24"/>
          <w:szCs w:val="24"/>
        </w:rPr>
      </w:pP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doğal gaz miktarlarına dair veriler, kullanılacak çalışmalarda hesaplama kolaylığı sağlaması amacıyla doğal gazın 9155 kcal/m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dahil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t>Üretim</w:t>
      </w:r>
    </w:p>
    <w:p w:rsidR="002901BE" w:rsidRDefault="002901BE" w:rsidP="002901BE">
      <w:pPr>
        <w:jc w:val="both"/>
        <w:rPr>
          <w:rFonts w:ascii="Times New Roman" w:eastAsia="Times New Roman" w:hAnsi="Times New Roman" w:cs="Times New Roman"/>
          <w:color w:val="000000"/>
          <w:sz w:val="24"/>
          <w:szCs w:val="24"/>
          <w:lang w:eastAsia="tr-TR"/>
        </w:rPr>
      </w:pPr>
      <w:r w:rsidRPr="00092ADB">
        <w:rPr>
          <w:rFonts w:ascii="Times New Roman" w:eastAsia="Calibri" w:hAnsi="Times New Roman" w:cs="Times New Roman"/>
          <w:b/>
          <w:sz w:val="24"/>
          <w:szCs w:val="24"/>
        </w:rPr>
        <w:t>Tablo 1 -</w:t>
      </w:r>
      <w:r w:rsidRPr="00092ADB">
        <w:rPr>
          <w:rFonts w:ascii="Times New Roman" w:eastAsia="Calibri" w:hAnsi="Times New Roman" w:cs="Times New Roman"/>
          <w:sz w:val="24"/>
          <w:szCs w:val="24"/>
        </w:rPr>
        <w:t xml:space="preserve"> Üretim Yapan Toptan Satış Lisansı Sahibi Şirketlerce Satışa Sunulan Doğal Gazın Üretimin Yapıldığı İllere Göre Dağılımı </w:t>
      </w:r>
      <w:r w:rsidRPr="00092ADB">
        <w:rPr>
          <w:rFonts w:ascii="Times New Roman" w:eastAsia="Times New Roman" w:hAnsi="Times New Roman" w:cs="Times New Roman"/>
          <w:color w:val="000000"/>
          <w:sz w:val="24"/>
          <w:szCs w:val="24"/>
          <w:lang w:eastAsia="tr-TR"/>
        </w:rPr>
        <w:t>(milyon Sm</w:t>
      </w:r>
      <w:r w:rsidRPr="00092ADB">
        <w:rPr>
          <w:rFonts w:ascii="Times New Roman" w:eastAsia="Times New Roman" w:hAnsi="Times New Roman" w:cs="Times New Roman"/>
          <w:color w:val="000000"/>
          <w:sz w:val="24"/>
          <w:szCs w:val="24"/>
          <w:vertAlign w:val="superscript"/>
          <w:lang w:eastAsia="tr-TR"/>
        </w:rPr>
        <w:t>3</w:t>
      </w:r>
      <w:r w:rsidRPr="00092ADB">
        <w:rPr>
          <w:rFonts w:ascii="Times New Roman" w:eastAsia="Times New Roman" w:hAnsi="Times New Roman" w:cs="Times New Roman"/>
          <w:color w:val="000000"/>
          <w:sz w:val="24"/>
          <w:szCs w:val="24"/>
          <w:lang w:eastAsia="tr-TR"/>
        </w:rPr>
        <w:t>)</w:t>
      </w:r>
    </w:p>
    <w:tbl>
      <w:tblPr>
        <w:tblW w:w="5155" w:type="pct"/>
        <w:tblCellMar>
          <w:left w:w="70" w:type="dxa"/>
          <w:right w:w="70" w:type="dxa"/>
        </w:tblCellMar>
        <w:tblLook w:val="04A0" w:firstRow="1" w:lastRow="0" w:firstColumn="1" w:lastColumn="0" w:noHBand="0" w:noVBand="1"/>
      </w:tblPr>
      <w:tblGrid>
        <w:gridCol w:w="752"/>
        <w:gridCol w:w="863"/>
        <w:gridCol w:w="1252"/>
        <w:gridCol w:w="807"/>
        <w:gridCol w:w="1129"/>
        <w:gridCol w:w="1340"/>
        <w:gridCol w:w="1163"/>
        <w:gridCol w:w="1385"/>
        <w:gridCol w:w="807"/>
      </w:tblGrid>
      <w:tr w:rsidR="00D8258B" w:rsidRPr="00597BB8" w:rsidTr="00D8258B">
        <w:trPr>
          <w:trHeight w:val="525"/>
        </w:trPr>
        <w:tc>
          <w:tcPr>
            <w:tcW w:w="395" w:type="pct"/>
            <w:tcBorders>
              <w:top w:val="single" w:sz="8" w:space="0" w:color="auto"/>
              <w:left w:val="single" w:sz="8" w:space="0" w:color="auto"/>
              <w:bottom w:val="single" w:sz="8" w:space="0" w:color="auto"/>
              <w:right w:val="single" w:sz="8" w:space="0" w:color="auto"/>
            </w:tcBorders>
            <w:shd w:val="clear" w:color="000000" w:fill="6E9ECA"/>
            <w:vAlign w:val="center"/>
            <w:hideMark/>
          </w:tcPr>
          <w:p w:rsidR="00D8258B" w:rsidRPr="00597BB8" w:rsidRDefault="00D8258B" w:rsidP="00597BB8">
            <w:pPr>
              <w:spacing w:after="0" w:line="240" w:lineRule="auto"/>
              <w:jc w:val="center"/>
              <w:rPr>
                <w:rFonts w:ascii="Times New Roman" w:eastAsia="Times New Roman" w:hAnsi="Times New Roman" w:cs="Times New Roman"/>
                <w:b/>
                <w:bCs/>
                <w:color w:val="FFFFFF"/>
                <w:sz w:val="20"/>
                <w:szCs w:val="20"/>
                <w:lang w:eastAsia="tr-TR"/>
              </w:rPr>
            </w:pPr>
            <w:r w:rsidRPr="00597BB8">
              <w:rPr>
                <w:rFonts w:ascii="Times New Roman" w:eastAsia="Times New Roman" w:hAnsi="Times New Roman" w:cs="Times New Roman"/>
                <w:b/>
                <w:bCs/>
                <w:color w:val="FFFFFF"/>
                <w:sz w:val="20"/>
                <w:szCs w:val="20"/>
                <w:lang w:eastAsia="tr-TR"/>
              </w:rPr>
              <w:t>İl</w:t>
            </w:r>
          </w:p>
        </w:tc>
        <w:tc>
          <w:tcPr>
            <w:tcW w:w="454" w:type="pct"/>
            <w:tcBorders>
              <w:top w:val="single" w:sz="8" w:space="0" w:color="auto"/>
              <w:left w:val="nil"/>
              <w:bottom w:val="single" w:sz="8" w:space="0" w:color="auto"/>
              <w:right w:val="single" w:sz="8" w:space="0" w:color="auto"/>
            </w:tcBorders>
            <w:shd w:val="clear" w:color="000000" w:fill="DCE6F1"/>
            <w:vAlign w:val="center"/>
            <w:hideMark/>
          </w:tcPr>
          <w:p w:rsidR="00D8258B" w:rsidRPr="00597BB8" w:rsidRDefault="00D8258B" w:rsidP="00597BB8">
            <w:pPr>
              <w:spacing w:after="0" w:line="240" w:lineRule="auto"/>
              <w:rPr>
                <w:rFonts w:ascii="Times New Roman" w:eastAsia="Times New Roman" w:hAnsi="Times New Roman" w:cs="Times New Roman"/>
                <w:color w:val="000000"/>
                <w:sz w:val="20"/>
                <w:szCs w:val="20"/>
                <w:lang w:eastAsia="tr-TR"/>
              </w:rPr>
            </w:pPr>
            <w:r w:rsidRPr="00597BB8">
              <w:rPr>
                <w:rFonts w:ascii="Times New Roman" w:eastAsia="Times New Roman" w:hAnsi="Times New Roman" w:cs="Times New Roman"/>
                <w:color w:val="000000"/>
                <w:sz w:val="20"/>
                <w:szCs w:val="20"/>
                <w:lang w:eastAsia="tr-TR"/>
              </w:rPr>
              <w:t>ADANA</w:t>
            </w:r>
          </w:p>
        </w:tc>
        <w:tc>
          <w:tcPr>
            <w:tcW w:w="659" w:type="pct"/>
            <w:tcBorders>
              <w:top w:val="single" w:sz="8" w:space="0" w:color="auto"/>
              <w:left w:val="nil"/>
              <w:bottom w:val="single" w:sz="8" w:space="0" w:color="auto"/>
              <w:right w:val="single" w:sz="8" w:space="0" w:color="auto"/>
            </w:tcBorders>
            <w:shd w:val="clear" w:color="000000" w:fill="DCE6F1"/>
            <w:vAlign w:val="center"/>
            <w:hideMark/>
          </w:tcPr>
          <w:p w:rsidR="00D8258B" w:rsidRPr="00597BB8" w:rsidRDefault="00D8258B" w:rsidP="00597BB8">
            <w:pPr>
              <w:spacing w:after="0" w:line="240" w:lineRule="auto"/>
              <w:rPr>
                <w:rFonts w:ascii="Times New Roman" w:eastAsia="Times New Roman" w:hAnsi="Times New Roman" w:cs="Times New Roman"/>
                <w:color w:val="000000"/>
                <w:sz w:val="20"/>
                <w:szCs w:val="20"/>
                <w:lang w:eastAsia="tr-TR"/>
              </w:rPr>
            </w:pPr>
            <w:r w:rsidRPr="00597BB8">
              <w:rPr>
                <w:rFonts w:ascii="Times New Roman" w:eastAsia="Times New Roman" w:hAnsi="Times New Roman" w:cs="Times New Roman"/>
                <w:color w:val="000000"/>
                <w:sz w:val="20"/>
                <w:szCs w:val="20"/>
                <w:lang w:eastAsia="tr-TR"/>
              </w:rPr>
              <w:t>ADIYAMAN</w:t>
            </w:r>
          </w:p>
        </w:tc>
        <w:tc>
          <w:tcPr>
            <w:tcW w:w="425" w:type="pct"/>
            <w:tcBorders>
              <w:top w:val="single" w:sz="8" w:space="0" w:color="auto"/>
              <w:left w:val="nil"/>
              <w:bottom w:val="single" w:sz="8" w:space="0" w:color="auto"/>
              <w:right w:val="single" w:sz="8" w:space="0" w:color="auto"/>
            </w:tcBorders>
            <w:shd w:val="clear" w:color="000000" w:fill="DCE6F1"/>
            <w:vAlign w:val="center"/>
            <w:hideMark/>
          </w:tcPr>
          <w:p w:rsidR="00D8258B" w:rsidRPr="00597BB8" w:rsidRDefault="00D8258B" w:rsidP="00597BB8">
            <w:pPr>
              <w:spacing w:after="0" w:line="240" w:lineRule="auto"/>
              <w:rPr>
                <w:rFonts w:ascii="Times New Roman" w:eastAsia="Times New Roman" w:hAnsi="Times New Roman" w:cs="Times New Roman"/>
                <w:color w:val="000000"/>
                <w:sz w:val="20"/>
                <w:szCs w:val="20"/>
                <w:lang w:eastAsia="tr-TR"/>
              </w:rPr>
            </w:pPr>
            <w:r w:rsidRPr="00597BB8">
              <w:rPr>
                <w:rFonts w:ascii="Times New Roman" w:eastAsia="Times New Roman" w:hAnsi="Times New Roman" w:cs="Times New Roman"/>
                <w:color w:val="000000"/>
                <w:sz w:val="20"/>
                <w:szCs w:val="20"/>
                <w:lang w:eastAsia="tr-TR"/>
              </w:rPr>
              <w:t>DÜZCE</w:t>
            </w:r>
          </w:p>
        </w:tc>
        <w:tc>
          <w:tcPr>
            <w:tcW w:w="594" w:type="pct"/>
            <w:tcBorders>
              <w:top w:val="single" w:sz="8" w:space="0" w:color="auto"/>
              <w:left w:val="nil"/>
              <w:bottom w:val="single" w:sz="8" w:space="0" w:color="auto"/>
              <w:right w:val="single" w:sz="8" w:space="0" w:color="auto"/>
            </w:tcBorders>
            <w:shd w:val="clear" w:color="000000" w:fill="DCE6F1"/>
            <w:vAlign w:val="center"/>
            <w:hideMark/>
          </w:tcPr>
          <w:p w:rsidR="00D8258B" w:rsidRPr="00597BB8" w:rsidRDefault="00D8258B" w:rsidP="00597BB8">
            <w:pPr>
              <w:spacing w:after="0" w:line="240" w:lineRule="auto"/>
              <w:rPr>
                <w:rFonts w:ascii="Times New Roman" w:eastAsia="Times New Roman" w:hAnsi="Times New Roman" w:cs="Times New Roman"/>
                <w:color w:val="000000"/>
                <w:sz w:val="20"/>
                <w:szCs w:val="20"/>
                <w:lang w:eastAsia="tr-TR"/>
              </w:rPr>
            </w:pPr>
            <w:r w:rsidRPr="00597BB8">
              <w:rPr>
                <w:rFonts w:ascii="Times New Roman" w:eastAsia="Times New Roman" w:hAnsi="Times New Roman" w:cs="Times New Roman"/>
                <w:color w:val="000000"/>
                <w:sz w:val="20"/>
                <w:szCs w:val="20"/>
                <w:lang w:eastAsia="tr-TR"/>
              </w:rPr>
              <w:t>İSTANBUL</w:t>
            </w:r>
          </w:p>
        </w:tc>
        <w:tc>
          <w:tcPr>
            <w:tcW w:w="705" w:type="pct"/>
            <w:tcBorders>
              <w:top w:val="single" w:sz="8" w:space="0" w:color="auto"/>
              <w:left w:val="nil"/>
              <w:bottom w:val="single" w:sz="8" w:space="0" w:color="auto"/>
              <w:right w:val="single" w:sz="8" w:space="0" w:color="auto"/>
            </w:tcBorders>
            <w:shd w:val="clear" w:color="000000" w:fill="DCE6F1"/>
            <w:vAlign w:val="center"/>
            <w:hideMark/>
          </w:tcPr>
          <w:p w:rsidR="00D8258B" w:rsidRPr="00597BB8" w:rsidRDefault="00D8258B" w:rsidP="00597BB8">
            <w:pPr>
              <w:spacing w:after="0" w:line="240" w:lineRule="auto"/>
              <w:rPr>
                <w:rFonts w:ascii="Times New Roman" w:eastAsia="Times New Roman" w:hAnsi="Times New Roman" w:cs="Times New Roman"/>
                <w:color w:val="000000"/>
                <w:sz w:val="20"/>
                <w:szCs w:val="20"/>
                <w:lang w:eastAsia="tr-TR"/>
              </w:rPr>
            </w:pPr>
            <w:r w:rsidRPr="00597BB8">
              <w:rPr>
                <w:rFonts w:ascii="Times New Roman" w:eastAsia="Times New Roman" w:hAnsi="Times New Roman" w:cs="Times New Roman"/>
                <w:color w:val="000000"/>
                <w:sz w:val="20"/>
                <w:szCs w:val="20"/>
                <w:lang w:eastAsia="tr-TR"/>
              </w:rPr>
              <w:t>KIRKLARELİ</w:t>
            </w:r>
          </w:p>
        </w:tc>
        <w:tc>
          <w:tcPr>
            <w:tcW w:w="612" w:type="pct"/>
            <w:tcBorders>
              <w:top w:val="single" w:sz="8" w:space="0" w:color="auto"/>
              <w:left w:val="nil"/>
              <w:bottom w:val="single" w:sz="8" w:space="0" w:color="auto"/>
              <w:right w:val="single" w:sz="8" w:space="0" w:color="auto"/>
            </w:tcBorders>
            <w:shd w:val="clear" w:color="000000" w:fill="DCE6F1"/>
            <w:vAlign w:val="center"/>
            <w:hideMark/>
          </w:tcPr>
          <w:p w:rsidR="00D8258B" w:rsidRPr="00597BB8" w:rsidRDefault="00D8258B" w:rsidP="00597BB8">
            <w:pPr>
              <w:spacing w:after="0" w:line="240" w:lineRule="auto"/>
              <w:rPr>
                <w:rFonts w:ascii="Times New Roman" w:eastAsia="Times New Roman" w:hAnsi="Times New Roman" w:cs="Times New Roman"/>
                <w:color w:val="000000"/>
                <w:sz w:val="20"/>
                <w:szCs w:val="20"/>
                <w:lang w:eastAsia="tr-TR"/>
              </w:rPr>
            </w:pPr>
            <w:r w:rsidRPr="00597BB8">
              <w:rPr>
                <w:rFonts w:ascii="Times New Roman" w:eastAsia="Times New Roman" w:hAnsi="Times New Roman" w:cs="Times New Roman"/>
                <w:color w:val="000000"/>
                <w:sz w:val="20"/>
                <w:szCs w:val="20"/>
                <w:lang w:eastAsia="tr-TR"/>
              </w:rPr>
              <w:t>TEKİRDAĞ</w:t>
            </w:r>
          </w:p>
        </w:tc>
        <w:tc>
          <w:tcPr>
            <w:tcW w:w="729" w:type="pct"/>
            <w:tcBorders>
              <w:top w:val="single" w:sz="8" w:space="0" w:color="auto"/>
              <w:left w:val="nil"/>
              <w:bottom w:val="single" w:sz="8" w:space="0" w:color="auto"/>
              <w:right w:val="single" w:sz="8" w:space="0" w:color="auto"/>
            </w:tcBorders>
            <w:shd w:val="clear" w:color="000000" w:fill="DCE6F1"/>
            <w:vAlign w:val="center"/>
            <w:hideMark/>
          </w:tcPr>
          <w:p w:rsidR="00D8258B" w:rsidRPr="00597BB8" w:rsidRDefault="00D8258B" w:rsidP="00597BB8">
            <w:pPr>
              <w:spacing w:after="0" w:line="240" w:lineRule="auto"/>
              <w:rPr>
                <w:rFonts w:ascii="Times New Roman" w:eastAsia="Times New Roman" w:hAnsi="Times New Roman" w:cs="Times New Roman"/>
                <w:color w:val="000000"/>
                <w:sz w:val="20"/>
                <w:szCs w:val="20"/>
                <w:lang w:eastAsia="tr-TR"/>
              </w:rPr>
            </w:pPr>
            <w:r w:rsidRPr="00597BB8">
              <w:rPr>
                <w:rFonts w:ascii="Times New Roman" w:eastAsia="Times New Roman" w:hAnsi="Times New Roman" w:cs="Times New Roman"/>
                <w:color w:val="000000"/>
                <w:sz w:val="20"/>
                <w:szCs w:val="20"/>
                <w:lang w:eastAsia="tr-TR"/>
              </w:rPr>
              <w:t>ÇANAKKALE</w:t>
            </w:r>
          </w:p>
        </w:tc>
        <w:tc>
          <w:tcPr>
            <w:tcW w:w="425" w:type="pct"/>
            <w:tcBorders>
              <w:top w:val="single" w:sz="8" w:space="0" w:color="auto"/>
              <w:left w:val="nil"/>
              <w:bottom w:val="single" w:sz="8" w:space="0" w:color="auto"/>
              <w:right w:val="single" w:sz="8" w:space="0" w:color="auto"/>
            </w:tcBorders>
            <w:shd w:val="clear" w:color="000000" w:fill="C0C0C0"/>
            <w:vAlign w:val="center"/>
            <w:hideMark/>
          </w:tcPr>
          <w:p w:rsidR="00D8258B" w:rsidRPr="00597BB8" w:rsidRDefault="00D8258B" w:rsidP="00597BB8">
            <w:pPr>
              <w:spacing w:after="0" w:line="240" w:lineRule="auto"/>
              <w:jc w:val="center"/>
              <w:rPr>
                <w:rFonts w:ascii="Times New Roman" w:eastAsia="Times New Roman" w:hAnsi="Times New Roman" w:cs="Times New Roman"/>
                <w:b/>
                <w:bCs/>
                <w:color w:val="000000"/>
                <w:sz w:val="20"/>
                <w:szCs w:val="20"/>
                <w:lang w:eastAsia="tr-TR"/>
              </w:rPr>
            </w:pPr>
            <w:r w:rsidRPr="00597BB8">
              <w:rPr>
                <w:rFonts w:ascii="Times New Roman" w:eastAsia="Times New Roman" w:hAnsi="Times New Roman" w:cs="Times New Roman"/>
                <w:b/>
                <w:bCs/>
                <w:color w:val="000000"/>
                <w:sz w:val="20"/>
                <w:szCs w:val="20"/>
                <w:lang w:eastAsia="tr-TR"/>
              </w:rPr>
              <w:t>Genel Toplam</w:t>
            </w:r>
          </w:p>
        </w:tc>
      </w:tr>
      <w:tr w:rsidR="00D8258B" w:rsidRPr="00597BB8" w:rsidTr="00D8258B">
        <w:trPr>
          <w:trHeight w:val="315"/>
        </w:trPr>
        <w:tc>
          <w:tcPr>
            <w:tcW w:w="395" w:type="pct"/>
            <w:tcBorders>
              <w:top w:val="nil"/>
              <w:left w:val="single" w:sz="8" w:space="0" w:color="auto"/>
              <w:bottom w:val="single" w:sz="8" w:space="0" w:color="auto"/>
              <w:right w:val="single" w:sz="8" w:space="0" w:color="auto"/>
            </w:tcBorders>
            <w:shd w:val="clear" w:color="000000" w:fill="6E9ECA"/>
            <w:vAlign w:val="center"/>
            <w:hideMark/>
          </w:tcPr>
          <w:p w:rsidR="00D8258B" w:rsidRPr="00597BB8" w:rsidRDefault="00D8258B" w:rsidP="00597BB8">
            <w:pPr>
              <w:spacing w:after="0" w:line="240" w:lineRule="auto"/>
              <w:jc w:val="center"/>
              <w:rPr>
                <w:rFonts w:ascii="Times New Roman" w:eastAsia="Times New Roman" w:hAnsi="Times New Roman" w:cs="Times New Roman"/>
                <w:b/>
                <w:bCs/>
                <w:color w:val="FFFFFF"/>
                <w:sz w:val="20"/>
                <w:szCs w:val="20"/>
                <w:lang w:eastAsia="tr-TR"/>
              </w:rPr>
            </w:pPr>
            <w:r w:rsidRPr="00597BB8">
              <w:rPr>
                <w:rFonts w:ascii="Times New Roman" w:eastAsia="Times New Roman" w:hAnsi="Times New Roman" w:cs="Times New Roman"/>
                <w:b/>
                <w:bCs/>
                <w:color w:val="FFFFFF"/>
                <w:sz w:val="20"/>
                <w:szCs w:val="20"/>
                <w:lang w:eastAsia="tr-TR"/>
              </w:rPr>
              <w:t>Miktar</w:t>
            </w:r>
          </w:p>
        </w:tc>
        <w:tc>
          <w:tcPr>
            <w:tcW w:w="454" w:type="pct"/>
            <w:tcBorders>
              <w:top w:val="nil"/>
              <w:left w:val="nil"/>
              <w:bottom w:val="single" w:sz="8" w:space="0" w:color="auto"/>
              <w:right w:val="single" w:sz="8" w:space="0" w:color="auto"/>
            </w:tcBorders>
            <w:shd w:val="clear" w:color="000000" w:fill="FFFFFF"/>
            <w:vAlign w:val="center"/>
            <w:hideMark/>
          </w:tcPr>
          <w:p w:rsidR="00D8258B" w:rsidRPr="00597BB8" w:rsidRDefault="00D8258B" w:rsidP="00597BB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0,405</w:t>
            </w:r>
          </w:p>
        </w:tc>
        <w:tc>
          <w:tcPr>
            <w:tcW w:w="659" w:type="pct"/>
            <w:tcBorders>
              <w:top w:val="nil"/>
              <w:left w:val="nil"/>
              <w:bottom w:val="single" w:sz="8" w:space="0" w:color="auto"/>
              <w:right w:val="single" w:sz="8" w:space="0" w:color="auto"/>
            </w:tcBorders>
            <w:shd w:val="clear" w:color="000000" w:fill="FFFFFF"/>
            <w:vAlign w:val="center"/>
            <w:hideMark/>
          </w:tcPr>
          <w:p w:rsidR="00D8258B" w:rsidRPr="00597BB8" w:rsidRDefault="00D8258B" w:rsidP="00597BB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0,050</w:t>
            </w:r>
          </w:p>
        </w:tc>
        <w:tc>
          <w:tcPr>
            <w:tcW w:w="425" w:type="pct"/>
            <w:tcBorders>
              <w:top w:val="nil"/>
              <w:left w:val="nil"/>
              <w:bottom w:val="single" w:sz="8" w:space="0" w:color="auto"/>
              <w:right w:val="single" w:sz="8" w:space="0" w:color="auto"/>
            </w:tcBorders>
            <w:shd w:val="clear" w:color="000000" w:fill="FFFFFF"/>
            <w:vAlign w:val="center"/>
            <w:hideMark/>
          </w:tcPr>
          <w:p w:rsidR="00D8258B" w:rsidRPr="00597BB8" w:rsidRDefault="00D8258B" w:rsidP="00597BB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0,812</w:t>
            </w:r>
          </w:p>
        </w:tc>
        <w:tc>
          <w:tcPr>
            <w:tcW w:w="594" w:type="pct"/>
            <w:tcBorders>
              <w:top w:val="nil"/>
              <w:left w:val="nil"/>
              <w:bottom w:val="single" w:sz="8" w:space="0" w:color="auto"/>
              <w:right w:val="single" w:sz="8" w:space="0" w:color="auto"/>
            </w:tcBorders>
            <w:shd w:val="clear" w:color="000000" w:fill="FFFFFF"/>
            <w:vAlign w:val="center"/>
            <w:hideMark/>
          </w:tcPr>
          <w:p w:rsidR="00D8258B" w:rsidRPr="00597BB8" w:rsidRDefault="00D8258B" w:rsidP="00597BB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7,946</w:t>
            </w:r>
          </w:p>
        </w:tc>
        <w:tc>
          <w:tcPr>
            <w:tcW w:w="705" w:type="pct"/>
            <w:tcBorders>
              <w:top w:val="nil"/>
              <w:left w:val="nil"/>
              <w:bottom w:val="single" w:sz="8" w:space="0" w:color="auto"/>
              <w:right w:val="single" w:sz="8" w:space="0" w:color="auto"/>
            </w:tcBorders>
            <w:shd w:val="clear" w:color="000000" w:fill="FFFFFF"/>
            <w:vAlign w:val="center"/>
            <w:hideMark/>
          </w:tcPr>
          <w:p w:rsidR="00D8258B" w:rsidRPr="00597BB8" w:rsidRDefault="00D8258B" w:rsidP="00597BB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3,495</w:t>
            </w:r>
          </w:p>
        </w:tc>
        <w:tc>
          <w:tcPr>
            <w:tcW w:w="612" w:type="pct"/>
            <w:tcBorders>
              <w:top w:val="nil"/>
              <w:left w:val="nil"/>
              <w:bottom w:val="single" w:sz="8" w:space="0" w:color="auto"/>
              <w:right w:val="single" w:sz="8" w:space="0" w:color="auto"/>
            </w:tcBorders>
            <w:shd w:val="clear" w:color="000000" w:fill="FFFFFF"/>
            <w:vAlign w:val="center"/>
            <w:hideMark/>
          </w:tcPr>
          <w:p w:rsidR="00D8258B" w:rsidRPr="00597BB8" w:rsidRDefault="00D8258B" w:rsidP="00597BB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16,765</w:t>
            </w:r>
          </w:p>
        </w:tc>
        <w:tc>
          <w:tcPr>
            <w:tcW w:w="729" w:type="pct"/>
            <w:tcBorders>
              <w:top w:val="nil"/>
              <w:left w:val="nil"/>
              <w:bottom w:val="single" w:sz="8" w:space="0" w:color="auto"/>
              <w:right w:val="single" w:sz="8" w:space="0" w:color="auto"/>
            </w:tcBorders>
            <w:shd w:val="clear" w:color="000000" w:fill="FFFFFF"/>
            <w:vAlign w:val="center"/>
            <w:hideMark/>
          </w:tcPr>
          <w:p w:rsidR="00D8258B" w:rsidRPr="00597BB8" w:rsidRDefault="00D8258B" w:rsidP="00597BB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3,523</w:t>
            </w:r>
          </w:p>
        </w:tc>
        <w:tc>
          <w:tcPr>
            <w:tcW w:w="425" w:type="pct"/>
            <w:tcBorders>
              <w:top w:val="nil"/>
              <w:left w:val="nil"/>
              <w:bottom w:val="single" w:sz="8" w:space="0" w:color="auto"/>
              <w:right w:val="single" w:sz="8" w:space="0" w:color="auto"/>
            </w:tcBorders>
            <w:shd w:val="clear" w:color="000000" w:fill="C0C0C0"/>
            <w:vAlign w:val="center"/>
            <w:hideMark/>
          </w:tcPr>
          <w:p w:rsidR="00D8258B" w:rsidRPr="00597BB8" w:rsidRDefault="00D8258B" w:rsidP="00597BB8">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32,995</w:t>
            </w:r>
          </w:p>
        </w:tc>
      </w:tr>
    </w:tbl>
    <w:p w:rsidR="002901BE" w:rsidRPr="006E2E59" w:rsidRDefault="002901BE" w:rsidP="002901BE">
      <w:pPr>
        <w:jc w:val="both"/>
        <w:rPr>
          <w:rFonts w:ascii="Times New Roman" w:eastAsia="Calibri" w:hAnsi="Times New Roman" w:cs="Times New Roman"/>
          <w:b/>
          <w:sz w:val="2"/>
          <w:szCs w:val="24"/>
        </w:rPr>
      </w:pP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t>İthalat</w:t>
      </w:r>
    </w:p>
    <w:p w:rsidR="002901BE" w:rsidRDefault="002901BE" w:rsidP="002901BE">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 xml:space="preserve">Tablo 2- </w:t>
      </w:r>
      <w:r w:rsidR="00272B4F">
        <w:rPr>
          <w:rFonts w:ascii="Times New Roman" w:eastAsia="Calibri" w:hAnsi="Times New Roman" w:cs="Times New Roman"/>
          <w:sz w:val="24"/>
          <w:szCs w:val="24"/>
        </w:rPr>
        <w:t>Gazın Türüne</w:t>
      </w:r>
      <w:r w:rsidRPr="001A3E04">
        <w:rPr>
          <w:rFonts w:ascii="Times New Roman" w:eastAsia="Calibri" w:hAnsi="Times New Roman" w:cs="Times New Roman"/>
          <w:sz w:val="24"/>
          <w:szCs w:val="24"/>
        </w:rPr>
        <w:t xml:space="preserve"> Göre Doğal Gaz İthalat Miktarları  (milyon Sm</w:t>
      </w:r>
      <w:r w:rsidRPr="001A3E04">
        <w:rPr>
          <w:rFonts w:ascii="Times New Roman" w:eastAsia="Calibri" w:hAnsi="Times New Roman" w:cs="Times New Roman"/>
          <w:sz w:val="24"/>
          <w:szCs w:val="24"/>
          <w:vertAlign w:val="superscript"/>
        </w:rPr>
        <w:t>3</w:t>
      </w:r>
      <w:r w:rsidRPr="001A3E04">
        <w:rPr>
          <w:rFonts w:ascii="Times New Roman" w:eastAsia="Calibri" w:hAnsi="Times New Roman" w:cs="Times New Roman"/>
          <w:sz w:val="24"/>
          <w:szCs w:val="24"/>
        </w:rPr>
        <w:t>)</w:t>
      </w:r>
    </w:p>
    <w:tbl>
      <w:tblPr>
        <w:tblW w:w="7088" w:type="dxa"/>
        <w:tblInd w:w="70" w:type="dxa"/>
        <w:tblCellMar>
          <w:left w:w="70" w:type="dxa"/>
          <w:right w:w="70" w:type="dxa"/>
        </w:tblCellMar>
        <w:tblLook w:val="04A0" w:firstRow="1" w:lastRow="0" w:firstColumn="1" w:lastColumn="0" w:noHBand="0" w:noVBand="1"/>
      </w:tblPr>
      <w:tblGrid>
        <w:gridCol w:w="2694"/>
        <w:gridCol w:w="1842"/>
        <w:gridCol w:w="1276"/>
        <w:gridCol w:w="1276"/>
      </w:tblGrid>
      <w:tr w:rsidR="00A97BF8" w:rsidRPr="00885705" w:rsidTr="00A97BF8">
        <w:trPr>
          <w:trHeight w:val="315"/>
        </w:trPr>
        <w:tc>
          <w:tcPr>
            <w:tcW w:w="2694"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A97BF8" w:rsidRPr="00885705" w:rsidRDefault="001E7D31" w:rsidP="00A97BF8">
            <w:pPr>
              <w:spacing w:after="0" w:line="240" w:lineRule="auto"/>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2018</w:t>
            </w:r>
            <w:r w:rsidR="00A97BF8" w:rsidRPr="00885705">
              <w:rPr>
                <w:rFonts w:ascii="Times New Roman" w:eastAsia="Times New Roman" w:hAnsi="Times New Roman" w:cs="Times New Roman"/>
                <w:b/>
                <w:bCs/>
                <w:color w:val="FFFFFF"/>
                <w:sz w:val="20"/>
                <w:szCs w:val="20"/>
                <w:lang w:eastAsia="tr-TR"/>
              </w:rPr>
              <w:t xml:space="preserve"> </w:t>
            </w:r>
            <w:r w:rsidR="00B47A36">
              <w:rPr>
                <w:rFonts w:ascii="Times New Roman" w:eastAsia="Times New Roman" w:hAnsi="Times New Roman" w:cs="Times New Roman"/>
                <w:b/>
                <w:bCs/>
                <w:color w:val="FFFFFF"/>
                <w:sz w:val="20"/>
                <w:szCs w:val="20"/>
                <w:lang w:eastAsia="tr-TR"/>
              </w:rPr>
              <w:t>Kasım</w:t>
            </w:r>
          </w:p>
        </w:tc>
        <w:tc>
          <w:tcPr>
            <w:tcW w:w="1842" w:type="dxa"/>
            <w:tcBorders>
              <w:top w:val="single" w:sz="8" w:space="0" w:color="auto"/>
              <w:left w:val="nil"/>
              <w:bottom w:val="single" w:sz="8" w:space="0" w:color="auto"/>
              <w:right w:val="single" w:sz="8" w:space="0" w:color="auto"/>
            </w:tcBorders>
            <w:shd w:val="clear" w:color="000000" w:fill="4F81BD"/>
            <w:noWrap/>
            <w:vAlign w:val="center"/>
            <w:hideMark/>
          </w:tcPr>
          <w:p w:rsidR="00A97BF8" w:rsidRPr="00885705" w:rsidRDefault="00A97BF8" w:rsidP="00A97BF8">
            <w:pPr>
              <w:spacing w:after="0" w:line="240" w:lineRule="auto"/>
              <w:jc w:val="center"/>
              <w:rPr>
                <w:rFonts w:ascii="Times New Roman" w:eastAsia="Times New Roman" w:hAnsi="Times New Roman" w:cs="Times New Roman"/>
                <w:b/>
                <w:bCs/>
                <w:color w:val="FFFFFF"/>
                <w:sz w:val="20"/>
                <w:szCs w:val="20"/>
                <w:lang w:eastAsia="tr-TR"/>
              </w:rPr>
            </w:pPr>
            <w:r w:rsidRPr="00885705">
              <w:rPr>
                <w:rFonts w:ascii="Times New Roman" w:eastAsia="Times New Roman" w:hAnsi="Times New Roman" w:cs="Times New Roman"/>
                <w:b/>
                <w:bCs/>
                <w:color w:val="FFFFFF"/>
                <w:sz w:val="20"/>
                <w:szCs w:val="20"/>
                <w:lang w:eastAsia="tr-TR"/>
              </w:rPr>
              <w:t>Boru Gazı</w:t>
            </w:r>
          </w:p>
        </w:tc>
        <w:tc>
          <w:tcPr>
            <w:tcW w:w="1276" w:type="dxa"/>
            <w:tcBorders>
              <w:top w:val="single" w:sz="8" w:space="0" w:color="auto"/>
              <w:left w:val="nil"/>
              <w:bottom w:val="single" w:sz="8" w:space="0" w:color="auto"/>
              <w:right w:val="single" w:sz="8" w:space="0" w:color="auto"/>
            </w:tcBorders>
            <w:shd w:val="clear" w:color="000000" w:fill="4F81BD"/>
            <w:noWrap/>
            <w:vAlign w:val="center"/>
            <w:hideMark/>
          </w:tcPr>
          <w:p w:rsidR="00A97BF8" w:rsidRPr="00885705" w:rsidRDefault="00A97BF8" w:rsidP="00A97BF8">
            <w:pPr>
              <w:spacing w:after="0" w:line="240" w:lineRule="auto"/>
              <w:jc w:val="center"/>
              <w:rPr>
                <w:rFonts w:ascii="Times New Roman" w:eastAsia="Times New Roman" w:hAnsi="Times New Roman" w:cs="Times New Roman"/>
                <w:b/>
                <w:bCs/>
                <w:color w:val="FFFFFF"/>
                <w:sz w:val="20"/>
                <w:szCs w:val="20"/>
                <w:lang w:eastAsia="tr-TR"/>
              </w:rPr>
            </w:pPr>
            <w:r w:rsidRPr="00885705">
              <w:rPr>
                <w:rFonts w:ascii="Times New Roman" w:eastAsia="Times New Roman" w:hAnsi="Times New Roman" w:cs="Times New Roman"/>
                <w:b/>
                <w:bCs/>
                <w:color w:val="FFFFFF"/>
                <w:sz w:val="20"/>
                <w:szCs w:val="20"/>
                <w:lang w:eastAsia="tr-TR"/>
              </w:rPr>
              <w:t>LNG</w:t>
            </w:r>
          </w:p>
        </w:tc>
        <w:tc>
          <w:tcPr>
            <w:tcW w:w="1276" w:type="dxa"/>
            <w:tcBorders>
              <w:top w:val="single" w:sz="8" w:space="0" w:color="auto"/>
              <w:left w:val="nil"/>
              <w:bottom w:val="single" w:sz="8" w:space="0" w:color="auto"/>
              <w:right w:val="single" w:sz="8" w:space="0" w:color="auto"/>
            </w:tcBorders>
            <w:shd w:val="clear" w:color="000000" w:fill="4F81BD"/>
            <w:noWrap/>
            <w:vAlign w:val="center"/>
            <w:hideMark/>
          </w:tcPr>
          <w:p w:rsidR="00A97BF8" w:rsidRPr="00885705" w:rsidRDefault="00A97BF8" w:rsidP="00A97BF8">
            <w:pPr>
              <w:spacing w:after="0" w:line="240" w:lineRule="auto"/>
              <w:jc w:val="center"/>
              <w:rPr>
                <w:rFonts w:ascii="Times New Roman" w:eastAsia="Times New Roman" w:hAnsi="Times New Roman" w:cs="Times New Roman"/>
                <w:b/>
                <w:bCs/>
                <w:color w:val="FFFFFF"/>
                <w:sz w:val="20"/>
                <w:szCs w:val="20"/>
                <w:lang w:eastAsia="tr-TR"/>
              </w:rPr>
            </w:pPr>
            <w:r w:rsidRPr="00885705">
              <w:rPr>
                <w:rFonts w:ascii="Times New Roman" w:eastAsia="Times New Roman" w:hAnsi="Times New Roman" w:cs="Times New Roman"/>
                <w:b/>
                <w:bCs/>
                <w:color w:val="FFFFFF"/>
                <w:sz w:val="20"/>
                <w:szCs w:val="20"/>
                <w:lang w:eastAsia="tr-TR"/>
              </w:rPr>
              <w:t>Toplam</w:t>
            </w:r>
          </w:p>
        </w:tc>
      </w:tr>
      <w:tr w:rsidR="00A97BF8" w:rsidRPr="00885705" w:rsidTr="00D8258B">
        <w:trPr>
          <w:trHeight w:val="230"/>
        </w:trPr>
        <w:tc>
          <w:tcPr>
            <w:tcW w:w="2694" w:type="dxa"/>
            <w:tcBorders>
              <w:top w:val="nil"/>
              <w:left w:val="single" w:sz="8" w:space="0" w:color="auto"/>
              <w:bottom w:val="single" w:sz="8" w:space="0" w:color="auto"/>
              <w:right w:val="single" w:sz="8" w:space="0" w:color="auto"/>
            </w:tcBorders>
            <w:shd w:val="clear" w:color="auto" w:fill="auto"/>
            <w:noWrap/>
            <w:vAlign w:val="center"/>
            <w:hideMark/>
          </w:tcPr>
          <w:p w:rsidR="00A97BF8" w:rsidRPr="00885705" w:rsidRDefault="00A97BF8" w:rsidP="00A97BF8">
            <w:pPr>
              <w:spacing w:after="0" w:line="240" w:lineRule="auto"/>
              <w:rPr>
                <w:rFonts w:ascii="Times New Roman" w:eastAsia="Times New Roman" w:hAnsi="Times New Roman" w:cs="Times New Roman"/>
                <w:color w:val="000000"/>
                <w:sz w:val="20"/>
                <w:szCs w:val="20"/>
                <w:lang w:eastAsia="tr-TR"/>
              </w:rPr>
            </w:pPr>
            <w:r w:rsidRPr="00885705">
              <w:rPr>
                <w:rFonts w:ascii="Times New Roman" w:eastAsia="Times New Roman" w:hAnsi="Times New Roman" w:cs="Times New Roman"/>
                <w:color w:val="000000"/>
                <w:sz w:val="20"/>
                <w:szCs w:val="20"/>
                <w:lang w:eastAsia="tr-TR"/>
              </w:rPr>
              <w:t>İthal Edilen Gaz Miktarı</w:t>
            </w:r>
          </w:p>
        </w:tc>
        <w:tc>
          <w:tcPr>
            <w:tcW w:w="1842" w:type="dxa"/>
            <w:tcBorders>
              <w:top w:val="nil"/>
              <w:left w:val="nil"/>
              <w:bottom w:val="single" w:sz="8" w:space="0" w:color="auto"/>
              <w:right w:val="single" w:sz="8" w:space="0" w:color="auto"/>
            </w:tcBorders>
            <w:shd w:val="clear" w:color="auto" w:fill="auto"/>
            <w:noWrap/>
            <w:vAlign w:val="center"/>
            <w:hideMark/>
          </w:tcPr>
          <w:p w:rsidR="00A97BF8" w:rsidRPr="00885705" w:rsidRDefault="00D8258B" w:rsidP="00A97BF8">
            <w:pPr>
              <w:spacing w:after="0" w:line="240" w:lineRule="auto"/>
              <w:jc w:val="center"/>
              <w:rPr>
                <w:rFonts w:ascii="Times New Roman" w:eastAsia="Times New Roman" w:hAnsi="Times New Roman" w:cs="Times New Roman"/>
                <w:color w:val="000000"/>
                <w:sz w:val="20"/>
                <w:szCs w:val="20"/>
                <w:lang w:eastAsia="tr-TR"/>
              </w:rPr>
            </w:pPr>
            <w:r w:rsidRPr="00D8258B">
              <w:rPr>
                <w:rFonts w:ascii="Times New Roman" w:eastAsia="Times New Roman" w:hAnsi="Times New Roman" w:cs="Times New Roman"/>
                <w:color w:val="000000"/>
                <w:sz w:val="20"/>
                <w:szCs w:val="20"/>
                <w:lang w:eastAsia="tr-TR"/>
              </w:rPr>
              <w:t>4.256,44</w:t>
            </w:r>
          </w:p>
        </w:tc>
        <w:tc>
          <w:tcPr>
            <w:tcW w:w="1276" w:type="dxa"/>
            <w:tcBorders>
              <w:top w:val="nil"/>
              <w:left w:val="nil"/>
              <w:bottom w:val="single" w:sz="8" w:space="0" w:color="auto"/>
              <w:right w:val="single" w:sz="8" w:space="0" w:color="auto"/>
            </w:tcBorders>
            <w:shd w:val="clear" w:color="auto" w:fill="auto"/>
            <w:noWrap/>
            <w:vAlign w:val="center"/>
            <w:hideMark/>
          </w:tcPr>
          <w:p w:rsidR="00A97BF8" w:rsidRPr="00885705" w:rsidRDefault="00D8258B" w:rsidP="00A97BF8">
            <w:pPr>
              <w:spacing w:after="0" w:line="240" w:lineRule="auto"/>
              <w:jc w:val="center"/>
              <w:rPr>
                <w:rFonts w:ascii="Times New Roman" w:eastAsia="Times New Roman" w:hAnsi="Times New Roman" w:cs="Times New Roman"/>
                <w:color w:val="000000"/>
                <w:sz w:val="20"/>
                <w:szCs w:val="20"/>
                <w:lang w:eastAsia="tr-TR"/>
              </w:rPr>
            </w:pPr>
            <w:r w:rsidRPr="00D8258B">
              <w:rPr>
                <w:rFonts w:ascii="Times New Roman" w:eastAsia="Times New Roman" w:hAnsi="Times New Roman" w:cs="Times New Roman"/>
                <w:color w:val="000000"/>
                <w:sz w:val="20"/>
                <w:szCs w:val="20"/>
                <w:lang w:eastAsia="tr-TR"/>
              </w:rPr>
              <w:t>1.960,07</w:t>
            </w:r>
          </w:p>
        </w:tc>
        <w:tc>
          <w:tcPr>
            <w:tcW w:w="1276" w:type="dxa"/>
            <w:tcBorders>
              <w:top w:val="nil"/>
              <w:left w:val="nil"/>
              <w:bottom w:val="single" w:sz="8" w:space="0" w:color="auto"/>
              <w:right w:val="single" w:sz="8" w:space="0" w:color="auto"/>
            </w:tcBorders>
            <w:shd w:val="clear" w:color="auto" w:fill="auto"/>
            <w:noWrap/>
            <w:vAlign w:val="center"/>
            <w:hideMark/>
          </w:tcPr>
          <w:p w:rsidR="00A97BF8" w:rsidRPr="00885705" w:rsidRDefault="00D8258B" w:rsidP="00A97BF8">
            <w:pPr>
              <w:spacing w:after="0" w:line="240" w:lineRule="auto"/>
              <w:jc w:val="center"/>
              <w:rPr>
                <w:rFonts w:ascii="Times New Roman" w:eastAsia="Times New Roman" w:hAnsi="Times New Roman" w:cs="Times New Roman"/>
                <w:b/>
                <w:bCs/>
                <w:color w:val="000000"/>
                <w:sz w:val="20"/>
                <w:szCs w:val="20"/>
                <w:lang w:eastAsia="tr-TR"/>
              </w:rPr>
            </w:pPr>
            <w:r w:rsidRPr="00D8258B">
              <w:rPr>
                <w:rFonts w:ascii="Times New Roman" w:eastAsia="Times New Roman" w:hAnsi="Times New Roman" w:cs="Times New Roman"/>
                <w:b/>
                <w:bCs/>
                <w:color w:val="000000"/>
                <w:sz w:val="20"/>
                <w:szCs w:val="20"/>
                <w:lang w:eastAsia="tr-TR"/>
              </w:rPr>
              <w:t>6.216,51</w:t>
            </w:r>
          </w:p>
        </w:tc>
      </w:tr>
    </w:tbl>
    <w:p w:rsidR="006E2E59" w:rsidRPr="006E2E59" w:rsidRDefault="006E2E59" w:rsidP="002901BE">
      <w:pPr>
        <w:jc w:val="both"/>
        <w:rPr>
          <w:rFonts w:ascii="Times New Roman" w:eastAsia="Calibri" w:hAnsi="Times New Roman" w:cs="Times New Roman"/>
          <w:b/>
          <w:sz w:val="2"/>
          <w:szCs w:val="2"/>
        </w:rPr>
      </w:pPr>
    </w:p>
    <w:p w:rsidR="00FF7736" w:rsidRDefault="002901BE" w:rsidP="002901BE">
      <w:pPr>
        <w:jc w:val="both"/>
        <w:rPr>
          <w:rFonts w:ascii="Times New Roman" w:eastAsia="Calibri" w:hAnsi="Times New Roman" w:cs="Times New Roman"/>
          <w:b/>
          <w:sz w:val="24"/>
          <w:szCs w:val="24"/>
        </w:rPr>
      </w:pPr>
      <w:r w:rsidRPr="003F0C9F">
        <w:rPr>
          <w:rFonts w:ascii="Times New Roman" w:eastAsia="Calibri" w:hAnsi="Times New Roman" w:cs="Times New Roman"/>
          <w:b/>
          <w:sz w:val="24"/>
          <w:szCs w:val="24"/>
        </w:rPr>
        <w:t>Depolama</w:t>
      </w:r>
    </w:p>
    <w:p w:rsidR="002901BE" w:rsidRDefault="002901BE" w:rsidP="002901BE">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828" w:type="dxa"/>
        <w:tblInd w:w="70" w:type="dxa"/>
        <w:tblCellMar>
          <w:left w:w="70" w:type="dxa"/>
          <w:right w:w="70" w:type="dxa"/>
        </w:tblCellMar>
        <w:tblLook w:val="04A0" w:firstRow="1" w:lastRow="0" w:firstColumn="1" w:lastColumn="0" w:noHBand="0" w:noVBand="1"/>
      </w:tblPr>
      <w:tblGrid>
        <w:gridCol w:w="1985"/>
        <w:gridCol w:w="1843"/>
      </w:tblGrid>
      <w:tr w:rsidR="00A97BF8" w:rsidRPr="00885705" w:rsidTr="00D8258B">
        <w:trPr>
          <w:trHeight w:val="315"/>
        </w:trPr>
        <w:tc>
          <w:tcPr>
            <w:tcW w:w="1985" w:type="dxa"/>
            <w:tcBorders>
              <w:top w:val="nil"/>
              <w:left w:val="single" w:sz="8" w:space="0" w:color="D3D3D3"/>
              <w:bottom w:val="single" w:sz="8" w:space="0" w:color="D3D3D3"/>
              <w:right w:val="single" w:sz="8" w:space="0" w:color="D3D3D3"/>
            </w:tcBorders>
            <w:shd w:val="clear" w:color="000000" w:fill="6E9ECA"/>
            <w:vAlign w:val="center"/>
            <w:hideMark/>
          </w:tcPr>
          <w:p w:rsidR="00A97BF8" w:rsidRPr="00885705" w:rsidRDefault="00A97BF8" w:rsidP="00A97BF8">
            <w:pPr>
              <w:spacing w:after="0" w:line="240" w:lineRule="auto"/>
              <w:rPr>
                <w:rFonts w:ascii="Times New Roman" w:eastAsia="Times New Roman" w:hAnsi="Times New Roman" w:cs="Times New Roman"/>
                <w:b/>
                <w:bCs/>
                <w:color w:val="FFFFFF"/>
                <w:sz w:val="20"/>
                <w:szCs w:val="20"/>
                <w:lang w:eastAsia="tr-TR"/>
              </w:rPr>
            </w:pPr>
            <w:r w:rsidRPr="00885705">
              <w:rPr>
                <w:rFonts w:ascii="Times New Roman" w:eastAsia="Times New Roman" w:hAnsi="Times New Roman" w:cs="Times New Roman"/>
                <w:b/>
                <w:bCs/>
                <w:color w:val="FFFFFF"/>
                <w:sz w:val="20"/>
                <w:szCs w:val="20"/>
                <w:lang w:eastAsia="tr-TR"/>
              </w:rPr>
              <w:t>Depolama Türü</w:t>
            </w:r>
          </w:p>
        </w:tc>
        <w:tc>
          <w:tcPr>
            <w:tcW w:w="1843" w:type="dxa"/>
            <w:tcBorders>
              <w:top w:val="nil"/>
              <w:left w:val="nil"/>
              <w:bottom w:val="single" w:sz="8" w:space="0" w:color="D3D3D3"/>
              <w:right w:val="single" w:sz="8" w:space="0" w:color="D3D3D3"/>
            </w:tcBorders>
            <w:shd w:val="clear" w:color="000000" w:fill="6E9ECA"/>
            <w:vAlign w:val="center"/>
            <w:hideMark/>
          </w:tcPr>
          <w:p w:rsidR="00A97BF8" w:rsidRPr="00885705" w:rsidRDefault="00A97BF8" w:rsidP="00A97BF8">
            <w:pPr>
              <w:spacing w:after="0" w:line="240" w:lineRule="auto"/>
              <w:jc w:val="center"/>
              <w:rPr>
                <w:rFonts w:ascii="Times New Roman" w:eastAsia="Times New Roman" w:hAnsi="Times New Roman" w:cs="Times New Roman"/>
                <w:b/>
                <w:bCs/>
                <w:color w:val="FFFFFF"/>
                <w:sz w:val="20"/>
                <w:szCs w:val="20"/>
                <w:lang w:eastAsia="tr-TR"/>
              </w:rPr>
            </w:pPr>
            <w:r w:rsidRPr="00885705">
              <w:rPr>
                <w:rFonts w:ascii="Times New Roman" w:eastAsia="Times New Roman" w:hAnsi="Times New Roman" w:cs="Times New Roman"/>
                <w:b/>
                <w:bCs/>
                <w:color w:val="FFFFFF"/>
                <w:sz w:val="20"/>
                <w:szCs w:val="20"/>
                <w:lang w:eastAsia="tr-TR"/>
              </w:rPr>
              <w:t>Miktar</w:t>
            </w:r>
          </w:p>
        </w:tc>
      </w:tr>
      <w:tr w:rsidR="00D8258B" w:rsidRPr="00885705" w:rsidTr="00D8258B">
        <w:trPr>
          <w:trHeight w:val="298"/>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rsidR="00D8258B" w:rsidRPr="00885705" w:rsidRDefault="00D8258B" w:rsidP="00D8258B">
            <w:pPr>
              <w:spacing w:after="0" w:line="240" w:lineRule="auto"/>
              <w:rPr>
                <w:rFonts w:ascii="Times New Roman" w:eastAsia="Times New Roman" w:hAnsi="Times New Roman" w:cs="Times New Roman"/>
                <w:color w:val="000000"/>
                <w:sz w:val="20"/>
                <w:szCs w:val="20"/>
                <w:lang w:eastAsia="tr-TR"/>
              </w:rPr>
            </w:pPr>
            <w:r w:rsidRPr="00885705">
              <w:rPr>
                <w:rFonts w:ascii="Times New Roman" w:eastAsia="Times New Roman" w:hAnsi="Times New Roman" w:cs="Times New Roman"/>
                <w:color w:val="000000"/>
                <w:sz w:val="20"/>
                <w:szCs w:val="20"/>
                <w:lang w:eastAsia="tr-TR"/>
              </w:rPr>
              <w:t>Yeraltı Depolama</w:t>
            </w:r>
          </w:p>
        </w:tc>
        <w:tc>
          <w:tcPr>
            <w:tcW w:w="1843" w:type="dxa"/>
            <w:tcBorders>
              <w:top w:val="nil"/>
              <w:left w:val="nil"/>
              <w:bottom w:val="single" w:sz="8" w:space="0" w:color="D3D3D3"/>
              <w:right w:val="single" w:sz="8" w:space="0" w:color="D3D3D3"/>
            </w:tcBorders>
            <w:shd w:val="clear" w:color="auto" w:fill="auto"/>
            <w:hideMark/>
          </w:tcPr>
          <w:p w:rsidR="00D8258B" w:rsidRPr="00D8258B" w:rsidRDefault="00D8258B" w:rsidP="00D8258B">
            <w:pPr>
              <w:jc w:val="right"/>
              <w:rPr>
                <w:rFonts w:ascii="Times New Roman" w:hAnsi="Times New Roman" w:cs="Times New Roman"/>
                <w:color w:val="000000"/>
                <w:sz w:val="20"/>
                <w:szCs w:val="20"/>
              </w:rPr>
            </w:pPr>
            <w:r w:rsidRPr="00D8258B">
              <w:rPr>
                <w:rFonts w:ascii="Times New Roman" w:hAnsi="Times New Roman" w:cs="Times New Roman"/>
                <w:color w:val="000000"/>
                <w:sz w:val="20"/>
                <w:szCs w:val="20"/>
              </w:rPr>
              <w:t>2.539,45</w:t>
            </w:r>
          </w:p>
        </w:tc>
      </w:tr>
      <w:tr w:rsidR="00D8258B" w:rsidRPr="00885705" w:rsidTr="00D8258B">
        <w:trPr>
          <w:trHeight w:val="134"/>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rsidR="00D8258B" w:rsidRPr="00885705" w:rsidRDefault="00D8258B" w:rsidP="00D8258B">
            <w:pPr>
              <w:spacing w:after="0" w:line="240" w:lineRule="auto"/>
              <w:rPr>
                <w:rFonts w:ascii="Times New Roman" w:eastAsia="Times New Roman" w:hAnsi="Times New Roman" w:cs="Times New Roman"/>
                <w:color w:val="000000"/>
                <w:sz w:val="20"/>
                <w:szCs w:val="20"/>
                <w:lang w:eastAsia="tr-TR"/>
              </w:rPr>
            </w:pPr>
            <w:r w:rsidRPr="00885705">
              <w:rPr>
                <w:rFonts w:ascii="Times New Roman" w:eastAsia="Times New Roman" w:hAnsi="Times New Roman" w:cs="Times New Roman"/>
                <w:color w:val="000000"/>
                <w:sz w:val="20"/>
                <w:szCs w:val="20"/>
                <w:lang w:eastAsia="tr-TR"/>
              </w:rPr>
              <w:t>LNG Terminali</w:t>
            </w:r>
          </w:p>
        </w:tc>
        <w:tc>
          <w:tcPr>
            <w:tcW w:w="1843" w:type="dxa"/>
            <w:tcBorders>
              <w:top w:val="nil"/>
              <w:left w:val="nil"/>
              <w:bottom w:val="single" w:sz="8" w:space="0" w:color="D3D3D3"/>
              <w:right w:val="single" w:sz="8" w:space="0" w:color="D3D3D3"/>
            </w:tcBorders>
            <w:shd w:val="clear" w:color="auto" w:fill="auto"/>
            <w:hideMark/>
          </w:tcPr>
          <w:p w:rsidR="00D8258B" w:rsidRPr="00D8258B" w:rsidRDefault="00D8258B" w:rsidP="00D8258B">
            <w:pPr>
              <w:jc w:val="right"/>
              <w:rPr>
                <w:rFonts w:ascii="Times New Roman" w:hAnsi="Times New Roman" w:cs="Times New Roman"/>
                <w:color w:val="000000"/>
                <w:sz w:val="20"/>
                <w:szCs w:val="20"/>
              </w:rPr>
            </w:pPr>
            <w:r w:rsidRPr="00D8258B">
              <w:rPr>
                <w:rFonts w:ascii="Times New Roman" w:hAnsi="Times New Roman" w:cs="Times New Roman"/>
                <w:color w:val="000000"/>
                <w:sz w:val="20"/>
                <w:szCs w:val="20"/>
              </w:rPr>
              <w:t>202,63</w:t>
            </w:r>
          </w:p>
        </w:tc>
      </w:tr>
      <w:tr w:rsidR="00A97BF8" w:rsidRPr="00885705" w:rsidTr="00D8258B">
        <w:trPr>
          <w:trHeight w:val="315"/>
        </w:trPr>
        <w:tc>
          <w:tcPr>
            <w:tcW w:w="1985" w:type="dxa"/>
            <w:tcBorders>
              <w:top w:val="nil"/>
              <w:left w:val="single" w:sz="8" w:space="0" w:color="D3D3D3"/>
              <w:bottom w:val="single" w:sz="8" w:space="0" w:color="D3D3D3"/>
              <w:right w:val="single" w:sz="8" w:space="0" w:color="D3D3D3"/>
            </w:tcBorders>
            <w:shd w:val="clear" w:color="000000" w:fill="C0C0C0"/>
            <w:vAlign w:val="center"/>
            <w:hideMark/>
          </w:tcPr>
          <w:p w:rsidR="00A97BF8" w:rsidRPr="00885705" w:rsidRDefault="00A97BF8" w:rsidP="00A97BF8">
            <w:pPr>
              <w:spacing w:after="0" w:line="240" w:lineRule="auto"/>
              <w:rPr>
                <w:rFonts w:ascii="Times New Roman" w:eastAsia="Times New Roman" w:hAnsi="Times New Roman" w:cs="Times New Roman"/>
                <w:b/>
                <w:bCs/>
                <w:color w:val="000000"/>
                <w:sz w:val="20"/>
                <w:szCs w:val="20"/>
                <w:lang w:eastAsia="tr-TR"/>
              </w:rPr>
            </w:pPr>
            <w:r w:rsidRPr="00885705">
              <w:rPr>
                <w:rFonts w:ascii="Times New Roman" w:eastAsia="Times New Roman" w:hAnsi="Times New Roman" w:cs="Times New Roman"/>
                <w:b/>
                <w:bCs/>
                <w:color w:val="000000"/>
                <w:sz w:val="20"/>
                <w:szCs w:val="20"/>
                <w:lang w:eastAsia="tr-TR"/>
              </w:rPr>
              <w:t>Genel Toplam</w:t>
            </w:r>
          </w:p>
        </w:tc>
        <w:tc>
          <w:tcPr>
            <w:tcW w:w="1843" w:type="dxa"/>
            <w:tcBorders>
              <w:top w:val="nil"/>
              <w:left w:val="nil"/>
              <w:bottom w:val="single" w:sz="8" w:space="0" w:color="D3D3D3"/>
              <w:right w:val="single" w:sz="8" w:space="0" w:color="D3D3D3"/>
            </w:tcBorders>
            <w:shd w:val="clear" w:color="000000" w:fill="C0C0C0"/>
            <w:vAlign w:val="center"/>
            <w:hideMark/>
          </w:tcPr>
          <w:p w:rsidR="00A97BF8" w:rsidRPr="00885705" w:rsidRDefault="00D8258B" w:rsidP="00A97BF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2.742,08</w:t>
            </w:r>
          </w:p>
        </w:tc>
      </w:tr>
    </w:tbl>
    <w:p w:rsidR="002901BE" w:rsidRPr="006E2E59" w:rsidRDefault="002901BE" w:rsidP="002901BE">
      <w:pPr>
        <w:spacing w:before="120" w:after="120"/>
        <w:jc w:val="both"/>
        <w:rPr>
          <w:rFonts w:ascii="Times New Roman" w:eastAsia="Calibri" w:hAnsi="Times New Roman" w:cs="Times New Roman"/>
          <w:b/>
          <w:sz w:val="2"/>
          <w:szCs w:val="2"/>
        </w:rPr>
      </w:pPr>
    </w:p>
    <w:p w:rsidR="002901BE" w:rsidRPr="00092ADB" w:rsidRDefault="002901BE" w:rsidP="002901BE">
      <w:pPr>
        <w:spacing w:before="120" w:after="120"/>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t>İhracat</w:t>
      </w:r>
    </w:p>
    <w:p w:rsidR="002901BE" w:rsidRPr="00092ADB" w:rsidRDefault="002901BE" w:rsidP="002901BE">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600" w:type="dxa"/>
        <w:tblInd w:w="70" w:type="dxa"/>
        <w:tblCellMar>
          <w:left w:w="70" w:type="dxa"/>
          <w:right w:w="70" w:type="dxa"/>
        </w:tblCellMar>
        <w:tblLook w:val="04A0" w:firstRow="1" w:lastRow="0" w:firstColumn="1" w:lastColumn="0" w:noHBand="0" w:noVBand="1"/>
      </w:tblPr>
      <w:tblGrid>
        <w:gridCol w:w="1740"/>
        <w:gridCol w:w="1860"/>
      </w:tblGrid>
      <w:tr w:rsidR="00885705" w:rsidRPr="00885705" w:rsidTr="00885705">
        <w:trPr>
          <w:trHeight w:val="315"/>
        </w:trPr>
        <w:tc>
          <w:tcPr>
            <w:tcW w:w="1740" w:type="dxa"/>
            <w:tcBorders>
              <w:top w:val="nil"/>
              <w:left w:val="single" w:sz="8" w:space="0" w:color="D3D3D3"/>
              <w:bottom w:val="single" w:sz="8" w:space="0" w:color="D3D3D3"/>
              <w:right w:val="single" w:sz="8" w:space="0" w:color="D3D3D3"/>
            </w:tcBorders>
            <w:shd w:val="clear" w:color="000000" w:fill="6E9ECA"/>
            <w:vAlign w:val="center"/>
            <w:hideMark/>
          </w:tcPr>
          <w:p w:rsidR="00885705" w:rsidRPr="00885705" w:rsidRDefault="00885705" w:rsidP="00885705">
            <w:pPr>
              <w:spacing w:after="0" w:line="240" w:lineRule="auto"/>
              <w:jc w:val="center"/>
              <w:rPr>
                <w:rFonts w:ascii="Times New Roman" w:eastAsia="Times New Roman" w:hAnsi="Times New Roman" w:cs="Times New Roman"/>
                <w:b/>
                <w:bCs/>
                <w:color w:val="FFFFFF"/>
                <w:sz w:val="20"/>
                <w:szCs w:val="20"/>
                <w:lang w:eastAsia="tr-TR"/>
              </w:rPr>
            </w:pPr>
            <w:r w:rsidRPr="00885705">
              <w:rPr>
                <w:rFonts w:ascii="Times New Roman" w:eastAsia="Times New Roman" w:hAnsi="Times New Roman" w:cs="Times New Roman"/>
                <w:b/>
                <w:bCs/>
                <w:color w:val="FFFFFF"/>
                <w:sz w:val="20"/>
                <w:szCs w:val="20"/>
                <w:lang w:eastAsia="tr-TR"/>
              </w:rPr>
              <w:t>Ülke</w:t>
            </w:r>
          </w:p>
        </w:tc>
        <w:tc>
          <w:tcPr>
            <w:tcW w:w="1860" w:type="dxa"/>
            <w:tcBorders>
              <w:top w:val="nil"/>
              <w:left w:val="nil"/>
              <w:bottom w:val="single" w:sz="8" w:space="0" w:color="D3D3D3"/>
              <w:right w:val="single" w:sz="8" w:space="0" w:color="D3D3D3"/>
            </w:tcBorders>
            <w:shd w:val="clear" w:color="000000" w:fill="6E9ECA"/>
            <w:vAlign w:val="center"/>
            <w:hideMark/>
          </w:tcPr>
          <w:p w:rsidR="00885705" w:rsidRPr="00885705" w:rsidRDefault="00885705" w:rsidP="00885705">
            <w:pPr>
              <w:spacing w:after="0" w:line="240" w:lineRule="auto"/>
              <w:jc w:val="center"/>
              <w:rPr>
                <w:rFonts w:ascii="Times New Roman" w:eastAsia="Times New Roman" w:hAnsi="Times New Roman" w:cs="Times New Roman"/>
                <w:b/>
                <w:bCs/>
                <w:color w:val="FFFFFF"/>
                <w:sz w:val="20"/>
                <w:szCs w:val="20"/>
                <w:lang w:eastAsia="tr-TR"/>
              </w:rPr>
            </w:pPr>
            <w:r w:rsidRPr="00885705">
              <w:rPr>
                <w:rFonts w:ascii="Times New Roman" w:eastAsia="Times New Roman" w:hAnsi="Times New Roman" w:cs="Times New Roman"/>
                <w:b/>
                <w:bCs/>
                <w:color w:val="FFFFFF"/>
                <w:sz w:val="20"/>
                <w:szCs w:val="20"/>
                <w:lang w:eastAsia="tr-TR"/>
              </w:rPr>
              <w:t>Miktar</w:t>
            </w:r>
          </w:p>
        </w:tc>
      </w:tr>
      <w:tr w:rsidR="00885705" w:rsidRPr="00885705" w:rsidTr="00D8258B">
        <w:trPr>
          <w:trHeight w:val="194"/>
        </w:trPr>
        <w:tc>
          <w:tcPr>
            <w:tcW w:w="1740" w:type="dxa"/>
            <w:tcBorders>
              <w:top w:val="nil"/>
              <w:left w:val="single" w:sz="8" w:space="0" w:color="D3D3D3"/>
              <w:bottom w:val="single" w:sz="8" w:space="0" w:color="D3D3D3"/>
              <w:right w:val="single" w:sz="8" w:space="0" w:color="D3D3D3"/>
            </w:tcBorders>
            <w:shd w:val="clear" w:color="auto" w:fill="auto"/>
            <w:vAlign w:val="center"/>
            <w:hideMark/>
          </w:tcPr>
          <w:p w:rsidR="00885705" w:rsidRPr="00885705" w:rsidRDefault="00885705" w:rsidP="00885705">
            <w:pPr>
              <w:spacing w:after="0" w:line="240" w:lineRule="auto"/>
              <w:rPr>
                <w:rFonts w:ascii="Times New Roman" w:eastAsia="Times New Roman" w:hAnsi="Times New Roman" w:cs="Times New Roman"/>
                <w:color w:val="000000"/>
                <w:sz w:val="20"/>
                <w:szCs w:val="20"/>
                <w:lang w:eastAsia="tr-TR"/>
              </w:rPr>
            </w:pPr>
            <w:r w:rsidRPr="00885705">
              <w:rPr>
                <w:rFonts w:ascii="Times New Roman" w:eastAsia="Times New Roman" w:hAnsi="Times New Roman" w:cs="Times New Roman"/>
                <w:color w:val="000000"/>
                <w:sz w:val="20"/>
                <w:szCs w:val="20"/>
                <w:lang w:eastAsia="tr-TR"/>
              </w:rPr>
              <w:t>YUNANİSTAN</w:t>
            </w:r>
          </w:p>
        </w:tc>
        <w:tc>
          <w:tcPr>
            <w:tcW w:w="1860" w:type="dxa"/>
            <w:tcBorders>
              <w:top w:val="nil"/>
              <w:left w:val="nil"/>
              <w:bottom w:val="single" w:sz="8" w:space="0" w:color="D3D3D3"/>
              <w:right w:val="single" w:sz="8" w:space="0" w:color="D3D3D3"/>
            </w:tcBorders>
            <w:shd w:val="clear" w:color="auto" w:fill="auto"/>
            <w:vAlign w:val="center"/>
            <w:hideMark/>
          </w:tcPr>
          <w:p w:rsidR="00885705" w:rsidRPr="00885705" w:rsidRDefault="00D8258B" w:rsidP="008857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b/>
                <w:bCs/>
                <w:color w:val="000000"/>
                <w:sz w:val="20"/>
                <w:szCs w:val="20"/>
                <w:lang w:eastAsia="tr-TR"/>
              </w:rPr>
              <w:t>51,64</w:t>
            </w:r>
          </w:p>
        </w:tc>
      </w:tr>
    </w:tbl>
    <w:p w:rsidR="002901BE" w:rsidRPr="006E2E59" w:rsidRDefault="002901BE" w:rsidP="002901BE">
      <w:pPr>
        <w:jc w:val="both"/>
        <w:rPr>
          <w:rFonts w:ascii="Times New Roman" w:eastAsia="Calibri" w:hAnsi="Times New Roman" w:cs="Times New Roman"/>
          <w:b/>
          <w:sz w:val="2"/>
          <w:szCs w:val="24"/>
        </w:rPr>
      </w:pPr>
    </w:p>
    <w:p w:rsidR="002901BE" w:rsidRPr="00D142E7" w:rsidRDefault="002901BE" w:rsidP="002901BE">
      <w:pPr>
        <w:jc w:val="both"/>
        <w:rPr>
          <w:rFonts w:ascii="Times New Roman" w:eastAsia="Calibri" w:hAnsi="Times New Roman" w:cs="Times New Roman"/>
          <w:b/>
          <w:sz w:val="24"/>
          <w:szCs w:val="24"/>
        </w:rPr>
      </w:pPr>
      <w:r w:rsidRPr="00D142E7">
        <w:rPr>
          <w:rFonts w:ascii="Times New Roman" w:eastAsia="Calibri" w:hAnsi="Times New Roman" w:cs="Times New Roman"/>
          <w:b/>
          <w:sz w:val="24"/>
          <w:szCs w:val="24"/>
        </w:rPr>
        <w:t>Tüketim</w:t>
      </w:r>
    </w:p>
    <w:p w:rsidR="002901BE" w:rsidRDefault="002901BE" w:rsidP="002901BE">
      <w:pPr>
        <w:jc w:val="both"/>
        <w:rPr>
          <w:rFonts w:ascii="Times New Roman" w:eastAsia="Calibri" w:hAnsi="Times New Roman" w:cs="Times New Roman"/>
          <w:sz w:val="24"/>
          <w:szCs w:val="24"/>
        </w:rPr>
      </w:pPr>
      <w:r w:rsidRPr="00D142E7">
        <w:rPr>
          <w:rFonts w:ascii="Times New Roman" w:eastAsia="Calibri" w:hAnsi="Times New Roman" w:cs="Times New Roman"/>
          <w:b/>
          <w:sz w:val="24"/>
          <w:szCs w:val="24"/>
        </w:rPr>
        <w:t xml:space="preserve">Tablo 5- </w:t>
      </w:r>
      <w:r w:rsidRPr="00D142E7">
        <w:rPr>
          <w:rFonts w:ascii="Times New Roman" w:eastAsia="Calibri" w:hAnsi="Times New Roman" w:cs="Times New Roman"/>
          <w:sz w:val="24"/>
          <w:szCs w:val="24"/>
        </w:rPr>
        <w:t>Lisans Türlerine Göre Nihai Tüketiciye Satış Yapılan Miktarlar (milyon Sm</w:t>
      </w:r>
      <w:r w:rsidRPr="00D142E7">
        <w:rPr>
          <w:rFonts w:ascii="Times New Roman" w:eastAsia="Calibri" w:hAnsi="Times New Roman" w:cs="Times New Roman"/>
          <w:sz w:val="24"/>
          <w:szCs w:val="24"/>
          <w:vertAlign w:val="superscript"/>
        </w:rPr>
        <w:t>3</w:t>
      </w:r>
      <w:r w:rsidRPr="00D142E7">
        <w:rPr>
          <w:rFonts w:ascii="Times New Roman" w:eastAsia="Calibri" w:hAnsi="Times New Roman" w:cs="Times New Roman"/>
          <w:sz w:val="24"/>
          <w:szCs w:val="24"/>
        </w:rPr>
        <w:t>)</w:t>
      </w:r>
    </w:p>
    <w:tbl>
      <w:tblPr>
        <w:tblW w:w="5000" w:type="pct"/>
        <w:tblCellMar>
          <w:left w:w="70" w:type="dxa"/>
          <w:right w:w="70" w:type="dxa"/>
        </w:tblCellMar>
        <w:tblLook w:val="04A0" w:firstRow="1" w:lastRow="0" w:firstColumn="1" w:lastColumn="0" w:noHBand="0" w:noVBand="1"/>
      </w:tblPr>
      <w:tblGrid>
        <w:gridCol w:w="2055"/>
        <w:gridCol w:w="2835"/>
        <w:gridCol w:w="993"/>
        <w:gridCol w:w="851"/>
        <w:gridCol w:w="849"/>
        <w:gridCol w:w="676"/>
        <w:gridCol w:w="953"/>
      </w:tblGrid>
      <w:tr w:rsidR="00D8258B" w:rsidRPr="00D8258B" w:rsidTr="00D8258B">
        <w:trPr>
          <w:trHeight w:val="510"/>
        </w:trPr>
        <w:tc>
          <w:tcPr>
            <w:tcW w:w="1115" w:type="pct"/>
            <w:tcBorders>
              <w:top w:val="single" w:sz="4" w:space="0" w:color="D3D3D3"/>
              <w:left w:val="single" w:sz="4" w:space="0" w:color="D3D3D3"/>
              <w:bottom w:val="single" w:sz="4" w:space="0" w:color="D3D3D3"/>
              <w:right w:val="single" w:sz="4" w:space="0" w:color="D3D3D3"/>
            </w:tcBorders>
            <w:shd w:val="clear" w:color="6E9ECA" w:fill="6E9ECA"/>
            <w:hideMark/>
          </w:tcPr>
          <w:p w:rsidR="00D8258B" w:rsidRPr="00D8258B" w:rsidRDefault="00D8258B" w:rsidP="00D8258B">
            <w:pPr>
              <w:spacing w:after="0" w:line="240" w:lineRule="auto"/>
              <w:rPr>
                <w:rFonts w:ascii="Times New Roman" w:eastAsia="Times New Roman" w:hAnsi="Times New Roman" w:cs="Times New Roman"/>
                <w:b/>
                <w:bCs/>
                <w:color w:val="FFFFFF"/>
                <w:sz w:val="20"/>
                <w:szCs w:val="20"/>
                <w:lang w:eastAsia="tr-TR"/>
              </w:rPr>
            </w:pPr>
            <w:r w:rsidRPr="00D8258B">
              <w:rPr>
                <w:rFonts w:ascii="Times New Roman" w:eastAsia="Times New Roman" w:hAnsi="Times New Roman" w:cs="Times New Roman"/>
                <w:b/>
                <w:bCs/>
                <w:color w:val="FFFFFF"/>
                <w:sz w:val="20"/>
                <w:szCs w:val="20"/>
                <w:lang w:eastAsia="tr-TR"/>
              </w:rPr>
              <w:t>Lisans Türü</w:t>
            </w:r>
          </w:p>
        </w:tc>
        <w:tc>
          <w:tcPr>
            <w:tcW w:w="1539" w:type="pct"/>
            <w:tcBorders>
              <w:top w:val="single" w:sz="4" w:space="0" w:color="D3D3D3"/>
              <w:left w:val="nil"/>
              <w:bottom w:val="single" w:sz="4" w:space="0" w:color="D3D3D3"/>
              <w:right w:val="single" w:sz="4" w:space="0" w:color="D3D3D3"/>
            </w:tcBorders>
            <w:shd w:val="clear" w:color="6E9ECA" w:fill="6E9ECA"/>
            <w:hideMark/>
          </w:tcPr>
          <w:p w:rsidR="00D8258B" w:rsidRPr="00D8258B" w:rsidRDefault="00D8258B" w:rsidP="00D8258B">
            <w:pPr>
              <w:spacing w:after="0" w:line="240" w:lineRule="auto"/>
              <w:rPr>
                <w:rFonts w:ascii="Times New Roman" w:eastAsia="Times New Roman" w:hAnsi="Times New Roman" w:cs="Times New Roman"/>
                <w:b/>
                <w:bCs/>
                <w:color w:val="FFFFFF"/>
                <w:sz w:val="20"/>
                <w:szCs w:val="20"/>
                <w:lang w:eastAsia="tr-TR"/>
              </w:rPr>
            </w:pPr>
            <w:r w:rsidRPr="00D8258B">
              <w:rPr>
                <w:rFonts w:ascii="Times New Roman" w:eastAsia="Times New Roman" w:hAnsi="Times New Roman" w:cs="Times New Roman"/>
                <w:b/>
                <w:bCs/>
                <w:color w:val="FFFFFF"/>
                <w:sz w:val="20"/>
                <w:szCs w:val="20"/>
                <w:lang w:eastAsia="tr-TR"/>
              </w:rPr>
              <w:t>Lisans Alt Türü</w:t>
            </w:r>
          </w:p>
        </w:tc>
        <w:tc>
          <w:tcPr>
            <w:tcW w:w="539" w:type="pct"/>
            <w:tcBorders>
              <w:top w:val="single" w:sz="4" w:space="0" w:color="D3D3D3"/>
              <w:left w:val="nil"/>
              <w:bottom w:val="single" w:sz="4" w:space="0" w:color="D3D3D3"/>
              <w:right w:val="single" w:sz="4" w:space="0" w:color="D3D3D3"/>
            </w:tcBorders>
            <w:shd w:val="clear" w:color="6E9ECA" w:fill="6E9ECA"/>
            <w:hideMark/>
          </w:tcPr>
          <w:p w:rsidR="00D8258B" w:rsidRPr="00D8258B" w:rsidRDefault="00D8258B" w:rsidP="00D8258B">
            <w:pPr>
              <w:spacing w:after="0" w:line="240" w:lineRule="auto"/>
              <w:rPr>
                <w:rFonts w:ascii="Times New Roman" w:eastAsia="Times New Roman" w:hAnsi="Times New Roman" w:cs="Times New Roman"/>
                <w:b/>
                <w:bCs/>
                <w:color w:val="FFFFFF"/>
                <w:sz w:val="20"/>
                <w:szCs w:val="20"/>
                <w:lang w:eastAsia="tr-TR"/>
              </w:rPr>
            </w:pPr>
            <w:r w:rsidRPr="00D8258B">
              <w:rPr>
                <w:rFonts w:ascii="Times New Roman" w:eastAsia="Times New Roman" w:hAnsi="Times New Roman" w:cs="Times New Roman"/>
                <w:b/>
                <w:bCs/>
                <w:color w:val="FFFFFF"/>
                <w:sz w:val="20"/>
                <w:szCs w:val="20"/>
                <w:lang w:eastAsia="tr-TR"/>
              </w:rPr>
              <w:t>Boru Gazı</w:t>
            </w:r>
          </w:p>
        </w:tc>
        <w:tc>
          <w:tcPr>
            <w:tcW w:w="462" w:type="pct"/>
            <w:tcBorders>
              <w:top w:val="single" w:sz="4" w:space="0" w:color="D3D3D3"/>
              <w:left w:val="nil"/>
              <w:bottom w:val="single" w:sz="4" w:space="0" w:color="D3D3D3"/>
              <w:right w:val="single" w:sz="4" w:space="0" w:color="D3D3D3"/>
            </w:tcBorders>
            <w:shd w:val="clear" w:color="6E9ECA" w:fill="6E9ECA"/>
            <w:hideMark/>
          </w:tcPr>
          <w:p w:rsidR="00D8258B" w:rsidRPr="00D8258B" w:rsidRDefault="00D8258B" w:rsidP="00D8258B">
            <w:pPr>
              <w:spacing w:after="0" w:line="240" w:lineRule="auto"/>
              <w:rPr>
                <w:rFonts w:ascii="Times New Roman" w:eastAsia="Times New Roman" w:hAnsi="Times New Roman" w:cs="Times New Roman"/>
                <w:b/>
                <w:bCs/>
                <w:color w:val="FFFFFF"/>
                <w:sz w:val="20"/>
                <w:szCs w:val="20"/>
                <w:lang w:eastAsia="tr-TR"/>
              </w:rPr>
            </w:pPr>
            <w:r w:rsidRPr="00D8258B">
              <w:rPr>
                <w:rFonts w:ascii="Times New Roman" w:eastAsia="Times New Roman" w:hAnsi="Times New Roman" w:cs="Times New Roman"/>
                <w:b/>
                <w:bCs/>
                <w:color w:val="FFFFFF"/>
                <w:sz w:val="20"/>
                <w:szCs w:val="20"/>
                <w:lang w:eastAsia="tr-TR"/>
              </w:rPr>
              <w:t>CNG</w:t>
            </w:r>
          </w:p>
        </w:tc>
        <w:tc>
          <w:tcPr>
            <w:tcW w:w="461" w:type="pct"/>
            <w:tcBorders>
              <w:top w:val="single" w:sz="4" w:space="0" w:color="D3D3D3"/>
              <w:left w:val="nil"/>
              <w:bottom w:val="single" w:sz="4" w:space="0" w:color="D3D3D3"/>
              <w:right w:val="single" w:sz="4" w:space="0" w:color="D3D3D3"/>
            </w:tcBorders>
            <w:shd w:val="clear" w:color="6E9ECA" w:fill="6E9ECA"/>
            <w:hideMark/>
          </w:tcPr>
          <w:p w:rsidR="00D8258B" w:rsidRPr="00D8258B" w:rsidRDefault="00D8258B" w:rsidP="00D8258B">
            <w:pPr>
              <w:spacing w:after="0" w:line="240" w:lineRule="auto"/>
              <w:rPr>
                <w:rFonts w:ascii="Times New Roman" w:eastAsia="Times New Roman" w:hAnsi="Times New Roman" w:cs="Times New Roman"/>
                <w:b/>
                <w:bCs/>
                <w:color w:val="FFFFFF"/>
                <w:sz w:val="20"/>
                <w:szCs w:val="20"/>
                <w:lang w:eastAsia="tr-TR"/>
              </w:rPr>
            </w:pPr>
            <w:r w:rsidRPr="00D8258B">
              <w:rPr>
                <w:rFonts w:ascii="Times New Roman" w:eastAsia="Times New Roman" w:hAnsi="Times New Roman" w:cs="Times New Roman"/>
                <w:b/>
                <w:bCs/>
                <w:color w:val="FFFFFF"/>
                <w:sz w:val="20"/>
                <w:szCs w:val="20"/>
                <w:lang w:eastAsia="tr-TR"/>
              </w:rPr>
              <w:t>LNG</w:t>
            </w:r>
          </w:p>
        </w:tc>
        <w:tc>
          <w:tcPr>
            <w:tcW w:w="367" w:type="pct"/>
            <w:tcBorders>
              <w:top w:val="single" w:sz="4" w:space="0" w:color="D3D3D3"/>
              <w:left w:val="nil"/>
              <w:bottom w:val="single" w:sz="4" w:space="0" w:color="D3D3D3"/>
              <w:right w:val="single" w:sz="4" w:space="0" w:color="D3D3D3"/>
            </w:tcBorders>
            <w:shd w:val="clear" w:color="6E9ECA" w:fill="6E9ECA"/>
            <w:hideMark/>
          </w:tcPr>
          <w:p w:rsidR="00D8258B" w:rsidRPr="00D8258B" w:rsidRDefault="00D8258B" w:rsidP="00D8258B">
            <w:pPr>
              <w:spacing w:after="0" w:line="240" w:lineRule="auto"/>
              <w:rPr>
                <w:rFonts w:ascii="Times New Roman" w:eastAsia="Times New Roman" w:hAnsi="Times New Roman" w:cs="Times New Roman"/>
                <w:b/>
                <w:bCs/>
                <w:color w:val="FFFFFF"/>
                <w:sz w:val="20"/>
                <w:szCs w:val="20"/>
                <w:lang w:eastAsia="tr-TR"/>
              </w:rPr>
            </w:pPr>
            <w:r w:rsidRPr="00D8258B">
              <w:rPr>
                <w:rFonts w:ascii="Times New Roman" w:eastAsia="Times New Roman" w:hAnsi="Times New Roman" w:cs="Times New Roman"/>
                <w:b/>
                <w:bCs/>
                <w:color w:val="FFFFFF"/>
                <w:sz w:val="20"/>
                <w:szCs w:val="20"/>
                <w:lang w:eastAsia="tr-TR"/>
              </w:rPr>
              <w:t>Oto CNG</w:t>
            </w:r>
          </w:p>
        </w:tc>
        <w:tc>
          <w:tcPr>
            <w:tcW w:w="517" w:type="pct"/>
            <w:tcBorders>
              <w:top w:val="single" w:sz="4" w:space="0" w:color="D3D3D3"/>
              <w:left w:val="nil"/>
              <w:bottom w:val="single" w:sz="4" w:space="0" w:color="D3D3D3"/>
              <w:right w:val="single" w:sz="4" w:space="0" w:color="D3D3D3"/>
            </w:tcBorders>
            <w:shd w:val="clear" w:color="6E9ECA" w:fill="6E9ECA"/>
            <w:hideMark/>
          </w:tcPr>
          <w:p w:rsidR="00D8258B" w:rsidRPr="00D8258B" w:rsidRDefault="00D8258B" w:rsidP="00D8258B">
            <w:pPr>
              <w:spacing w:after="0" w:line="240" w:lineRule="auto"/>
              <w:jc w:val="right"/>
              <w:rPr>
                <w:rFonts w:ascii="Times New Roman" w:eastAsia="Times New Roman" w:hAnsi="Times New Roman" w:cs="Times New Roman"/>
                <w:b/>
                <w:bCs/>
                <w:color w:val="FFFFFF"/>
                <w:sz w:val="20"/>
                <w:szCs w:val="20"/>
                <w:lang w:eastAsia="tr-TR"/>
              </w:rPr>
            </w:pPr>
            <w:r w:rsidRPr="00D8258B">
              <w:rPr>
                <w:rFonts w:ascii="Times New Roman" w:eastAsia="Times New Roman" w:hAnsi="Times New Roman" w:cs="Times New Roman"/>
                <w:b/>
                <w:bCs/>
                <w:color w:val="FFFFFF"/>
                <w:sz w:val="20"/>
                <w:szCs w:val="20"/>
                <w:lang w:eastAsia="tr-TR"/>
              </w:rPr>
              <w:t>Toplam</w:t>
            </w:r>
          </w:p>
        </w:tc>
      </w:tr>
      <w:tr w:rsidR="00D8258B" w:rsidRPr="00D8258B" w:rsidTr="00D8258B">
        <w:trPr>
          <w:trHeight w:val="300"/>
        </w:trPr>
        <w:tc>
          <w:tcPr>
            <w:tcW w:w="1115" w:type="pct"/>
            <w:vMerge w:val="restart"/>
            <w:tcBorders>
              <w:top w:val="nil"/>
              <w:left w:val="single" w:sz="4" w:space="0" w:color="D3D3D3"/>
              <w:bottom w:val="single" w:sz="4" w:space="0" w:color="D3D3D3"/>
              <w:right w:val="single" w:sz="4" w:space="0" w:color="D3D3D3"/>
            </w:tcBorders>
            <w:shd w:val="clear" w:color="auto" w:fill="auto"/>
            <w:hideMark/>
          </w:tcPr>
          <w:p w:rsidR="00D8258B" w:rsidRPr="00D8258B" w:rsidRDefault="00D8258B" w:rsidP="00D8258B">
            <w:pPr>
              <w:spacing w:after="0" w:line="240" w:lineRule="auto"/>
              <w:jc w:val="center"/>
              <w:rPr>
                <w:rFonts w:ascii="Times New Roman" w:eastAsia="Times New Roman" w:hAnsi="Times New Roman" w:cs="Times New Roman"/>
                <w:b/>
                <w:bCs/>
                <w:color w:val="000000"/>
                <w:sz w:val="20"/>
                <w:szCs w:val="20"/>
                <w:lang w:eastAsia="tr-TR"/>
              </w:rPr>
            </w:pPr>
            <w:r w:rsidRPr="00D8258B">
              <w:rPr>
                <w:rFonts w:ascii="Times New Roman" w:eastAsia="Times New Roman" w:hAnsi="Times New Roman" w:cs="Times New Roman"/>
                <w:b/>
                <w:bCs/>
                <w:color w:val="000000"/>
                <w:sz w:val="20"/>
                <w:szCs w:val="20"/>
                <w:lang w:eastAsia="tr-TR"/>
              </w:rPr>
              <w:t>İthalat Lisansı</w:t>
            </w:r>
          </w:p>
        </w:tc>
        <w:tc>
          <w:tcPr>
            <w:tcW w:w="1539"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000000"/>
                <w:sz w:val="20"/>
                <w:szCs w:val="20"/>
                <w:lang w:eastAsia="tr-TR"/>
              </w:rPr>
            </w:pPr>
            <w:r w:rsidRPr="00D8258B">
              <w:rPr>
                <w:rFonts w:ascii="Times New Roman" w:eastAsia="Times New Roman" w:hAnsi="Times New Roman" w:cs="Times New Roman"/>
                <w:color w:val="000000"/>
                <w:sz w:val="20"/>
                <w:szCs w:val="20"/>
                <w:lang w:eastAsia="tr-TR"/>
              </w:rPr>
              <w:t>Spot LNG</w:t>
            </w:r>
          </w:p>
        </w:tc>
        <w:tc>
          <w:tcPr>
            <w:tcW w:w="539"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1,14</w:t>
            </w:r>
          </w:p>
        </w:tc>
        <w:tc>
          <w:tcPr>
            <w:tcW w:w="462"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0,00</w:t>
            </w:r>
          </w:p>
        </w:tc>
        <w:tc>
          <w:tcPr>
            <w:tcW w:w="461"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0,00</w:t>
            </w:r>
          </w:p>
        </w:tc>
        <w:tc>
          <w:tcPr>
            <w:tcW w:w="367" w:type="pct"/>
            <w:tcBorders>
              <w:top w:val="single" w:sz="4" w:space="0" w:color="D3D3D3"/>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0,00</w:t>
            </w:r>
          </w:p>
        </w:tc>
        <w:tc>
          <w:tcPr>
            <w:tcW w:w="517"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1,14</w:t>
            </w:r>
          </w:p>
        </w:tc>
      </w:tr>
      <w:tr w:rsidR="00D8258B" w:rsidRPr="00D8258B" w:rsidTr="00D8258B">
        <w:trPr>
          <w:trHeight w:val="320"/>
        </w:trPr>
        <w:tc>
          <w:tcPr>
            <w:tcW w:w="1115" w:type="pct"/>
            <w:vMerge/>
            <w:tcBorders>
              <w:top w:val="nil"/>
              <w:left w:val="single" w:sz="4" w:space="0" w:color="D3D3D3"/>
              <w:bottom w:val="single" w:sz="4" w:space="0" w:color="D3D3D3"/>
              <w:right w:val="single" w:sz="4" w:space="0" w:color="D3D3D3"/>
            </w:tcBorders>
            <w:vAlign w:val="center"/>
            <w:hideMark/>
          </w:tcPr>
          <w:p w:rsidR="00D8258B" w:rsidRPr="00D8258B" w:rsidRDefault="00D8258B" w:rsidP="00D8258B">
            <w:pPr>
              <w:spacing w:after="0" w:line="240" w:lineRule="auto"/>
              <w:rPr>
                <w:rFonts w:ascii="Times New Roman" w:eastAsia="Times New Roman" w:hAnsi="Times New Roman" w:cs="Times New Roman"/>
                <w:b/>
                <w:bCs/>
                <w:color w:val="000000"/>
                <w:sz w:val="20"/>
                <w:szCs w:val="20"/>
                <w:lang w:eastAsia="tr-TR"/>
              </w:rPr>
            </w:pPr>
          </w:p>
        </w:tc>
        <w:tc>
          <w:tcPr>
            <w:tcW w:w="1539"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000000"/>
                <w:sz w:val="20"/>
                <w:szCs w:val="20"/>
                <w:lang w:eastAsia="tr-TR"/>
              </w:rPr>
            </w:pPr>
            <w:r w:rsidRPr="00D8258B">
              <w:rPr>
                <w:rFonts w:ascii="Times New Roman" w:eastAsia="Times New Roman" w:hAnsi="Times New Roman" w:cs="Times New Roman"/>
                <w:color w:val="000000"/>
                <w:sz w:val="20"/>
                <w:szCs w:val="20"/>
                <w:lang w:eastAsia="tr-TR"/>
              </w:rPr>
              <w:t>Uzun Dönemli İthalat Lisansı</w:t>
            </w:r>
          </w:p>
        </w:tc>
        <w:tc>
          <w:tcPr>
            <w:tcW w:w="539"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2.491,08</w:t>
            </w:r>
          </w:p>
        </w:tc>
        <w:tc>
          <w:tcPr>
            <w:tcW w:w="462"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0,00</w:t>
            </w:r>
          </w:p>
        </w:tc>
        <w:tc>
          <w:tcPr>
            <w:tcW w:w="461"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0,00</w:t>
            </w:r>
          </w:p>
        </w:tc>
        <w:tc>
          <w:tcPr>
            <w:tcW w:w="367" w:type="pct"/>
            <w:tcBorders>
              <w:top w:val="single" w:sz="4" w:space="0" w:color="D3D3D3"/>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0,00</w:t>
            </w:r>
          </w:p>
        </w:tc>
        <w:tc>
          <w:tcPr>
            <w:tcW w:w="517"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2.491,08</w:t>
            </w:r>
          </w:p>
        </w:tc>
      </w:tr>
      <w:tr w:rsidR="00D8258B" w:rsidRPr="00D8258B" w:rsidTr="00D8258B">
        <w:trPr>
          <w:trHeight w:val="300"/>
        </w:trPr>
        <w:tc>
          <w:tcPr>
            <w:tcW w:w="1115" w:type="pct"/>
            <w:vMerge/>
            <w:tcBorders>
              <w:top w:val="nil"/>
              <w:left w:val="single" w:sz="4" w:space="0" w:color="D3D3D3"/>
              <w:bottom w:val="single" w:sz="4" w:space="0" w:color="D3D3D3"/>
              <w:right w:val="single" w:sz="4" w:space="0" w:color="D3D3D3"/>
            </w:tcBorders>
            <w:vAlign w:val="center"/>
            <w:hideMark/>
          </w:tcPr>
          <w:p w:rsidR="00D8258B" w:rsidRPr="00D8258B" w:rsidRDefault="00D8258B" w:rsidP="00D8258B">
            <w:pPr>
              <w:spacing w:after="0" w:line="240" w:lineRule="auto"/>
              <w:rPr>
                <w:rFonts w:ascii="Times New Roman" w:eastAsia="Times New Roman" w:hAnsi="Times New Roman" w:cs="Times New Roman"/>
                <w:b/>
                <w:bCs/>
                <w:color w:val="000000"/>
                <w:sz w:val="20"/>
                <w:szCs w:val="20"/>
                <w:lang w:eastAsia="tr-TR"/>
              </w:rPr>
            </w:pPr>
          </w:p>
        </w:tc>
        <w:tc>
          <w:tcPr>
            <w:tcW w:w="1539"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000000"/>
                <w:sz w:val="20"/>
                <w:szCs w:val="20"/>
                <w:lang w:eastAsia="tr-TR"/>
              </w:rPr>
            </w:pPr>
            <w:r w:rsidRPr="00D8258B">
              <w:rPr>
                <w:rFonts w:ascii="Times New Roman" w:eastAsia="Times New Roman" w:hAnsi="Times New Roman" w:cs="Times New Roman"/>
                <w:b/>
                <w:bCs/>
                <w:color w:val="000000"/>
                <w:sz w:val="20"/>
                <w:szCs w:val="20"/>
                <w:lang w:eastAsia="tr-TR"/>
              </w:rPr>
              <w:t>Toplam</w:t>
            </w:r>
          </w:p>
        </w:tc>
        <w:tc>
          <w:tcPr>
            <w:tcW w:w="539"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2.492,22</w:t>
            </w:r>
          </w:p>
        </w:tc>
        <w:tc>
          <w:tcPr>
            <w:tcW w:w="462"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0,00</w:t>
            </w:r>
          </w:p>
        </w:tc>
        <w:tc>
          <w:tcPr>
            <w:tcW w:w="461"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0,00</w:t>
            </w:r>
          </w:p>
        </w:tc>
        <w:tc>
          <w:tcPr>
            <w:tcW w:w="367" w:type="pct"/>
            <w:tcBorders>
              <w:top w:val="single" w:sz="4" w:space="0" w:color="D3D3D3"/>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0,00</w:t>
            </w:r>
          </w:p>
        </w:tc>
        <w:tc>
          <w:tcPr>
            <w:tcW w:w="517"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2.492,22</w:t>
            </w:r>
          </w:p>
        </w:tc>
      </w:tr>
      <w:tr w:rsidR="00D8258B" w:rsidRPr="00D8258B" w:rsidTr="00D8258B">
        <w:trPr>
          <w:trHeight w:val="300"/>
        </w:trPr>
        <w:tc>
          <w:tcPr>
            <w:tcW w:w="1115" w:type="pct"/>
            <w:vMerge w:val="restart"/>
            <w:tcBorders>
              <w:top w:val="nil"/>
              <w:left w:val="single" w:sz="4" w:space="0" w:color="D3D3D3"/>
              <w:bottom w:val="single" w:sz="4" w:space="0" w:color="D3D3D3"/>
              <w:right w:val="single" w:sz="4" w:space="0" w:color="D3D3D3"/>
            </w:tcBorders>
            <w:shd w:val="clear" w:color="auto" w:fill="auto"/>
            <w:hideMark/>
          </w:tcPr>
          <w:p w:rsidR="00D8258B" w:rsidRPr="00D8258B" w:rsidRDefault="00D8258B" w:rsidP="00D8258B">
            <w:pPr>
              <w:spacing w:after="0" w:line="240" w:lineRule="auto"/>
              <w:jc w:val="center"/>
              <w:rPr>
                <w:rFonts w:ascii="Times New Roman" w:eastAsia="Times New Roman" w:hAnsi="Times New Roman" w:cs="Times New Roman"/>
                <w:b/>
                <w:bCs/>
                <w:color w:val="000000"/>
                <w:sz w:val="20"/>
                <w:szCs w:val="20"/>
                <w:lang w:eastAsia="tr-TR"/>
              </w:rPr>
            </w:pPr>
            <w:r w:rsidRPr="00D8258B">
              <w:rPr>
                <w:rFonts w:ascii="Times New Roman" w:eastAsia="Times New Roman" w:hAnsi="Times New Roman" w:cs="Times New Roman"/>
                <w:b/>
                <w:bCs/>
                <w:color w:val="000000"/>
                <w:sz w:val="20"/>
                <w:szCs w:val="20"/>
                <w:lang w:eastAsia="tr-TR"/>
              </w:rPr>
              <w:t>Sıkıştırılmış Doğalgaz Lisansı</w:t>
            </w:r>
          </w:p>
        </w:tc>
        <w:tc>
          <w:tcPr>
            <w:tcW w:w="1539"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000000"/>
                <w:sz w:val="20"/>
                <w:szCs w:val="20"/>
                <w:lang w:eastAsia="tr-TR"/>
              </w:rPr>
            </w:pPr>
            <w:r w:rsidRPr="00D8258B">
              <w:rPr>
                <w:rFonts w:ascii="Times New Roman" w:eastAsia="Times New Roman" w:hAnsi="Times New Roman" w:cs="Times New Roman"/>
                <w:color w:val="000000"/>
                <w:sz w:val="20"/>
                <w:szCs w:val="20"/>
                <w:lang w:eastAsia="tr-TR"/>
              </w:rPr>
              <w:t>İletim Dağıtım</w:t>
            </w:r>
          </w:p>
        </w:tc>
        <w:tc>
          <w:tcPr>
            <w:tcW w:w="539"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0,39</w:t>
            </w:r>
          </w:p>
        </w:tc>
        <w:tc>
          <w:tcPr>
            <w:tcW w:w="462"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1,98</w:t>
            </w:r>
          </w:p>
        </w:tc>
        <w:tc>
          <w:tcPr>
            <w:tcW w:w="461"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0,00</w:t>
            </w:r>
          </w:p>
        </w:tc>
        <w:tc>
          <w:tcPr>
            <w:tcW w:w="367" w:type="pct"/>
            <w:tcBorders>
              <w:top w:val="single" w:sz="4" w:space="0" w:color="D3D3D3"/>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0,00</w:t>
            </w:r>
          </w:p>
        </w:tc>
        <w:tc>
          <w:tcPr>
            <w:tcW w:w="517"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2,37</w:t>
            </w:r>
          </w:p>
        </w:tc>
      </w:tr>
      <w:tr w:rsidR="00D8258B" w:rsidRPr="00D8258B" w:rsidTr="00D8258B">
        <w:trPr>
          <w:trHeight w:val="300"/>
        </w:trPr>
        <w:tc>
          <w:tcPr>
            <w:tcW w:w="1115" w:type="pct"/>
            <w:vMerge/>
            <w:tcBorders>
              <w:top w:val="nil"/>
              <w:left w:val="single" w:sz="4" w:space="0" w:color="D3D3D3"/>
              <w:bottom w:val="single" w:sz="4" w:space="0" w:color="D3D3D3"/>
              <w:right w:val="single" w:sz="4" w:space="0" w:color="D3D3D3"/>
            </w:tcBorders>
            <w:vAlign w:val="center"/>
            <w:hideMark/>
          </w:tcPr>
          <w:p w:rsidR="00D8258B" w:rsidRPr="00D8258B" w:rsidRDefault="00D8258B" w:rsidP="00D8258B">
            <w:pPr>
              <w:spacing w:after="0" w:line="240" w:lineRule="auto"/>
              <w:rPr>
                <w:rFonts w:ascii="Times New Roman" w:eastAsia="Times New Roman" w:hAnsi="Times New Roman" w:cs="Times New Roman"/>
                <w:b/>
                <w:bCs/>
                <w:color w:val="000000"/>
                <w:sz w:val="20"/>
                <w:szCs w:val="20"/>
                <w:lang w:eastAsia="tr-TR"/>
              </w:rPr>
            </w:pPr>
          </w:p>
        </w:tc>
        <w:tc>
          <w:tcPr>
            <w:tcW w:w="1539"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000000"/>
                <w:sz w:val="20"/>
                <w:szCs w:val="20"/>
                <w:lang w:eastAsia="tr-TR"/>
              </w:rPr>
            </w:pPr>
            <w:r w:rsidRPr="00D8258B">
              <w:rPr>
                <w:rFonts w:ascii="Times New Roman" w:eastAsia="Times New Roman" w:hAnsi="Times New Roman" w:cs="Times New Roman"/>
                <w:color w:val="000000"/>
                <w:sz w:val="20"/>
                <w:szCs w:val="20"/>
                <w:lang w:eastAsia="tr-TR"/>
              </w:rPr>
              <w:t>Oto CNG</w:t>
            </w:r>
          </w:p>
        </w:tc>
        <w:tc>
          <w:tcPr>
            <w:tcW w:w="539"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0,00</w:t>
            </w:r>
          </w:p>
        </w:tc>
        <w:tc>
          <w:tcPr>
            <w:tcW w:w="462"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0,00</w:t>
            </w:r>
          </w:p>
        </w:tc>
        <w:tc>
          <w:tcPr>
            <w:tcW w:w="461"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0,00</w:t>
            </w:r>
          </w:p>
        </w:tc>
        <w:tc>
          <w:tcPr>
            <w:tcW w:w="367" w:type="pct"/>
            <w:tcBorders>
              <w:top w:val="single" w:sz="4" w:space="0" w:color="D3D3D3"/>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1,70</w:t>
            </w:r>
          </w:p>
        </w:tc>
        <w:tc>
          <w:tcPr>
            <w:tcW w:w="517"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1,70</w:t>
            </w:r>
          </w:p>
        </w:tc>
      </w:tr>
      <w:tr w:rsidR="00D8258B" w:rsidRPr="00D8258B" w:rsidTr="00D8258B">
        <w:trPr>
          <w:trHeight w:val="300"/>
        </w:trPr>
        <w:tc>
          <w:tcPr>
            <w:tcW w:w="1115" w:type="pct"/>
            <w:vMerge/>
            <w:tcBorders>
              <w:top w:val="nil"/>
              <w:left w:val="single" w:sz="4" w:space="0" w:color="D3D3D3"/>
              <w:bottom w:val="single" w:sz="4" w:space="0" w:color="D3D3D3"/>
              <w:right w:val="single" w:sz="4" w:space="0" w:color="D3D3D3"/>
            </w:tcBorders>
            <w:vAlign w:val="center"/>
            <w:hideMark/>
          </w:tcPr>
          <w:p w:rsidR="00D8258B" w:rsidRPr="00D8258B" w:rsidRDefault="00D8258B" w:rsidP="00D8258B">
            <w:pPr>
              <w:spacing w:after="0" w:line="240" w:lineRule="auto"/>
              <w:rPr>
                <w:rFonts w:ascii="Times New Roman" w:eastAsia="Times New Roman" w:hAnsi="Times New Roman" w:cs="Times New Roman"/>
                <w:b/>
                <w:bCs/>
                <w:color w:val="000000"/>
                <w:sz w:val="20"/>
                <w:szCs w:val="20"/>
                <w:lang w:eastAsia="tr-TR"/>
              </w:rPr>
            </w:pPr>
          </w:p>
        </w:tc>
        <w:tc>
          <w:tcPr>
            <w:tcW w:w="1539"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000000"/>
                <w:sz w:val="20"/>
                <w:szCs w:val="20"/>
                <w:lang w:eastAsia="tr-TR"/>
              </w:rPr>
            </w:pPr>
            <w:r w:rsidRPr="00D8258B">
              <w:rPr>
                <w:rFonts w:ascii="Times New Roman" w:eastAsia="Times New Roman" w:hAnsi="Times New Roman" w:cs="Times New Roman"/>
                <w:color w:val="000000"/>
                <w:sz w:val="20"/>
                <w:szCs w:val="20"/>
                <w:lang w:eastAsia="tr-TR"/>
              </w:rPr>
              <w:t>Satış</w:t>
            </w:r>
          </w:p>
        </w:tc>
        <w:tc>
          <w:tcPr>
            <w:tcW w:w="539"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0,55</w:t>
            </w:r>
          </w:p>
        </w:tc>
        <w:tc>
          <w:tcPr>
            <w:tcW w:w="462"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8,31</w:t>
            </w:r>
          </w:p>
        </w:tc>
        <w:tc>
          <w:tcPr>
            <w:tcW w:w="461"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0,00</w:t>
            </w:r>
          </w:p>
        </w:tc>
        <w:tc>
          <w:tcPr>
            <w:tcW w:w="367" w:type="pct"/>
            <w:tcBorders>
              <w:top w:val="single" w:sz="4" w:space="0" w:color="D3D3D3"/>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0,17</w:t>
            </w:r>
          </w:p>
        </w:tc>
        <w:tc>
          <w:tcPr>
            <w:tcW w:w="517"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9,03</w:t>
            </w:r>
          </w:p>
        </w:tc>
      </w:tr>
      <w:tr w:rsidR="00D8258B" w:rsidRPr="00D8258B" w:rsidTr="00D8258B">
        <w:trPr>
          <w:trHeight w:val="300"/>
        </w:trPr>
        <w:tc>
          <w:tcPr>
            <w:tcW w:w="1115" w:type="pct"/>
            <w:vMerge/>
            <w:tcBorders>
              <w:top w:val="nil"/>
              <w:left w:val="single" w:sz="4" w:space="0" w:color="D3D3D3"/>
              <w:bottom w:val="single" w:sz="4" w:space="0" w:color="D3D3D3"/>
              <w:right w:val="single" w:sz="4" w:space="0" w:color="D3D3D3"/>
            </w:tcBorders>
            <w:vAlign w:val="center"/>
            <w:hideMark/>
          </w:tcPr>
          <w:p w:rsidR="00D8258B" w:rsidRPr="00D8258B" w:rsidRDefault="00D8258B" w:rsidP="00D8258B">
            <w:pPr>
              <w:spacing w:after="0" w:line="240" w:lineRule="auto"/>
              <w:rPr>
                <w:rFonts w:ascii="Times New Roman" w:eastAsia="Times New Roman" w:hAnsi="Times New Roman" w:cs="Times New Roman"/>
                <w:b/>
                <w:bCs/>
                <w:color w:val="000000"/>
                <w:sz w:val="20"/>
                <w:szCs w:val="20"/>
                <w:lang w:eastAsia="tr-TR"/>
              </w:rPr>
            </w:pPr>
          </w:p>
        </w:tc>
        <w:tc>
          <w:tcPr>
            <w:tcW w:w="1539"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000000"/>
                <w:sz w:val="20"/>
                <w:szCs w:val="20"/>
                <w:lang w:eastAsia="tr-TR"/>
              </w:rPr>
            </w:pPr>
            <w:r w:rsidRPr="00D8258B">
              <w:rPr>
                <w:rFonts w:ascii="Times New Roman" w:eastAsia="Times New Roman" w:hAnsi="Times New Roman" w:cs="Times New Roman"/>
                <w:b/>
                <w:bCs/>
                <w:color w:val="000000"/>
                <w:sz w:val="20"/>
                <w:szCs w:val="20"/>
                <w:lang w:eastAsia="tr-TR"/>
              </w:rPr>
              <w:t>Toplam</w:t>
            </w:r>
          </w:p>
        </w:tc>
        <w:tc>
          <w:tcPr>
            <w:tcW w:w="539"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0,94</w:t>
            </w:r>
          </w:p>
        </w:tc>
        <w:tc>
          <w:tcPr>
            <w:tcW w:w="462"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10,29</w:t>
            </w:r>
          </w:p>
        </w:tc>
        <w:tc>
          <w:tcPr>
            <w:tcW w:w="461"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0,00</w:t>
            </w:r>
          </w:p>
        </w:tc>
        <w:tc>
          <w:tcPr>
            <w:tcW w:w="367" w:type="pct"/>
            <w:tcBorders>
              <w:top w:val="single" w:sz="4" w:space="0" w:color="D3D3D3"/>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1,86</w:t>
            </w:r>
          </w:p>
        </w:tc>
        <w:tc>
          <w:tcPr>
            <w:tcW w:w="517"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13,09</w:t>
            </w:r>
          </w:p>
        </w:tc>
      </w:tr>
      <w:tr w:rsidR="00D8258B" w:rsidRPr="00D8258B" w:rsidTr="00D8258B">
        <w:trPr>
          <w:trHeight w:val="290"/>
        </w:trPr>
        <w:tc>
          <w:tcPr>
            <w:tcW w:w="1115" w:type="pct"/>
            <w:vMerge w:val="restart"/>
            <w:tcBorders>
              <w:top w:val="nil"/>
              <w:left w:val="single" w:sz="4" w:space="0" w:color="D3D3D3"/>
              <w:bottom w:val="single" w:sz="4" w:space="0" w:color="D3D3D3"/>
              <w:right w:val="single" w:sz="4" w:space="0" w:color="D3D3D3"/>
            </w:tcBorders>
            <w:shd w:val="clear" w:color="auto" w:fill="auto"/>
            <w:hideMark/>
          </w:tcPr>
          <w:p w:rsidR="00D8258B" w:rsidRPr="00D8258B" w:rsidRDefault="00D8258B" w:rsidP="00D8258B">
            <w:pPr>
              <w:spacing w:after="0" w:line="240" w:lineRule="auto"/>
              <w:jc w:val="center"/>
              <w:rPr>
                <w:rFonts w:ascii="Times New Roman" w:eastAsia="Times New Roman" w:hAnsi="Times New Roman" w:cs="Times New Roman"/>
                <w:b/>
                <w:bCs/>
                <w:color w:val="000000"/>
                <w:sz w:val="20"/>
                <w:szCs w:val="20"/>
                <w:lang w:eastAsia="tr-TR"/>
              </w:rPr>
            </w:pPr>
            <w:r w:rsidRPr="00D8258B">
              <w:rPr>
                <w:rFonts w:ascii="Times New Roman" w:eastAsia="Times New Roman" w:hAnsi="Times New Roman" w:cs="Times New Roman"/>
                <w:b/>
                <w:bCs/>
                <w:color w:val="000000"/>
                <w:sz w:val="20"/>
                <w:szCs w:val="20"/>
                <w:lang w:eastAsia="tr-TR"/>
              </w:rPr>
              <w:t>Toptan Satış Lisansı</w:t>
            </w:r>
          </w:p>
        </w:tc>
        <w:tc>
          <w:tcPr>
            <w:tcW w:w="1539"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000000"/>
                <w:sz w:val="20"/>
                <w:szCs w:val="20"/>
                <w:lang w:eastAsia="tr-TR"/>
              </w:rPr>
            </w:pPr>
            <w:r w:rsidRPr="00D8258B">
              <w:rPr>
                <w:rFonts w:ascii="Times New Roman" w:eastAsia="Times New Roman" w:hAnsi="Times New Roman" w:cs="Times New Roman"/>
                <w:color w:val="000000"/>
                <w:sz w:val="20"/>
                <w:szCs w:val="20"/>
                <w:lang w:eastAsia="tr-TR"/>
              </w:rPr>
              <w:t>Toptan Satış Üretim</w:t>
            </w:r>
          </w:p>
        </w:tc>
        <w:tc>
          <w:tcPr>
            <w:tcW w:w="539"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20,75</w:t>
            </w:r>
          </w:p>
        </w:tc>
        <w:tc>
          <w:tcPr>
            <w:tcW w:w="462"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0,00</w:t>
            </w:r>
          </w:p>
        </w:tc>
        <w:tc>
          <w:tcPr>
            <w:tcW w:w="461"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0,00</w:t>
            </w:r>
          </w:p>
        </w:tc>
        <w:tc>
          <w:tcPr>
            <w:tcW w:w="367" w:type="pct"/>
            <w:tcBorders>
              <w:top w:val="single" w:sz="4" w:space="0" w:color="D3D3D3"/>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0,00</w:t>
            </w:r>
          </w:p>
        </w:tc>
        <w:tc>
          <w:tcPr>
            <w:tcW w:w="517"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20,75</w:t>
            </w:r>
          </w:p>
        </w:tc>
      </w:tr>
      <w:tr w:rsidR="00D8258B" w:rsidRPr="00D8258B" w:rsidTr="00D8258B">
        <w:trPr>
          <w:trHeight w:val="294"/>
        </w:trPr>
        <w:tc>
          <w:tcPr>
            <w:tcW w:w="1115" w:type="pct"/>
            <w:vMerge/>
            <w:tcBorders>
              <w:top w:val="nil"/>
              <w:left w:val="single" w:sz="4" w:space="0" w:color="D3D3D3"/>
              <w:bottom w:val="single" w:sz="4" w:space="0" w:color="D3D3D3"/>
              <w:right w:val="single" w:sz="4" w:space="0" w:color="D3D3D3"/>
            </w:tcBorders>
            <w:vAlign w:val="center"/>
            <w:hideMark/>
          </w:tcPr>
          <w:p w:rsidR="00D8258B" w:rsidRPr="00D8258B" w:rsidRDefault="00D8258B" w:rsidP="00D8258B">
            <w:pPr>
              <w:spacing w:after="0" w:line="240" w:lineRule="auto"/>
              <w:rPr>
                <w:rFonts w:ascii="Times New Roman" w:eastAsia="Times New Roman" w:hAnsi="Times New Roman" w:cs="Times New Roman"/>
                <w:b/>
                <w:bCs/>
                <w:color w:val="000000"/>
                <w:sz w:val="20"/>
                <w:szCs w:val="20"/>
                <w:lang w:eastAsia="tr-TR"/>
              </w:rPr>
            </w:pPr>
          </w:p>
        </w:tc>
        <w:tc>
          <w:tcPr>
            <w:tcW w:w="1539"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000000"/>
                <w:sz w:val="20"/>
                <w:szCs w:val="20"/>
                <w:lang w:eastAsia="tr-TR"/>
              </w:rPr>
            </w:pPr>
            <w:r w:rsidRPr="00D8258B">
              <w:rPr>
                <w:rFonts w:ascii="Times New Roman" w:eastAsia="Times New Roman" w:hAnsi="Times New Roman" w:cs="Times New Roman"/>
                <w:color w:val="000000"/>
                <w:sz w:val="20"/>
                <w:szCs w:val="20"/>
                <w:lang w:eastAsia="tr-TR"/>
              </w:rPr>
              <w:t>Toptan Satış Üretim Harici</w:t>
            </w:r>
          </w:p>
        </w:tc>
        <w:tc>
          <w:tcPr>
            <w:tcW w:w="539"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64,42</w:t>
            </w:r>
          </w:p>
        </w:tc>
        <w:tc>
          <w:tcPr>
            <w:tcW w:w="462"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0,00</w:t>
            </w:r>
          </w:p>
        </w:tc>
        <w:tc>
          <w:tcPr>
            <w:tcW w:w="461"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46,47</w:t>
            </w:r>
          </w:p>
        </w:tc>
        <w:tc>
          <w:tcPr>
            <w:tcW w:w="367" w:type="pct"/>
            <w:tcBorders>
              <w:top w:val="single" w:sz="4" w:space="0" w:color="D3D3D3"/>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color w:val="333333"/>
                <w:sz w:val="20"/>
                <w:szCs w:val="20"/>
                <w:lang w:eastAsia="tr-TR"/>
              </w:rPr>
            </w:pPr>
            <w:r w:rsidRPr="00D8258B">
              <w:rPr>
                <w:rFonts w:ascii="Times New Roman" w:eastAsia="Times New Roman" w:hAnsi="Times New Roman" w:cs="Times New Roman"/>
                <w:color w:val="333333"/>
                <w:sz w:val="20"/>
                <w:szCs w:val="20"/>
                <w:lang w:eastAsia="tr-TR"/>
              </w:rPr>
              <w:t>0,00</w:t>
            </w:r>
          </w:p>
        </w:tc>
        <w:tc>
          <w:tcPr>
            <w:tcW w:w="517"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110,89</w:t>
            </w:r>
          </w:p>
        </w:tc>
      </w:tr>
      <w:tr w:rsidR="00D8258B" w:rsidRPr="00D8258B" w:rsidTr="00D8258B">
        <w:trPr>
          <w:trHeight w:val="300"/>
        </w:trPr>
        <w:tc>
          <w:tcPr>
            <w:tcW w:w="1115" w:type="pct"/>
            <w:vMerge/>
            <w:tcBorders>
              <w:top w:val="nil"/>
              <w:left w:val="single" w:sz="4" w:space="0" w:color="D3D3D3"/>
              <w:bottom w:val="single" w:sz="4" w:space="0" w:color="D3D3D3"/>
              <w:right w:val="single" w:sz="4" w:space="0" w:color="D3D3D3"/>
            </w:tcBorders>
            <w:vAlign w:val="center"/>
            <w:hideMark/>
          </w:tcPr>
          <w:p w:rsidR="00D8258B" w:rsidRPr="00D8258B" w:rsidRDefault="00D8258B" w:rsidP="00D8258B">
            <w:pPr>
              <w:spacing w:after="0" w:line="240" w:lineRule="auto"/>
              <w:rPr>
                <w:rFonts w:ascii="Times New Roman" w:eastAsia="Times New Roman" w:hAnsi="Times New Roman" w:cs="Times New Roman"/>
                <w:b/>
                <w:bCs/>
                <w:color w:val="000000"/>
                <w:sz w:val="20"/>
                <w:szCs w:val="20"/>
                <w:lang w:eastAsia="tr-TR"/>
              </w:rPr>
            </w:pPr>
          </w:p>
        </w:tc>
        <w:tc>
          <w:tcPr>
            <w:tcW w:w="1539"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000000"/>
                <w:sz w:val="20"/>
                <w:szCs w:val="20"/>
                <w:lang w:eastAsia="tr-TR"/>
              </w:rPr>
            </w:pPr>
            <w:r w:rsidRPr="00D8258B">
              <w:rPr>
                <w:rFonts w:ascii="Times New Roman" w:eastAsia="Times New Roman" w:hAnsi="Times New Roman" w:cs="Times New Roman"/>
                <w:b/>
                <w:bCs/>
                <w:color w:val="000000"/>
                <w:sz w:val="20"/>
                <w:szCs w:val="20"/>
                <w:lang w:eastAsia="tr-TR"/>
              </w:rPr>
              <w:t>Toplam</w:t>
            </w:r>
          </w:p>
        </w:tc>
        <w:tc>
          <w:tcPr>
            <w:tcW w:w="539"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85,17</w:t>
            </w:r>
          </w:p>
        </w:tc>
        <w:tc>
          <w:tcPr>
            <w:tcW w:w="462"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0,00</w:t>
            </w:r>
          </w:p>
        </w:tc>
        <w:tc>
          <w:tcPr>
            <w:tcW w:w="461"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46,47</w:t>
            </w:r>
          </w:p>
        </w:tc>
        <w:tc>
          <w:tcPr>
            <w:tcW w:w="367" w:type="pct"/>
            <w:tcBorders>
              <w:top w:val="single" w:sz="4" w:space="0" w:color="D3D3D3"/>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0,00</w:t>
            </w:r>
          </w:p>
        </w:tc>
        <w:tc>
          <w:tcPr>
            <w:tcW w:w="517"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131,64</w:t>
            </w:r>
          </w:p>
        </w:tc>
      </w:tr>
      <w:tr w:rsidR="00D8258B" w:rsidRPr="00D8258B" w:rsidTr="00D8258B">
        <w:trPr>
          <w:trHeight w:val="283"/>
        </w:trPr>
        <w:tc>
          <w:tcPr>
            <w:tcW w:w="1115" w:type="pct"/>
            <w:tcBorders>
              <w:top w:val="nil"/>
              <w:left w:val="single" w:sz="4" w:space="0" w:color="D3D3D3"/>
              <w:bottom w:val="single" w:sz="4" w:space="0" w:color="D3D3D3"/>
              <w:right w:val="single" w:sz="4" w:space="0" w:color="D3D3D3"/>
            </w:tcBorders>
            <w:shd w:val="clear" w:color="auto" w:fill="auto"/>
            <w:hideMark/>
          </w:tcPr>
          <w:p w:rsidR="00D8258B" w:rsidRPr="00D8258B" w:rsidRDefault="00D8258B" w:rsidP="00D8258B">
            <w:pPr>
              <w:spacing w:after="0" w:line="240" w:lineRule="auto"/>
              <w:jc w:val="center"/>
              <w:rPr>
                <w:rFonts w:ascii="Times New Roman" w:eastAsia="Times New Roman" w:hAnsi="Times New Roman" w:cs="Times New Roman"/>
                <w:b/>
                <w:bCs/>
                <w:color w:val="000000"/>
                <w:sz w:val="20"/>
                <w:szCs w:val="20"/>
                <w:lang w:eastAsia="tr-TR"/>
              </w:rPr>
            </w:pPr>
            <w:r w:rsidRPr="00D8258B">
              <w:rPr>
                <w:rFonts w:ascii="Times New Roman" w:eastAsia="Times New Roman" w:hAnsi="Times New Roman" w:cs="Times New Roman"/>
                <w:b/>
                <w:bCs/>
                <w:color w:val="000000"/>
                <w:sz w:val="20"/>
                <w:szCs w:val="20"/>
                <w:lang w:eastAsia="tr-TR"/>
              </w:rPr>
              <w:t>Dağıtım Lisansı</w:t>
            </w:r>
          </w:p>
        </w:tc>
        <w:tc>
          <w:tcPr>
            <w:tcW w:w="1539"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000000"/>
                <w:sz w:val="20"/>
                <w:szCs w:val="20"/>
                <w:lang w:eastAsia="tr-TR"/>
              </w:rPr>
            </w:pPr>
            <w:r w:rsidRPr="00D8258B">
              <w:rPr>
                <w:rFonts w:ascii="Times New Roman" w:eastAsia="Times New Roman" w:hAnsi="Times New Roman" w:cs="Times New Roman"/>
                <w:b/>
                <w:bCs/>
                <w:color w:val="000000"/>
                <w:sz w:val="20"/>
                <w:szCs w:val="20"/>
                <w:lang w:eastAsia="tr-TR"/>
              </w:rPr>
              <w:t>Toplam</w:t>
            </w:r>
          </w:p>
        </w:tc>
        <w:tc>
          <w:tcPr>
            <w:tcW w:w="539"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3.531,15</w:t>
            </w:r>
          </w:p>
        </w:tc>
        <w:tc>
          <w:tcPr>
            <w:tcW w:w="462"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 </w:t>
            </w:r>
          </w:p>
        </w:tc>
        <w:tc>
          <w:tcPr>
            <w:tcW w:w="461"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 </w:t>
            </w:r>
          </w:p>
        </w:tc>
        <w:tc>
          <w:tcPr>
            <w:tcW w:w="367" w:type="pct"/>
            <w:tcBorders>
              <w:top w:val="single" w:sz="4" w:space="0" w:color="D3D3D3"/>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 </w:t>
            </w:r>
          </w:p>
        </w:tc>
        <w:tc>
          <w:tcPr>
            <w:tcW w:w="517" w:type="pct"/>
            <w:tcBorders>
              <w:top w:val="nil"/>
              <w:left w:val="nil"/>
              <w:bottom w:val="single" w:sz="4" w:space="0" w:color="D3D3D3"/>
              <w:right w:val="single" w:sz="4" w:space="0" w:color="D3D3D3"/>
            </w:tcBorders>
            <w:shd w:val="clear" w:color="auto" w:fill="auto"/>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3.531,15</w:t>
            </w:r>
          </w:p>
        </w:tc>
      </w:tr>
      <w:tr w:rsidR="00D8258B" w:rsidRPr="00D8258B" w:rsidTr="00D8258B">
        <w:trPr>
          <w:trHeight w:val="70"/>
        </w:trPr>
        <w:tc>
          <w:tcPr>
            <w:tcW w:w="1115" w:type="pct"/>
            <w:tcBorders>
              <w:top w:val="nil"/>
              <w:left w:val="single" w:sz="4" w:space="0" w:color="D3D3D3"/>
              <w:bottom w:val="single" w:sz="4" w:space="0" w:color="D3D3D3"/>
              <w:right w:val="single" w:sz="4" w:space="0" w:color="D3D3D3"/>
            </w:tcBorders>
            <w:shd w:val="clear" w:color="6E9ECA" w:fill="6E9ECA"/>
            <w:hideMark/>
          </w:tcPr>
          <w:p w:rsidR="00D8258B" w:rsidRPr="00D8258B" w:rsidRDefault="00D8258B" w:rsidP="00D8258B">
            <w:pPr>
              <w:spacing w:after="0" w:line="240" w:lineRule="auto"/>
              <w:jc w:val="right"/>
              <w:rPr>
                <w:rFonts w:ascii="Times New Roman" w:eastAsia="Times New Roman" w:hAnsi="Times New Roman" w:cs="Times New Roman"/>
                <w:color w:val="000000"/>
                <w:sz w:val="20"/>
                <w:szCs w:val="20"/>
                <w:lang w:eastAsia="tr-TR"/>
              </w:rPr>
            </w:pPr>
            <w:r w:rsidRPr="00D8258B">
              <w:rPr>
                <w:rFonts w:ascii="Times New Roman" w:eastAsia="Times New Roman" w:hAnsi="Times New Roman" w:cs="Times New Roman"/>
                <w:color w:val="000000"/>
                <w:sz w:val="20"/>
                <w:szCs w:val="20"/>
                <w:lang w:eastAsia="tr-TR"/>
              </w:rPr>
              <w:t> </w:t>
            </w:r>
          </w:p>
        </w:tc>
        <w:tc>
          <w:tcPr>
            <w:tcW w:w="1539" w:type="pct"/>
            <w:tcBorders>
              <w:top w:val="nil"/>
              <w:left w:val="nil"/>
              <w:bottom w:val="single" w:sz="4" w:space="0" w:color="D3D3D3"/>
              <w:right w:val="single" w:sz="4" w:space="0" w:color="D3D3D3"/>
            </w:tcBorders>
            <w:shd w:val="clear" w:color="6E9ECA" w:fill="6E9ECA"/>
            <w:hideMark/>
          </w:tcPr>
          <w:p w:rsidR="00D8258B" w:rsidRPr="00D8258B" w:rsidRDefault="00D8258B" w:rsidP="00D8258B">
            <w:pPr>
              <w:spacing w:after="0" w:line="240" w:lineRule="auto"/>
              <w:jc w:val="right"/>
              <w:rPr>
                <w:rFonts w:ascii="Times New Roman" w:eastAsia="Times New Roman" w:hAnsi="Times New Roman" w:cs="Times New Roman"/>
                <w:b/>
                <w:bCs/>
                <w:color w:val="FFFFFF"/>
                <w:sz w:val="20"/>
                <w:szCs w:val="20"/>
                <w:lang w:eastAsia="tr-TR"/>
              </w:rPr>
            </w:pPr>
            <w:r w:rsidRPr="00D8258B">
              <w:rPr>
                <w:rFonts w:ascii="Times New Roman" w:eastAsia="Times New Roman" w:hAnsi="Times New Roman" w:cs="Times New Roman"/>
                <w:b/>
                <w:bCs/>
                <w:color w:val="FFFFFF"/>
                <w:sz w:val="20"/>
                <w:szCs w:val="20"/>
                <w:lang w:eastAsia="tr-TR"/>
              </w:rPr>
              <w:t>Genel Toplam</w:t>
            </w:r>
          </w:p>
        </w:tc>
        <w:tc>
          <w:tcPr>
            <w:tcW w:w="539" w:type="pct"/>
            <w:tcBorders>
              <w:top w:val="nil"/>
              <w:left w:val="nil"/>
              <w:bottom w:val="single" w:sz="4" w:space="0" w:color="D3D3D3"/>
              <w:right w:val="single" w:sz="4" w:space="0" w:color="D3D3D3"/>
            </w:tcBorders>
            <w:shd w:val="clear" w:color="6E9ECA" w:fill="6E9ECA"/>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6.109,48</w:t>
            </w:r>
          </w:p>
        </w:tc>
        <w:tc>
          <w:tcPr>
            <w:tcW w:w="462" w:type="pct"/>
            <w:tcBorders>
              <w:top w:val="nil"/>
              <w:left w:val="nil"/>
              <w:bottom w:val="single" w:sz="4" w:space="0" w:color="D3D3D3"/>
              <w:right w:val="single" w:sz="4" w:space="0" w:color="D3D3D3"/>
            </w:tcBorders>
            <w:shd w:val="clear" w:color="6E9ECA" w:fill="6E9ECA"/>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10,29</w:t>
            </w:r>
          </w:p>
        </w:tc>
        <w:tc>
          <w:tcPr>
            <w:tcW w:w="461" w:type="pct"/>
            <w:tcBorders>
              <w:top w:val="nil"/>
              <w:left w:val="nil"/>
              <w:bottom w:val="single" w:sz="4" w:space="0" w:color="D3D3D3"/>
              <w:right w:val="single" w:sz="4" w:space="0" w:color="D3D3D3"/>
            </w:tcBorders>
            <w:shd w:val="clear" w:color="6E9ECA" w:fill="6E9ECA"/>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46,47</w:t>
            </w:r>
          </w:p>
        </w:tc>
        <w:tc>
          <w:tcPr>
            <w:tcW w:w="367" w:type="pct"/>
            <w:tcBorders>
              <w:top w:val="single" w:sz="4" w:space="0" w:color="D3D3D3"/>
              <w:left w:val="nil"/>
              <w:bottom w:val="single" w:sz="4" w:space="0" w:color="D3D3D3"/>
              <w:right w:val="single" w:sz="4" w:space="0" w:color="D3D3D3"/>
            </w:tcBorders>
            <w:shd w:val="clear" w:color="6E9ECA" w:fill="6E9ECA"/>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1,86</w:t>
            </w:r>
          </w:p>
        </w:tc>
        <w:tc>
          <w:tcPr>
            <w:tcW w:w="517" w:type="pct"/>
            <w:tcBorders>
              <w:top w:val="nil"/>
              <w:left w:val="nil"/>
              <w:bottom w:val="single" w:sz="4" w:space="0" w:color="D3D3D3"/>
              <w:right w:val="single" w:sz="4" w:space="0" w:color="D3D3D3"/>
            </w:tcBorders>
            <w:shd w:val="clear" w:color="6E9ECA" w:fill="6E9ECA"/>
            <w:hideMark/>
          </w:tcPr>
          <w:p w:rsidR="00D8258B" w:rsidRPr="00D8258B" w:rsidRDefault="00D8258B" w:rsidP="00D8258B">
            <w:pPr>
              <w:spacing w:after="0" w:line="240" w:lineRule="auto"/>
              <w:jc w:val="right"/>
              <w:rPr>
                <w:rFonts w:ascii="Times New Roman" w:eastAsia="Times New Roman" w:hAnsi="Times New Roman" w:cs="Times New Roman"/>
                <w:b/>
                <w:bCs/>
                <w:color w:val="333333"/>
                <w:sz w:val="20"/>
                <w:szCs w:val="20"/>
                <w:lang w:eastAsia="tr-TR"/>
              </w:rPr>
            </w:pPr>
            <w:r w:rsidRPr="00D8258B">
              <w:rPr>
                <w:rFonts w:ascii="Times New Roman" w:eastAsia="Times New Roman" w:hAnsi="Times New Roman" w:cs="Times New Roman"/>
                <w:b/>
                <w:bCs/>
                <w:color w:val="333333"/>
                <w:sz w:val="20"/>
                <w:szCs w:val="20"/>
                <w:lang w:eastAsia="tr-TR"/>
              </w:rPr>
              <w:t>6.168,10</w:t>
            </w:r>
          </w:p>
        </w:tc>
      </w:tr>
    </w:tbl>
    <w:p w:rsidR="00D8258B" w:rsidRDefault="00D8258B" w:rsidP="002901BE">
      <w:pPr>
        <w:jc w:val="both"/>
        <w:rPr>
          <w:rFonts w:ascii="Times New Roman" w:eastAsia="Calibri" w:hAnsi="Times New Roman" w:cs="Times New Roman"/>
          <w:sz w:val="24"/>
          <w:szCs w:val="24"/>
        </w:rPr>
      </w:pPr>
    </w:p>
    <w:p w:rsidR="009215A4" w:rsidRPr="003772CE" w:rsidRDefault="001E7D31" w:rsidP="00700F07">
      <w:pPr>
        <w:rPr>
          <w:rFonts w:ascii="Times New Roman" w:eastAsia="Calibri" w:hAnsi="Times New Roman" w:cs="Times New Roman"/>
          <w:b/>
          <w:sz w:val="24"/>
          <w:szCs w:val="24"/>
        </w:rPr>
      </w:pPr>
      <w:r>
        <w:rPr>
          <w:rFonts w:ascii="Times New Roman" w:eastAsia="Calibri" w:hAnsi="Times New Roman" w:cs="Times New Roman"/>
          <w:b/>
          <w:sz w:val="24"/>
          <w:szCs w:val="24"/>
        </w:rPr>
        <w:t>OCAK</w:t>
      </w:r>
      <w:r w:rsidR="005E2BEF">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2017</w:t>
      </w:r>
      <w:r w:rsidR="009215A4"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OCAK</w:t>
      </w:r>
      <w:r w:rsidR="009215A4">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2018</w:t>
      </w:r>
      <w:r w:rsidR="009215A4" w:rsidRPr="003772CE">
        <w:rPr>
          <w:rFonts w:ascii="Times New Roman" w:eastAsia="Calibri" w:hAnsi="Times New Roman" w:cs="Times New Roman"/>
          <w:b/>
          <w:sz w:val="24"/>
          <w:szCs w:val="24"/>
        </w:rPr>
        <w:t xml:space="preserve"> DÖNEMLERİNDE DOĞAL GAZ PİYASASI</w:t>
      </w:r>
      <w:r w:rsidR="00660984">
        <w:rPr>
          <w:rFonts w:ascii="Times New Roman" w:eastAsia="Calibri" w:hAnsi="Times New Roman" w:cs="Times New Roman"/>
          <w:b/>
          <w:sz w:val="24"/>
          <w:szCs w:val="24"/>
        </w:rPr>
        <w:t>NIN</w:t>
      </w:r>
      <w:r w:rsidR="009215A4" w:rsidRPr="003772CE">
        <w:rPr>
          <w:rFonts w:ascii="Times New Roman" w:eastAsia="Calibri" w:hAnsi="Times New Roman" w:cs="Times New Roman"/>
          <w:b/>
          <w:sz w:val="24"/>
          <w:szCs w:val="24"/>
        </w:rPr>
        <w:t xml:space="preserve"> GENEL GÖRÜNÜMÜ</w:t>
      </w:r>
    </w:p>
    <w:p w:rsidR="009215A4" w:rsidRPr="00092ADB" w:rsidRDefault="009215A4" w:rsidP="009215A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 xml:space="preserve">Tablo 6- </w:t>
      </w:r>
      <w:r w:rsidRPr="003772CE">
        <w:rPr>
          <w:rFonts w:ascii="Times New Roman" w:eastAsia="Calibri" w:hAnsi="Times New Roman" w:cs="Times New Roman"/>
          <w:sz w:val="24"/>
          <w:szCs w:val="24"/>
        </w:rPr>
        <w:t>İthalat-Üretim-Tüketim-Stok Miktarları Karşılaştırması (Milyon Sm</w:t>
      </w:r>
      <w:r w:rsidRPr="003772CE">
        <w:rPr>
          <w:rFonts w:ascii="Times New Roman" w:eastAsia="Calibri" w:hAnsi="Times New Roman" w:cs="Times New Roman"/>
          <w:sz w:val="24"/>
          <w:szCs w:val="24"/>
          <w:vertAlign w:val="superscript"/>
        </w:rPr>
        <w:t>3</w:t>
      </w:r>
      <w:r w:rsidRPr="003772CE">
        <w:rPr>
          <w:rFonts w:ascii="Times New Roman" w:eastAsia="Calibri" w:hAnsi="Times New Roman" w:cs="Times New Roman"/>
          <w:sz w:val="24"/>
          <w:szCs w:val="24"/>
        </w:rPr>
        <w:t>)</w:t>
      </w:r>
    </w:p>
    <w:tbl>
      <w:tblPr>
        <w:tblW w:w="5000" w:type="pct"/>
        <w:tblCellMar>
          <w:left w:w="70" w:type="dxa"/>
          <w:right w:w="70" w:type="dxa"/>
        </w:tblCellMar>
        <w:tblLook w:val="04A0" w:firstRow="1" w:lastRow="0" w:firstColumn="1" w:lastColumn="0" w:noHBand="0" w:noVBand="1"/>
      </w:tblPr>
      <w:tblGrid>
        <w:gridCol w:w="3577"/>
        <w:gridCol w:w="1730"/>
        <w:gridCol w:w="1701"/>
        <w:gridCol w:w="2204"/>
      </w:tblGrid>
      <w:tr w:rsidR="006A2CEB" w:rsidRPr="006A2CEB" w:rsidTr="006A2CEB">
        <w:trPr>
          <w:trHeight w:val="570"/>
        </w:trPr>
        <w:tc>
          <w:tcPr>
            <w:tcW w:w="194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A2CEB" w:rsidRPr="006A2CEB" w:rsidRDefault="006A2CEB" w:rsidP="006A2CEB">
            <w:pPr>
              <w:spacing w:after="0" w:line="240" w:lineRule="auto"/>
              <w:jc w:val="center"/>
              <w:rPr>
                <w:rFonts w:ascii="Times New Roman" w:eastAsia="Times New Roman" w:hAnsi="Times New Roman" w:cs="Times New Roman"/>
                <w:b/>
                <w:bCs/>
                <w:color w:val="FFFFFF"/>
                <w:lang w:eastAsia="tr-TR"/>
              </w:rPr>
            </w:pPr>
            <w:r w:rsidRPr="006A2CEB">
              <w:rPr>
                <w:rFonts w:ascii="Times New Roman" w:eastAsia="Times New Roman" w:hAnsi="Times New Roman" w:cs="Times New Roman"/>
                <w:b/>
                <w:bCs/>
                <w:color w:val="FFFFFF"/>
                <w:lang w:eastAsia="tr-TR"/>
              </w:rPr>
              <w:t> </w:t>
            </w:r>
          </w:p>
        </w:tc>
        <w:tc>
          <w:tcPr>
            <w:tcW w:w="939" w:type="pct"/>
            <w:tcBorders>
              <w:top w:val="single" w:sz="4" w:space="0" w:color="D3D3D3"/>
              <w:left w:val="nil"/>
              <w:bottom w:val="single" w:sz="4" w:space="0" w:color="D3D3D3"/>
              <w:right w:val="single" w:sz="4" w:space="0" w:color="D3D3D3"/>
            </w:tcBorders>
            <w:shd w:val="clear" w:color="6E9ECA" w:fill="6E9ECA"/>
            <w:vAlign w:val="center"/>
            <w:hideMark/>
          </w:tcPr>
          <w:p w:rsidR="006A2CEB" w:rsidRPr="006A2CEB" w:rsidRDefault="00BF7F3E" w:rsidP="006A2CEB">
            <w:pPr>
              <w:spacing w:after="0" w:line="240" w:lineRule="auto"/>
              <w:jc w:val="center"/>
              <w:rPr>
                <w:rFonts w:ascii="Times New Roman" w:eastAsia="Times New Roman" w:hAnsi="Times New Roman" w:cs="Times New Roman"/>
                <w:b/>
                <w:bCs/>
                <w:color w:val="FFFFFF"/>
                <w:lang w:eastAsia="tr-TR"/>
              </w:rPr>
            </w:pPr>
            <w:r>
              <w:rPr>
                <w:rFonts w:ascii="Times New Roman" w:eastAsia="Times New Roman" w:hAnsi="Times New Roman" w:cs="Times New Roman"/>
                <w:b/>
                <w:bCs/>
                <w:color w:val="FFFFFF"/>
                <w:lang w:eastAsia="tr-TR"/>
              </w:rPr>
              <w:t>2017</w:t>
            </w:r>
            <w:r w:rsidR="006A2CEB" w:rsidRPr="006A2CEB">
              <w:rPr>
                <w:rFonts w:ascii="Times New Roman" w:eastAsia="Times New Roman" w:hAnsi="Times New Roman" w:cs="Times New Roman"/>
                <w:b/>
                <w:bCs/>
                <w:color w:val="FFFFFF"/>
                <w:lang w:eastAsia="tr-TR"/>
              </w:rPr>
              <w:br/>
              <w:t>Ocak</w:t>
            </w:r>
          </w:p>
        </w:tc>
        <w:tc>
          <w:tcPr>
            <w:tcW w:w="923" w:type="pct"/>
            <w:tcBorders>
              <w:top w:val="single" w:sz="4" w:space="0" w:color="D3D3D3"/>
              <w:left w:val="nil"/>
              <w:bottom w:val="single" w:sz="4" w:space="0" w:color="D3D3D3"/>
              <w:right w:val="single" w:sz="4" w:space="0" w:color="D3D3D3"/>
            </w:tcBorders>
            <w:shd w:val="clear" w:color="6E9ECA" w:fill="6E9ECA"/>
            <w:vAlign w:val="center"/>
            <w:hideMark/>
          </w:tcPr>
          <w:p w:rsidR="006A2CEB" w:rsidRPr="006A2CEB" w:rsidRDefault="006A2CEB" w:rsidP="006A2CEB">
            <w:pPr>
              <w:spacing w:after="0" w:line="240" w:lineRule="auto"/>
              <w:jc w:val="center"/>
              <w:rPr>
                <w:rFonts w:ascii="Times New Roman" w:eastAsia="Times New Roman" w:hAnsi="Times New Roman" w:cs="Times New Roman"/>
                <w:b/>
                <w:bCs/>
                <w:color w:val="FFFFFF"/>
                <w:lang w:eastAsia="tr-TR"/>
              </w:rPr>
            </w:pPr>
            <w:r w:rsidRPr="006A2CEB">
              <w:rPr>
                <w:rFonts w:ascii="Times New Roman" w:eastAsia="Times New Roman" w:hAnsi="Times New Roman" w:cs="Times New Roman"/>
                <w:b/>
                <w:bCs/>
                <w:color w:val="FFFFFF"/>
                <w:lang w:eastAsia="tr-TR"/>
              </w:rPr>
              <w:t>2018</w:t>
            </w:r>
            <w:r w:rsidRPr="006A2CEB">
              <w:rPr>
                <w:rFonts w:ascii="Times New Roman" w:eastAsia="Times New Roman" w:hAnsi="Times New Roman" w:cs="Times New Roman"/>
                <w:b/>
                <w:bCs/>
                <w:color w:val="FFFFFF"/>
                <w:lang w:eastAsia="tr-TR"/>
              </w:rPr>
              <w:br/>
              <w:t>Ocak</w:t>
            </w:r>
          </w:p>
        </w:tc>
        <w:tc>
          <w:tcPr>
            <w:tcW w:w="1196" w:type="pct"/>
            <w:tcBorders>
              <w:top w:val="single" w:sz="4" w:space="0" w:color="D3D3D3"/>
              <w:left w:val="nil"/>
              <w:bottom w:val="single" w:sz="4" w:space="0" w:color="D3D3D3"/>
              <w:right w:val="single" w:sz="4" w:space="0" w:color="D3D3D3"/>
            </w:tcBorders>
            <w:shd w:val="clear" w:color="6E9ECA" w:fill="6E9ECA"/>
            <w:vAlign w:val="center"/>
            <w:hideMark/>
          </w:tcPr>
          <w:p w:rsidR="006A2CEB" w:rsidRPr="006A2CEB" w:rsidRDefault="006A2CEB" w:rsidP="006A2CEB">
            <w:pPr>
              <w:spacing w:after="0" w:line="240" w:lineRule="auto"/>
              <w:jc w:val="center"/>
              <w:rPr>
                <w:rFonts w:ascii="Times New Roman" w:eastAsia="Times New Roman" w:hAnsi="Times New Roman" w:cs="Times New Roman"/>
                <w:b/>
                <w:bCs/>
                <w:color w:val="FFFFFF"/>
                <w:lang w:eastAsia="tr-TR"/>
              </w:rPr>
            </w:pPr>
            <w:r w:rsidRPr="006A2CEB">
              <w:rPr>
                <w:rFonts w:ascii="Times New Roman" w:eastAsia="Times New Roman" w:hAnsi="Times New Roman" w:cs="Times New Roman"/>
                <w:b/>
                <w:bCs/>
                <w:color w:val="FFFFFF"/>
                <w:lang w:eastAsia="tr-TR"/>
              </w:rPr>
              <w:t>Değişim (%)</w:t>
            </w:r>
          </w:p>
        </w:tc>
      </w:tr>
      <w:tr w:rsidR="006A2CEB" w:rsidRPr="006A2CEB" w:rsidTr="006A2CEB">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6A2CEB" w:rsidRPr="006A2CEB" w:rsidRDefault="006A2CEB" w:rsidP="006A2CEB">
            <w:pPr>
              <w:spacing w:after="0" w:line="240" w:lineRule="auto"/>
              <w:jc w:val="center"/>
              <w:rPr>
                <w:rFonts w:ascii="Times New Roman" w:eastAsia="Times New Roman" w:hAnsi="Times New Roman" w:cs="Times New Roman"/>
                <w:b/>
                <w:bCs/>
                <w:color w:val="000000"/>
                <w:lang w:eastAsia="tr-TR"/>
              </w:rPr>
            </w:pPr>
            <w:r w:rsidRPr="006A2CEB">
              <w:rPr>
                <w:rFonts w:ascii="Times New Roman" w:eastAsia="Times New Roman" w:hAnsi="Times New Roman" w:cs="Times New Roman"/>
                <w:b/>
                <w:bCs/>
                <w:color w:val="000000"/>
                <w:lang w:eastAsia="tr-TR"/>
              </w:rPr>
              <w:t>İthalat</w:t>
            </w:r>
          </w:p>
        </w:tc>
        <w:tc>
          <w:tcPr>
            <w:tcW w:w="939" w:type="pct"/>
            <w:tcBorders>
              <w:top w:val="nil"/>
              <w:left w:val="nil"/>
              <w:bottom w:val="single" w:sz="4" w:space="0" w:color="D3D3D3"/>
              <w:right w:val="single" w:sz="4" w:space="0" w:color="D3D3D3"/>
            </w:tcBorders>
            <w:shd w:val="clear" w:color="auto" w:fill="auto"/>
            <w:hideMark/>
          </w:tcPr>
          <w:p w:rsidR="006A2CEB" w:rsidRPr="006A2CEB" w:rsidRDefault="006A2CEB" w:rsidP="006A2CEB">
            <w:pPr>
              <w:spacing w:after="0" w:line="240" w:lineRule="auto"/>
              <w:jc w:val="right"/>
              <w:rPr>
                <w:rFonts w:ascii="Times New Roman" w:eastAsia="Times New Roman" w:hAnsi="Times New Roman" w:cs="Times New Roman"/>
                <w:color w:val="000000"/>
                <w:lang w:eastAsia="tr-TR"/>
              </w:rPr>
            </w:pPr>
            <w:r w:rsidRPr="006A2CEB">
              <w:rPr>
                <w:rFonts w:ascii="Times New Roman" w:eastAsia="Times New Roman" w:hAnsi="Times New Roman" w:cs="Times New Roman"/>
                <w:color w:val="000000"/>
                <w:lang w:eastAsia="tr-TR"/>
              </w:rPr>
              <w:t>5.914,34</w:t>
            </w:r>
          </w:p>
        </w:tc>
        <w:tc>
          <w:tcPr>
            <w:tcW w:w="923" w:type="pct"/>
            <w:tcBorders>
              <w:top w:val="nil"/>
              <w:left w:val="nil"/>
              <w:bottom w:val="single" w:sz="4" w:space="0" w:color="D3D3D3"/>
              <w:right w:val="single" w:sz="4" w:space="0" w:color="D3D3D3"/>
            </w:tcBorders>
            <w:shd w:val="clear" w:color="auto" w:fill="auto"/>
            <w:hideMark/>
          </w:tcPr>
          <w:p w:rsidR="006A2CEB" w:rsidRPr="006A2CEB" w:rsidRDefault="006A2CEB" w:rsidP="006A2CEB">
            <w:pPr>
              <w:spacing w:after="0" w:line="240" w:lineRule="auto"/>
              <w:jc w:val="right"/>
              <w:rPr>
                <w:rFonts w:ascii="Times New Roman" w:eastAsia="Times New Roman" w:hAnsi="Times New Roman" w:cs="Times New Roman"/>
                <w:color w:val="000000"/>
                <w:lang w:eastAsia="tr-TR"/>
              </w:rPr>
            </w:pPr>
            <w:r w:rsidRPr="006A2CEB">
              <w:rPr>
                <w:rFonts w:ascii="Times New Roman" w:eastAsia="Times New Roman" w:hAnsi="Times New Roman" w:cs="Times New Roman"/>
                <w:color w:val="000000"/>
                <w:lang w:eastAsia="tr-TR"/>
              </w:rPr>
              <w:t>6.216,51</w:t>
            </w:r>
          </w:p>
        </w:tc>
        <w:tc>
          <w:tcPr>
            <w:tcW w:w="1196" w:type="pct"/>
            <w:tcBorders>
              <w:top w:val="nil"/>
              <w:left w:val="nil"/>
              <w:bottom w:val="single" w:sz="4" w:space="0" w:color="D3D3D3"/>
              <w:right w:val="single" w:sz="4" w:space="0" w:color="D3D3D3"/>
            </w:tcBorders>
            <w:shd w:val="clear" w:color="0000FF" w:fill="0000FF"/>
            <w:hideMark/>
          </w:tcPr>
          <w:p w:rsidR="006A2CEB" w:rsidRPr="006A2CEB" w:rsidRDefault="006A2CEB" w:rsidP="006A2CEB">
            <w:pPr>
              <w:spacing w:after="0" w:line="240" w:lineRule="auto"/>
              <w:jc w:val="center"/>
              <w:rPr>
                <w:rFonts w:ascii="Times New Roman" w:eastAsia="Times New Roman" w:hAnsi="Times New Roman" w:cs="Times New Roman"/>
                <w:color w:val="000000"/>
                <w:lang w:eastAsia="tr-TR"/>
              </w:rPr>
            </w:pPr>
            <w:r w:rsidRPr="006A2CEB">
              <w:rPr>
                <w:rFonts w:ascii="Times New Roman" w:eastAsia="Times New Roman" w:hAnsi="Times New Roman" w:cs="Times New Roman"/>
                <w:color w:val="000000"/>
                <w:lang w:eastAsia="tr-TR"/>
              </w:rPr>
              <w:t>5,11</w:t>
            </w:r>
          </w:p>
        </w:tc>
      </w:tr>
      <w:tr w:rsidR="006A2CEB" w:rsidRPr="006A2CEB" w:rsidTr="006A2CEB">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6A2CEB" w:rsidRPr="006A2CEB" w:rsidRDefault="006A2CEB" w:rsidP="006A2CEB">
            <w:pPr>
              <w:spacing w:after="0" w:line="240" w:lineRule="auto"/>
              <w:jc w:val="center"/>
              <w:rPr>
                <w:rFonts w:ascii="Times New Roman" w:eastAsia="Times New Roman" w:hAnsi="Times New Roman" w:cs="Times New Roman"/>
                <w:b/>
                <w:bCs/>
                <w:color w:val="000000"/>
                <w:lang w:eastAsia="tr-TR"/>
              </w:rPr>
            </w:pPr>
            <w:r w:rsidRPr="006A2CEB">
              <w:rPr>
                <w:rFonts w:ascii="Times New Roman" w:eastAsia="Times New Roman" w:hAnsi="Times New Roman" w:cs="Times New Roman"/>
                <w:b/>
                <w:bCs/>
                <w:color w:val="000000"/>
                <w:lang w:eastAsia="tr-TR"/>
              </w:rPr>
              <w:t>Üretim</w:t>
            </w:r>
          </w:p>
        </w:tc>
        <w:tc>
          <w:tcPr>
            <w:tcW w:w="939" w:type="pct"/>
            <w:tcBorders>
              <w:top w:val="nil"/>
              <w:left w:val="nil"/>
              <w:bottom w:val="single" w:sz="4" w:space="0" w:color="D3D3D3"/>
              <w:right w:val="single" w:sz="4" w:space="0" w:color="D3D3D3"/>
            </w:tcBorders>
            <w:shd w:val="clear" w:color="auto" w:fill="auto"/>
            <w:hideMark/>
          </w:tcPr>
          <w:p w:rsidR="006A2CEB" w:rsidRPr="006A2CEB" w:rsidRDefault="006A2CEB" w:rsidP="006A2CEB">
            <w:pPr>
              <w:spacing w:after="0" w:line="240" w:lineRule="auto"/>
              <w:jc w:val="right"/>
              <w:rPr>
                <w:rFonts w:ascii="Times New Roman" w:eastAsia="Times New Roman" w:hAnsi="Times New Roman" w:cs="Times New Roman"/>
                <w:color w:val="000000"/>
                <w:lang w:eastAsia="tr-TR"/>
              </w:rPr>
            </w:pPr>
            <w:r w:rsidRPr="006A2CEB">
              <w:rPr>
                <w:rFonts w:ascii="Times New Roman" w:eastAsia="Times New Roman" w:hAnsi="Times New Roman" w:cs="Times New Roman"/>
                <w:color w:val="000000"/>
                <w:lang w:eastAsia="tr-TR"/>
              </w:rPr>
              <w:t>32,75</w:t>
            </w:r>
          </w:p>
        </w:tc>
        <w:tc>
          <w:tcPr>
            <w:tcW w:w="923" w:type="pct"/>
            <w:tcBorders>
              <w:top w:val="nil"/>
              <w:left w:val="nil"/>
              <w:bottom w:val="single" w:sz="4" w:space="0" w:color="D3D3D3"/>
              <w:right w:val="single" w:sz="4" w:space="0" w:color="D3D3D3"/>
            </w:tcBorders>
            <w:shd w:val="clear" w:color="auto" w:fill="auto"/>
            <w:hideMark/>
          </w:tcPr>
          <w:p w:rsidR="006A2CEB" w:rsidRPr="006A2CEB" w:rsidRDefault="006A2CEB" w:rsidP="006A2CEB">
            <w:pPr>
              <w:spacing w:after="0" w:line="240" w:lineRule="auto"/>
              <w:jc w:val="right"/>
              <w:rPr>
                <w:rFonts w:ascii="Times New Roman" w:eastAsia="Times New Roman" w:hAnsi="Times New Roman" w:cs="Times New Roman"/>
                <w:color w:val="000000"/>
                <w:lang w:eastAsia="tr-TR"/>
              </w:rPr>
            </w:pPr>
            <w:r w:rsidRPr="006A2CEB">
              <w:rPr>
                <w:rFonts w:ascii="Times New Roman" w:eastAsia="Times New Roman" w:hAnsi="Times New Roman" w:cs="Times New Roman"/>
                <w:color w:val="000000"/>
                <w:lang w:eastAsia="tr-TR"/>
              </w:rPr>
              <w:t>32,99</w:t>
            </w:r>
          </w:p>
        </w:tc>
        <w:tc>
          <w:tcPr>
            <w:tcW w:w="1196" w:type="pct"/>
            <w:tcBorders>
              <w:top w:val="nil"/>
              <w:left w:val="nil"/>
              <w:bottom w:val="single" w:sz="4" w:space="0" w:color="D3D3D3"/>
              <w:right w:val="single" w:sz="4" w:space="0" w:color="D3D3D3"/>
            </w:tcBorders>
            <w:shd w:val="clear" w:color="0000FF" w:fill="0000FF"/>
            <w:hideMark/>
          </w:tcPr>
          <w:p w:rsidR="006A2CEB" w:rsidRPr="006A2CEB" w:rsidRDefault="006A2CEB" w:rsidP="006A2CEB">
            <w:pPr>
              <w:spacing w:after="0" w:line="240" w:lineRule="auto"/>
              <w:jc w:val="center"/>
              <w:rPr>
                <w:rFonts w:ascii="Times New Roman" w:eastAsia="Times New Roman" w:hAnsi="Times New Roman" w:cs="Times New Roman"/>
                <w:color w:val="000000"/>
                <w:lang w:eastAsia="tr-TR"/>
              </w:rPr>
            </w:pPr>
            <w:r w:rsidRPr="006A2CEB">
              <w:rPr>
                <w:rFonts w:ascii="Times New Roman" w:eastAsia="Times New Roman" w:hAnsi="Times New Roman" w:cs="Times New Roman"/>
                <w:color w:val="000000"/>
                <w:lang w:eastAsia="tr-TR"/>
              </w:rPr>
              <w:t>0,76</w:t>
            </w:r>
          </w:p>
        </w:tc>
      </w:tr>
      <w:tr w:rsidR="006A2CEB" w:rsidRPr="006A2CEB" w:rsidTr="006A2CEB">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6A2CEB" w:rsidRPr="006A2CEB" w:rsidRDefault="006A2CEB" w:rsidP="006A2CEB">
            <w:pPr>
              <w:spacing w:after="0" w:line="240" w:lineRule="auto"/>
              <w:jc w:val="center"/>
              <w:rPr>
                <w:rFonts w:ascii="Times New Roman" w:eastAsia="Times New Roman" w:hAnsi="Times New Roman" w:cs="Times New Roman"/>
                <w:b/>
                <w:bCs/>
                <w:color w:val="000000"/>
                <w:lang w:eastAsia="tr-TR"/>
              </w:rPr>
            </w:pPr>
            <w:r w:rsidRPr="006A2CEB">
              <w:rPr>
                <w:rFonts w:ascii="Times New Roman" w:eastAsia="Times New Roman" w:hAnsi="Times New Roman" w:cs="Times New Roman"/>
                <w:b/>
                <w:bCs/>
                <w:color w:val="000000"/>
                <w:lang w:eastAsia="tr-TR"/>
              </w:rPr>
              <w:t>İhracat</w:t>
            </w:r>
          </w:p>
        </w:tc>
        <w:tc>
          <w:tcPr>
            <w:tcW w:w="939" w:type="pct"/>
            <w:tcBorders>
              <w:top w:val="nil"/>
              <w:left w:val="nil"/>
              <w:bottom w:val="single" w:sz="4" w:space="0" w:color="D3D3D3"/>
              <w:right w:val="single" w:sz="4" w:space="0" w:color="D3D3D3"/>
            </w:tcBorders>
            <w:shd w:val="clear" w:color="auto" w:fill="auto"/>
            <w:hideMark/>
          </w:tcPr>
          <w:p w:rsidR="006A2CEB" w:rsidRPr="006A2CEB" w:rsidRDefault="006A2CEB" w:rsidP="006A2CEB">
            <w:pPr>
              <w:spacing w:after="0" w:line="240" w:lineRule="auto"/>
              <w:jc w:val="right"/>
              <w:rPr>
                <w:rFonts w:ascii="Times New Roman" w:eastAsia="Times New Roman" w:hAnsi="Times New Roman" w:cs="Times New Roman"/>
                <w:color w:val="000000"/>
                <w:lang w:eastAsia="tr-TR"/>
              </w:rPr>
            </w:pPr>
            <w:r w:rsidRPr="006A2CEB">
              <w:rPr>
                <w:rFonts w:ascii="Times New Roman" w:eastAsia="Times New Roman" w:hAnsi="Times New Roman" w:cs="Times New Roman"/>
                <w:color w:val="000000"/>
                <w:lang w:eastAsia="tr-TR"/>
              </w:rPr>
              <w:t>85,70</w:t>
            </w:r>
          </w:p>
        </w:tc>
        <w:tc>
          <w:tcPr>
            <w:tcW w:w="923" w:type="pct"/>
            <w:tcBorders>
              <w:top w:val="nil"/>
              <w:left w:val="nil"/>
              <w:bottom w:val="single" w:sz="4" w:space="0" w:color="D3D3D3"/>
              <w:right w:val="single" w:sz="4" w:space="0" w:color="D3D3D3"/>
            </w:tcBorders>
            <w:shd w:val="clear" w:color="auto" w:fill="auto"/>
            <w:hideMark/>
          </w:tcPr>
          <w:p w:rsidR="006A2CEB" w:rsidRPr="006A2CEB" w:rsidRDefault="006A2CEB" w:rsidP="006A2CEB">
            <w:pPr>
              <w:spacing w:after="0" w:line="240" w:lineRule="auto"/>
              <w:jc w:val="right"/>
              <w:rPr>
                <w:rFonts w:ascii="Times New Roman" w:eastAsia="Times New Roman" w:hAnsi="Times New Roman" w:cs="Times New Roman"/>
                <w:color w:val="000000"/>
                <w:lang w:eastAsia="tr-TR"/>
              </w:rPr>
            </w:pPr>
            <w:r w:rsidRPr="006A2CEB">
              <w:rPr>
                <w:rFonts w:ascii="Times New Roman" w:eastAsia="Times New Roman" w:hAnsi="Times New Roman" w:cs="Times New Roman"/>
                <w:color w:val="000000"/>
                <w:lang w:eastAsia="tr-TR"/>
              </w:rPr>
              <w:t>51,64</w:t>
            </w:r>
          </w:p>
        </w:tc>
        <w:tc>
          <w:tcPr>
            <w:tcW w:w="1196" w:type="pct"/>
            <w:tcBorders>
              <w:top w:val="nil"/>
              <w:left w:val="nil"/>
              <w:bottom w:val="single" w:sz="4" w:space="0" w:color="D3D3D3"/>
              <w:right w:val="single" w:sz="4" w:space="0" w:color="D3D3D3"/>
            </w:tcBorders>
            <w:shd w:val="clear" w:color="FFA500" w:fill="FFA500"/>
            <w:hideMark/>
          </w:tcPr>
          <w:p w:rsidR="006A2CEB" w:rsidRPr="006A2CEB" w:rsidRDefault="006A2CEB" w:rsidP="006A2CEB">
            <w:pPr>
              <w:spacing w:after="0" w:line="240" w:lineRule="auto"/>
              <w:jc w:val="center"/>
              <w:rPr>
                <w:rFonts w:ascii="Times New Roman" w:eastAsia="Times New Roman" w:hAnsi="Times New Roman" w:cs="Times New Roman"/>
                <w:color w:val="000000"/>
                <w:lang w:eastAsia="tr-TR"/>
              </w:rPr>
            </w:pPr>
            <w:r w:rsidRPr="006A2CEB">
              <w:rPr>
                <w:rFonts w:ascii="Times New Roman" w:eastAsia="Times New Roman" w:hAnsi="Times New Roman" w:cs="Times New Roman"/>
                <w:color w:val="000000"/>
                <w:lang w:eastAsia="tr-TR"/>
              </w:rPr>
              <w:t>-39,74</w:t>
            </w:r>
          </w:p>
        </w:tc>
      </w:tr>
      <w:tr w:rsidR="006A2CEB" w:rsidRPr="006A2CEB" w:rsidTr="006A2CEB">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6A2CEB" w:rsidRPr="006A2CEB" w:rsidRDefault="006A2CEB" w:rsidP="006A2CEB">
            <w:pPr>
              <w:spacing w:after="0" w:line="240" w:lineRule="auto"/>
              <w:jc w:val="center"/>
              <w:rPr>
                <w:rFonts w:ascii="Times New Roman" w:eastAsia="Times New Roman" w:hAnsi="Times New Roman" w:cs="Times New Roman"/>
                <w:b/>
                <w:bCs/>
                <w:color w:val="000000"/>
                <w:lang w:eastAsia="tr-TR"/>
              </w:rPr>
            </w:pPr>
            <w:r w:rsidRPr="006A2CEB">
              <w:rPr>
                <w:rFonts w:ascii="Times New Roman" w:eastAsia="Times New Roman" w:hAnsi="Times New Roman" w:cs="Times New Roman"/>
                <w:b/>
                <w:bCs/>
                <w:color w:val="000000"/>
                <w:lang w:eastAsia="tr-TR"/>
              </w:rPr>
              <w:t>Tüketim</w:t>
            </w:r>
          </w:p>
        </w:tc>
        <w:tc>
          <w:tcPr>
            <w:tcW w:w="939" w:type="pct"/>
            <w:tcBorders>
              <w:top w:val="nil"/>
              <w:left w:val="nil"/>
              <w:bottom w:val="single" w:sz="4" w:space="0" w:color="D3D3D3"/>
              <w:right w:val="single" w:sz="4" w:space="0" w:color="D3D3D3"/>
            </w:tcBorders>
            <w:shd w:val="clear" w:color="auto" w:fill="auto"/>
            <w:hideMark/>
          </w:tcPr>
          <w:p w:rsidR="006A2CEB" w:rsidRPr="006A2CEB" w:rsidRDefault="006A2CEB" w:rsidP="006A2CEB">
            <w:pPr>
              <w:spacing w:after="0" w:line="240" w:lineRule="auto"/>
              <w:jc w:val="right"/>
              <w:rPr>
                <w:rFonts w:ascii="Times New Roman" w:eastAsia="Times New Roman" w:hAnsi="Times New Roman" w:cs="Times New Roman"/>
                <w:color w:val="000000"/>
                <w:lang w:eastAsia="tr-TR"/>
              </w:rPr>
            </w:pPr>
            <w:r w:rsidRPr="006A2CEB">
              <w:rPr>
                <w:rFonts w:ascii="Times New Roman" w:eastAsia="Times New Roman" w:hAnsi="Times New Roman" w:cs="Times New Roman"/>
                <w:color w:val="000000"/>
                <w:lang w:eastAsia="tr-TR"/>
              </w:rPr>
              <w:t>6.435,34</w:t>
            </w:r>
          </w:p>
        </w:tc>
        <w:tc>
          <w:tcPr>
            <w:tcW w:w="923" w:type="pct"/>
            <w:tcBorders>
              <w:top w:val="nil"/>
              <w:left w:val="nil"/>
              <w:bottom w:val="single" w:sz="4" w:space="0" w:color="D3D3D3"/>
              <w:right w:val="single" w:sz="4" w:space="0" w:color="D3D3D3"/>
            </w:tcBorders>
            <w:shd w:val="clear" w:color="auto" w:fill="auto"/>
            <w:hideMark/>
          </w:tcPr>
          <w:p w:rsidR="006A2CEB" w:rsidRPr="006A2CEB" w:rsidRDefault="006A2CEB" w:rsidP="006A2CEB">
            <w:pPr>
              <w:spacing w:after="0" w:line="240" w:lineRule="auto"/>
              <w:jc w:val="right"/>
              <w:rPr>
                <w:rFonts w:ascii="Times New Roman" w:eastAsia="Times New Roman" w:hAnsi="Times New Roman" w:cs="Times New Roman"/>
                <w:color w:val="000000"/>
                <w:lang w:eastAsia="tr-TR"/>
              </w:rPr>
            </w:pPr>
            <w:r w:rsidRPr="006A2CEB">
              <w:rPr>
                <w:rFonts w:ascii="Times New Roman" w:eastAsia="Times New Roman" w:hAnsi="Times New Roman" w:cs="Times New Roman"/>
                <w:color w:val="000000"/>
                <w:lang w:eastAsia="tr-TR"/>
              </w:rPr>
              <w:t>6.168,10</w:t>
            </w:r>
          </w:p>
        </w:tc>
        <w:tc>
          <w:tcPr>
            <w:tcW w:w="1196" w:type="pct"/>
            <w:tcBorders>
              <w:top w:val="nil"/>
              <w:left w:val="nil"/>
              <w:bottom w:val="single" w:sz="4" w:space="0" w:color="D3D3D3"/>
              <w:right w:val="single" w:sz="4" w:space="0" w:color="D3D3D3"/>
            </w:tcBorders>
            <w:shd w:val="clear" w:color="FFA500" w:fill="FFA500"/>
            <w:hideMark/>
          </w:tcPr>
          <w:p w:rsidR="006A2CEB" w:rsidRPr="006A2CEB" w:rsidRDefault="006A2CEB" w:rsidP="006A2CEB">
            <w:pPr>
              <w:spacing w:after="0" w:line="240" w:lineRule="auto"/>
              <w:jc w:val="center"/>
              <w:rPr>
                <w:rFonts w:ascii="Times New Roman" w:eastAsia="Times New Roman" w:hAnsi="Times New Roman" w:cs="Times New Roman"/>
                <w:color w:val="000000"/>
                <w:lang w:eastAsia="tr-TR"/>
              </w:rPr>
            </w:pPr>
            <w:r w:rsidRPr="006A2CEB">
              <w:rPr>
                <w:rFonts w:ascii="Times New Roman" w:eastAsia="Times New Roman" w:hAnsi="Times New Roman" w:cs="Times New Roman"/>
                <w:color w:val="000000"/>
                <w:lang w:eastAsia="tr-TR"/>
              </w:rPr>
              <w:t>-4,15</w:t>
            </w:r>
          </w:p>
        </w:tc>
      </w:tr>
      <w:tr w:rsidR="006A2CEB" w:rsidRPr="006A2CEB" w:rsidTr="006A2CEB">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6A2CEB" w:rsidRPr="006A2CEB" w:rsidRDefault="006A2CEB" w:rsidP="006A2CEB">
            <w:pPr>
              <w:spacing w:after="0" w:line="240" w:lineRule="auto"/>
              <w:jc w:val="center"/>
              <w:rPr>
                <w:rFonts w:ascii="Times New Roman" w:eastAsia="Times New Roman" w:hAnsi="Times New Roman" w:cs="Times New Roman"/>
                <w:b/>
                <w:bCs/>
                <w:color w:val="000000"/>
                <w:lang w:eastAsia="tr-TR"/>
              </w:rPr>
            </w:pPr>
            <w:r w:rsidRPr="006A2CEB">
              <w:rPr>
                <w:rFonts w:ascii="Times New Roman" w:eastAsia="Times New Roman" w:hAnsi="Times New Roman" w:cs="Times New Roman"/>
                <w:b/>
                <w:bCs/>
                <w:color w:val="000000"/>
                <w:lang w:eastAsia="tr-TR"/>
              </w:rPr>
              <w:t>Dönem Sonu Stok</w:t>
            </w:r>
          </w:p>
        </w:tc>
        <w:tc>
          <w:tcPr>
            <w:tcW w:w="939" w:type="pct"/>
            <w:tcBorders>
              <w:top w:val="nil"/>
              <w:left w:val="nil"/>
              <w:bottom w:val="single" w:sz="4" w:space="0" w:color="D3D3D3"/>
              <w:right w:val="single" w:sz="4" w:space="0" w:color="D3D3D3"/>
            </w:tcBorders>
            <w:shd w:val="clear" w:color="auto" w:fill="auto"/>
            <w:hideMark/>
          </w:tcPr>
          <w:p w:rsidR="006A2CEB" w:rsidRPr="006A2CEB" w:rsidRDefault="006A2CEB" w:rsidP="006A2CEB">
            <w:pPr>
              <w:spacing w:after="0" w:line="240" w:lineRule="auto"/>
              <w:jc w:val="right"/>
              <w:rPr>
                <w:rFonts w:ascii="Times New Roman" w:eastAsia="Times New Roman" w:hAnsi="Times New Roman" w:cs="Times New Roman"/>
                <w:color w:val="000000"/>
                <w:lang w:eastAsia="tr-TR"/>
              </w:rPr>
            </w:pPr>
            <w:r w:rsidRPr="006A2CEB">
              <w:rPr>
                <w:rFonts w:ascii="Times New Roman" w:eastAsia="Times New Roman" w:hAnsi="Times New Roman" w:cs="Times New Roman"/>
                <w:color w:val="000000"/>
                <w:lang w:eastAsia="tr-TR"/>
              </w:rPr>
              <w:t>1.183,18</w:t>
            </w:r>
          </w:p>
        </w:tc>
        <w:tc>
          <w:tcPr>
            <w:tcW w:w="923" w:type="pct"/>
            <w:tcBorders>
              <w:top w:val="nil"/>
              <w:left w:val="nil"/>
              <w:bottom w:val="single" w:sz="4" w:space="0" w:color="D3D3D3"/>
              <w:right w:val="single" w:sz="4" w:space="0" w:color="D3D3D3"/>
            </w:tcBorders>
            <w:shd w:val="clear" w:color="auto" w:fill="auto"/>
            <w:hideMark/>
          </w:tcPr>
          <w:p w:rsidR="006A2CEB" w:rsidRPr="006A2CEB" w:rsidRDefault="006A2CEB" w:rsidP="006A2CEB">
            <w:pPr>
              <w:spacing w:after="0" w:line="240" w:lineRule="auto"/>
              <w:jc w:val="right"/>
              <w:rPr>
                <w:rFonts w:ascii="Times New Roman" w:eastAsia="Times New Roman" w:hAnsi="Times New Roman" w:cs="Times New Roman"/>
                <w:color w:val="000000"/>
                <w:lang w:eastAsia="tr-TR"/>
              </w:rPr>
            </w:pPr>
            <w:r w:rsidRPr="006A2CEB">
              <w:rPr>
                <w:rFonts w:ascii="Times New Roman" w:eastAsia="Times New Roman" w:hAnsi="Times New Roman" w:cs="Times New Roman"/>
                <w:color w:val="000000"/>
                <w:lang w:eastAsia="tr-TR"/>
              </w:rPr>
              <w:t>2.742,08</w:t>
            </w:r>
          </w:p>
        </w:tc>
        <w:tc>
          <w:tcPr>
            <w:tcW w:w="1196" w:type="pct"/>
            <w:tcBorders>
              <w:top w:val="nil"/>
              <w:left w:val="nil"/>
              <w:bottom w:val="single" w:sz="4" w:space="0" w:color="D3D3D3"/>
              <w:right w:val="single" w:sz="4" w:space="0" w:color="D3D3D3"/>
            </w:tcBorders>
            <w:shd w:val="clear" w:color="0000FF" w:fill="0000FF"/>
            <w:hideMark/>
          </w:tcPr>
          <w:p w:rsidR="006A2CEB" w:rsidRPr="006A2CEB" w:rsidRDefault="006A2CEB" w:rsidP="006A2CEB">
            <w:pPr>
              <w:spacing w:after="0" w:line="240" w:lineRule="auto"/>
              <w:jc w:val="center"/>
              <w:rPr>
                <w:rFonts w:ascii="Times New Roman" w:eastAsia="Times New Roman" w:hAnsi="Times New Roman" w:cs="Times New Roman"/>
                <w:color w:val="000000"/>
                <w:lang w:eastAsia="tr-TR"/>
              </w:rPr>
            </w:pPr>
            <w:r w:rsidRPr="006A2CEB">
              <w:rPr>
                <w:rFonts w:ascii="Times New Roman" w:eastAsia="Times New Roman" w:hAnsi="Times New Roman" w:cs="Times New Roman"/>
                <w:color w:val="000000"/>
                <w:lang w:eastAsia="tr-TR"/>
              </w:rPr>
              <w:t>131,75</w:t>
            </w:r>
          </w:p>
        </w:tc>
      </w:tr>
    </w:tbl>
    <w:p w:rsidR="002901BE" w:rsidRDefault="002901BE" w:rsidP="002901BE">
      <w:pPr>
        <w:rPr>
          <w:rFonts w:ascii="Times New Roman" w:eastAsia="Calibri" w:hAnsi="Times New Roman" w:cs="Times New Roman"/>
          <w:sz w:val="24"/>
          <w:szCs w:val="24"/>
        </w:rPr>
      </w:pPr>
    </w:p>
    <w:p w:rsidR="005171CB" w:rsidRDefault="005171CB" w:rsidP="002901BE">
      <w:pPr>
        <w:rPr>
          <w:rFonts w:ascii="Times New Roman" w:eastAsia="Calibri" w:hAnsi="Times New Roman" w:cs="Times New Roman"/>
          <w:sz w:val="24"/>
          <w:szCs w:val="24"/>
        </w:rPr>
      </w:pPr>
    </w:p>
    <w:p w:rsidR="002901BE" w:rsidRPr="00092ADB" w:rsidRDefault="008703D0" w:rsidP="002901BE">
      <w:pPr>
        <w:rPr>
          <w:rFonts w:ascii="Times New Roman" w:eastAsia="Calibri" w:hAnsi="Times New Roman" w:cs="Times New Roman"/>
          <w:sz w:val="24"/>
          <w:szCs w:val="24"/>
        </w:rPr>
      </w:pPr>
      <w:r>
        <w:rPr>
          <w:noProof/>
          <w:lang w:eastAsia="tr-TR"/>
        </w:rPr>
        <w:drawing>
          <wp:inline distT="0" distB="0" distL="0" distR="0" wp14:anchorId="1C0467D3" wp14:editId="700FDC12">
            <wp:extent cx="5760720" cy="3784618"/>
            <wp:effectExtent l="0" t="0" r="11430" b="6350"/>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901BE" w:rsidRPr="00092ADB" w:rsidRDefault="002F58E9" w:rsidP="002901BE">
      <w:pPr>
        <w:rPr>
          <w:rFonts w:ascii="Times New Roman" w:eastAsia="Calibri" w:hAnsi="Times New Roman" w:cs="Times New Roman"/>
          <w:sz w:val="24"/>
          <w:szCs w:val="24"/>
        </w:rPr>
      </w:pPr>
      <w:r>
        <w:rPr>
          <w:rFonts w:ascii="Times New Roman" w:eastAsia="Calibri" w:hAnsi="Times New Roman" w:cs="Times New Roman"/>
          <w:b/>
          <w:sz w:val="24"/>
          <w:szCs w:val="24"/>
        </w:rPr>
        <w:t>Şekil</w:t>
      </w:r>
      <w:r w:rsidR="002901BE" w:rsidRPr="00092ADB">
        <w:rPr>
          <w:rFonts w:ascii="Times New Roman" w:eastAsia="Calibri" w:hAnsi="Times New Roman" w:cs="Times New Roman"/>
          <w:b/>
          <w:sz w:val="24"/>
          <w:szCs w:val="24"/>
        </w:rPr>
        <w:t xml:space="preserve"> 1- </w:t>
      </w:r>
      <w:r w:rsidR="001E7D31">
        <w:rPr>
          <w:rFonts w:ascii="Times New Roman" w:eastAsia="Calibri" w:hAnsi="Times New Roman" w:cs="Times New Roman"/>
          <w:sz w:val="24"/>
          <w:szCs w:val="24"/>
        </w:rPr>
        <w:t>2017</w:t>
      </w:r>
      <w:r w:rsidR="006F2375">
        <w:rPr>
          <w:rFonts w:ascii="Times New Roman" w:eastAsia="Calibri" w:hAnsi="Times New Roman" w:cs="Times New Roman"/>
          <w:sz w:val="24"/>
          <w:szCs w:val="24"/>
        </w:rPr>
        <w:t xml:space="preserve"> </w:t>
      </w:r>
      <w:r w:rsidR="00086486">
        <w:rPr>
          <w:rFonts w:ascii="Times New Roman" w:eastAsia="Calibri" w:hAnsi="Times New Roman" w:cs="Times New Roman"/>
          <w:sz w:val="24"/>
          <w:szCs w:val="24"/>
        </w:rPr>
        <w:t>Ocak</w:t>
      </w:r>
      <w:r w:rsidR="006F2375">
        <w:rPr>
          <w:rFonts w:ascii="Times New Roman" w:eastAsia="Calibri" w:hAnsi="Times New Roman" w:cs="Times New Roman"/>
          <w:sz w:val="24"/>
          <w:szCs w:val="24"/>
        </w:rPr>
        <w:t xml:space="preserve"> ve </w:t>
      </w:r>
      <w:r w:rsidR="001E7D31">
        <w:rPr>
          <w:rFonts w:ascii="Times New Roman" w:eastAsia="Calibri" w:hAnsi="Times New Roman" w:cs="Times New Roman"/>
          <w:sz w:val="24"/>
          <w:szCs w:val="24"/>
        </w:rPr>
        <w:t>2018</w:t>
      </w:r>
      <w:r w:rsidR="006F2375">
        <w:rPr>
          <w:rFonts w:ascii="Times New Roman" w:eastAsia="Calibri" w:hAnsi="Times New Roman" w:cs="Times New Roman"/>
          <w:sz w:val="24"/>
          <w:szCs w:val="24"/>
        </w:rPr>
        <w:t xml:space="preserve"> </w:t>
      </w:r>
      <w:r w:rsidR="00086486">
        <w:rPr>
          <w:rFonts w:ascii="Times New Roman" w:eastAsia="Calibri" w:hAnsi="Times New Roman" w:cs="Times New Roman"/>
          <w:sz w:val="24"/>
          <w:szCs w:val="24"/>
        </w:rPr>
        <w:t>Ocak</w:t>
      </w:r>
      <w:r w:rsidR="006F2375">
        <w:rPr>
          <w:rFonts w:ascii="Times New Roman" w:eastAsia="Calibri" w:hAnsi="Times New Roman" w:cs="Times New Roman"/>
          <w:sz w:val="24"/>
          <w:szCs w:val="24"/>
        </w:rPr>
        <w:t xml:space="preserve"> dönemlerindeki</w:t>
      </w:r>
      <w:r w:rsidR="006F2375">
        <w:rPr>
          <w:rFonts w:ascii="Times New Roman" w:eastAsia="Calibri" w:hAnsi="Times New Roman" w:cs="Times New Roman"/>
          <w:b/>
          <w:sz w:val="24"/>
          <w:szCs w:val="24"/>
        </w:rPr>
        <w:t xml:space="preserve"> </w:t>
      </w:r>
      <w:r w:rsidR="006F2375">
        <w:rPr>
          <w:rFonts w:ascii="Times New Roman" w:eastAsia="Calibri" w:hAnsi="Times New Roman" w:cs="Times New Roman"/>
          <w:sz w:val="24"/>
          <w:szCs w:val="24"/>
        </w:rPr>
        <w:t>İthalat-Üreti</w:t>
      </w:r>
      <w:r w:rsidR="00B93BEC">
        <w:rPr>
          <w:rFonts w:ascii="Times New Roman" w:eastAsia="Calibri" w:hAnsi="Times New Roman" w:cs="Times New Roman"/>
          <w:sz w:val="24"/>
          <w:szCs w:val="24"/>
        </w:rPr>
        <w:t>m-Tüketim-</w:t>
      </w:r>
      <w:r w:rsidR="000F518E">
        <w:rPr>
          <w:rFonts w:ascii="Times New Roman" w:eastAsia="Calibri" w:hAnsi="Times New Roman" w:cs="Times New Roman"/>
          <w:sz w:val="24"/>
          <w:szCs w:val="24"/>
        </w:rPr>
        <w:t>İhracat</w:t>
      </w:r>
      <w:bookmarkStart w:id="1" w:name="_GoBack"/>
      <w:bookmarkEnd w:id="1"/>
      <w:r w:rsidR="00B93BEC">
        <w:rPr>
          <w:rFonts w:ascii="Times New Roman" w:eastAsia="Calibri" w:hAnsi="Times New Roman" w:cs="Times New Roman"/>
          <w:sz w:val="24"/>
          <w:szCs w:val="24"/>
        </w:rPr>
        <w:t xml:space="preserve"> ile</w:t>
      </w:r>
      <w:r w:rsidR="00EF18CA">
        <w:rPr>
          <w:rFonts w:ascii="Times New Roman" w:eastAsia="Calibri" w:hAnsi="Times New Roman" w:cs="Times New Roman"/>
          <w:sz w:val="24"/>
          <w:szCs w:val="24"/>
        </w:rPr>
        <w:t xml:space="preserve"> </w:t>
      </w:r>
      <w:r w:rsidR="001E7D31">
        <w:rPr>
          <w:rFonts w:ascii="Times New Roman" w:eastAsia="Calibri" w:hAnsi="Times New Roman" w:cs="Times New Roman"/>
          <w:sz w:val="24"/>
          <w:szCs w:val="24"/>
        </w:rPr>
        <w:t>Ocak</w:t>
      </w:r>
      <w:r w:rsidR="006F2375">
        <w:rPr>
          <w:rFonts w:ascii="Times New Roman" w:eastAsia="Calibri" w:hAnsi="Times New Roman" w:cs="Times New Roman"/>
          <w:sz w:val="24"/>
          <w:szCs w:val="24"/>
        </w:rPr>
        <w:t xml:space="preserve"> Aylarındaki miktarların bu değerler içerisindeki paylarının Karşılaştırması (Milyon Sm</w:t>
      </w:r>
      <w:r w:rsidR="006F2375" w:rsidRPr="00545D80">
        <w:rPr>
          <w:rFonts w:ascii="Times New Roman" w:eastAsia="Calibri" w:hAnsi="Times New Roman" w:cs="Times New Roman"/>
          <w:sz w:val="24"/>
          <w:szCs w:val="24"/>
          <w:vertAlign w:val="superscript"/>
        </w:rPr>
        <w:t>3</w:t>
      </w:r>
      <w:r w:rsidR="006F2375">
        <w:rPr>
          <w:rFonts w:ascii="Times New Roman" w:eastAsia="Calibri" w:hAnsi="Times New Roman" w:cs="Times New Roman"/>
          <w:sz w:val="24"/>
          <w:szCs w:val="24"/>
        </w:rPr>
        <w:t>)</w:t>
      </w:r>
    </w:p>
    <w:p w:rsidR="009D364A" w:rsidRPr="00092ADB" w:rsidRDefault="009D364A" w:rsidP="00200113">
      <w:pPr>
        <w:rPr>
          <w:rFonts w:ascii="Times New Roman" w:eastAsia="Calibri" w:hAnsi="Times New Roman" w:cs="Times New Roman"/>
          <w:sz w:val="24"/>
          <w:szCs w:val="24"/>
        </w:rPr>
        <w:sectPr w:rsidR="009D364A" w:rsidRPr="00092ADB" w:rsidSect="006B232D">
          <w:footerReference w:type="default" r:id="rId12"/>
          <w:footerReference w:type="first" r:id="rId13"/>
          <w:pgSz w:w="11906" w:h="16838"/>
          <w:pgMar w:top="1417" w:right="1417" w:bottom="1417" w:left="1417" w:header="708" w:footer="708" w:gutter="0"/>
          <w:pgNumType w:fmt="upperRoman" w:start="2"/>
          <w:cols w:space="708"/>
          <w:docGrid w:linePitch="360"/>
        </w:sectPr>
      </w:pP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D966E6"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509820665" w:history="1">
        <w:r w:rsidR="00D966E6" w:rsidRPr="009909AF">
          <w:rPr>
            <w:rStyle w:val="Kpr"/>
            <w:rFonts w:ascii="Times New Roman" w:hAnsi="Times New Roman" w:cs="Times New Roman"/>
            <w:b/>
            <w:noProof/>
          </w:rPr>
          <w:t>1.</w:t>
        </w:r>
        <w:r w:rsidR="00D966E6">
          <w:rPr>
            <w:rFonts w:eastAsiaTheme="minorEastAsia"/>
            <w:noProof/>
            <w:lang w:eastAsia="tr-TR"/>
          </w:rPr>
          <w:tab/>
        </w:r>
        <w:r w:rsidR="00D966E6" w:rsidRPr="009909AF">
          <w:rPr>
            <w:rStyle w:val="Kpr"/>
            <w:rFonts w:ascii="Times New Roman" w:hAnsi="Times New Roman" w:cs="Times New Roman"/>
            <w:b/>
            <w:noProof/>
          </w:rPr>
          <w:t>ÜRETİM</w:t>
        </w:r>
        <w:r w:rsidR="00D966E6">
          <w:rPr>
            <w:noProof/>
            <w:webHidden/>
          </w:rPr>
          <w:tab/>
        </w:r>
        <w:r w:rsidR="00D966E6">
          <w:rPr>
            <w:noProof/>
            <w:webHidden/>
          </w:rPr>
          <w:fldChar w:fldCharType="begin"/>
        </w:r>
        <w:r w:rsidR="00D966E6">
          <w:rPr>
            <w:noProof/>
            <w:webHidden/>
          </w:rPr>
          <w:instrText xml:space="preserve"> PAGEREF _Toc509820665 \h </w:instrText>
        </w:r>
        <w:r w:rsidR="00D966E6">
          <w:rPr>
            <w:noProof/>
            <w:webHidden/>
          </w:rPr>
        </w:r>
        <w:r w:rsidR="00D966E6">
          <w:rPr>
            <w:noProof/>
            <w:webHidden/>
          </w:rPr>
          <w:fldChar w:fldCharType="separate"/>
        </w:r>
        <w:r w:rsidR="00D966E6">
          <w:rPr>
            <w:noProof/>
            <w:webHidden/>
          </w:rPr>
          <w:t>1</w:t>
        </w:r>
        <w:r w:rsidR="00D966E6">
          <w:rPr>
            <w:noProof/>
            <w:webHidden/>
          </w:rPr>
          <w:fldChar w:fldCharType="end"/>
        </w:r>
      </w:hyperlink>
    </w:p>
    <w:p w:rsidR="00D966E6" w:rsidRDefault="009D39D0">
      <w:pPr>
        <w:pStyle w:val="T1"/>
        <w:tabs>
          <w:tab w:val="left" w:pos="440"/>
          <w:tab w:val="right" w:leader="dot" w:pos="9062"/>
        </w:tabs>
        <w:rPr>
          <w:rFonts w:eastAsiaTheme="minorEastAsia"/>
          <w:noProof/>
          <w:lang w:eastAsia="tr-TR"/>
        </w:rPr>
      </w:pPr>
      <w:hyperlink w:anchor="_Toc509820666" w:history="1">
        <w:r w:rsidR="00D966E6" w:rsidRPr="009909AF">
          <w:rPr>
            <w:rStyle w:val="Kpr"/>
            <w:rFonts w:ascii="Times New Roman" w:hAnsi="Times New Roman" w:cs="Times New Roman"/>
            <w:b/>
            <w:noProof/>
          </w:rPr>
          <w:t>2.</w:t>
        </w:r>
        <w:r w:rsidR="00D966E6">
          <w:rPr>
            <w:rFonts w:eastAsiaTheme="minorEastAsia"/>
            <w:noProof/>
            <w:lang w:eastAsia="tr-TR"/>
          </w:rPr>
          <w:tab/>
        </w:r>
        <w:r w:rsidR="00D966E6" w:rsidRPr="009909AF">
          <w:rPr>
            <w:rStyle w:val="Kpr"/>
            <w:rFonts w:ascii="Times New Roman" w:hAnsi="Times New Roman" w:cs="Times New Roman"/>
            <w:b/>
            <w:noProof/>
          </w:rPr>
          <w:t>İTHALAT</w:t>
        </w:r>
        <w:r w:rsidR="00D966E6">
          <w:rPr>
            <w:noProof/>
            <w:webHidden/>
          </w:rPr>
          <w:tab/>
        </w:r>
        <w:r w:rsidR="00D966E6">
          <w:rPr>
            <w:noProof/>
            <w:webHidden/>
          </w:rPr>
          <w:fldChar w:fldCharType="begin"/>
        </w:r>
        <w:r w:rsidR="00D966E6">
          <w:rPr>
            <w:noProof/>
            <w:webHidden/>
          </w:rPr>
          <w:instrText xml:space="preserve"> PAGEREF _Toc509820666 \h </w:instrText>
        </w:r>
        <w:r w:rsidR="00D966E6">
          <w:rPr>
            <w:noProof/>
            <w:webHidden/>
          </w:rPr>
        </w:r>
        <w:r w:rsidR="00D966E6">
          <w:rPr>
            <w:noProof/>
            <w:webHidden/>
          </w:rPr>
          <w:fldChar w:fldCharType="separate"/>
        </w:r>
        <w:r w:rsidR="00D966E6">
          <w:rPr>
            <w:noProof/>
            <w:webHidden/>
          </w:rPr>
          <w:t>5</w:t>
        </w:r>
        <w:r w:rsidR="00D966E6">
          <w:rPr>
            <w:noProof/>
            <w:webHidden/>
          </w:rPr>
          <w:fldChar w:fldCharType="end"/>
        </w:r>
      </w:hyperlink>
    </w:p>
    <w:p w:rsidR="00D966E6" w:rsidRDefault="009D39D0">
      <w:pPr>
        <w:pStyle w:val="T1"/>
        <w:tabs>
          <w:tab w:val="left" w:pos="440"/>
          <w:tab w:val="right" w:leader="dot" w:pos="9062"/>
        </w:tabs>
        <w:rPr>
          <w:rFonts w:eastAsiaTheme="minorEastAsia"/>
          <w:noProof/>
          <w:lang w:eastAsia="tr-TR"/>
        </w:rPr>
      </w:pPr>
      <w:hyperlink w:anchor="_Toc509820667" w:history="1">
        <w:r w:rsidR="00D966E6" w:rsidRPr="009909AF">
          <w:rPr>
            <w:rStyle w:val="Kpr"/>
            <w:rFonts w:ascii="Times New Roman" w:hAnsi="Times New Roman" w:cs="Times New Roman"/>
            <w:b/>
            <w:noProof/>
          </w:rPr>
          <w:t>3.</w:t>
        </w:r>
        <w:r w:rsidR="00D966E6">
          <w:rPr>
            <w:rFonts w:eastAsiaTheme="minorEastAsia"/>
            <w:noProof/>
            <w:lang w:eastAsia="tr-TR"/>
          </w:rPr>
          <w:tab/>
        </w:r>
        <w:r w:rsidR="00D966E6" w:rsidRPr="009909AF">
          <w:rPr>
            <w:rStyle w:val="Kpr"/>
            <w:rFonts w:ascii="Times New Roman" w:hAnsi="Times New Roman" w:cs="Times New Roman"/>
            <w:b/>
            <w:noProof/>
          </w:rPr>
          <w:t>DEPOLAMA</w:t>
        </w:r>
        <w:r w:rsidR="00D966E6">
          <w:rPr>
            <w:noProof/>
            <w:webHidden/>
          </w:rPr>
          <w:tab/>
        </w:r>
        <w:r w:rsidR="00D966E6">
          <w:rPr>
            <w:noProof/>
            <w:webHidden/>
          </w:rPr>
          <w:fldChar w:fldCharType="begin"/>
        </w:r>
        <w:r w:rsidR="00D966E6">
          <w:rPr>
            <w:noProof/>
            <w:webHidden/>
          </w:rPr>
          <w:instrText xml:space="preserve"> PAGEREF _Toc509820667 \h </w:instrText>
        </w:r>
        <w:r w:rsidR="00D966E6">
          <w:rPr>
            <w:noProof/>
            <w:webHidden/>
          </w:rPr>
        </w:r>
        <w:r w:rsidR="00D966E6">
          <w:rPr>
            <w:noProof/>
            <w:webHidden/>
          </w:rPr>
          <w:fldChar w:fldCharType="separate"/>
        </w:r>
        <w:r w:rsidR="00D966E6">
          <w:rPr>
            <w:noProof/>
            <w:webHidden/>
          </w:rPr>
          <w:t>9</w:t>
        </w:r>
        <w:r w:rsidR="00D966E6">
          <w:rPr>
            <w:noProof/>
            <w:webHidden/>
          </w:rPr>
          <w:fldChar w:fldCharType="end"/>
        </w:r>
      </w:hyperlink>
    </w:p>
    <w:p w:rsidR="00D966E6" w:rsidRDefault="009D39D0">
      <w:pPr>
        <w:pStyle w:val="T1"/>
        <w:tabs>
          <w:tab w:val="left" w:pos="440"/>
          <w:tab w:val="right" w:leader="dot" w:pos="9062"/>
        </w:tabs>
        <w:rPr>
          <w:rFonts w:eastAsiaTheme="minorEastAsia"/>
          <w:noProof/>
          <w:lang w:eastAsia="tr-TR"/>
        </w:rPr>
      </w:pPr>
      <w:hyperlink w:anchor="_Toc509820668" w:history="1">
        <w:r w:rsidR="00D966E6" w:rsidRPr="009909AF">
          <w:rPr>
            <w:rStyle w:val="Kpr"/>
            <w:rFonts w:ascii="Times New Roman" w:hAnsi="Times New Roman" w:cs="Times New Roman"/>
            <w:b/>
            <w:noProof/>
          </w:rPr>
          <w:t>4.</w:t>
        </w:r>
        <w:r w:rsidR="00D966E6">
          <w:rPr>
            <w:rFonts w:eastAsiaTheme="minorEastAsia"/>
            <w:noProof/>
            <w:lang w:eastAsia="tr-TR"/>
          </w:rPr>
          <w:tab/>
        </w:r>
        <w:r w:rsidR="00D966E6" w:rsidRPr="009909AF">
          <w:rPr>
            <w:rStyle w:val="Kpr"/>
            <w:rFonts w:ascii="Times New Roman" w:hAnsi="Times New Roman" w:cs="Times New Roman"/>
            <w:b/>
            <w:noProof/>
          </w:rPr>
          <w:t>İHRACAT</w:t>
        </w:r>
        <w:r w:rsidR="00D966E6">
          <w:rPr>
            <w:noProof/>
            <w:webHidden/>
          </w:rPr>
          <w:tab/>
        </w:r>
        <w:r w:rsidR="00D966E6">
          <w:rPr>
            <w:noProof/>
            <w:webHidden/>
          </w:rPr>
          <w:fldChar w:fldCharType="begin"/>
        </w:r>
        <w:r w:rsidR="00D966E6">
          <w:rPr>
            <w:noProof/>
            <w:webHidden/>
          </w:rPr>
          <w:instrText xml:space="preserve"> PAGEREF _Toc509820668 \h </w:instrText>
        </w:r>
        <w:r w:rsidR="00D966E6">
          <w:rPr>
            <w:noProof/>
            <w:webHidden/>
          </w:rPr>
        </w:r>
        <w:r w:rsidR="00D966E6">
          <w:rPr>
            <w:noProof/>
            <w:webHidden/>
          </w:rPr>
          <w:fldChar w:fldCharType="separate"/>
        </w:r>
        <w:r w:rsidR="00D966E6">
          <w:rPr>
            <w:noProof/>
            <w:webHidden/>
          </w:rPr>
          <w:t>10</w:t>
        </w:r>
        <w:r w:rsidR="00D966E6">
          <w:rPr>
            <w:noProof/>
            <w:webHidden/>
          </w:rPr>
          <w:fldChar w:fldCharType="end"/>
        </w:r>
      </w:hyperlink>
    </w:p>
    <w:p w:rsidR="00D966E6" w:rsidRDefault="009D39D0">
      <w:pPr>
        <w:pStyle w:val="T1"/>
        <w:tabs>
          <w:tab w:val="left" w:pos="440"/>
          <w:tab w:val="right" w:leader="dot" w:pos="9062"/>
        </w:tabs>
        <w:rPr>
          <w:rFonts w:eastAsiaTheme="minorEastAsia"/>
          <w:noProof/>
          <w:lang w:eastAsia="tr-TR"/>
        </w:rPr>
      </w:pPr>
      <w:hyperlink w:anchor="_Toc509820669" w:history="1">
        <w:r w:rsidR="00D966E6" w:rsidRPr="009909AF">
          <w:rPr>
            <w:rStyle w:val="Kpr"/>
            <w:rFonts w:ascii="Times New Roman" w:hAnsi="Times New Roman" w:cs="Times New Roman"/>
            <w:b/>
            <w:noProof/>
          </w:rPr>
          <w:t>5.</w:t>
        </w:r>
        <w:r w:rsidR="00D966E6">
          <w:rPr>
            <w:rFonts w:eastAsiaTheme="minorEastAsia"/>
            <w:noProof/>
            <w:lang w:eastAsia="tr-TR"/>
          </w:rPr>
          <w:tab/>
        </w:r>
        <w:r w:rsidR="00D966E6" w:rsidRPr="009909AF">
          <w:rPr>
            <w:rStyle w:val="Kpr"/>
            <w:rFonts w:ascii="Times New Roman" w:hAnsi="Times New Roman" w:cs="Times New Roman"/>
            <w:b/>
            <w:noProof/>
          </w:rPr>
          <w:t>TÜKETİM</w:t>
        </w:r>
        <w:r w:rsidR="00D966E6">
          <w:rPr>
            <w:noProof/>
            <w:webHidden/>
          </w:rPr>
          <w:tab/>
        </w:r>
        <w:r w:rsidR="00D966E6">
          <w:rPr>
            <w:noProof/>
            <w:webHidden/>
          </w:rPr>
          <w:fldChar w:fldCharType="begin"/>
        </w:r>
        <w:r w:rsidR="00D966E6">
          <w:rPr>
            <w:noProof/>
            <w:webHidden/>
          </w:rPr>
          <w:instrText xml:space="preserve"> PAGEREF _Toc509820669 \h </w:instrText>
        </w:r>
        <w:r w:rsidR="00D966E6">
          <w:rPr>
            <w:noProof/>
            <w:webHidden/>
          </w:rPr>
        </w:r>
        <w:r w:rsidR="00D966E6">
          <w:rPr>
            <w:noProof/>
            <w:webHidden/>
          </w:rPr>
          <w:fldChar w:fldCharType="separate"/>
        </w:r>
        <w:r w:rsidR="00D966E6">
          <w:rPr>
            <w:noProof/>
            <w:webHidden/>
          </w:rPr>
          <w:t>11</w:t>
        </w:r>
        <w:r w:rsidR="00D966E6">
          <w:rPr>
            <w:noProof/>
            <w:webHidden/>
          </w:rPr>
          <w:fldChar w:fldCharType="end"/>
        </w:r>
      </w:hyperlink>
    </w:p>
    <w:p w:rsidR="00D966E6" w:rsidRDefault="009D39D0">
      <w:pPr>
        <w:pStyle w:val="T1"/>
        <w:tabs>
          <w:tab w:val="left" w:pos="440"/>
          <w:tab w:val="right" w:leader="dot" w:pos="9062"/>
        </w:tabs>
        <w:rPr>
          <w:rFonts w:eastAsiaTheme="minorEastAsia"/>
          <w:noProof/>
          <w:lang w:eastAsia="tr-TR"/>
        </w:rPr>
      </w:pPr>
      <w:hyperlink w:anchor="_Toc509820670" w:history="1">
        <w:r w:rsidR="00D966E6" w:rsidRPr="009909AF">
          <w:rPr>
            <w:rStyle w:val="Kpr"/>
            <w:rFonts w:ascii="Times New Roman" w:eastAsiaTheme="majorEastAsia" w:hAnsi="Times New Roman" w:cs="Times New Roman"/>
            <w:b/>
            <w:noProof/>
          </w:rPr>
          <w:t>6.</w:t>
        </w:r>
        <w:r w:rsidR="00D966E6">
          <w:rPr>
            <w:rFonts w:eastAsiaTheme="minorEastAsia"/>
            <w:noProof/>
            <w:lang w:eastAsia="tr-TR"/>
          </w:rPr>
          <w:tab/>
        </w:r>
        <w:r w:rsidR="00D966E6" w:rsidRPr="009909AF">
          <w:rPr>
            <w:rStyle w:val="Kpr"/>
            <w:rFonts w:ascii="Times New Roman" w:eastAsiaTheme="majorEastAsia" w:hAnsi="Times New Roman" w:cs="Times New Roman"/>
            <w:b/>
            <w:noProof/>
          </w:rPr>
          <w:t>DOĞAL GAZ PİYASASINDA FAALİYET GÖSTEREN LİSANS SAHİPLERİ ARASINDAKİ DOĞAL GAZ TİCARETİ</w:t>
        </w:r>
        <w:r w:rsidR="00D966E6">
          <w:rPr>
            <w:noProof/>
            <w:webHidden/>
          </w:rPr>
          <w:tab/>
        </w:r>
        <w:r w:rsidR="00D966E6">
          <w:rPr>
            <w:noProof/>
            <w:webHidden/>
          </w:rPr>
          <w:fldChar w:fldCharType="begin"/>
        </w:r>
        <w:r w:rsidR="00D966E6">
          <w:rPr>
            <w:noProof/>
            <w:webHidden/>
          </w:rPr>
          <w:instrText xml:space="preserve"> PAGEREF _Toc509820670 \h </w:instrText>
        </w:r>
        <w:r w:rsidR="00D966E6">
          <w:rPr>
            <w:noProof/>
            <w:webHidden/>
          </w:rPr>
        </w:r>
        <w:r w:rsidR="00D966E6">
          <w:rPr>
            <w:noProof/>
            <w:webHidden/>
          </w:rPr>
          <w:fldChar w:fldCharType="separate"/>
        </w:r>
        <w:r w:rsidR="00D966E6">
          <w:rPr>
            <w:noProof/>
            <w:webHidden/>
          </w:rPr>
          <w:t>27</w:t>
        </w:r>
        <w:r w:rsidR="00D966E6">
          <w:rPr>
            <w:noProof/>
            <w:webHidden/>
          </w:rPr>
          <w:fldChar w:fldCharType="end"/>
        </w:r>
      </w:hyperlink>
    </w:p>
    <w:p w:rsidR="00D966E6" w:rsidRDefault="009D39D0">
      <w:pPr>
        <w:pStyle w:val="T1"/>
        <w:tabs>
          <w:tab w:val="left" w:pos="440"/>
          <w:tab w:val="right" w:leader="dot" w:pos="9062"/>
        </w:tabs>
        <w:rPr>
          <w:rFonts w:eastAsiaTheme="minorEastAsia"/>
          <w:noProof/>
          <w:lang w:eastAsia="tr-TR"/>
        </w:rPr>
      </w:pPr>
      <w:hyperlink w:anchor="_Toc509820671" w:history="1">
        <w:r w:rsidR="00D966E6" w:rsidRPr="009909AF">
          <w:rPr>
            <w:rStyle w:val="Kpr"/>
            <w:rFonts w:ascii="Times New Roman" w:eastAsiaTheme="majorEastAsia" w:hAnsi="Times New Roman" w:cs="Times New Roman"/>
            <w:b/>
            <w:noProof/>
          </w:rPr>
          <w:t>7.</w:t>
        </w:r>
        <w:r w:rsidR="00D966E6">
          <w:rPr>
            <w:rFonts w:eastAsiaTheme="minorEastAsia"/>
            <w:noProof/>
            <w:lang w:eastAsia="tr-TR"/>
          </w:rPr>
          <w:tab/>
        </w:r>
        <w:r w:rsidR="00D966E6" w:rsidRPr="009909AF">
          <w:rPr>
            <w:rStyle w:val="Kpr"/>
            <w:rFonts w:ascii="Times New Roman" w:eastAsiaTheme="majorEastAsia" w:hAnsi="Times New Roman" w:cs="Times New Roman"/>
            <w:b/>
            <w:noProof/>
          </w:rPr>
          <w:t>İLETİM</w:t>
        </w:r>
        <w:r w:rsidR="00D966E6">
          <w:rPr>
            <w:noProof/>
            <w:webHidden/>
          </w:rPr>
          <w:tab/>
        </w:r>
        <w:r w:rsidR="00D966E6">
          <w:rPr>
            <w:noProof/>
            <w:webHidden/>
          </w:rPr>
          <w:fldChar w:fldCharType="begin"/>
        </w:r>
        <w:r w:rsidR="00D966E6">
          <w:rPr>
            <w:noProof/>
            <w:webHidden/>
          </w:rPr>
          <w:instrText xml:space="preserve"> PAGEREF _Toc509820671 \h </w:instrText>
        </w:r>
        <w:r w:rsidR="00D966E6">
          <w:rPr>
            <w:noProof/>
            <w:webHidden/>
          </w:rPr>
        </w:r>
        <w:r w:rsidR="00D966E6">
          <w:rPr>
            <w:noProof/>
            <w:webHidden/>
          </w:rPr>
          <w:fldChar w:fldCharType="separate"/>
        </w:r>
        <w:r w:rsidR="00D966E6">
          <w:rPr>
            <w:noProof/>
            <w:webHidden/>
          </w:rPr>
          <w:t>29</w:t>
        </w:r>
        <w:r w:rsidR="00D966E6">
          <w:rPr>
            <w:noProof/>
            <w:webHidden/>
          </w:rPr>
          <w:fldChar w:fldCharType="end"/>
        </w:r>
      </w:hyperlink>
    </w:p>
    <w:p w:rsidR="00D966E6" w:rsidRDefault="009D39D0">
      <w:pPr>
        <w:pStyle w:val="T1"/>
        <w:tabs>
          <w:tab w:val="left" w:pos="440"/>
          <w:tab w:val="right" w:leader="dot" w:pos="9062"/>
        </w:tabs>
        <w:rPr>
          <w:rFonts w:eastAsiaTheme="minorEastAsia"/>
          <w:noProof/>
          <w:lang w:eastAsia="tr-TR"/>
        </w:rPr>
      </w:pPr>
      <w:hyperlink w:anchor="_Toc509820672" w:history="1">
        <w:r w:rsidR="00D966E6" w:rsidRPr="009909AF">
          <w:rPr>
            <w:rStyle w:val="Kpr"/>
            <w:rFonts w:ascii="Times New Roman" w:eastAsiaTheme="majorEastAsia" w:hAnsi="Times New Roman" w:cs="Times New Roman"/>
            <w:b/>
            <w:noProof/>
          </w:rPr>
          <w:t>8.</w:t>
        </w:r>
        <w:r w:rsidR="00D966E6">
          <w:rPr>
            <w:rFonts w:eastAsiaTheme="minorEastAsia"/>
            <w:noProof/>
            <w:lang w:eastAsia="tr-TR"/>
          </w:rPr>
          <w:tab/>
        </w:r>
        <w:r w:rsidR="00D966E6" w:rsidRPr="009909AF">
          <w:rPr>
            <w:rStyle w:val="Kpr"/>
            <w:rFonts w:ascii="Times New Roman" w:eastAsiaTheme="majorEastAsia" w:hAnsi="Times New Roman" w:cs="Times New Roman"/>
            <w:b/>
            <w:noProof/>
          </w:rPr>
          <w:t>2018 YILI OCAK AYI DOĞAL GAZ SATIŞLARININ İLLER BAZINDA ŞİRKETLERE VE SEKTÖRLERE GÖRE AYRINTILI DAĞILIMI (Sm</w:t>
        </w:r>
        <w:r w:rsidR="00D966E6" w:rsidRPr="009909AF">
          <w:rPr>
            <w:rStyle w:val="Kpr"/>
            <w:rFonts w:ascii="Times New Roman" w:eastAsiaTheme="majorEastAsia" w:hAnsi="Times New Roman" w:cs="Times New Roman"/>
            <w:b/>
            <w:noProof/>
            <w:vertAlign w:val="superscript"/>
          </w:rPr>
          <w:t>3</w:t>
        </w:r>
        <w:r w:rsidR="00D966E6" w:rsidRPr="009909AF">
          <w:rPr>
            <w:rStyle w:val="Kpr"/>
            <w:rFonts w:ascii="Times New Roman" w:eastAsiaTheme="majorEastAsia" w:hAnsi="Times New Roman" w:cs="Times New Roman"/>
            <w:b/>
            <w:noProof/>
          </w:rPr>
          <w:t>)</w:t>
        </w:r>
        <w:r w:rsidR="00D966E6">
          <w:rPr>
            <w:noProof/>
            <w:webHidden/>
          </w:rPr>
          <w:tab/>
        </w:r>
        <w:r w:rsidR="00D966E6">
          <w:rPr>
            <w:noProof/>
            <w:webHidden/>
          </w:rPr>
          <w:fldChar w:fldCharType="begin"/>
        </w:r>
        <w:r w:rsidR="00D966E6">
          <w:rPr>
            <w:noProof/>
            <w:webHidden/>
          </w:rPr>
          <w:instrText xml:space="preserve"> PAGEREF _Toc509820672 \h </w:instrText>
        </w:r>
        <w:r w:rsidR="00D966E6">
          <w:rPr>
            <w:noProof/>
            <w:webHidden/>
          </w:rPr>
        </w:r>
        <w:r w:rsidR="00D966E6">
          <w:rPr>
            <w:noProof/>
            <w:webHidden/>
          </w:rPr>
          <w:fldChar w:fldCharType="separate"/>
        </w:r>
        <w:r w:rsidR="00D966E6">
          <w:rPr>
            <w:noProof/>
            <w:webHidden/>
          </w:rPr>
          <w:t>31</w:t>
        </w:r>
        <w:r w:rsidR="00D966E6">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D966E6"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509820689" w:history="1">
        <w:r w:rsidR="00D966E6" w:rsidRPr="00F4666A">
          <w:rPr>
            <w:rStyle w:val="Kpr"/>
            <w:rFonts w:ascii="Times New Roman" w:hAnsi="Times New Roman"/>
            <w:noProof/>
          </w:rPr>
          <w:t>Tablo 1.1 Ocak 2017 ve Ocak 2018 Dönemlerinde İllere Göre Üretilen Doğal Gaz Miktarlarının Karşılaştırılması (Milyon Sm</w:t>
        </w:r>
        <w:r w:rsidR="00D966E6" w:rsidRPr="00F4666A">
          <w:rPr>
            <w:rStyle w:val="Kpr"/>
            <w:rFonts w:ascii="Times New Roman" w:hAnsi="Times New Roman"/>
            <w:noProof/>
            <w:vertAlign w:val="superscript"/>
          </w:rPr>
          <w:t>3</w:t>
        </w:r>
        <w:r w:rsidR="00D966E6" w:rsidRPr="00F4666A">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_Toc509820689 \h </w:instrText>
        </w:r>
        <w:r w:rsidR="00D966E6">
          <w:rPr>
            <w:noProof/>
            <w:webHidden/>
          </w:rPr>
        </w:r>
        <w:r w:rsidR="00D966E6">
          <w:rPr>
            <w:noProof/>
            <w:webHidden/>
          </w:rPr>
          <w:fldChar w:fldCharType="separate"/>
        </w:r>
        <w:r w:rsidR="00D966E6">
          <w:rPr>
            <w:noProof/>
            <w:webHidden/>
          </w:rPr>
          <w:t>1</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690" w:history="1">
        <w:r w:rsidR="00D966E6" w:rsidRPr="00F4666A">
          <w:rPr>
            <w:rStyle w:val="Kpr"/>
            <w:rFonts w:ascii="Times New Roman" w:hAnsi="Times New Roman"/>
            <w:noProof/>
          </w:rPr>
          <w:t>Tablo 1.2 Ocak 2017 ve Ocak 2018 Dönemlerinde Toptan Satış Lisansı Sahibi Üretim Şirketlerinin Doğal Gaz Üretim Miktarlarının Karşılaştırılması (Milyon Sm</w:t>
        </w:r>
        <w:r w:rsidR="00D966E6" w:rsidRPr="00F4666A">
          <w:rPr>
            <w:rStyle w:val="Kpr"/>
            <w:rFonts w:ascii="Times New Roman" w:hAnsi="Times New Roman"/>
            <w:noProof/>
            <w:vertAlign w:val="superscript"/>
          </w:rPr>
          <w:t>3</w:t>
        </w:r>
        <w:r w:rsidR="00D966E6" w:rsidRPr="00F4666A">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_Toc509820690 \h </w:instrText>
        </w:r>
        <w:r w:rsidR="00D966E6">
          <w:rPr>
            <w:noProof/>
            <w:webHidden/>
          </w:rPr>
        </w:r>
        <w:r w:rsidR="00D966E6">
          <w:rPr>
            <w:noProof/>
            <w:webHidden/>
          </w:rPr>
          <w:fldChar w:fldCharType="separate"/>
        </w:r>
        <w:r w:rsidR="00D966E6">
          <w:rPr>
            <w:noProof/>
            <w:webHidden/>
          </w:rPr>
          <w:t>2</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691" w:history="1">
        <w:r w:rsidR="00D966E6" w:rsidRPr="00F4666A">
          <w:rPr>
            <w:rStyle w:val="Kpr"/>
            <w:rFonts w:ascii="Times New Roman" w:hAnsi="Times New Roman"/>
            <w:noProof/>
          </w:rPr>
          <w:t>Tablo 2.1 İthalat Lisansı Sahibi Şirketlerin Ocak 2017 ve Ocak 2018 Dönemlerindeki Doğal Gaz İthalat Miktarlarının Karşılaştırılması (Milyon Sm</w:t>
        </w:r>
        <w:r w:rsidR="00D966E6" w:rsidRPr="00F4666A">
          <w:rPr>
            <w:rStyle w:val="Kpr"/>
            <w:rFonts w:ascii="Times New Roman" w:hAnsi="Times New Roman"/>
            <w:noProof/>
            <w:vertAlign w:val="superscript"/>
          </w:rPr>
          <w:t>3</w:t>
        </w:r>
        <w:r w:rsidR="00D966E6" w:rsidRPr="00F4666A">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_Toc509820691 \h </w:instrText>
        </w:r>
        <w:r w:rsidR="00D966E6">
          <w:rPr>
            <w:noProof/>
            <w:webHidden/>
          </w:rPr>
        </w:r>
        <w:r w:rsidR="00D966E6">
          <w:rPr>
            <w:noProof/>
            <w:webHidden/>
          </w:rPr>
          <w:fldChar w:fldCharType="separate"/>
        </w:r>
        <w:r w:rsidR="00D966E6">
          <w:rPr>
            <w:noProof/>
            <w:webHidden/>
          </w:rPr>
          <w:t>5</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692" w:history="1">
        <w:r w:rsidR="00D966E6" w:rsidRPr="00F4666A">
          <w:rPr>
            <w:rStyle w:val="Kpr"/>
            <w:rFonts w:ascii="Times New Roman" w:hAnsi="Times New Roman"/>
            <w:noProof/>
          </w:rPr>
          <w:t>Tablo 2.2 Ocak 2017 ve Ocak 2018 Dönemlerindeki Doğal Gaz İthalat Miktarlarının Gazın Türüne Göre Karşılaştırılması (Milyon Sm</w:t>
        </w:r>
        <w:r w:rsidR="00D966E6" w:rsidRPr="00F4666A">
          <w:rPr>
            <w:rStyle w:val="Kpr"/>
            <w:rFonts w:ascii="Times New Roman" w:hAnsi="Times New Roman"/>
            <w:noProof/>
            <w:vertAlign w:val="superscript"/>
          </w:rPr>
          <w:t>3</w:t>
        </w:r>
        <w:r w:rsidR="00D966E6" w:rsidRPr="00F4666A">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_Toc509820692 \h </w:instrText>
        </w:r>
        <w:r w:rsidR="00D966E6">
          <w:rPr>
            <w:noProof/>
            <w:webHidden/>
          </w:rPr>
        </w:r>
        <w:r w:rsidR="00D966E6">
          <w:rPr>
            <w:noProof/>
            <w:webHidden/>
          </w:rPr>
          <w:fldChar w:fldCharType="separate"/>
        </w:r>
        <w:r w:rsidR="00D966E6">
          <w:rPr>
            <w:noProof/>
            <w:webHidden/>
          </w:rPr>
          <w:t>6</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693" w:history="1">
        <w:r w:rsidR="00D966E6" w:rsidRPr="00F4666A">
          <w:rPr>
            <w:rStyle w:val="Kpr"/>
            <w:rFonts w:ascii="Times New Roman" w:hAnsi="Times New Roman"/>
            <w:noProof/>
          </w:rPr>
          <w:t>Tablo 2.3 Ocak 2017 ve Ocak 2018 Dönemlerindeki Doğal Gaz İthalat Miktarlarının Doğal Gazın İthal Edildiği Ülkelere Göre Karşılaştırılması (Milyon Sm</w:t>
        </w:r>
        <w:r w:rsidR="00D966E6" w:rsidRPr="00F4666A">
          <w:rPr>
            <w:rStyle w:val="Kpr"/>
            <w:rFonts w:ascii="Times New Roman" w:hAnsi="Times New Roman"/>
            <w:noProof/>
            <w:vertAlign w:val="superscript"/>
          </w:rPr>
          <w:t>3</w:t>
        </w:r>
        <w:r w:rsidR="00D966E6" w:rsidRPr="00F4666A">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_Toc509820693 \h </w:instrText>
        </w:r>
        <w:r w:rsidR="00D966E6">
          <w:rPr>
            <w:noProof/>
            <w:webHidden/>
          </w:rPr>
        </w:r>
        <w:r w:rsidR="00D966E6">
          <w:rPr>
            <w:noProof/>
            <w:webHidden/>
          </w:rPr>
          <w:fldChar w:fldCharType="separate"/>
        </w:r>
        <w:r w:rsidR="00D966E6">
          <w:rPr>
            <w:noProof/>
            <w:webHidden/>
          </w:rPr>
          <w:t>7</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694" w:history="1">
        <w:r w:rsidR="00D966E6" w:rsidRPr="00F4666A">
          <w:rPr>
            <w:rStyle w:val="Kpr"/>
            <w:rFonts w:ascii="Times New Roman" w:hAnsi="Times New Roman"/>
            <w:noProof/>
          </w:rPr>
          <w:t>Tablo 2.4 Ocak 2017 ve Ocak 2018 Doğal Gaz İthalat Miktarlarının Doğal Gazın İthal Edildiği Ülkelere ve Gazın Türüne Göre Dağılımı (Milyon Sm</w:t>
        </w:r>
        <w:r w:rsidR="00D966E6" w:rsidRPr="00F4666A">
          <w:rPr>
            <w:rStyle w:val="Kpr"/>
            <w:rFonts w:ascii="Times New Roman" w:hAnsi="Times New Roman"/>
            <w:noProof/>
            <w:vertAlign w:val="superscript"/>
          </w:rPr>
          <w:t>3</w:t>
        </w:r>
        <w:r w:rsidR="00D966E6" w:rsidRPr="00F4666A">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_Toc509820694 \h </w:instrText>
        </w:r>
        <w:r w:rsidR="00D966E6">
          <w:rPr>
            <w:noProof/>
            <w:webHidden/>
          </w:rPr>
        </w:r>
        <w:r w:rsidR="00D966E6">
          <w:rPr>
            <w:noProof/>
            <w:webHidden/>
          </w:rPr>
          <w:fldChar w:fldCharType="separate"/>
        </w:r>
        <w:r w:rsidR="00D966E6">
          <w:rPr>
            <w:noProof/>
            <w:webHidden/>
          </w:rPr>
          <w:t>8</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695" w:history="1">
        <w:r w:rsidR="00D966E6" w:rsidRPr="00F4666A">
          <w:rPr>
            <w:rStyle w:val="Kpr"/>
            <w:rFonts w:ascii="Times New Roman" w:hAnsi="Times New Roman"/>
            <w:noProof/>
          </w:rPr>
          <w:t>Tablo 3.1 Ocak 2017 ve Ocak 2018 Dönemlerindeki Depolama Stok Miktarlarının Depolama Türüne Göre Karşılaştırılması (Milyon Sm</w:t>
        </w:r>
        <w:r w:rsidR="00D966E6" w:rsidRPr="00F4666A">
          <w:rPr>
            <w:rStyle w:val="Kpr"/>
            <w:rFonts w:ascii="Times New Roman" w:hAnsi="Times New Roman"/>
            <w:noProof/>
            <w:vertAlign w:val="superscript"/>
          </w:rPr>
          <w:t>3</w:t>
        </w:r>
        <w:r w:rsidR="00D966E6" w:rsidRPr="00F4666A">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_Toc509820695 \h </w:instrText>
        </w:r>
        <w:r w:rsidR="00D966E6">
          <w:rPr>
            <w:noProof/>
            <w:webHidden/>
          </w:rPr>
        </w:r>
        <w:r w:rsidR="00D966E6">
          <w:rPr>
            <w:noProof/>
            <w:webHidden/>
          </w:rPr>
          <w:fldChar w:fldCharType="separate"/>
        </w:r>
        <w:r w:rsidR="00D966E6">
          <w:rPr>
            <w:noProof/>
            <w:webHidden/>
          </w:rPr>
          <w:t>9</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696" w:history="1">
        <w:r w:rsidR="00D966E6" w:rsidRPr="00F4666A">
          <w:rPr>
            <w:rStyle w:val="Kpr"/>
            <w:rFonts w:ascii="Times New Roman" w:hAnsi="Times New Roman"/>
            <w:noProof/>
          </w:rPr>
          <w:t>Tablo 4.1 Ocak 2017 ve Ocak 2018 Dönemlerindeki Doğal Gaz İhracat Miktarlarının İhraç Edilen Ülkeye Göre Karşılaştırılması (Milyon Sm</w:t>
        </w:r>
        <w:r w:rsidR="00D966E6" w:rsidRPr="00F4666A">
          <w:rPr>
            <w:rStyle w:val="Kpr"/>
            <w:rFonts w:ascii="Times New Roman" w:hAnsi="Times New Roman"/>
            <w:noProof/>
            <w:vertAlign w:val="superscript"/>
          </w:rPr>
          <w:t>3</w:t>
        </w:r>
        <w:r w:rsidR="00D966E6" w:rsidRPr="00F4666A">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_Toc509820696 \h </w:instrText>
        </w:r>
        <w:r w:rsidR="00D966E6">
          <w:rPr>
            <w:noProof/>
            <w:webHidden/>
          </w:rPr>
        </w:r>
        <w:r w:rsidR="00D966E6">
          <w:rPr>
            <w:noProof/>
            <w:webHidden/>
          </w:rPr>
          <w:fldChar w:fldCharType="separate"/>
        </w:r>
        <w:r w:rsidR="00D966E6">
          <w:rPr>
            <w:noProof/>
            <w:webHidden/>
          </w:rPr>
          <w:t>10</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697" w:history="1">
        <w:r w:rsidR="00D966E6" w:rsidRPr="00F4666A">
          <w:rPr>
            <w:rStyle w:val="Kpr"/>
            <w:rFonts w:ascii="Times New Roman" w:hAnsi="Times New Roman"/>
            <w:noProof/>
          </w:rPr>
          <w:t>Tablo 5.1 Ocak 2017 ve Ocak 2018 Dönemlerindeki Doğal Gaz Tüketiminin Sektörlere Dağılımının Karşılaştırılması (Milyon Sm</w:t>
        </w:r>
        <w:r w:rsidR="00D966E6" w:rsidRPr="00F4666A">
          <w:rPr>
            <w:rStyle w:val="Kpr"/>
            <w:rFonts w:ascii="Times New Roman" w:hAnsi="Times New Roman"/>
            <w:noProof/>
            <w:vertAlign w:val="superscript"/>
          </w:rPr>
          <w:t>3</w:t>
        </w:r>
        <w:r w:rsidR="00D966E6" w:rsidRPr="00F4666A">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_Toc509820697 \h </w:instrText>
        </w:r>
        <w:r w:rsidR="00D966E6">
          <w:rPr>
            <w:noProof/>
            <w:webHidden/>
          </w:rPr>
        </w:r>
        <w:r w:rsidR="00D966E6">
          <w:rPr>
            <w:noProof/>
            <w:webHidden/>
          </w:rPr>
          <w:fldChar w:fldCharType="separate"/>
        </w:r>
        <w:r w:rsidR="00D966E6">
          <w:rPr>
            <w:noProof/>
            <w:webHidden/>
          </w:rPr>
          <w:t>11</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698" w:history="1">
        <w:r w:rsidR="00D966E6" w:rsidRPr="00F4666A">
          <w:rPr>
            <w:rStyle w:val="Kpr"/>
            <w:rFonts w:ascii="Times New Roman" w:hAnsi="Times New Roman"/>
            <w:noProof/>
          </w:rPr>
          <w:t>Tablo 5.2 Ocak 2018 Doğal Gaz Tüketiminin İllere ve Gazın Türüne Göre Dağılımı (Milyon Sm</w:t>
        </w:r>
        <w:r w:rsidR="00D966E6" w:rsidRPr="00F4666A">
          <w:rPr>
            <w:rStyle w:val="Kpr"/>
            <w:rFonts w:ascii="Times New Roman" w:hAnsi="Times New Roman"/>
            <w:noProof/>
            <w:vertAlign w:val="superscript"/>
          </w:rPr>
          <w:t>3</w:t>
        </w:r>
        <w:r w:rsidR="00D966E6" w:rsidRPr="00F4666A">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_Toc509820698 \h </w:instrText>
        </w:r>
        <w:r w:rsidR="00D966E6">
          <w:rPr>
            <w:noProof/>
            <w:webHidden/>
          </w:rPr>
        </w:r>
        <w:r w:rsidR="00D966E6">
          <w:rPr>
            <w:noProof/>
            <w:webHidden/>
          </w:rPr>
          <w:fldChar w:fldCharType="separate"/>
        </w:r>
        <w:r w:rsidR="00D966E6">
          <w:rPr>
            <w:noProof/>
            <w:webHidden/>
          </w:rPr>
          <w:t>13</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699" w:history="1">
        <w:r w:rsidR="00D966E6" w:rsidRPr="00F4666A">
          <w:rPr>
            <w:rStyle w:val="Kpr"/>
            <w:rFonts w:ascii="Times New Roman" w:hAnsi="Times New Roman"/>
            <w:noProof/>
          </w:rPr>
          <w:t>Tablo 5.3 Ocak 2018 Doğal Gaz Dağıtım Şirketlerinin Abone ve Serbest Tüketici Sayılarının İllere Göre Dağılımı</w:t>
        </w:r>
        <w:r w:rsidR="00D966E6">
          <w:rPr>
            <w:noProof/>
            <w:webHidden/>
          </w:rPr>
          <w:tab/>
        </w:r>
        <w:r w:rsidR="00D966E6">
          <w:rPr>
            <w:noProof/>
            <w:webHidden/>
          </w:rPr>
          <w:fldChar w:fldCharType="begin"/>
        </w:r>
        <w:r w:rsidR="00D966E6">
          <w:rPr>
            <w:noProof/>
            <w:webHidden/>
          </w:rPr>
          <w:instrText xml:space="preserve"> PAGEREF _Toc509820699 \h </w:instrText>
        </w:r>
        <w:r w:rsidR="00D966E6">
          <w:rPr>
            <w:noProof/>
            <w:webHidden/>
          </w:rPr>
        </w:r>
        <w:r w:rsidR="00D966E6">
          <w:rPr>
            <w:noProof/>
            <w:webHidden/>
          </w:rPr>
          <w:fldChar w:fldCharType="separate"/>
        </w:r>
        <w:r w:rsidR="00D966E6">
          <w:rPr>
            <w:noProof/>
            <w:webHidden/>
          </w:rPr>
          <w:t>15</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00" w:history="1">
        <w:r w:rsidR="00D966E6" w:rsidRPr="00F4666A">
          <w:rPr>
            <w:rStyle w:val="Kpr"/>
            <w:rFonts w:ascii="Times New Roman" w:hAnsi="Times New Roman"/>
            <w:noProof/>
          </w:rPr>
          <w:t>Tablo 5.4 Ocak 2018 Döneminde Doğal Gaz Dağıtım Şirketlerince Nihai Tüketiciye Satılan Doğal Gaz Miktarları (Milyon Sm</w:t>
        </w:r>
        <w:r w:rsidR="00D966E6" w:rsidRPr="00F4666A">
          <w:rPr>
            <w:rStyle w:val="Kpr"/>
            <w:rFonts w:ascii="Times New Roman" w:hAnsi="Times New Roman"/>
            <w:noProof/>
            <w:vertAlign w:val="superscript"/>
          </w:rPr>
          <w:t>3</w:t>
        </w:r>
        <w:r w:rsidR="00D966E6" w:rsidRPr="00F4666A">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_Toc509820700 \h </w:instrText>
        </w:r>
        <w:r w:rsidR="00D966E6">
          <w:rPr>
            <w:noProof/>
            <w:webHidden/>
          </w:rPr>
        </w:r>
        <w:r w:rsidR="00D966E6">
          <w:rPr>
            <w:noProof/>
            <w:webHidden/>
          </w:rPr>
          <w:fldChar w:fldCharType="separate"/>
        </w:r>
        <w:r w:rsidR="00D966E6">
          <w:rPr>
            <w:noProof/>
            <w:webHidden/>
          </w:rPr>
          <w:t>20</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01" w:history="1">
        <w:r w:rsidR="00D966E6" w:rsidRPr="00F4666A">
          <w:rPr>
            <w:rStyle w:val="Kpr"/>
            <w:rFonts w:ascii="Times New Roman" w:hAnsi="Times New Roman"/>
            <w:noProof/>
          </w:rPr>
          <w:t>Tablo 5.5 Ocak 2018 Döneminde İthalat Lisansı Sahiplerinin Nihai Tüketiciye Yaptığı Doğal Gaz Satışları (Milyon Sm</w:t>
        </w:r>
        <w:r w:rsidR="00D966E6" w:rsidRPr="00F4666A">
          <w:rPr>
            <w:rStyle w:val="Kpr"/>
            <w:rFonts w:ascii="Times New Roman" w:hAnsi="Times New Roman"/>
            <w:noProof/>
            <w:vertAlign w:val="superscript"/>
          </w:rPr>
          <w:t>3</w:t>
        </w:r>
        <w:r w:rsidR="00D966E6" w:rsidRPr="00F4666A">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_Toc509820701 \h </w:instrText>
        </w:r>
        <w:r w:rsidR="00D966E6">
          <w:rPr>
            <w:noProof/>
            <w:webHidden/>
          </w:rPr>
        </w:r>
        <w:r w:rsidR="00D966E6">
          <w:rPr>
            <w:noProof/>
            <w:webHidden/>
          </w:rPr>
          <w:fldChar w:fldCharType="separate"/>
        </w:r>
        <w:r w:rsidR="00D966E6">
          <w:rPr>
            <w:noProof/>
            <w:webHidden/>
          </w:rPr>
          <w:t>23</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02" w:history="1">
        <w:r w:rsidR="00D966E6" w:rsidRPr="00F4666A">
          <w:rPr>
            <w:rStyle w:val="Kpr"/>
            <w:rFonts w:ascii="Times New Roman" w:hAnsi="Times New Roman"/>
            <w:noProof/>
          </w:rPr>
          <w:t>Tablo 5.6 Ocak 2018 Döneminde Toptan Satış Lisansı Sahiplerinin Nihai Tüketiciye Yaptığı Doğal Gaz Satışları(Milyon Sm</w:t>
        </w:r>
        <w:r w:rsidR="00D966E6" w:rsidRPr="00F4666A">
          <w:rPr>
            <w:rStyle w:val="Kpr"/>
            <w:rFonts w:ascii="Times New Roman" w:hAnsi="Times New Roman"/>
            <w:noProof/>
            <w:vertAlign w:val="superscript"/>
          </w:rPr>
          <w:t>3</w:t>
        </w:r>
        <w:r w:rsidR="00D966E6" w:rsidRPr="00F4666A">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_Toc509820702 \h </w:instrText>
        </w:r>
        <w:r w:rsidR="00D966E6">
          <w:rPr>
            <w:noProof/>
            <w:webHidden/>
          </w:rPr>
        </w:r>
        <w:r w:rsidR="00D966E6">
          <w:rPr>
            <w:noProof/>
            <w:webHidden/>
          </w:rPr>
          <w:fldChar w:fldCharType="separate"/>
        </w:r>
        <w:r w:rsidR="00D966E6">
          <w:rPr>
            <w:noProof/>
            <w:webHidden/>
          </w:rPr>
          <w:t>23</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03" w:history="1">
        <w:r w:rsidR="00D966E6" w:rsidRPr="00F4666A">
          <w:rPr>
            <w:rStyle w:val="Kpr"/>
            <w:rFonts w:ascii="Times New Roman" w:hAnsi="Times New Roman"/>
            <w:noProof/>
          </w:rPr>
          <w:t>Tablo 5.7 Ocak 2018 Döneminde Sıkıştırılmış Doğal Gaz Lisansı Sahiplerinin Nihai Tüketiciye Yaptığı Satışlar (Milyon Sm</w:t>
        </w:r>
        <w:r w:rsidR="00D966E6" w:rsidRPr="00F4666A">
          <w:rPr>
            <w:rStyle w:val="Kpr"/>
            <w:rFonts w:ascii="Times New Roman" w:hAnsi="Times New Roman"/>
            <w:noProof/>
            <w:vertAlign w:val="superscript"/>
          </w:rPr>
          <w:t>3</w:t>
        </w:r>
        <w:r w:rsidR="00D966E6" w:rsidRPr="00F4666A">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_Toc509820703 \h </w:instrText>
        </w:r>
        <w:r w:rsidR="00D966E6">
          <w:rPr>
            <w:noProof/>
            <w:webHidden/>
          </w:rPr>
        </w:r>
        <w:r w:rsidR="00D966E6">
          <w:rPr>
            <w:noProof/>
            <w:webHidden/>
          </w:rPr>
          <w:fldChar w:fldCharType="separate"/>
        </w:r>
        <w:r w:rsidR="00D966E6">
          <w:rPr>
            <w:noProof/>
            <w:webHidden/>
          </w:rPr>
          <w:t>24</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04" w:history="1">
        <w:r w:rsidR="00D966E6" w:rsidRPr="00F4666A">
          <w:rPr>
            <w:rStyle w:val="Kpr"/>
            <w:rFonts w:ascii="Times New Roman" w:hAnsi="Times New Roman"/>
            <w:noProof/>
          </w:rPr>
          <w:t>Tablo 5.8 Ocak 2018 Döneminde Ülke Genelindeki Nihai Tüketicilere En Fazla Doğal Gaz Satışı Gerçekleştiren 10 Şirketin Satış Payları (Milyon Sm</w:t>
        </w:r>
        <w:r w:rsidR="00D966E6" w:rsidRPr="00F4666A">
          <w:rPr>
            <w:rStyle w:val="Kpr"/>
            <w:rFonts w:ascii="Times New Roman" w:hAnsi="Times New Roman"/>
            <w:noProof/>
            <w:vertAlign w:val="superscript"/>
          </w:rPr>
          <w:t>3</w:t>
        </w:r>
        <w:r w:rsidR="00D966E6" w:rsidRPr="00F4666A">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_Toc509820704 \h </w:instrText>
        </w:r>
        <w:r w:rsidR="00D966E6">
          <w:rPr>
            <w:noProof/>
            <w:webHidden/>
          </w:rPr>
        </w:r>
        <w:r w:rsidR="00D966E6">
          <w:rPr>
            <w:noProof/>
            <w:webHidden/>
          </w:rPr>
          <w:fldChar w:fldCharType="separate"/>
        </w:r>
        <w:r w:rsidR="00D966E6">
          <w:rPr>
            <w:noProof/>
            <w:webHidden/>
          </w:rPr>
          <w:t>25</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05" w:history="1">
        <w:r w:rsidR="00D966E6" w:rsidRPr="00F4666A">
          <w:rPr>
            <w:rStyle w:val="Kpr"/>
            <w:rFonts w:ascii="Times New Roman" w:hAnsi="Times New Roman"/>
            <w:noProof/>
          </w:rPr>
          <w:t>Tablo 6.1 Ocak 2018 Döneminde Lisans Sahiplerine Doğal Gaz Satışı Yapan Şirketlerin Lisans Tipine Göre Yaptıkları Satışlar (Milyon Sm</w:t>
        </w:r>
        <w:r w:rsidR="00D966E6" w:rsidRPr="00F4666A">
          <w:rPr>
            <w:rStyle w:val="Kpr"/>
            <w:rFonts w:ascii="Times New Roman" w:hAnsi="Times New Roman"/>
            <w:noProof/>
            <w:vertAlign w:val="superscript"/>
          </w:rPr>
          <w:t>3</w:t>
        </w:r>
        <w:r w:rsidR="00D966E6" w:rsidRPr="00F4666A">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_Toc509820705 \h </w:instrText>
        </w:r>
        <w:r w:rsidR="00D966E6">
          <w:rPr>
            <w:noProof/>
            <w:webHidden/>
          </w:rPr>
        </w:r>
        <w:r w:rsidR="00D966E6">
          <w:rPr>
            <w:noProof/>
            <w:webHidden/>
          </w:rPr>
          <w:fldChar w:fldCharType="separate"/>
        </w:r>
        <w:r w:rsidR="00D966E6">
          <w:rPr>
            <w:noProof/>
            <w:webHidden/>
          </w:rPr>
          <w:t>27</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06" w:history="1">
        <w:r w:rsidR="00D966E6" w:rsidRPr="00F4666A">
          <w:rPr>
            <w:rStyle w:val="Kpr"/>
            <w:rFonts w:ascii="Times New Roman" w:hAnsi="Times New Roman"/>
            <w:noProof/>
          </w:rPr>
          <w:t>Tablo 6.2 Ocak 2018 Döneminde Doğal Gaz Piyasasında Faaliyet Gösteren Lisans Sahiplerine En Fazla Doğal Gaz Satan 10 Şirketin Satış Payları (Milyon Sm</w:t>
        </w:r>
        <w:r w:rsidR="00D966E6" w:rsidRPr="00F4666A">
          <w:rPr>
            <w:rStyle w:val="Kpr"/>
            <w:rFonts w:ascii="Times New Roman" w:hAnsi="Times New Roman"/>
            <w:noProof/>
            <w:vertAlign w:val="superscript"/>
          </w:rPr>
          <w:t>3</w:t>
        </w:r>
        <w:r w:rsidR="00D966E6" w:rsidRPr="00F4666A">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_Toc509820706 \h </w:instrText>
        </w:r>
        <w:r w:rsidR="00D966E6">
          <w:rPr>
            <w:noProof/>
            <w:webHidden/>
          </w:rPr>
        </w:r>
        <w:r w:rsidR="00D966E6">
          <w:rPr>
            <w:noProof/>
            <w:webHidden/>
          </w:rPr>
          <w:fldChar w:fldCharType="separate"/>
        </w:r>
        <w:r w:rsidR="00D966E6">
          <w:rPr>
            <w:noProof/>
            <w:webHidden/>
          </w:rPr>
          <w:t>27</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07" w:history="1">
        <w:r w:rsidR="00D966E6" w:rsidRPr="00F4666A">
          <w:rPr>
            <w:rStyle w:val="Kpr"/>
            <w:rFonts w:ascii="Times New Roman" w:hAnsi="Times New Roman"/>
            <w:noProof/>
          </w:rPr>
          <w:t>Tablo 6.3 Ocak 2018 Döneminde Lisans Sahiplerinden Doğal Gaz Satın Alan Şirketlerin Lisans Tipine Göre Yaptıkları Alışlar (Milyon Sm</w:t>
        </w:r>
        <w:r w:rsidR="00D966E6" w:rsidRPr="00F4666A">
          <w:rPr>
            <w:rStyle w:val="Kpr"/>
            <w:rFonts w:ascii="Times New Roman" w:hAnsi="Times New Roman"/>
            <w:noProof/>
            <w:vertAlign w:val="superscript"/>
          </w:rPr>
          <w:t>3</w:t>
        </w:r>
        <w:r w:rsidR="00D966E6" w:rsidRPr="00F4666A">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_Toc509820707 \h </w:instrText>
        </w:r>
        <w:r w:rsidR="00D966E6">
          <w:rPr>
            <w:noProof/>
            <w:webHidden/>
          </w:rPr>
        </w:r>
        <w:r w:rsidR="00D966E6">
          <w:rPr>
            <w:noProof/>
            <w:webHidden/>
          </w:rPr>
          <w:fldChar w:fldCharType="separate"/>
        </w:r>
        <w:r w:rsidR="00D966E6">
          <w:rPr>
            <w:noProof/>
            <w:webHidden/>
          </w:rPr>
          <w:t>28</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08" w:history="1">
        <w:r w:rsidR="00D966E6" w:rsidRPr="00F4666A">
          <w:rPr>
            <w:rStyle w:val="Kpr"/>
            <w:rFonts w:ascii="Times New Roman" w:hAnsi="Times New Roman"/>
            <w:noProof/>
          </w:rPr>
          <w:t>Tablo 6.4 Ocak 2018 Döneminde Doğal Gaz Piyasasında Faaliyet Gösteren Lisans Sahiplerinden En Fazla Doğal Gaz Satın Alan Doğal Gaz Lisansı Sahibi 10 Şirketin Alış Payları (Milyon Sm</w:t>
        </w:r>
        <w:r w:rsidR="00D966E6" w:rsidRPr="00F4666A">
          <w:rPr>
            <w:rStyle w:val="Kpr"/>
            <w:rFonts w:ascii="Times New Roman" w:hAnsi="Times New Roman"/>
            <w:noProof/>
            <w:vertAlign w:val="superscript"/>
          </w:rPr>
          <w:t>3</w:t>
        </w:r>
        <w:r w:rsidR="00D966E6" w:rsidRPr="00F4666A">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_Toc509820708 \h </w:instrText>
        </w:r>
        <w:r w:rsidR="00D966E6">
          <w:rPr>
            <w:noProof/>
            <w:webHidden/>
          </w:rPr>
        </w:r>
        <w:r w:rsidR="00D966E6">
          <w:rPr>
            <w:noProof/>
            <w:webHidden/>
          </w:rPr>
          <w:fldChar w:fldCharType="separate"/>
        </w:r>
        <w:r w:rsidR="00D966E6">
          <w:rPr>
            <w:noProof/>
            <w:webHidden/>
          </w:rPr>
          <w:t>28</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09" w:history="1">
        <w:r w:rsidR="00D966E6" w:rsidRPr="00F4666A">
          <w:rPr>
            <w:rStyle w:val="Kpr"/>
            <w:rFonts w:ascii="Times New Roman" w:hAnsi="Times New Roman"/>
            <w:noProof/>
          </w:rPr>
          <w:t>Tablo 7.1 Ocak 2018 Döneminde Şirketlere Göre İletilen LNG Miktarları (Milyon Sm</w:t>
        </w:r>
        <w:r w:rsidR="00D966E6" w:rsidRPr="00F4666A">
          <w:rPr>
            <w:rStyle w:val="Kpr"/>
            <w:rFonts w:ascii="Times New Roman" w:hAnsi="Times New Roman"/>
            <w:noProof/>
            <w:vertAlign w:val="superscript"/>
          </w:rPr>
          <w:t>3</w:t>
        </w:r>
        <w:r w:rsidR="00D966E6" w:rsidRPr="00F4666A">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_Toc509820709 \h </w:instrText>
        </w:r>
        <w:r w:rsidR="00D966E6">
          <w:rPr>
            <w:noProof/>
            <w:webHidden/>
          </w:rPr>
        </w:r>
        <w:r w:rsidR="00D966E6">
          <w:rPr>
            <w:noProof/>
            <w:webHidden/>
          </w:rPr>
          <w:fldChar w:fldCharType="separate"/>
        </w:r>
        <w:r w:rsidR="00D966E6">
          <w:rPr>
            <w:noProof/>
            <w:webHidden/>
          </w:rPr>
          <w:t>29</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10" w:history="1">
        <w:r w:rsidR="00D966E6" w:rsidRPr="00F4666A">
          <w:rPr>
            <w:rStyle w:val="Kpr"/>
            <w:rFonts w:ascii="Times New Roman" w:hAnsi="Times New Roman"/>
            <w:noProof/>
          </w:rPr>
          <w:t>Tablo 8.1 ADANA</w:t>
        </w:r>
        <w:r w:rsidR="00D966E6">
          <w:rPr>
            <w:noProof/>
            <w:webHidden/>
          </w:rPr>
          <w:tab/>
        </w:r>
        <w:r w:rsidR="00D966E6">
          <w:rPr>
            <w:noProof/>
            <w:webHidden/>
          </w:rPr>
          <w:fldChar w:fldCharType="begin"/>
        </w:r>
        <w:r w:rsidR="00D966E6">
          <w:rPr>
            <w:noProof/>
            <w:webHidden/>
          </w:rPr>
          <w:instrText xml:space="preserve"> PAGEREF _Toc509820710 \h </w:instrText>
        </w:r>
        <w:r w:rsidR="00D966E6">
          <w:rPr>
            <w:noProof/>
            <w:webHidden/>
          </w:rPr>
        </w:r>
        <w:r w:rsidR="00D966E6">
          <w:rPr>
            <w:noProof/>
            <w:webHidden/>
          </w:rPr>
          <w:fldChar w:fldCharType="separate"/>
        </w:r>
        <w:r w:rsidR="00D966E6">
          <w:rPr>
            <w:noProof/>
            <w:webHidden/>
          </w:rPr>
          <w:t>31</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11" w:history="1">
        <w:r w:rsidR="00D966E6" w:rsidRPr="00F4666A">
          <w:rPr>
            <w:rStyle w:val="Kpr"/>
            <w:rFonts w:ascii="Times New Roman" w:hAnsi="Times New Roman"/>
            <w:noProof/>
          </w:rPr>
          <w:t>Tablo 8.2 ADIYAMAN</w:t>
        </w:r>
        <w:r w:rsidR="00D966E6">
          <w:rPr>
            <w:noProof/>
            <w:webHidden/>
          </w:rPr>
          <w:tab/>
        </w:r>
        <w:r w:rsidR="00D966E6">
          <w:rPr>
            <w:noProof/>
            <w:webHidden/>
          </w:rPr>
          <w:fldChar w:fldCharType="begin"/>
        </w:r>
        <w:r w:rsidR="00D966E6">
          <w:rPr>
            <w:noProof/>
            <w:webHidden/>
          </w:rPr>
          <w:instrText xml:space="preserve"> PAGEREF _Toc509820711 \h </w:instrText>
        </w:r>
        <w:r w:rsidR="00D966E6">
          <w:rPr>
            <w:noProof/>
            <w:webHidden/>
          </w:rPr>
        </w:r>
        <w:r w:rsidR="00D966E6">
          <w:rPr>
            <w:noProof/>
            <w:webHidden/>
          </w:rPr>
          <w:fldChar w:fldCharType="separate"/>
        </w:r>
        <w:r w:rsidR="00D966E6">
          <w:rPr>
            <w:noProof/>
            <w:webHidden/>
          </w:rPr>
          <w:t>31</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12" w:history="1">
        <w:r w:rsidR="00D966E6" w:rsidRPr="00F4666A">
          <w:rPr>
            <w:rStyle w:val="Kpr"/>
            <w:rFonts w:ascii="Times New Roman" w:hAnsi="Times New Roman"/>
            <w:noProof/>
          </w:rPr>
          <w:t>Tablo 8.3 AFYONKARAHİSAR</w:t>
        </w:r>
        <w:r w:rsidR="00D966E6">
          <w:rPr>
            <w:noProof/>
            <w:webHidden/>
          </w:rPr>
          <w:tab/>
        </w:r>
        <w:r w:rsidR="00D966E6">
          <w:rPr>
            <w:noProof/>
            <w:webHidden/>
          </w:rPr>
          <w:fldChar w:fldCharType="begin"/>
        </w:r>
        <w:r w:rsidR="00D966E6">
          <w:rPr>
            <w:noProof/>
            <w:webHidden/>
          </w:rPr>
          <w:instrText xml:space="preserve"> PAGEREF _Toc509820712 \h </w:instrText>
        </w:r>
        <w:r w:rsidR="00D966E6">
          <w:rPr>
            <w:noProof/>
            <w:webHidden/>
          </w:rPr>
        </w:r>
        <w:r w:rsidR="00D966E6">
          <w:rPr>
            <w:noProof/>
            <w:webHidden/>
          </w:rPr>
          <w:fldChar w:fldCharType="separate"/>
        </w:r>
        <w:r w:rsidR="00D966E6">
          <w:rPr>
            <w:noProof/>
            <w:webHidden/>
          </w:rPr>
          <w:t>32</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13" w:history="1">
        <w:r w:rsidR="00D966E6" w:rsidRPr="00F4666A">
          <w:rPr>
            <w:rStyle w:val="Kpr"/>
            <w:rFonts w:ascii="Times New Roman" w:hAnsi="Times New Roman"/>
            <w:noProof/>
          </w:rPr>
          <w:t>Tablo 8.4 AĞRI</w:t>
        </w:r>
        <w:r w:rsidR="00D966E6">
          <w:rPr>
            <w:noProof/>
            <w:webHidden/>
          </w:rPr>
          <w:tab/>
        </w:r>
        <w:r w:rsidR="00D966E6">
          <w:rPr>
            <w:noProof/>
            <w:webHidden/>
          </w:rPr>
          <w:fldChar w:fldCharType="begin"/>
        </w:r>
        <w:r w:rsidR="00D966E6">
          <w:rPr>
            <w:noProof/>
            <w:webHidden/>
          </w:rPr>
          <w:instrText xml:space="preserve"> PAGEREF _Toc509820713 \h </w:instrText>
        </w:r>
        <w:r w:rsidR="00D966E6">
          <w:rPr>
            <w:noProof/>
            <w:webHidden/>
          </w:rPr>
        </w:r>
        <w:r w:rsidR="00D966E6">
          <w:rPr>
            <w:noProof/>
            <w:webHidden/>
          </w:rPr>
          <w:fldChar w:fldCharType="separate"/>
        </w:r>
        <w:r w:rsidR="00D966E6">
          <w:rPr>
            <w:noProof/>
            <w:webHidden/>
          </w:rPr>
          <w:t>32</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14" w:history="1">
        <w:r w:rsidR="00D966E6" w:rsidRPr="00F4666A">
          <w:rPr>
            <w:rStyle w:val="Kpr"/>
            <w:rFonts w:ascii="Times New Roman" w:hAnsi="Times New Roman"/>
            <w:noProof/>
          </w:rPr>
          <w:t>Tablo 8.5 AKSARAY</w:t>
        </w:r>
        <w:r w:rsidR="00D966E6">
          <w:rPr>
            <w:noProof/>
            <w:webHidden/>
          </w:rPr>
          <w:tab/>
        </w:r>
        <w:r w:rsidR="00D966E6">
          <w:rPr>
            <w:noProof/>
            <w:webHidden/>
          </w:rPr>
          <w:fldChar w:fldCharType="begin"/>
        </w:r>
        <w:r w:rsidR="00D966E6">
          <w:rPr>
            <w:noProof/>
            <w:webHidden/>
          </w:rPr>
          <w:instrText xml:space="preserve"> PAGEREF _Toc509820714 \h </w:instrText>
        </w:r>
        <w:r w:rsidR="00D966E6">
          <w:rPr>
            <w:noProof/>
            <w:webHidden/>
          </w:rPr>
        </w:r>
        <w:r w:rsidR="00D966E6">
          <w:rPr>
            <w:noProof/>
            <w:webHidden/>
          </w:rPr>
          <w:fldChar w:fldCharType="separate"/>
        </w:r>
        <w:r w:rsidR="00D966E6">
          <w:rPr>
            <w:noProof/>
            <w:webHidden/>
          </w:rPr>
          <w:t>33</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15" w:history="1">
        <w:r w:rsidR="00D966E6" w:rsidRPr="00F4666A">
          <w:rPr>
            <w:rStyle w:val="Kpr"/>
            <w:rFonts w:ascii="Times New Roman" w:hAnsi="Times New Roman"/>
            <w:noProof/>
          </w:rPr>
          <w:t>Tablo 8.6 AMASYA</w:t>
        </w:r>
        <w:r w:rsidR="00D966E6">
          <w:rPr>
            <w:noProof/>
            <w:webHidden/>
          </w:rPr>
          <w:tab/>
        </w:r>
        <w:r w:rsidR="00D966E6">
          <w:rPr>
            <w:noProof/>
            <w:webHidden/>
          </w:rPr>
          <w:fldChar w:fldCharType="begin"/>
        </w:r>
        <w:r w:rsidR="00D966E6">
          <w:rPr>
            <w:noProof/>
            <w:webHidden/>
          </w:rPr>
          <w:instrText xml:space="preserve"> PAGEREF _Toc509820715 \h </w:instrText>
        </w:r>
        <w:r w:rsidR="00D966E6">
          <w:rPr>
            <w:noProof/>
            <w:webHidden/>
          </w:rPr>
        </w:r>
        <w:r w:rsidR="00D966E6">
          <w:rPr>
            <w:noProof/>
            <w:webHidden/>
          </w:rPr>
          <w:fldChar w:fldCharType="separate"/>
        </w:r>
        <w:r w:rsidR="00D966E6">
          <w:rPr>
            <w:noProof/>
            <w:webHidden/>
          </w:rPr>
          <w:t>33</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16" w:history="1">
        <w:r w:rsidR="00D966E6" w:rsidRPr="00F4666A">
          <w:rPr>
            <w:rStyle w:val="Kpr"/>
            <w:rFonts w:ascii="Times New Roman" w:hAnsi="Times New Roman"/>
            <w:noProof/>
          </w:rPr>
          <w:t>Tablo 8.7 ANKARA</w:t>
        </w:r>
        <w:r w:rsidR="00D966E6">
          <w:rPr>
            <w:noProof/>
            <w:webHidden/>
          </w:rPr>
          <w:tab/>
        </w:r>
        <w:r w:rsidR="00D966E6">
          <w:rPr>
            <w:noProof/>
            <w:webHidden/>
          </w:rPr>
          <w:fldChar w:fldCharType="begin"/>
        </w:r>
        <w:r w:rsidR="00D966E6">
          <w:rPr>
            <w:noProof/>
            <w:webHidden/>
          </w:rPr>
          <w:instrText xml:space="preserve"> PAGEREF _Toc509820716 \h </w:instrText>
        </w:r>
        <w:r w:rsidR="00D966E6">
          <w:rPr>
            <w:noProof/>
            <w:webHidden/>
          </w:rPr>
        </w:r>
        <w:r w:rsidR="00D966E6">
          <w:rPr>
            <w:noProof/>
            <w:webHidden/>
          </w:rPr>
          <w:fldChar w:fldCharType="separate"/>
        </w:r>
        <w:r w:rsidR="00D966E6">
          <w:rPr>
            <w:noProof/>
            <w:webHidden/>
          </w:rPr>
          <w:t>34</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17" w:history="1">
        <w:r w:rsidR="00D966E6" w:rsidRPr="00F4666A">
          <w:rPr>
            <w:rStyle w:val="Kpr"/>
            <w:rFonts w:ascii="Times New Roman" w:hAnsi="Times New Roman"/>
            <w:noProof/>
          </w:rPr>
          <w:t>Tablo 8.8 ANTALYA</w:t>
        </w:r>
        <w:r w:rsidR="00D966E6">
          <w:rPr>
            <w:noProof/>
            <w:webHidden/>
          </w:rPr>
          <w:tab/>
        </w:r>
        <w:r w:rsidR="00D966E6">
          <w:rPr>
            <w:noProof/>
            <w:webHidden/>
          </w:rPr>
          <w:fldChar w:fldCharType="begin"/>
        </w:r>
        <w:r w:rsidR="00D966E6">
          <w:rPr>
            <w:noProof/>
            <w:webHidden/>
          </w:rPr>
          <w:instrText xml:space="preserve"> PAGEREF _Toc509820717 \h </w:instrText>
        </w:r>
        <w:r w:rsidR="00D966E6">
          <w:rPr>
            <w:noProof/>
            <w:webHidden/>
          </w:rPr>
        </w:r>
        <w:r w:rsidR="00D966E6">
          <w:rPr>
            <w:noProof/>
            <w:webHidden/>
          </w:rPr>
          <w:fldChar w:fldCharType="separate"/>
        </w:r>
        <w:r w:rsidR="00D966E6">
          <w:rPr>
            <w:noProof/>
            <w:webHidden/>
          </w:rPr>
          <w:t>35</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18" w:history="1">
        <w:r w:rsidR="00D966E6" w:rsidRPr="00F4666A">
          <w:rPr>
            <w:rStyle w:val="Kpr"/>
            <w:rFonts w:ascii="Times New Roman" w:hAnsi="Times New Roman"/>
            <w:noProof/>
          </w:rPr>
          <w:t>Tablo 8.9 ARDAHAN</w:t>
        </w:r>
        <w:r w:rsidR="00D966E6">
          <w:rPr>
            <w:noProof/>
            <w:webHidden/>
          </w:rPr>
          <w:tab/>
        </w:r>
        <w:r w:rsidR="00D966E6">
          <w:rPr>
            <w:noProof/>
            <w:webHidden/>
          </w:rPr>
          <w:fldChar w:fldCharType="begin"/>
        </w:r>
        <w:r w:rsidR="00D966E6">
          <w:rPr>
            <w:noProof/>
            <w:webHidden/>
          </w:rPr>
          <w:instrText xml:space="preserve"> PAGEREF _Toc509820718 \h </w:instrText>
        </w:r>
        <w:r w:rsidR="00D966E6">
          <w:rPr>
            <w:noProof/>
            <w:webHidden/>
          </w:rPr>
        </w:r>
        <w:r w:rsidR="00D966E6">
          <w:rPr>
            <w:noProof/>
            <w:webHidden/>
          </w:rPr>
          <w:fldChar w:fldCharType="separate"/>
        </w:r>
        <w:r w:rsidR="00D966E6">
          <w:rPr>
            <w:noProof/>
            <w:webHidden/>
          </w:rPr>
          <w:t>35</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19" w:history="1">
        <w:r w:rsidR="00D966E6" w:rsidRPr="00F4666A">
          <w:rPr>
            <w:rStyle w:val="Kpr"/>
            <w:rFonts w:ascii="Times New Roman" w:hAnsi="Times New Roman"/>
            <w:noProof/>
          </w:rPr>
          <w:t>Tablo 8.10 AYDIN</w:t>
        </w:r>
        <w:r w:rsidR="00D966E6">
          <w:rPr>
            <w:noProof/>
            <w:webHidden/>
          </w:rPr>
          <w:tab/>
        </w:r>
        <w:r w:rsidR="00D966E6">
          <w:rPr>
            <w:noProof/>
            <w:webHidden/>
          </w:rPr>
          <w:fldChar w:fldCharType="begin"/>
        </w:r>
        <w:r w:rsidR="00D966E6">
          <w:rPr>
            <w:noProof/>
            <w:webHidden/>
          </w:rPr>
          <w:instrText xml:space="preserve"> PAGEREF _Toc509820719 \h </w:instrText>
        </w:r>
        <w:r w:rsidR="00D966E6">
          <w:rPr>
            <w:noProof/>
            <w:webHidden/>
          </w:rPr>
        </w:r>
        <w:r w:rsidR="00D966E6">
          <w:rPr>
            <w:noProof/>
            <w:webHidden/>
          </w:rPr>
          <w:fldChar w:fldCharType="separate"/>
        </w:r>
        <w:r w:rsidR="00D966E6">
          <w:rPr>
            <w:noProof/>
            <w:webHidden/>
          </w:rPr>
          <w:t>36</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20" w:history="1">
        <w:r w:rsidR="00D966E6" w:rsidRPr="00F4666A">
          <w:rPr>
            <w:rStyle w:val="Kpr"/>
            <w:rFonts w:ascii="Times New Roman" w:hAnsi="Times New Roman"/>
            <w:noProof/>
          </w:rPr>
          <w:t>Tablo 8.11 BALIKESİR</w:t>
        </w:r>
        <w:r w:rsidR="00D966E6">
          <w:rPr>
            <w:noProof/>
            <w:webHidden/>
          </w:rPr>
          <w:tab/>
        </w:r>
        <w:r w:rsidR="00D966E6">
          <w:rPr>
            <w:noProof/>
            <w:webHidden/>
          </w:rPr>
          <w:fldChar w:fldCharType="begin"/>
        </w:r>
        <w:r w:rsidR="00D966E6">
          <w:rPr>
            <w:noProof/>
            <w:webHidden/>
          </w:rPr>
          <w:instrText xml:space="preserve"> PAGEREF _Toc509820720 \h </w:instrText>
        </w:r>
        <w:r w:rsidR="00D966E6">
          <w:rPr>
            <w:noProof/>
            <w:webHidden/>
          </w:rPr>
        </w:r>
        <w:r w:rsidR="00D966E6">
          <w:rPr>
            <w:noProof/>
            <w:webHidden/>
          </w:rPr>
          <w:fldChar w:fldCharType="separate"/>
        </w:r>
        <w:r w:rsidR="00D966E6">
          <w:rPr>
            <w:noProof/>
            <w:webHidden/>
          </w:rPr>
          <w:t>37</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21" w:history="1">
        <w:r w:rsidR="00D966E6" w:rsidRPr="00F4666A">
          <w:rPr>
            <w:rStyle w:val="Kpr"/>
            <w:rFonts w:ascii="Times New Roman" w:hAnsi="Times New Roman"/>
            <w:noProof/>
          </w:rPr>
          <w:t>Tablo 8.12 BARTIN</w:t>
        </w:r>
        <w:r w:rsidR="00D966E6">
          <w:rPr>
            <w:noProof/>
            <w:webHidden/>
          </w:rPr>
          <w:tab/>
        </w:r>
        <w:r w:rsidR="00D966E6">
          <w:rPr>
            <w:noProof/>
            <w:webHidden/>
          </w:rPr>
          <w:fldChar w:fldCharType="begin"/>
        </w:r>
        <w:r w:rsidR="00D966E6">
          <w:rPr>
            <w:noProof/>
            <w:webHidden/>
          </w:rPr>
          <w:instrText xml:space="preserve"> PAGEREF _Toc509820721 \h </w:instrText>
        </w:r>
        <w:r w:rsidR="00D966E6">
          <w:rPr>
            <w:noProof/>
            <w:webHidden/>
          </w:rPr>
        </w:r>
        <w:r w:rsidR="00D966E6">
          <w:rPr>
            <w:noProof/>
            <w:webHidden/>
          </w:rPr>
          <w:fldChar w:fldCharType="separate"/>
        </w:r>
        <w:r w:rsidR="00D966E6">
          <w:rPr>
            <w:noProof/>
            <w:webHidden/>
          </w:rPr>
          <w:t>37</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22" w:history="1">
        <w:r w:rsidR="00D966E6" w:rsidRPr="00F4666A">
          <w:rPr>
            <w:rStyle w:val="Kpr"/>
            <w:rFonts w:ascii="Times New Roman" w:hAnsi="Times New Roman"/>
            <w:noProof/>
          </w:rPr>
          <w:t>Tablo 8.13 BATMAN</w:t>
        </w:r>
        <w:r w:rsidR="00D966E6">
          <w:rPr>
            <w:noProof/>
            <w:webHidden/>
          </w:rPr>
          <w:tab/>
        </w:r>
        <w:r w:rsidR="00D966E6">
          <w:rPr>
            <w:noProof/>
            <w:webHidden/>
          </w:rPr>
          <w:fldChar w:fldCharType="begin"/>
        </w:r>
        <w:r w:rsidR="00D966E6">
          <w:rPr>
            <w:noProof/>
            <w:webHidden/>
          </w:rPr>
          <w:instrText xml:space="preserve"> PAGEREF _Toc509820722 \h </w:instrText>
        </w:r>
        <w:r w:rsidR="00D966E6">
          <w:rPr>
            <w:noProof/>
            <w:webHidden/>
          </w:rPr>
        </w:r>
        <w:r w:rsidR="00D966E6">
          <w:rPr>
            <w:noProof/>
            <w:webHidden/>
          </w:rPr>
          <w:fldChar w:fldCharType="separate"/>
        </w:r>
        <w:r w:rsidR="00D966E6">
          <w:rPr>
            <w:noProof/>
            <w:webHidden/>
          </w:rPr>
          <w:t>38</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23" w:history="1">
        <w:r w:rsidR="00D966E6" w:rsidRPr="00F4666A">
          <w:rPr>
            <w:rStyle w:val="Kpr"/>
            <w:rFonts w:ascii="Times New Roman" w:hAnsi="Times New Roman"/>
            <w:noProof/>
          </w:rPr>
          <w:t>Tablo 8.14 BAYBURT</w:t>
        </w:r>
        <w:r w:rsidR="00D966E6">
          <w:rPr>
            <w:noProof/>
            <w:webHidden/>
          </w:rPr>
          <w:tab/>
        </w:r>
        <w:r w:rsidR="00D966E6">
          <w:rPr>
            <w:noProof/>
            <w:webHidden/>
          </w:rPr>
          <w:fldChar w:fldCharType="begin"/>
        </w:r>
        <w:r w:rsidR="00D966E6">
          <w:rPr>
            <w:noProof/>
            <w:webHidden/>
          </w:rPr>
          <w:instrText xml:space="preserve"> PAGEREF _Toc509820723 \h </w:instrText>
        </w:r>
        <w:r w:rsidR="00D966E6">
          <w:rPr>
            <w:noProof/>
            <w:webHidden/>
          </w:rPr>
        </w:r>
        <w:r w:rsidR="00D966E6">
          <w:rPr>
            <w:noProof/>
            <w:webHidden/>
          </w:rPr>
          <w:fldChar w:fldCharType="separate"/>
        </w:r>
        <w:r w:rsidR="00D966E6">
          <w:rPr>
            <w:noProof/>
            <w:webHidden/>
          </w:rPr>
          <w:t>38</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24" w:history="1">
        <w:r w:rsidR="00D966E6" w:rsidRPr="00F4666A">
          <w:rPr>
            <w:rStyle w:val="Kpr"/>
            <w:rFonts w:ascii="Times New Roman" w:hAnsi="Times New Roman"/>
            <w:noProof/>
          </w:rPr>
          <w:t>Tablo 8.15 BİLECİK</w:t>
        </w:r>
        <w:r w:rsidR="00D966E6">
          <w:rPr>
            <w:noProof/>
            <w:webHidden/>
          </w:rPr>
          <w:tab/>
        </w:r>
        <w:r w:rsidR="00D966E6">
          <w:rPr>
            <w:noProof/>
            <w:webHidden/>
          </w:rPr>
          <w:fldChar w:fldCharType="begin"/>
        </w:r>
        <w:r w:rsidR="00D966E6">
          <w:rPr>
            <w:noProof/>
            <w:webHidden/>
          </w:rPr>
          <w:instrText xml:space="preserve"> PAGEREF _Toc509820724 \h </w:instrText>
        </w:r>
        <w:r w:rsidR="00D966E6">
          <w:rPr>
            <w:noProof/>
            <w:webHidden/>
          </w:rPr>
        </w:r>
        <w:r w:rsidR="00D966E6">
          <w:rPr>
            <w:noProof/>
            <w:webHidden/>
          </w:rPr>
          <w:fldChar w:fldCharType="separate"/>
        </w:r>
        <w:r w:rsidR="00D966E6">
          <w:rPr>
            <w:noProof/>
            <w:webHidden/>
          </w:rPr>
          <w:t>39</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25" w:history="1">
        <w:r w:rsidR="00D966E6" w:rsidRPr="00F4666A">
          <w:rPr>
            <w:rStyle w:val="Kpr"/>
            <w:rFonts w:ascii="Times New Roman" w:hAnsi="Times New Roman"/>
            <w:noProof/>
          </w:rPr>
          <w:t>Tablo 8.16 BİNGÖL</w:t>
        </w:r>
        <w:r w:rsidR="00D966E6">
          <w:rPr>
            <w:noProof/>
            <w:webHidden/>
          </w:rPr>
          <w:tab/>
        </w:r>
        <w:r w:rsidR="00D966E6">
          <w:rPr>
            <w:noProof/>
            <w:webHidden/>
          </w:rPr>
          <w:fldChar w:fldCharType="begin"/>
        </w:r>
        <w:r w:rsidR="00D966E6">
          <w:rPr>
            <w:noProof/>
            <w:webHidden/>
          </w:rPr>
          <w:instrText xml:space="preserve"> PAGEREF _Toc509820725 \h </w:instrText>
        </w:r>
        <w:r w:rsidR="00D966E6">
          <w:rPr>
            <w:noProof/>
            <w:webHidden/>
          </w:rPr>
        </w:r>
        <w:r w:rsidR="00D966E6">
          <w:rPr>
            <w:noProof/>
            <w:webHidden/>
          </w:rPr>
          <w:fldChar w:fldCharType="separate"/>
        </w:r>
        <w:r w:rsidR="00D966E6">
          <w:rPr>
            <w:noProof/>
            <w:webHidden/>
          </w:rPr>
          <w:t>39</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26" w:history="1">
        <w:r w:rsidR="00D966E6" w:rsidRPr="00F4666A">
          <w:rPr>
            <w:rStyle w:val="Kpr"/>
            <w:rFonts w:ascii="Times New Roman" w:hAnsi="Times New Roman"/>
            <w:noProof/>
          </w:rPr>
          <w:t>Tablo 8.17 BİTLİS</w:t>
        </w:r>
        <w:r w:rsidR="00D966E6">
          <w:rPr>
            <w:noProof/>
            <w:webHidden/>
          </w:rPr>
          <w:tab/>
        </w:r>
        <w:r w:rsidR="00D966E6">
          <w:rPr>
            <w:noProof/>
            <w:webHidden/>
          </w:rPr>
          <w:fldChar w:fldCharType="begin"/>
        </w:r>
        <w:r w:rsidR="00D966E6">
          <w:rPr>
            <w:noProof/>
            <w:webHidden/>
          </w:rPr>
          <w:instrText xml:space="preserve"> PAGEREF _Toc509820726 \h </w:instrText>
        </w:r>
        <w:r w:rsidR="00D966E6">
          <w:rPr>
            <w:noProof/>
            <w:webHidden/>
          </w:rPr>
        </w:r>
        <w:r w:rsidR="00D966E6">
          <w:rPr>
            <w:noProof/>
            <w:webHidden/>
          </w:rPr>
          <w:fldChar w:fldCharType="separate"/>
        </w:r>
        <w:r w:rsidR="00D966E6">
          <w:rPr>
            <w:noProof/>
            <w:webHidden/>
          </w:rPr>
          <w:t>40</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27" w:history="1">
        <w:r w:rsidR="00D966E6" w:rsidRPr="00F4666A">
          <w:rPr>
            <w:rStyle w:val="Kpr"/>
            <w:rFonts w:ascii="Times New Roman" w:hAnsi="Times New Roman"/>
            <w:noProof/>
          </w:rPr>
          <w:t>Tablo 8.18 BOLU</w:t>
        </w:r>
        <w:r w:rsidR="00D966E6">
          <w:rPr>
            <w:noProof/>
            <w:webHidden/>
          </w:rPr>
          <w:tab/>
        </w:r>
        <w:r w:rsidR="00D966E6">
          <w:rPr>
            <w:noProof/>
            <w:webHidden/>
          </w:rPr>
          <w:fldChar w:fldCharType="begin"/>
        </w:r>
        <w:r w:rsidR="00D966E6">
          <w:rPr>
            <w:noProof/>
            <w:webHidden/>
          </w:rPr>
          <w:instrText xml:space="preserve"> PAGEREF _Toc509820727 \h </w:instrText>
        </w:r>
        <w:r w:rsidR="00D966E6">
          <w:rPr>
            <w:noProof/>
            <w:webHidden/>
          </w:rPr>
        </w:r>
        <w:r w:rsidR="00D966E6">
          <w:rPr>
            <w:noProof/>
            <w:webHidden/>
          </w:rPr>
          <w:fldChar w:fldCharType="separate"/>
        </w:r>
        <w:r w:rsidR="00D966E6">
          <w:rPr>
            <w:noProof/>
            <w:webHidden/>
          </w:rPr>
          <w:t>40</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28" w:history="1">
        <w:r w:rsidR="00D966E6" w:rsidRPr="00F4666A">
          <w:rPr>
            <w:rStyle w:val="Kpr"/>
            <w:rFonts w:ascii="Times New Roman" w:hAnsi="Times New Roman"/>
            <w:noProof/>
          </w:rPr>
          <w:t>Tablo 8.19 BURDUR</w:t>
        </w:r>
        <w:r w:rsidR="00D966E6">
          <w:rPr>
            <w:noProof/>
            <w:webHidden/>
          </w:rPr>
          <w:tab/>
        </w:r>
        <w:r w:rsidR="00D966E6">
          <w:rPr>
            <w:noProof/>
            <w:webHidden/>
          </w:rPr>
          <w:fldChar w:fldCharType="begin"/>
        </w:r>
        <w:r w:rsidR="00D966E6">
          <w:rPr>
            <w:noProof/>
            <w:webHidden/>
          </w:rPr>
          <w:instrText xml:space="preserve"> PAGEREF _Toc509820728 \h </w:instrText>
        </w:r>
        <w:r w:rsidR="00D966E6">
          <w:rPr>
            <w:noProof/>
            <w:webHidden/>
          </w:rPr>
        </w:r>
        <w:r w:rsidR="00D966E6">
          <w:rPr>
            <w:noProof/>
            <w:webHidden/>
          </w:rPr>
          <w:fldChar w:fldCharType="separate"/>
        </w:r>
        <w:r w:rsidR="00D966E6">
          <w:rPr>
            <w:noProof/>
            <w:webHidden/>
          </w:rPr>
          <w:t>41</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29" w:history="1">
        <w:r w:rsidR="00D966E6" w:rsidRPr="00F4666A">
          <w:rPr>
            <w:rStyle w:val="Kpr"/>
            <w:rFonts w:ascii="Times New Roman" w:hAnsi="Times New Roman"/>
            <w:noProof/>
          </w:rPr>
          <w:t>Tablo 8.20 BURSA</w:t>
        </w:r>
        <w:r w:rsidR="00D966E6">
          <w:rPr>
            <w:noProof/>
            <w:webHidden/>
          </w:rPr>
          <w:tab/>
        </w:r>
        <w:r w:rsidR="00D966E6">
          <w:rPr>
            <w:noProof/>
            <w:webHidden/>
          </w:rPr>
          <w:fldChar w:fldCharType="begin"/>
        </w:r>
        <w:r w:rsidR="00D966E6">
          <w:rPr>
            <w:noProof/>
            <w:webHidden/>
          </w:rPr>
          <w:instrText xml:space="preserve"> PAGEREF _Toc509820729 \h </w:instrText>
        </w:r>
        <w:r w:rsidR="00D966E6">
          <w:rPr>
            <w:noProof/>
            <w:webHidden/>
          </w:rPr>
        </w:r>
        <w:r w:rsidR="00D966E6">
          <w:rPr>
            <w:noProof/>
            <w:webHidden/>
          </w:rPr>
          <w:fldChar w:fldCharType="separate"/>
        </w:r>
        <w:r w:rsidR="00D966E6">
          <w:rPr>
            <w:noProof/>
            <w:webHidden/>
          </w:rPr>
          <w:t>42</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30" w:history="1">
        <w:r w:rsidR="00D966E6" w:rsidRPr="00F4666A">
          <w:rPr>
            <w:rStyle w:val="Kpr"/>
            <w:rFonts w:ascii="Times New Roman" w:hAnsi="Times New Roman"/>
            <w:noProof/>
          </w:rPr>
          <w:t>Tablo 8.21 ÇANAKKALE</w:t>
        </w:r>
        <w:r w:rsidR="00D966E6">
          <w:rPr>
            <w:noProof/>
            <w:webHidden/>
          </w:rPr>
          <w:tab/>
        </w:r>
        <w:r w:rsidR="00D966E6">
          <w:rPr>
            <w:noProof/>
            <w:webHidden/>
          </w:rPr>
          <w:fldChar w:fldCharType="begin"/>
        </w:r>
        <w:r w:rsidR="00D966E6">
          <w:rPr>
            <w:noProof/>
            <w:webHidden/>
          </w:rPr>
          <w:instrText xml:space="preserve"> PAGEREF _Toc509820730 \h </w:instrText>
        </w:r>
        <w:r w:rsidR="00D966E6">
          <w:rPr>
            <w:noProof/>
            <w:webHidden/>
          </w:rPr>
        </w:r>
        <w:r w:rsidR="00D966E6">
          <w:rPr>
            <w:noProof/>
            <w:webHidden/>
          </w:rPr>
          <w:fldChar w:fldCharType="separate"/>
        </w:r>
        <w:r w:rsidR="00D966E6">
          <w:rPr>
            <w:noProof/>
            <w:webHidden/>
          </w:rPr>
          <w:t>43</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31" w:history="1">
        <w:r w:rsidR="00D966E6" w:rsidRPr="00F4666A">
          <w:rPr>
            <w:rStyle w:val="Kpr"/>
            <w:rFonts w:ascii="Times New Roman" w:hAnsi="Times New Roman"/>
            <w:noProof/>
          </w:rPr>
          <w:t>Tablo 8.22 ÇANKIRI</w:t>
        </w:r>
        <w:r w:rsidR="00D966E6">
          <w:rPr>
            <w:noProof/>
            <w:webHidden/>
          </w:rPr>
          <w:tab/>
        </w:r>
        <w:r w:rsidR="00D966E6">
          <w:rPr>
            <w:noProof/>
            <w:webHidden/>
          </w:rPr>
          <w:fldChar w:fldCharType="begin"/>
        </w:r>
        <w:r w:rsidR="00D966E6">
          <w:rPr>
            <w:noProof/>
            <w:webHidden/>
          </w:rPr>
          <w:instrText xml:space="preserve"> PAGEREF _Toc509820731 \h </w:instrText>
        </w:r>
        <w:r w:rsidR="00D966E6">
          <w:rPr>
            <w:noProof/>
            <w:webHidden/>
          </w:rPr>
        </w:r>
        <w:r w:rsidR="00D966E6">
          <w:rPr>
            <w:noProof/>
            <w:webHidden/>
          </w:rPr>
          <w:fldChar w:fldCharType="separate"/>
        </w:r>
        <w:r w:rsidR="00D966E6">
          <w:rPr>
            <w:noProof/>
            <w:webHidden/>
          </w:rPr>
          <w:t>43</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32" w:history="1">
        <w:r w:rsidR="00D966E6" w:rsidRPr="00F4666A">
          <w:rPr>
            <w:rStyle w:val="Kpr"/>
            <w:rFonts w:ascii="Times New Roman" w:hAnsi="Times New Roman"/>
            <w:noProof/>
          </w:rPr>
          <w:t>Tablo 8.23 ÇORUM</w:t>
        </w:r>
        <w:r w:rsidR="00D966E6">
          <w:rPr>
            <w:noProof/>
            <w:webHidden/>
          </w:rPr>
          <w:tab/>
        </w:r>
        <w:r w:rsidR="00D966E6">
          <w:rPr>
            <w:noProof/>
            <w:webHidden/>
          </w:rPr>
          <w:fldChar w:fldCharType="begin"/>
        </w:r>
        <w:r w:rsidR="00D966E6">
          <w:rPr>
            <w:noProof/>
            <w:webHidden/>
          </w:rPr>
          <w:instrText xml:space="preserve"> PAGEREF _Toc509820732 \h </w:instrText>
        </w:r>
        <w:r w:rsidR="00D966E6">
          <w:rPr>
            <w:noProof/>
            <w:webHidden/>
          </w:rPr>
        </w:r>
        <w:r w:rsidR="00D966E6">
          <w:rPr>
            <w:noProof/>
            <w:webHidden/>
          </w:rPr>
          <w:fldChar w:fldCharType="separate"/>
        </w:r>
        <w:r w:rsidR="00D966E6">
          <w:rPr>
            <w:noProof/>
            <w:webHidden/>
          </w:rPr>
          <w:t>44</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33" w:history="1">
        <w:r w:rsidR="00D966E6" w:rsidRPr="00F4666A">
          <w:rPr>
            <w:rStyle w:val="Kpr"/>
            <w:rFonts w:ascii="Times New Roman" w:hAnsi="Times New Roman"/>
            <w:noProof/>
          </w:rPr>
          <w:t>Tablo 8.24 DENİZLİ</w:t>
        </w:r>
        <w:r w:rsidR="00D966E6">
          <w:rPr>
            <w:noProof/>
            <w:webHidden/>
          </w:rPr>
          <w:tab/>
        </w:r>
        <w:r w:rsidR="00D966E6">
          <w:rPr>
            <w:noProof/>
            <w:webHidden/>
          </w:rPr>
          <w:fldChar w:fldCharType="begin"/>
        </w:r>
        <w:r w:rsidR="00D966E6">
          <w:rPr>
            <w:noProof/>
            <w:webHidden/>
          </w:rPr>
          <w:instrText xml:space="preserve"> PAGEREF _Toc509820733 \h </w:instrText>
        </w:r>
        <w:r w:rsidR="00D966E6">
          <w:rPr>
            <w:noProof/>
            <w:webHidden/>
          </w:rPr>
        </w:r>
        <w:r w:rsidR="00D966E6">
          <w:rPr>
            <w:noProof/>
            <w:webHidden/>
          </w:rPr>
          <w:fldChar w:fldCharType="separate"/>
        </w:r>
        <w:r w:rsidR="00D966E6">
          <w:rPr>
            <w:noProof/>
            <w:webHidden/>
          </w:rPr>
          <w:t>44</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34" w:history="1">
        <w:r w:rsidR="00D966E6" w:rsidRPr="00F4666A">
          <w:rPr>
            <w:rStyle w:val="Kpr"/>
            <w:rFonts w:ascii="Times New Roman" w:hAnsi="Times New Roman"/>
            <w:noProof/>
          </w:rPr>
          <w:t>Tablo 8.25 DİYARBAKIR</w:t>
        </w:r>
        <w:r w:rsidR="00D966E6">
          <w:rPr>
            <w:noProof/>
            <w:webHidden/>
          </w:rPr>
          <w:tab/>
        </w:r>
        <w:r w:rsidR="00D966E6">
          <w:rPr>
            <w:noProof/>
            <w:webHidden/>
          </w:rPr>
          <w:fldChar w:fldCharType="begin"/>
        </w:r>
        <w:r w:rsidR="00D966E6">
          <w:rPr>
            <w:noProof/>
            <w:webHidden/>
          </w:rPr>
          <w:instrText xml:space="preserve"> PAGEREF _Toc509820734 \h </w:instrText>
        </w:r>
        <w:r w:rsidR="00D966E6">
          <w:rPr>
            <w:noProof/>
            <w:webHidden/>
          </w:rPr>
        </w:r>
        <w:r w:rsidR="00D966E6">
          <w:rPr>
            <w:noProof/>
            <w:webHidden/>
          </w:rPr>
          <w:fldChar w:fldCharType="separate"/>
        </w:r>
        <w:r w:rsidR="00D966E6">
          <w:rPr>
            <w:noProof/>
            <w:webHidden/>
          </w:rPr>
          <w:t>45</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35" w:history="1">
        <w:r w:rsidR="00D966E6" w:rsidRPr="00F4666A">
          <w:rPr>
            <w:rStyle w:val="Kpr"/>
            <w:rFonts w:ascii="Times New Roman" w:hAnsi="Times New Roman"/>
            <w:noProof/>
          </w:rPr>
          <w:t>Tablo 8.26 DÜZCE</w:t>
        </w:r>
        <w:r w:rsidR="00D966E6">
          <w:rPr>
            <w:noProof/>
            <w:webHidden/>
          </w:rPr>
          <w:tab/>
        </w:r>
        <w:r w:rsidR="00D966E6">
          <w:rPr>
            <w:noProof/>
            <w:webHidden/>
          </w:rPr>
          <w:fldChar w:fldCharType="begin"/>
        </w:r>
        <w:r w:rsidR="00D966E6">
          <w:rPr>
            <w:noProof/>
            <w:webHidden/>
          </w:rPr>
          <w:instrText xml:space="preserve"> PAGEREF _Toc509820735 \h </w:instrText>
        </w:r>
        <w:r w:rsidR="00D966E6">
          <w:rPr>
            <w:noProof/>
            <w:webHidden/>
          </w:rPr>
        </w:r>
        <w:r w:rsidR="00D966E6">
          <w:rPr>
            <w:noProof/>
            <w:webHidden/>
          </w:rPr>
          <w:fldChar w:fldCharType="separate"/>
        </w:r>
        <w:r w:rsidR="00D966E6">
          <w:rPr>
            <w:noProof/>
            <w:webHidden/>
          </w:rPr>
          <w:t>45</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36" w:history="1">
        <w:r w:rsidR="00D966E6" w:rsidRPr="00F4666A">
          <w:rPr>
            <w:rStyle w:val="Kpr"/>
            <w:rFonts w:ascii="Times New Roman" w:hAnsi="Times New Roman"/>
            <w:noProof/>
          </w:rPr>
          <w:t>Tablo 8.27 EDİRNE</w:t>
        </w:r>
        <w:r w:rsidR="00D966E6">
          <w:rPr>
            <w:noProof/>
            <w:webHidden/>
          </w:rPr>
          <w:tab/>
        </w:r>
        <w:r w:rsidR="00D966E6">
          <w:rPr>
            <w:noProof/>
            <w:webHidden/>
          </w:rPr>
          <w:fldChar w:fldCharType="begin"/>
        </w:r>
        <w:r w:rsidR="00D966E6">
          <w:rPr>
            <w:noProof/>
            <w:webHidden/>
          </w:rPr>
          <w:instrText xml:space="preserve"> PAGEREF _Toc509820736 \h </w:instrText>
        </w:r>
        <w:r w:rsidR="00D966E6">
          <w:rPr>
            <w:noProof/>
            <w:webHidden/>
          </w:rPr>
        </w:r>
        <w:r w:rsidR="00D966E6">
          <w:rPr>
            <w:noProof/>
            <w:webHidden/>
          </w:rPr>
          <w:fldChar w:fldCharType="separate"/>
        </w:r>
        <w:r w:rsidR="00D966E6">
          <w:rPr>
            <w:noProof/>
            <w:webHidden/>
          </w:rPr>
          <w:t>46</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37" w:history="1">
        <w:r w:rsidR="00D966E6" w:rsidRPr="00F4666A">
          <w:rPr>
            <w:rStyle w:val="Kpr"/>
            <w:rFonts w:ascii="Times New Roman" w:hAnsi="Times New Roman"/>
            <w:noProof/>
          </w:rPr>
          <w:t>Tablo 8.28 ELAZIĞ</w:t>
        </w:r>
        <w:r w:rsidR="00D966E6">
          <w:rPr>
            <w:noProof/>
            <w:webHidden/>
          </w:rPr>
          <w:tab/>
        </w:r>
        <w:r w:rsidR="00D966E6">
          <w:rPr>
            <w:noProof/>
            <w:webHidden/>
          </w:rPr>
          <w:fldChar w:fldCharType="begin"/>
        </w:r>
        <w:r w:rsidR="00D966E6">
          <w:rPr>
            <w:noProof/>
            <w:webHidden/>
          </w:rPr>
          <w:instrText xml:space="preserve"> PAGEREF _Toc509820737 \h </w:instrText>
        </w:r>
        <w:r w:rsidR="00D966E6">
          <w:rPr>
            <w:noProof/>
            <w:webHidden/>
          </w:rPr>
        </w:r>
        <w:r w:rsidR="00D966E6">
          <w:rPr>
            <w:noProof/>
            <w:webHidden/>
          </w:rPr>
          <w:fldChar w:fldCharType="separate"/>
        </w:r>
        <w:r w:rsidR="00D966E6">
          <w:rPr>
            <w:noProof/>
            <w:webHidden/>
          </w:rPr>
          <w:t>46</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38" w:history="1">
        <w:r w:rsidR="00D966E6" w:rsidRPr="00F4666A">
          <w:rPr>
            <w:rStyle w:val="Kpr"/>
            <w:rFonts w:ascii="Times New Roman" w:hAnsi="Times New Roman"/>
            <w:noProof/>
          </w:rPr>
          <w:t>Tablo 8.29 ERZİNCAN</w:t>
        </w:r>
        <w:r w:rsidR="00D966E6">
          <w:rPr>
            <w:noProof/>
            <w:webHidden/>
          </w:rPr>
          <w:tab/>
        </w:r>
        <w:r w:rsidR="00D966E6">
          <w:rPr>
            <w:noProof/>
            <w:webHidden/>
          </w:rPr>
          <w:fldChar w:fldCharType="begin"/>
        </w:r>
        <w:r w:rsidR="00D966E6">
          <w:rPr>
            <w:noProof/>
            <w:webHidden/>
          </w:rPr>
          <w:instrText xml:space="preserve"> PAGEREF _Toc509820738 \h </w:instrText>
        </w:r>
        <w:r w:rsidR="00D966E6">
          <w:rPr>
            <w:noProof/>
            <w:webHidden/>
          </w:rPr>
        </w:r>
        <w:r w:rsidR="00D966E6">
          <w:rPr>
            <w:noProof/>
            <w:webHidden/>
          </w:rPr>
          <w:fldChar w:fldCharType="separate"/>
        </w:r>
        <w:r w:rsidR="00D966E6">
          <w:rPr>
            <w:noProof/>
            <w:webHidden/>
          </w:rPr>
          <w:t>46</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39" w:history="1">
        <w:r w:rsidR="00D966E6" w:rsidRPr="00F4666A">
          <w:rPr>
            <w:rStyle w:val="Kpr"/>
            <w:rFonts w:ascii="Times New Roman" w:hAnsi="Times New Roman"/>
            <w:noProof/>
          </w:rPr>
          <w:t>Tablo 8.30 ERZURUM</w:t>
        </w:r>
        <w:r w:rsidR="00D966E6">
          <w:rPr>
            <w:noProof/>
            <w:webHidden/>
          </w:rPr>
          <w:tab/>
        </w:r>
        <w:r w:rsidR="00D966E6">
          <w:rPr>
            <w:noProof/>
            <w:webHidden/>
          </w:rPr>
          <w:fldChar w:fldCharType="begin"/>
        </w:r>
        <w:r w:rsidR="00D966E6">
          <w:rPr>
            <w:noProof/>
            <w:webHidden/>
          </w:rPr>
          <w:instrText xml:space="preserve"> PAGEREF _Toc509820739 \h </w:instrText>
        </w:r>
        <w:r w:rsidR="00D966E6">
          <w:rPr>
            <w:noProof/>
            <w:webHidden/>
          </w:rPr>
        </w:r>
        <w:r w:rsidR="00D966E6">
          <w:rPr>
            <w:noProof/>
            <w:webHidden/>
          </w:rPr>
          <w:fldChar w:fldCharType="separate"/>
        </w:r>
        <w:r w:rsidR="00D966E6">
          <w:rPr>
            <w:noProof/>
            <w:webHidden/>
          </w:rPr>
          <w:t>47</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40" w:history="1">
        <w:r w:rsidR="00D966E6" w:rsidRPr="00F4666A">
          <w:rPr>
            <w:rStyle w:val="Kpr"/>
            <w:rFonts w:ascii="Times New Roman" w:hAnsi="Times New Roman"/>
            <w:noProof/>
          </w:rPr>
          <w:t>Tablo 8.31 ESKİŞEHİR</w:t>
        </w:r>
        <w:r w:rsidR="00D966E6">
          <w:rPr>
            <w:noProof/>
            <w:webHidden/>
          </w:rPr>
          <w:tab/>
        </w:r>
        <w:r w:rsidR="00D966E6">
          <w:rPr>
            <w:noProof/>
            <w:webHidden/>
          </w:rPr>
          <w:fldChar w:fldCharType="begin"/>
        </w:r>
        <w:r w:rsidR="00D966E6">
          <w:rPr>
            <w:noProof/>
            <w:webHidden/>
          </w:rPr>
          <w:instrText xml:space="preserve"> PAGEREF _Toc509820740 \h </w:instrText>
        </w:r>
        <w:r w:rsidR="00D966E6">
          <w:rPr>
            <w:noProof/>
            <w:webHidden/>
          </w:rPr>
        </w:r>
        <w:r w:rsidR="00D966E6">
          <w:rPr>
            <w:noProof/>
            <w:webHidden/>
          </w:rPr>
          <w:fldChar w:fldCharType="separate"/>
        </w:r>
        <w:r w:rsidR="00D966E6">
          <w:rPr>
            <w:noProof/>
            <w:webHidden/>
          </w:rPr>
          <w:t>47</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41" w:history="1">
        <w:r w:rsidR="00D966E6" w:rsidRPr="00F4666A">
          <w:rPr>
            <w:rStyle w:val="Kpr"/>
            <w:rFonts w:ascii="Times New Roman" w:hAnsi="Times New Roman"/>
            <w:noProof/>
          </w:rPr>
          <w:t>Tablo 8.32 GAZİANTEP</w:t>
        </w:r>
        <w:r w:rsidR="00D966E6">
          <w:rPr>
            <w:noProof/>
            <w:webHidden/>
          </w:rPr>
          <w:tab/>
        </w:r>
        <w:r w:rsidR="00D966E6">
          <w:rPr>
            <w:noProof/>
            <w:webHidden/>
          </w:rPr>
          <w:fldChar w:fldCharType="begin"/>
        </w:r>
        <w:r w:rsidR="00D966E6">
          <w:rPr>
            <w:noProof/>
            <w:webHidden/>
          </w:rPr>
          <w:instrText xml:space="preserve"> PAGEREF _Toc509820741 \h </w:instrText>
        </w:r>
        <w:r w:rsidR="00D966E6">
          <w:rPr>
            <w:noProof/>
            <w:webHidden/>
          </w:rPr>
        </w:r>
        <w:r w:rsidR="00D966E6">
          <w:rPr>
            <w:noProof/>
            <w:webHidden/>
          </w:rPr>
          <w:fldChar w:fldCharType="separate"/>
        </w:r>
        <w:r w:rsidR="00D966E6">
          <w:rPr>
            <w:noProof/>
            <w:webHidden/>
          </w:rPr>
          <w:t>48</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42" w:history="1">
        <w:r w:rsidR="00D966E6" w:rsidRPr="00F4666A">
          <w:rPr>
            <w:rStyle w:val="Kpr"/>
            <w:rFonts w:ascii="Times New Roman" w:hAnsi="Times New Roman"/>
            <w:noProof/>
          </w:rPr>
          <w:t>Tablo 8.33 GİRESUN</w:t>
        </w:r>
        <w:r w:rsidR="00D966E6">
          <w:rPr>
            <w:noProof/>
            <w:webHidden/>
          </w:rPr>
          <w:tab/>
        </w:r>
        <w:r w:rsidR="00D966E6">
          <w:rPr>
            <w:noProof/>
            <w:webHidden/>
          </w:rPr>
          <w:fldChar w:fldCharType="begin"/>
        </w:r>
        <w:r w:rsidR="00D966E6">
          <w:rPr>
            <w:noProof/>
            <w:webHidden/>
          </w:rPr>
          <w:instrText xml:space="preserve"> PAGEREF _Toc509820742 \h </w:instrText>
        </w:r>
        <w:r w:rsidR="00D966E6">
          <w:rPr>
            <w:noProof/>
            <w:webHidden/>
          </w:rPr>
        </w:r>
        <w:r w:rsidR="00D966E6">
          <w:rPr>
            <w:noProof/>
            <w:webHidden/>
          </w:rPr>
          <w:fldChar w:fldCharType="separate"/>
        </w:r>
        <w:r w:rsidR="00D966E6">
          <w:rPr>
            <w:noProof/>
            <w:webHidden/>
          </w:rPr>
          <w:t>48</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43" w:history="1">
        <w:r w:rsidR="00D966E6" w:rsidRPr="00F4666A">
          <w:rPr>
            <w:rStyle w:val="Kpr"/>
            <w:rFonts w:ascii="Times New Roman" w:hAnsi="Times New Roman"/>
            <w:noProof/>
          </w:rPr>
          <w:t>Tablo 8.34 GÜMÜŞHANE</w:t>
        </w:r>
        <w:r w:rsidR="00D966E6">
          <w:rPr>
            <w:noProof/>
            <w:webHidden/>
          </w:rPr>
          <w:tab/>
        </w:r>
        <w:r w:rsidR="00D966E6">
          <w:rPr>
            <w:noProof/>
            <w:webHidden/>
          </w:rPr>
          <w:fldChar w:fldCharType="begin"/>
        </w:r>
        <w:r w:rsidR="00D966E6">
          <w:rPr>
            <w:noProof/>
            <w:webHidden/>
          </w:rPr>
          <w:instrText xml:space="preserve"> PAGEREF _Toc509820743 \h </w:instrText>
        </w:r>
        <w:r w:rsidR="00D966E6">
          <w:rPr>
            <w:noProof/>
            <w:webHidden/>
          </w:rPr>
        </w:r>
        <w:r w:rsidR="00D966E6">
          <w:rPr>
            <w:noProof/>
            <w:webHidden/>
          </w:rPr>
          <w:fldChar w:fldCharType="separate"/>
        </w:r>
        <w:r w:rsidR="00D966E6">
          <w:rPr>
            <w:noProof/>
            <w:webHidden/>
          </w:rPr>
          <w:t>49</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44" w:history="1">
        <w:r w:rsidR="00D966E6" w:rsidRPr="00F4666A">
          <w:rPr>
            <w:rStyle w:val="Kpr"/>
            <w:rFonts w:ascii="Times New Roman" w:hAnsi="Times New Roman"/>
            <w:noProof/>
          </w:rPr>
          <w:t>Tablo 8.35 HAKKARİ</w:t>
        </w:r>
        <w:r w:rsidR="00D966E6">
          <w:rPr>
            <w:noProof/>
            <w:webHidden/>
          </w:rPr>
          <w:tab/>
        </w:r>
        <w:r w:rsidR="00D966E6">
          <w:rPr>
            <w:noProof/>
            <w:webHidden/>
          </w:rPr>
          <w:fldChar w:fldCharType="begin"/>
        </w:r>
        <w:r w:rsidR="00D966E6">
          <w:rPr>
            <w:noProof/>
            <w:webHidden/>
          </w:rPr>
          <w:instrText xml:space="preserve"> PAGEREF _Toc509820744 \h </w:instrText>
        </w:r>
        <w:r w:rsidR="00D966E6">
          <w:rPr>
            <w:noProof/>
            <w:webHidden/>
          </w:rPr>
        </w:r>
        <w:r w:rsidR="00D966E6">
          <w:rPr>
            <w:noProof/>
            <w:webHidden/>
          </w:rPr>
          <w:fldChar w:fldCharType="separate"/>
        </w:r>
        <w:r w:rsidR="00D966E6">
          <w:rPr>
            <w:noProof/>
            <w:webHidden/>
          </w:rPr>
          <w:t>49</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45" w:history="1">
        <w:r w:rsidR="00D966E6" w:rsidRPr="00F4666A">
          <w:rPr>
            <w:rStyle w:val="Kpr"/>
            <w:rFonts w:ascii="Times New Roman" w:hAnsi="Times New Roman"/>
            <w:noProof/>
          </w:rPr>
          <w:t>Tablo 8.36 HATAY</w:t>
        </w:r>
        <w:r w:rsidR="00D966E6">
          <w:rPr>
            <w:noProof/>
            <w:webHidden/>
          </w:rPr>
          <w:tab/>
        </w:r>
        <w:r w:rsidR="00D966E6">
          <w:rPr>
            <w:noProof/>
            <w:webHidden/>
          </w:rPr>
          <w:fldChar w:fldCharType="begin"/>
        </w:r>
        <w:r w:rsidR="00D966E6">
          <w:rPr>
            <w:noProof/>
            <w:webHidden/>
          </w:rPr>
          <w:instrText xml:space="preserve"> PAGEREF _Toc509820745 \h </w:instrText>
        </w:r>
        <w:r w:rsidR="00D966E6">
          <w:rPr>
            <w:noProof/>
            <w:webHidden/>
          </w:rPr>
        </w:r>
        <w:r w:rsidR="00D966E6">
          <w:rPr>
            <w:noProof/>
            <w:webHidden/>
          </w:rPr>
          <w:fldChar w:fldCharType="separate"/>
        </w:r>
        <w:r w:rsidR="00D966E6">
          <w:rPr>
            <w:noProof/>
            <w:webHidden/>
          </w:rPr>
          <w:t>50</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46" w:history="1">
        <w:r w:rsidR="00D966E6" w:rsidRPr="00F4666A">
          <w:rPr>
            <w:rStyle w:val="Kpr"/>
            <w:rFonts w:ascii="Times New Roman" w:hAnsi="Times New Roman"/>
            <w:noProof/>
          </w:rPr>
          <w:t>Tablo 8.37 IĞDIR</w:t>
        </w:r>
        <w:r w:rsidR="00D966E6">
          <w:rPr>
            <w:noProof/>
            <w:webHidden/>
          </w:rPr>
          <w:tab/>
        </w:r>
        <w:r w:rsidR="00D966E6">
          <w:rPr>
            <w:noProof/>
            <w:webHidden/>
          </w:rPr>
          <w:fldChar w:fldCharType="begin"/>
        </w:r>
        <w:r w:rsidR="00D966E6">
          <w:rPr>
            <w:noProof/>
            <w:webHidden/>
          </w:rPr>
          <w:instrText xml:space="preserve"> PAGEREF _Toc509820746 \h </w:instrText>
        </w:r>
        <w:r w:rsidR="00D966E6">
          <w:rPr>
            <w:noProof/>
            <w:webHidden/>
          </w:rPr>
        </w:r>
        <w:r w:rsidR="00D966E6">
          <w:rPr>
            <w:noProof/>
            <w:webHidden/>
          </w:rPr>
          <w:fldChar w:fldCharType="separate"/>
        </w:r>
        <w:r w:rsidR="00D966E6">
          <w:rPr>
            <w:noProof/>
            <w:webHidden/>
          </w:rPr>
          <w:t>51</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47" w:history="1">
        <w:r w:rsidR="00D966E6" w:rsidRPr="00F4666A">
          <w:rPr>
            <w:rStyle w:val="Kpr"/>
            <w:rFonts w:ascii="Times New Roman" w:hAnsi="Times New Roman"/>
            <w:noProof/>
          </w:rPr>
          <w:t>Tablo 8.38 ISPARTA</w:t>
        </w:r>
        <w:r w:rsidR="00D966E6">
          <w:rPr>
            <w:noProof/>
            <w:webHidden/>
          </w:rPr>
          <w:tab/>
        </w:r>
        <w:r w:rsidR="00D966E6">
          <w:rPr>
            <w:noProof/>
            <w:webHidden/>
          </w:rPr>
          <w:fldChar w:fldCharType="begin"/>
        </w:r>
        <w:r w:rsidR="00D966E6">
          <w:rPr>
            <w:noProof/>
            <w:webHidden/>
          </w:rPr>
          <w:instrText xml:space="preserve"> PAGEREF _Toc509820747 \h </w:instrText>
        </w:r>
        <w:r w:rsidR="00D966E6">
          <w:rPr>
            <w:noProof/>
            <w:webHidden/>
          </w:rPr>
        </w:r>
        <w:r w:rsidR="00D966E6">
          <w:rPr>
            <w:noProof/>
            <w:webHidden/>
          </w:rPr>
          <w:fldChar w:fldCharType="separate"/>
        </w:r>
        <w:r w:rsidR="00D966E6">
          <w:rPr>
            <w:noProof/>
            <w:webHidden/>
          </w:rPr>
          <w:t>51</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48" w:history="1">
        <w:r w:rsidR="00D966E6" w:rsidRPr="00F4666A">
          <w:rPr>
            <w:rStyle w:val="Kpr"/>
            <w:rFonts w:ascii="Times New Roman" w:hAnsi="Times New Roman"/>
            <w:noProof/>
          </w:rPr>
          <w:t>Tablo 8.39 İSTANBUL</w:t>
        </w:r>
        <w:r w:rsidR="00D966E6">
          <w:rPr>
            <w:noProof/>
            <w:webHidden/>
          </w:rPr>
          <w:tab/>
        </w:r>
        <w:r w:rsidR="00D966E6">
          <w:rPr>
            <w:noProof/>
            <w:webHidden/>
          </w:rPr>
          <w:fldChar w:fldCharType="begin"/>
        </w:r>
        <w:r w:rsidR="00D966E6">
          <w:rPr>
            <w:noProof/>
            <w:webHidden/>
          </w:rPr>
          <w:instrText xml:space="preserve"> PAGEREF _Toc509820748 \h </w:instrText>
        </w:r>
        <w:r w:rsidR="00D966E6">
          <w:rPr>
            <w:noProof/>
            <w:webHidden/>
          </w:rPr>
        </w:r>
        <w:r w:rsidR="00D966E6">
          <w:rPr>
            <w:noProof/>
            <w:webHidden/>
          </w:rPr>
          <w:fldChar w:fldCharType="separate"/>
        </w:r>
        <w:r w:rsidR="00D966E6">
          <w:rPr>
            <w:noProof/>
            <w:webHidden/>
          </w:rPr>
          <w:t>52</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49" w:history="1">
        <w:r w:rsidR="00D966E6" w:rsidRPr="00F4666A">
          <w:rPr>
            <w:rStyle w:val="Kpr"/>
            <w:rFonts w:ascii="Times New Roman" w:hAnsi="Times New Roman"/>
            <w:noProof/>
          </w:rPr>
          <w:t>Tablo 8.40 İZMİR</w:t>
        </w:r>
        <w:r w:rsidR="00D966E6">
          <w:rPr>
            <w:noProof/>
            <w:webHidden/>
          </w:rPr>
          <w:tab/>
        </w:r>
        <w:r w:rsidR="00D966E6">
          <w:rPr>
            <w:noProof/>
            <w:webHidden/>
          </w:rPr>
          <w:fldChar w:fldCharType="begin"/>
        </w:r>
        <w:r w:rsidR="00D966E6">
          <w:rPr>
            <w:noProof/>
            <w:webHidden/>
          </w:rPr>
          <w:instrText xml:space="preserve"> PAGEREF _Toc509820749 \h </w:instrText>
        </w:r>
        <w:r w:rsidR="00D966E6">
          <w:rPr>
            <w:noProof/>
            <w:webHidden/>
          </w:rPr>
        </w:r>
        <w:r w:rsidR="00D966E6">
          <w:rPr>
            <w:noProof/>
            <w:webHidden/>
          </w:rPr>
          <w:fldChar w:fldCharType="separate"/>
        </w:r>
        <w:r w:rsidR="00D966E6">
          <w:rPr>
            <w:noProof/>
            <w:webHidden/>
          </w:rPr>
          <w:t>53</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50" w:history="1">
        <w:r w:rsidR="00D966E6" w:rsidRPr="00F4666A">
          <w:rPr>
            <w:rStyle w:val="Kpr"/>
            <w:rFonts w:ascii="Times New Roman" w:hAnsi="Times New Roman"/>
            <w:noProof/>
          </w:rPr>
          <w:t>Tablo 8.41 KAHRAMANMARAŞ</w:t>
        </w:r>
        <w:r w:rsidR="00D966E6">
          <w:rPr>
            <w:noProof/>
            <w:webHidden/>
          </w:rPr>
          <w:tab/>
        </w:r>
        <w:r w:rsidR="00D966E6">
          <w:rPr>
            <w:noProof/>
            <w:webHidden/>
          </w:rPr>
          <w:fldChar w:fldCharType="begin"/>
        </w:r>
        <w:r w:rsidR="00D966E6">
          <w:rPr>
            <w:noProof/>
            <w:webHidden/>
          </w:rPr>
          <w:instrText xml:space="preserve"> PAGEREF _Toc509820750 \h </w:instrText>
        </w:r>
        <w:r w:rsidR="00D966E6">
          <w:rPr>
            <w:noProof/>
            <w:webHidden/>
          </w:rPr>
        </w:r>
        <w:r w:rsidR="00D966E6">
          <w:rPr>
            <w:noProof/>
            <w:webHidden/>
          </w:rPr>
          <w:fldChar w:fldCharType="separate"/>
        </w:r>
        <w:r w:rsidR="00D966E6">
          <w:rPr>
            <w:noProof/>
            <w:webHidden/>
          </w:rPr>
          <w:t>54</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51" w:history="1">
        <w:r w:rsidR="00D966E6" w:rsidRPr="00F4666A">
          <w:rPr>
            <w:rStyle w:val="Kpr"/>
            <w:rFonts w:ascii="Times New Roman" w:hAnsi="Times New Roman"/>
            <w:noProof/>
          </w:rPr>
          <w:t>Tablo 8.42 KARABÜK</w:t>
        </w:r>
        <w:r w:rsidR="00D966E6">
          <w:rPr>
            <w:noProof/>
            <w:webHidden/>
          </w:rPr>
          <w:tab/>
        </w:r>
        <w:r w:rsidR="00D966E6">
          <w:rPr>
            <w:noProof/>
            <w:webHidden/>
          </w:rPr>
          <w:fldChar w:fldCharType="begin"/>
        </w:r>
        <w:r w:rsidR="00D966E6">
          <w:rPr>
            <w:noProof/>
            <w:webHidden/>
          </w:rPr>
          <w:instrText xml:space="preserve"> PAGEREF _Toc509820751 \h </w:instrText>
        </w:r>
        <w:r w:rsidR="00D966E6">
          <w:rPr>
            <w:noProof/>
            <w:webHidden/>
          </w:rPr>
        </w:r>
        <w:r w:rsidR="00D966E6">
          <w:rPr>
            <w:noProof/>
            <w:webHidden/>
          </w:rPr>
          <w:fldChar w:fldCharType="separate"/>
        </w:r>
        <w:r w:rsidR="00D966E6">
          <w:rPr>
            <w:noProof/>
            <w:webHidden/>
          </w:rPr>
          <w:t>54</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52" w:history="1">
        <w:r w:rsidR="00D966E6" w:rsidRPr="00F4666A">
          <w:rPr>
            <w:rStyle w:val="Kpr"/>
            <w:rFonts w:ascii="Times New Roman" w:hAnsi="Times New Roman"/>
            <w:noProof/>
          </w:rPr>
          <w:t>Tablo 8.43 KARAMAN</w:t>
        </w:r>
        <w:r w:rsidR="00D966E6">
          <w:rPr>
            <w:noProof/>
            <w:webHidden/>
          </w:rPr>
          <w:tab/>
        </w:r>
        <w:r w:rsidR="00D966E6">
          <w:rPr>
            <w:noProof/>
            <w:webHidden/>
          </w:rPr>
          <w:fldChar w:fldCharType="begin"/>
        </w:r>
        <w:r w:rsidR="00D966E6">
          <w:rPr>
            <w:noProof/>
            <w:webHidden/>
          </w:rPr>
          <w:instrText xml:space="preserve"> PAGEREF _Toc509820752 \h </w:instrText>
        </w:r>
        <w:r w:rsidR="00D966E6">
          <w:rPr>
            <w:noProof/>
            <w:webHidden/>
          </w:rPr>
        </w:r>
        <w:r w:rsidR="00D966E6">
          <w:rPr>
            <w:noProof/>
            <w:webHidden/>
          </w:rPr>
          <w:fldChar w:fldCharType="separate"/>
        </w:r>
        <w:r w:rsidR="00D966E6">
          <w:rPr>
            <w:noProof/>
            <w:webHidden/>
          </w:rPr>
          <w:t>54</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53" w:history="1">
        <w:r w:rsidR="00D966E6" w:rsidRPr="00F4666A">
          <w:rPr>
            <w:rStyle w:val="Kpr"/>
            <w:rFonts w:ascii="Times New Roman" w:hAnsi="Times New Roman"/>
            <w:noProof/>
          </w:rPr>
          <w:t>Tablo 8.44 KARS</w:t>
        </w:r>
        <w:r w:rsidR="00D966E6">
          <w:rPr>
            <w:noProof/>
            <w:webHidden/>
          </w:rPr>
          <w:tab/>
        </w:r>
        <w:r w:rsidR="00D966E6">
          <w:rPr>
            <w:noProof/>
            <w:webHidden/>
          </w:rPr>
          <w:fldChar w:fldCharType="begin"/>
        </w:r>
        <w:r w:rsidR="00D966E6">
          <w:rPr>
            <w:noProof/>
            <w:webHidden/>
          </w:rPr>
          <w:instrText xml:space="preserve"> PAGEREF _Toc509820753 \h </w:instrText>
        </w:r>
        <w:r w:rsidR="00D966E6">
          <w:rPr>
            <w:noProof/>
            <w:webHidden/>
          </w:rPr>
        </w:r>
        <w:r w:rsidR="00D966E6">
          <w:rPr>
            <w:noProof/>
            <w:webHidden/>
          </w:rPr>
          <w:fldChar w:fldCharType="separate"/>
        </w:r>
        <w:r w:rsidR="00D966E6">
          <w:rPr>
            <w:noProof/>
            <w:webHidden/>
          </w:rPr>
          <w:t>55</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54" w:history="1">
        <w:r w:rsidR="00D966E6" w:rsidRPr="00F4666A">
          <w:rPr>
            <w:rStyle w:val="Kpr"/>
            <w:rFonts w:ascii="Times New Roman" w:hAnsi="Times New Roman"/>
            <w:noProof/>
          </w:rPr>
          <w:t>Tablo 8.45 KASTAMONU</w:t>
        </w:r>
        <w:r w:rsidR="00D966E6">
          <w:rPr>
            <w:noProof/>
            <w:webHidden/>
          </w:rPr>
          <w:tab/>
        </w:r>
        <w:r w:rsidR="00D966E6">
          <w:rPr>
            <w:noProof/>
            <w:webHidden/>
          </w:rPr>
          <w:fldChar w:fldCharType="begin"/>
        </w:r>
        <w:r w:rsidR="00D966E6">
          <w:rPr>
            <w:noProof/>
            <w:webHidden/>
          </w:rPr>
          <w:instrText xml:space="preserve"> PAGEREF _Toc509820754 \h </w:instrText>
        </w:r>
        <w:r w:rsidR="00D966E6">
          <w:rPr>
            <w:noProof/>
            <w:webHidden/>
          </w:rPr>
        </w:r>
        <w:r w:rsidR="00D966E6">
          <w:rPr>
            <w:noProof/>
            <w:webHidden/>
          </w:rPr>
          <w:fldChar w:fldCharType="separate"/>
        </w:r>
        <w:r w:rsidR="00D966E6">
          <w:rPr>
            <w:noProof/>
            <w:webHidden/>
          </w:rPr>
          <w:t>55</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55" w:history="1">
        <w:r w:rsidR="00D966E6" w:rsidRPr="00F4666A">
          <w:rPr>
            <w:rStyle w:val="Kpr"/>
            <w:rFonts w:ascii="Times New Roman" w:hAnsi="Times New Roman"/>
            <w:noProof/>
          </w:rPr>
          <w:t>Tablo 8.46 KAYSERİ</w:t>
        </w:r>
        <w:r w:rsidR="00D966E6">
          <w:rPr>
            <w:noProof/>
            <w:webHidden/>
          </w:rPr>
          <w:tab/>
        </w:r>
        <w:r w:rsidR="00D966E6">
          <w:rPr>
            <w:noProof/>
            <w:webHidden/>
          </w:rPr>
          <w:fldChar w:fldCharType="begin"/>
        </w:r>
        <w:r w:rsidR="00D966E6">
          <w:rPr>
            <w:noProof/>
            <w:webHidden/>
          </w:rPr>
          <w:instrText xml:space="preserve"> PAGEREF _Toc509820755 \h </w:instrText>
        </w:r>
        <w:r w:rsidR="00D966E6">
          <w:rPr>
            <w:noProof/>
            <w:webHidden/>
          </w:rPr>
        </w:r>
        <w:r w:rsidR="00D966E6">
          <w:rPr>
            <w:noProof/>
            <w:webHidden/>
          </w:rPr>
          <w:fldChar w:fldCharType="separate"/>
        </w:r>
        <w:r w:rsidR="00D966E6">
          <w:rPr>
            <w:noProof/>
            <w:webHidden/>
          </w:rPr>
          <w:t>56</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56" w:history="1">
        <w:r w:rsidR="00D966E6" w:rsidRPr="00F4666A">
          <w:rPr>
            <w:rStyle w:val="Kpr"/>
            <w:rFonts w:ascii="Times New Roman" w:hAnsi="Times New Roman"/>
            <w:noProof/>
          </w:rPr>
          <w:t>Tablo 8.47 KIRIKKALE</w:t>
        </w:r>
        <w:r w:rsidR="00D966E6">
          <w:rPr>
            <w:noProof/>
            <w:webHidden/>
          </w:rPr>
          <w:tab/>
        </w:r>
        <w:r w:rsidR="00D966E6">
          <w:rPr>
            <w:noProof/>
            <w:webHidden/>
          </w:rPr>
          <w:fldChar w:fldCharType="begin"/>
        </w:r>
        <w:r w:rsidR="00D966E6">
          <w:rPr>
            <w:noProof/>
            <w:webHidden/>
          </w:rPr>
          <w:instrText xml:space="preserve"> PAGEREF _Toc509820756 \h </w:instrText>
        </w:r>
        <w:r w:rsidR="00D966E6">
          <w:rPr>
            <w:noProof/>
            <w:webHidden/>
          </w:rPr>
        </w:r>
        <w:r w:rsidR="00D966E6">
          <w:rPr>
            <w:noProof/>
            <w:webHidden/>
          </w:rPr>
          <w:fldChar w:fldCharType="separate"/>
        </w:r>
        <w:r w:rsidR="00D966E6">
          <w:rPr>
            <w:noProof/>
            <w:webHidden/>
          </w:rPr>
          <w:t>56</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57" w:history="1">
        <w:r w:rsidR="00D966E6" w:rsidRPr="00F4666A">
          <w:rPr>
            <w:rStyle w:val="Kpr"/>
            <w:rFonts w:ascii="Times New Roman" w:hAnsi="Times New Roman"/>
            <w:noProof/>
          </w:rPr>
          <w:t>Tablo 8.48 KIRKLARELİ</w:t>
        </w:r>
        <w:r w:rsidR="00D966E6">
          <w:rPr>
            <w:noProof/>
            <w:webHidden/>
          </w:rPr>
          <w:tab/>
        </w:r>
        <w:r w:rsidR="00D966E6">
          <w:rPr>
            <w:noProof/>
            <w:webHidden/>
          </w:rPr>
          <w:fldChar w:fldCharType="begin"/>
        </w:r>
        <w:r w:rsidR="00D966E6">
          <w:rPr>
            <w:noProof/>
            <w:webHidden/>
          </w:rPr>
          <w:instrText xml:space="preserve"> PAGEREF _Toc509820757 \h </w:instrText>
        </w:r>
        <w:r w:rsidR="00D966E6">
          <w:rPr>
            <w:noProof/>
            <w:webHidden/>
          </w:rPr>
        </w:r>
        <w:r w:rsidR="00D966E6">
          <w:rPr>
            <w:noProof/>
            <w:webHidden/>
          </w:rPr>
          <w:fldChar w:fldCharType="separate"/>
        </w:r>
        <w:r w:rsidR="00D966E6">
          <w:rPr>
            <w:noProof/>
            <w:webHidden/>
          </w:rPr>
          <w:t>57</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58" w:history="1">
        <w:r w:rsidR="00D966E6" w:rsidRPr="00F4666A">
          <w:rPr>
            <w:rStyle w:val="Kpr"/>
            <w:rFonts w:ascii="Times New Roman" w:hAnsi="Times New Roman"/>
            <w:noProof/>
          </w:rPr>
          <w:t>Tablo 8.49 KIRŞEHİR</w:t>
        </w:r>
        <w:r w:rsidR="00D966E6">
          <w:rPr>
            <w:noProof/>
            <w:webHidden/>
          </w:rPr>
          <w:tab/>
        </w:r>
        <w:r w:rsidR="00D966E6">
          <w:rPr>
            <w:noProof/>
            <w:webHidden/>
          </w:rPr>
          <w:fldChar w:fldCharType="begin"/>
        </w:r>
        <w:r w:rsidR="00D966E6">
          <w:rPr>
            <w:noProof/>
            <w:webHidden/>
          </w:rPr>
          <w:instrText xml:space="preserve"> PAGEREF _Toc509820758 \h </w:instrText>
        </w:r>
        <w:r w:rsidR="00D966E6">
          <w:rPr>
            <w:noProof/>
            <w:webHidden/>
          </w:rPr>
        </w:r>
        <w:r w:rsidR="00D966E6">
          <w:rPr>
            <w:noProof/>
            <w:webHidden/>
          </w:rPr>
          <w:fldChar w:fldCharType="separate"/>
        </w:r>
        <w:r w:rsidR="00D966E6">
          <w:rPr>
            <w:noProof/>
            <w:webHidden/>
          </w:rPr>
          <w:t>57</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59" w:history="1">
        <w:r w:rsidR="00D966E6" w:rsidRPr="00F4666A">
          <w:rPr>
            <w:rStyle w:val="Kpr"/>
            <w:rFonts w:ascii="Times New Roman" w:hAnsi="Times New Roman"/>
            <w:noProof/>
          </w:rPr>
          <w:t>Tablo 8.50 KİLİS</w:t>
        </w:r>
        <w:r w:rsidR="00D966E6">
          <w:rPr>
            <w:noProof/>
            <w:webHidden/>
          </w:rPr>
          <w:tab/>
        </w:r>
        <w:r w:rsidR="00D966E6">
          <w:rPr>
            <w:noProof/>
            <w:webHidden/>
          </w:rPr>
          <w:fldChar w:fldCharType="begin"/>
        </w:r>
        <w:r w:rsidR="00D966E6">
          <w:rPr>
            <w:noProof/>
            <w:webHidden/>
          </w:rPr>
          <w:instrText xml:space="preserve"> PAGEREF _Toc509820759 \h </w:instrText>
        </w:r>
        <w:r w:rsidR="00D966E6">
          <w:rPr>
            <w:noProof/>
            <w:webHidden/>
          </w:rPr>
        </w:r>
        <w:r w:rsidR="00D966E6">
          <w:rPr>
            <w:noProof/>
            <w:webHidden/>
          </w:rPr>
          <w:fldChar w:fldCharType="separate"/>
        </w:r>
        <w:r w:rsidR="00D966E6">
          <w:rPr>
            <w:noProof/>
            <w:webHidden/>
          </w:rPr>
          <w:t>58</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60" w:history="1">
        <w:r w:rsidR="00D966E6" w:rsidRPr="00F4666A">
          <w:rPr>
            <w:rStyle w:val="Kpr"/>
            <w:rFonts w:ascii="Times New Roman" w:hAnsi="Times New Roman"/>
            <w:noProof/>
          </w:rPr>
          <w:t>Tablo 8.51 KOCAELİ</w:t>
        </w:r>
        <w:r w:rsidR="00D966E6">
          <w:rPr>
            <w:noProof/>
            <w:webHidden/>
          </w:rPr>
          <w:tab/>
        </w:r>
        <w:r w:rsidR="00D966E6">
          <w:rPr>
            <w:noProof/>
            <w:webHidden/>
          </w:rPr>
          <w:fldChar w:fldCharType="begin"/>
        </w:r>
        <w:r w:rsidR="00D966E6">
          <w:rPr>
            <w:noProof/>
            <w:webHidden/>
          </w:rPr>
          <w:instrText xml:space="preserve"> PAGEREF _Toc509820760 \h </w:instrText>
        </w:r>
        <w:r w:rsidR="00D966E6">
          <w:rPr>
            <w:noProof/>
            <w:webHidden/>
          </w:rPr>
        </w:r>
        <w:r w:rsidR="00D966E6">
          <w:rPr>
            <w:noProof/>
            <w:webHidden/>
          </w:rPr>
          <w:fldChar w:fldCharType="separate"/>
        </w:r>
        <w:r w:rsidR="00D966E6">
          <w:rPr>
            <w:noProof/>
            <w:webHidden/>
          </w:rPr>
          <w:t>59</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61" w:history="1">
        <w:r w:rsidR="00D966E6" w:rsidRPr="00F4666A">
          <w:rPr>
            <w:rStyle w:val="Kpr"/>
            <w:rFonts w:ascii="Times New Roman" w:hAnsi="Times New Roman"/>
            <w:noProof/>
          </w:rPr>
          <w:t>Tablo 8.52 KONYA</w:t>
        </w:r>
        <w:r w:rsidR="00D966E6">
          <w:rPr>
            <w:noProof/>
            <w:webHidden/>
          </w:rPr>
          <w:tab/>
        </w:r>
        <w:r w:rsidR="00D966E6">
          <w:rPr>
            <w:noProof/>
            <w:webHidden/>
          </w:rPr>
          <w:fldChar w:fldCharType="begin"/>
        </w:r>
        <w:r w:rsidR="00D966E6">
          <w:rPr>
            <w:noProof/>
            <w:webHidden/>
          </w:rPr>
          <w:instrText xml:space="preserve"> PAGEREF _Toc509820761 \h </w:instrText>
        </w:r>
        <w:r w:rsidR="00D966E6">
          <w:rPr>
            <w:noProof/>
            <w:webHidden/>
          </w:rPr>
        </w:r>
        <w:r w:rsidR="00D966E6">
          <w:rPr>
            <w:noProof/>
            <w:webHidden/>
          </w:rPr>
          <w:fldChar w:fldCharType="separate"/>
        </w:r>
        <w:r w:rsidR="00D966E6">
          <w:rPr>
            <w:noProof/>
            <w:webHidden/>
          </w:rPr>
          <w:t>60</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62" w:history="1">
        <w:r w:rsidR="00D966E6" w:rsidRPr="00F4666A">
          <w:rPr>
            <w:rStyle w:val="Kpr"/>
            <w:rFonts w:ascii="Times New Roman" w:hAnsi="Times New Roman"/>
            <w:noProof/>
          </w:rPr>
          <w:t>Tablo 8.53 KÜTAHYA</w:t>
        </w:r>
        <w:r w:rsidR="00D966E6">
          <w:rPr>
            <w:noProof/>
            <w:webHidden/>
          </w:rPr>
          <w:tab/>
        </w:r>
        <w:r w:rsidR="00D966E6">
          <w:rPr>
            <w:noProof/>
            <w:webHidden/>
          </w:rPr>
          <w:fldChar w:fldCharType="begin"/>
        </w:r>
        <w:r w:rsidR="00D966E6">
          <w:rPr>
            <w:noProof/>
            <w:webHidden/>
          </w:rPr>
          <w:instrText xml:space="preserve"> PAGEREF _Toc509820762 \h </w:instrText>
        </w:r>
        <w:r w:rsidR="00D966E6">
          <w:rPr>
            <w:noProof/>
            <w:webHidden/>
          </w:rPr>
        </w:r>
        <w:r w:rsidR="00D966E6">
          <w:rPr>
            <w:noProof/>
            <w:webHidden/>
          </w:rPr>
          <w:fldChar w:fldCharType="separate"/>
        </w:r>
        <w:r w:rsidR="00D966E6">
          <w:rPr>
            <w:noProof/>
            <w:webHidden/>
          </w:rPr>
          <w:t>61</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63" w:history="1">
        <w:r w:rsidR="00D966E6" w:rsidRPr="00F4666A">
          <w:rPr>
            <w:rStyle w:val="Kpr"/>
            <w:rFonts w:ascii="Times New Roman" w:hAnsi="Times New Roman"/>
            <w:noProof/>
          </w:rPr>
          <w:t>Tablo 8.54 MALATYA</w:t>
        </w:r>
        <w:r w:rsidR="00D966E6">
          <w:rPr>
            <w:noProof/>
            <w:webHidden/>
          </w:rPr>
          <w:tab/>
        </w:r>
        <w:r w:rsidR="00D966E6">
          <w:rPr>
            <w:noProof/>
            <w:webHidden/>
          </w:rPr>
          <w:fldChar w:fldCharType="begin"/>
        </w:r>
        <w:r w:rsidR="00D966E6">
          <w:rPr>
            <w:noProof/>
            <w:webHidden/>
          </w:rPr>
          <w:instrText xml:space="preserve"> PAGEREF _Toc509820763 \h </w:instrText>
        </w:r>
        <w:r w:rsidR="00D966E6">
          <w:rPr>
            <w:noProof/>
            <w:webHidden/>
          </w:rPr>
        </w:r>
        <w:r w:rsidR="00D966E6">
          <w:rPr>
            <w:noProof/>
            <w:webHidden/>
          </w:rPr>
          <w:fldChar w:fldCharType="separate"/>
        </w:r>
        <w:r w:rsidR="00D966E6">
          <w:rPr>
            <w:noProof/>
            <w:webHidden/>
          </w:rPr>
          <w:t>61</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64" w:history="1">
        <w:r w:rsidR="00D966E6" w:rsidRPr="00F4666A">
          <w:rPr>
            <w:rStyle w:val="Kpr"/>
            <w:rFonts w:ascii="Times New Roman" w:hAnsi="Times New Roman"/>
            <w:noProof/>
          </w:rPr>
          <w:t>Tablo 8.55 MANİSA</w:t>
        </w:r>
        <w:r w:rsidR="00D966E6">
          <w:rPr>
            <w:noProof/>
            <w:webHidden/>
          </w:rPr>
          <w:tab/>
        </w:r>
        <w:r w:rsidR="00D966E6">
          <w:rPr>
            <w:noProof/>
            <w:webHidden/>
          </w:rPr>
          <w:fldChar w:fldCharType="begin"/>
        </w:r>
        <w:r w:rsidR="00D966E6">
          <w:rPr>
            <w:noProof/>
            <w:webHidden/>
          </w:rPr>
          <w:instrText xml:space="preserve"> PAGEREF _Toc509820764 \h </w:instrText>
        </w:r>
        <w:r w:rsidR="00D966E6">
          <w:rPr>
            <w:noProof/>
            <w:webHidden/>
          </w:rPr>
        </w:r>
        <w:r w:rsidR="00D966E6">
          <w:rPr>
            <w:noProof/>
            <w:webHidden/>
          </w:rPr>
          <w:fldChar w:fldCharType="separate"/>
        </w:r>
        <w:r w:rsidR="00D966E6">
          <w:rPr>
            <w:noProof/>
            <w:webHidden/>
          </w:rPr>
          <w:t>62</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65" w:history="1">
        <w:r w:rsidR="00D966E6" w:rsidRPr="00F4666A">
          <w:rPr>
            <w:rStyle w:val="Kpr"/>
            <w:rFonts w:ascii="Times New Roman" w:hAnsi="Times New Roman"/>
            <w:noProof/>
          </w:rPr>
          <w:t>Tablo 8.56 MARDİN</w:t>
        </w:r>
        <w:r w:rsidR="00D966E6">
          <w:rPr>
            <w:noProof/>
            <w:webHidden/>
          </w:rPr>
          <w:tab/>
        </w:r>
        <w:r w:rsidR="00D966E6">
          <w:rPr>
            <w:noProof/>
            <w:webHidden/>
          </w:rPr>
          <w:fldChar w:fldCharType="begin"/>
        </w:r>
        <w:r w:rsidR="00D966E6">
          <w:rPr>
            <w:noProof/>
            <w:webHidden/>
          </w:rPr>
          <w:instrText xml:space="preserve"> PAGEREF _Toc509820765 \h </w:instrText>
        </w:r>
        <w:r w:rsidR="00D966E6">
          <w:rPr>
            <w:noProof/>
            <w:webHidden/>
          </w:rPr>
        </w:r>
        <w:r w:rsidR="00D966E6">
          <w:rPr>
            <w:noProof/>
            <w:webHidden/>
          </w:rPr>
          <w:fldChar w:fldCharType="separate"/>
        </w:r>
        <w:r w:rsidR="00D966E6">
          <w:rPr>
            <w:noProof/>
            <w:webHidden/>
          </w:rPr>
          <w:t>62</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66" w:history="1">
        <w:r w:rsidR="00D966E6" w:rsidRPr="00F4666A">
          <w:rPr>
            <w:rStyle w:val="Kpr"/>
            <w:rFonts w:ascii="Times New Roman" w:hAnsi="Times New Roman"/>
            <w:noProof/>
          </w:rPr>
          <w:t>Tablo 8.57 MERSİN</w:t>
        </w:r>
        <w:r w:rsidR="00D966E6">
          <w:rPr>
            <w:noProof/>
            <w:webHidden/>
          </w:rPr>
          <w:tab/>
        </w:r>
        <w:r w:rsidR="00D966E6">
          <w:rPr>
            <w:noProof/>
            <w:webHidden/>
          </w:rPr>
          <w:fldChar w:fldCharType="begin"/>
        </w:r>
        <w:r w:rsidR="00D966E6">
          <w:rPr>
            <w:noProof/>
            <w:webHidden/>
          </w:rPr>
          <w:instrText xml:space="preserve"> PAGEREF _Toc509820766 \h </w:instrText>
        </w:r>
        <w:r w:rsidR="00D966E6">
          <w:rPr>
            <w:noProof/>
            <w:webHidden/>
          </w:rPr>
        </w:r>
        <w:r w:rsidR="00D966E6">
          <w:rPr>
            <w:noProof/>
            <w:webHidden/>
          </w:rPr>
          <w:fldChar w:fldCharType="separate"/>
        </w:r>
        <w:r w:rsidR="00D966E6">
          <w:rPr>
            <w:noProof/>
            <w:webHidden/>
          </w:rPr>
          <w:t>63</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67" w:history="1">
        <w:r w:rsidR="00D966E6" w:rsidRPr="00F4666A">
          <w:rPr>
            <w:rStyle w:val="Kpr"/>
            <w:rFonts w:ascii="Times New Roman" w:hAnsi="Times New Roman"/>
            <w:noProof/>
          </w:rPr>
          <w:t>Tablo 8.58 MUĞLA</w:t>
        </w:r>
        <w:r w:rsidR="00D966E6">
          <w:rPr>
            <w:noProof/>
            <w:webHidden/>
          </w:rPr>
          <w:tab/>
        </w:r>
        <w:r w:rsidR="00D966E6">
          <w:rPr>
            <w:noProof/>
            <w:webHidden/>
          </w:rPr>
          <w:fldChar w:fldCharType="begin"/>
        </w:r>
        <w:r w:rsidR="00D966E6">
          <w:rPr>
            <w:noProof/>
            <w:webHidden/>
          </w:rPr>
          <w:instrText xml:space="preserve"> PAGEREF _Toc509820767 \h </w:instrText>
        </w:r>
        <w:r w:rsidR="00D966E6">
          <w:rPr>
            <w:noProof/>
            <w:webHidden/>
          </w:rPr>
        </w:r>
        <w:r w:rsidR="00D966E6">
          <w:rPr>
            <w:noProof/>
            <w:webHidden/>
          </w:rPr>
          <w:fldChar w:fldCharType="separate"/>
        </w:r>
        <w:r w:rsidR="00D966E6">
          <w:rPr>
            <w:noProof/>
            <w:webHidden/>
          </w:rPr>
          <w:t>64</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68" w:history="1">
        <w:r w:rsidR="00D966E6" w:rsidRPr="00F4666A">
          <w:rPr>
            <w:rStyle w:val="Kpr"/>
            <w:rFonts w:ascii="Times New Roman" w:hAnsi="Times New Roman"/>
            <w:noProof/>
          </w:rPr>
          <w:t>Tablo 8.59 MUŞ</w:t>
        </w:r>
        <w:r w:rsidR="00D966E6">
          <w:rPr>
            <w:noProof/>
            <w:webHidden/>
          </w:rPr>
          <w:tab/>
        </w:r>
        <w:r w:rsidR="00D966E6">
          <w:rPr>
            <w:noProof/>
            <w:webHidden/>
          </w:rPr>
          <w:fldChar w:fldCharType="begin"/>
        </w:r>
        <w:r w:rsidR="00D966E6">
          <w:rPr>
            <w:noProof/>
            <w:webHidden/>
          </w:rPr>
          <w:instrText xml:space="preserve"> PAGEREF _Toc509820768 \h </w:instrText>
        </w:r>
        <w:r w:rsidR="00D966E6">
          <w:rPr>
            <w:noProof/>
            <w:webHidden/>
          </w:rPr>
        </w:r>
        <w:r w:rsidR="00D966E6">
          <w:rPr>
            <w:noProof/>
            <w:webHidden/>
          </w:rPr>
          <w:fldChar w:fldCharType="separate"/>
        </w:r>
        <w:r w:rsidR="00D966E6">
          <w:rPr>
            <w:noProof/>
            <w:webHidden/>
          </w:rPr>
          <w:t>64</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69" w:history="1">
        <w:r w:rsidR="00D966E6" w:rsidRPr="00F4666A">
          <w:rPr>
            <w:rStyle w:val="Kpr"/>
            <w:rFonts w:ascii="Times New Roman" w:hAnsi="Times New Roman"/>
            <w:noProof/>
          </w:rPr>
          <w:t>Tablo 8.60 NEVŞEHİR</w:t>
        </w:r>
        <w:r w:rsidR="00D966E6">
          <w:rPr>
            <w:noProof/>
            <w:webHidden/>
          </w:rPr>
          <w:tab/>
        </w:r>
        <w:r w:rsidR="00D966E6">
          <w:rPr>
            <w:noProof/>
            <w:webHidden/>
          </w:rPr>
          <w:fldChar w:fldCharType="begin"/>
        </w:r>
        <w:r w:rsidR="00D966E6">
          <w:rPr>
            <w:noProof/>
            <w:webHidden/>
          </w:rPr>
          <w:instrText xml:space="preserve"> PAGEREF _Toc509820769 \h </w:instrText>
        </w:r>
        <w:r w:rsidR="00D966E6">
          <w:rPr>
            <w:noProof/>
            <w:webHidden/>
          </w:rPr>
        </w:r>
        <w:r w:rsidR="00D966E6">
          <w:rPr>
            <w:noProof/>
            <w:webHidden/>
          </w:rPr>
          <w:fldChar w:fldCharType="separate"/>
        </w:r>
        <w:r w:rsidR="00D966E6">
          <w:rPr>
            <w:noProof/>
            <w:webHidden/>
          </w:rPr>
          <w:t>65</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70" w:history="1">
        <w:r w:rsidR="00D966E6" w:rsidRPr="00F4666A">
          <w:rPr>
            <w:rStyle w:val="Kpr"/>
            <w:rFonts w:ascii="Times New Roman" w:hAnsi="Times New Roman"/>
            <w:noProof/>
          </w:rPr>
          <w:t>Tablo 8.61 NİĞDE</w:t>
        </w:r>
        <w:r w:rsidR="00D966E6">
          <w:rPr>
            <w:noProof/>
            <w:webHidden/>
          </w:rPr>
          <w:tab/>
        </w:r>
        <w:r w:rsidR="00D966E6">
          <w:rPr>
            <w:noProof/>
            <w:webHidden/>
          </w:rPr>
          <w:fldChar w:fldCharType="begin"/>
        </w:r>
        <w:r w:rsidR="00D966E6">
          <w:rPr>
            <w:noProof/>
            <w:webHidden/>
          </w:rPr>
          <w:instrText xml:space="preserve"> PAGEREF _Toc509820770 \h </w:instrText>
        </w:r>
        <w:r w:rsidR="00D966E6">
          <w:rPr>
            <w:noProof/>
            <w:webHidden/>
          </w:rPr>
        </w:r>
        <w:r w:rsidR="00D966E6">
          <w:rPr>
            <w:noProof/>
            <w:webHidden/>
          </w:rPr>
          <w:fldChar w:fldCharType="separate"/>
        </w:r>
        <w:r w:rsidR="00D966E6">
          <w:rPr>
            <w:noProof/>
            <w:webHidden/>
          </w:rPr>
          <w:t>65</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71" w:history="1">
        <w:r w:rsidR="00D966E6" w:rsidRPr="00F4666A">
          <w:rPr>
            <w:rStyle w:val="Kpr"/>
            <w:rFonts w:ascii="Times New Roman" w:hAnsi="Times New Roman"/>
            <w:noProof/>
          </w:rPr>
          <w:t>Tablo 8.62 ORDU</w:t>
        </w:r>
        <w:r w:rsidR="00D966E6">
          <w:rPr>
            <w:noProof/>
            <w:webHidden/>
          </w:rPr>
          <w:tab/>
        </w:r>
        <w:r w:rsidR="00D966E6">
          <w:rPr>
            <w:noProof/>
            <w:webHidden/>
          </w:rPr>
          <w:fldChar w:fldCharType="begin"/>
        </w:r>
        <w:r w:rsidR="00D966E6">
          <w:rPr>
            <w:noProof/>
            <w:webHidden/>
          </w:rPr>
          <w:instrText xml:space="preserve"> PAGEREF _Toc509820771 \h </w:instrText>
        </w:r>
        <w:r w:rsidR="00D966E6">
          <w:rPr>
            <w:noProof/>
            <w:webHidden/>
          </w:rPr>
        </w:r>
        <w:r w:rsidR="00D966E6">
          <w:rPr>
            <w:noProof/>
            <w:webHidden/>
          </w:rPr>
          <w:fldChar w:fldCharType="separate"/>
        </w:r>
        <w:r w:rsidR="00D966E6">
          <w:rPr>
            <w:noProof/>
            <w:webHidden/>
          </w:rPr>
          <w:t>66</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72" w:history="1">
        <w:r w:rsidR="00D966E6" w:rsidRPr="00F4666A">
          <w:rPr>
            <w:rStyle w:val="Kpr"/>
            <w:rFonts w:ascii="Times New Roman" w:hAnsi="Times New Roman"/>
            <w:noProof/>
          </w:rPr>
          <w:t>Tablo 8.63 OSMANİYE</w:t>
        </w:r>
        <w:r w:rsidR="00D966E6">
          <w:rPr>
            <w:noProof/>
            <w:webHidden/>
          </w:rPr>
          <w:tab/>
        </w:r>
        <w:r w:rsidR="00D966E6">
          <w:rPr>
            <w:noProof/>
            <w:webHidden/>
          </w:rPr>
          <w:fldChar w:fldCharType="begin"/>
        </w:r>
        <w:r w:rsidR="00D966E6">
          <w:rPr>
            <w:noProof/>
            <w:webHidden/>
          </w:rPr>
          <w:instrText xml:space="preserve"> PAGEREF _Toc509820772 \h </w:instrText>
        </w:r>
        <w:r w:rsidR="00D966E6">
          <w:rPr>
            <w:noProof/>
            <w:webHidden/>
          </w:rPr>
        </w:r>
        <w:r w:rsidR="00D966E6">
          <w:rPr>
            <w:noProof/>
            <w:webHidden/>
          </w:rPr>
          <w:fldChar w:fldCharType="separate"/>
        </w:r>
        <w:r w:rsidR="00D966E6">
          <w:rPr>
            <w:noProof/>
            <w:webHidden/>
          </w:rPr>
          <w:t>66</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73" w:history="1">
        <w:r w:rsidR="00D966E6" w:rsidRPr="00F4666A">
          <w:rPr>
            <w:rStyle w:val="Kpr"/>
            <w:rFonts w:ascii="Times New Roman" w:hAnsi="Times New Roman"/>
            <w:noProof/>
          </w:rPr>
          <w:t>Tablo 8.64 RİZE</w:t>
        </w:r>
        <w:r w:rsidR="00D966E6">
          <w:rPr>
            <w:noProof/>
            <w:webHidden/>
          </w:rPr>
          <w:tab/>
        </w:r>
        <w:r w:rsidR="00D966E6">
          <w:rPr>
            <w:noProof/>
            <w:webHidden/>
          </w:rPr>
          <w:fldChar w:fldCharType="begin"/>
        </w:r>
        <w:r w:rsidR="00D966E6">
          <w:rPr>
            <w:noProof/>
            <w:webHidden/>
          </w:rPr>
          <w:instrText xml:space="preserve"> PAGEREF _Toc509820773 \h </w:instrText>
        </w:r>
        <w:r w:rsidR="00D966E6">
          <w:rPr>
            <w:noProof/>
            <w:webHidden/>
          </w:rPr>
        </w:r>
        <w:r w:rsidR="00D966E6">
          <w:rPr>
            <w:noProof/>
            <w:webHidden/>
          </w:rPr>
          <w:fldChar w:fldCharType="separate"/>
        </w:r>
        <w:r w:rsidR="00D966E6">
          <w:rPr>
            <w:noProof/>
            <w:webHidden/>
          </w:rPr>
          <w:t>67</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74" w:history="1">
        <w:r w:rsidR="00D966E6" w:rsidRPr="00F4666A">
          <w:rPr>
            <w:rStyle w:val="Kpr"/>
            <w:rFonts w:ascii="Times New Roman" w:hAnsi="Times New Roman"/>
            <w:noProof/>
          </w:rPr>
          <w:t>Tablo 8.65 SAKARYA</w:t>
        </w:r>
        <w:r w:rsidR="00D966E6">
          <w:rPr>
            <w:noProof/>
            <w:webHidden/>
          </w:rPr>
          <w:tab/>
        </w:r>
        <w:r w:rsidR="00D966E6">
          <w:rPr>
            <w:noProof/>
            <w:webHidden/>
          </w:rPr>
          <w:fldChar w:fldCharType="begin"/>
        </w:r>
        <w:r w:rsidR="00D966E6">
          <w:rPr>
            <w:noProof/>
            <w:webHidden/>
          </w:rPr>
          <w:instrText xml:space="preserve"> PAGEREF _Toc509820774 \h </w:instrText>
        </w:r>
        <w:r w:rsidR="00D966E6">
          <w:rPr>
            <w:noProof/>
            <w:webHidden/>
          </w:rPr>
        </w:r>
        <w:r w:rsidR="00D966E6">
          <w:rPr>
            <w:noProof/>
            <w:webHidden/>
          </w:rPr>
          <w:fldChar w:fldCharType="separate"/>
        </w:r>
        <w:r w:rsidR="00D966E6">
          <w:rPr>
            <w:noProof/>
            <w:webHidden/>
          </w:rPr>
          <w:t>67</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75" w:history="1">
        <w:r w:rsidR="00D966E6" w:rsidRPr="00F4666A">
          <w:rPr>
            <w:rStyle w:val="Kpr"/>
            <w:rFonts w:ascii="Times New Roman" w:hAnsi="Times New Roman"/>
            <w:noProof/>
          </w:rPr>
          <w:t>Tablo 8.66 SAMSUN</w:t>
        </w:r>
        <w:r w:rsidR="00D966E6">
          <w:rPr>
            <w:noProof/>
            <w:webHidden/>
          </w:rPr>
          <w:tab/>
        </w:r>
        <w:r w:rsidR="00D966E6">
          <w:rPr>
            <w:noProof/>
            <w:webHidden/>
          </w:rPr>
          <w:fldChar w:fldCharType="begin"/>
        </w:r>
        <w:r w:rsidR="00D966E6">
          <w:rPr>
            <w:noProof/>
            <w:webHidden/>
          </w:rPr>
          <w:instrText xml:space="preserve"> PAGEREF _Toc509820775 \h </w:instrText>
        </w:r>
        <w:r w:rsidR="00D966E6">
          <w:rPr>
            <w:noProof/>
            <w:webHidden/>
          </w:rPr>
        </w:r>
        <w:r w:rsidR="00D966E6">
          <w:rPr>
            <w:noProof/>
            <w:webHidden/>
          </w:rPr>
          <w:fldChar w:fldCharType="separate"/>
        </w:r>
        <w:r w:rsidR="00D966E6">
          <w:rPr>
            <w:noProof/>
            <w:webHidden/>
          </w:rPr>
          <w:t>68</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76" w:history="1">
        <w:r w:rsidR="00D966E6" w:rsidRPr="00F4666A">
          <w:rPr>
            <w:rStyle w:val="Kpr"/>
            <w:rFonts w:ascii="Times New Roman" w:hAnsi="Times New Roman"/>
            <w:noProof/>
          </w:rPr>
          <w:t>Tablo 8.67 SİİRT</w:t>
        </w:r>
        <w:r w:rsidR="00D966E6">
          <w:rPr>
            <w:noProof/>
            <w:webHidden/>
          </w:rPr>
          <w:tab/>
        </w:r>
        <w:r w:rsidR="00D966E6">
          <w:rPr>
            <w:noProof/>
            <w:webHidden/>
          </w:rPr>
          <w:fldChar w:fldCharType="begin"/>
        </w:r>
        <w:r w:rsidR="00D966E6">
          <w:rPr>
            <w:noProof/>
            <w:webHidden/>
          </w:rPr>
          <w:instrText xml:space="preserve"> PAGEREF _Toc509820776 \h </w:instrText>
        </w:r>
        <w:r w:rsidR="00D966E6">
          <w:rPr>
            <w:noProof/>
            <w:webHidden/>
          </w:rPr>
        </w:r>
        <w:r w:rsidR="00D966E6">
          <w:rPr>
            <w:noProof/>
            <w:webHidden/>
          </w:rPr>
          <w:fldChar w:fldCharType="separate"/>
        </w:r>
        <w:r w:rsidR="00D966E6">
          <w:rPr>
            <w:noProof/>
            <w:webHidden/>
          </w:rPr>
          <w:t>68</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77" w:history="1">
        <w:r w:rsidR="00D966E6" w:rsidRPr="00F4666A">
          <w:rPr>
            <w:rStyle w:val="Kpr"/>
            <w:rFonts w:ascii="Times New Roman" w:hAnsi="Times New Roman"/>
            <w:noProof/>
          </w:rPr>
          <w:t>Tablo 8.68 SİNOP</w:t>
        </w:r>
        <w:r w:rsidR="00D966E6">
          <w:rPr>
            <w:noProof/>
            <w:webHidden/>
          </w:rPr>
          <w:tab/>
        </w:r>
        <w:r w:rsidR="00D966E6">
          <w:rPr>
            <w:noProof/>
            <w:webHidden/>
          </w:rPr>
          <w:fldChar w:fldCharType="begin"/>
        </w:r>
        <w:r w:rsidR="00D966E6">
          <w:rPr>
            <w:noProof/>
            <w:webHidden/>
          </w:rPr>
          <w:instrText xml:space="preserve"> PAGEREF _Toc509820777 \h </w:instrText>
        </w:r>
        <w:r w:rsidR="00D966E6">
          <w:rPr>
            <w:noProof/>
            <w:webHidden/>
          </w:rPr>
        </w:r>
        <w:r w:rsidR="00D966E6">
          <w:rPr>
            <w:noProof/>
            <w:webHidden/>
          </w:rPr>
          <w:fldChar w:fldCharType="separate"/>
        </w:r>
        <w:r w:rsidR="00D966E6">
          <w:rPr>
            <w:noProof/>
            <w:webHidden/>
          </w:rPr>
          <w:t>69</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78" w:history="1">
        <w:r w:rsidR="00D966E6" w:rsidRPr="00F4666A">
          <w:rPr>
            <w:rStyle w:val="Kpr"/>
            <w:rFonts w:ascii="Times New Roman" w:hAnsi="Times New Roman"/>
            <w:noProof/>
          </w:rPr>
          <w:t>Tablo 8.69 SİVAS</w:t>
        </w:r>
        <w:r w:rsidR="00D966E6">
          <w:rPr>
            <w:noProof/>
            <w:webHidden/>
          </w:rPr>
          <w:tab/>
        </w:r>
        <w:r w:rsidR="00D966E6">
          <w:rPr>
            <w:noProof/>
            <w:webHidden/>
          </w:rPr>
          <w:fldChar w:fldCharType="begin"/>
        </w:r>
        <w:r w:rsidR="00D966E6">
          <w:rPr>
            <w:noProof/>
            <w:webHidden/>
          </w:rPr>
          <w:instrText xml:space="preserve"> PAGEREF _Toc509820778 \h </w:instrText>
        </w:r>
        <w:r w:rsidR="00D966E6">
          <w:rPr>
            <w:noProof/>
            <w:webHidden/>
          </w:rPr>
        </w:r>
        <w:r w:rsidR="00D966E6">
          <w:rPr>
            <w:noProof/>
            <w:webHidden/>
          </w:rPr>
          <w:fldChar w:fldCharType="separate"/>
        </w:r>
        <w:r w:rsidR="00D966E6">
          <w:rPr>
            <w:noProof/>
            <w:webHidden/>
          </w:rPr>
          <w:t>69</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79" w:history="1">
        <w:r w:rsidR="00D966E6" w:rsidRPr="00F4666A">
          <w:rPr>
            <w:rStyle w:val="Kpr"/>
            <w:rFonts w:ascii="Times New Roman" w:hAnsi="Times New Roman"/>
            <w:noProof/>
          </w:rPr>
          <w:t>Tablo 8.70 ŞANLIURFA</w:t>
        </w:r>
        <w:r w:rsidR="00D966E6">
          <w:rPr>
            <w:noProof/>
            <w:webHidden/>
          </w:rPr>
          <w:tab/>
        </w:r>
        <w:r w:rsidR="00D966E6">
          <w:rPr>
            <w:noProof/>
            <w:webHidden/>
          </w:rPr>
          <w:fldChar w:fldCharType="begin"/>
        </w:r>
        <w:r w:rsidR="00D966E6">
          <w:rPr>
            <w:noProof/>
            <w:webHidden/>
          </w:rPr>
          <w:instrText xml:space="preserve"> PAGEREF _Toc509820779 \h </w:instrText>
        </w:r>
        <w:r w:rsidR="00D966E6">
          <w:rPr>
            <w:noProof/>
            <w:webHidden/>
          </w:rPr>
        </w:r>
        <w:r w:rsidR="00D966E6">
          <w:rPr>
            <w:noProof/>
            <w:webHidden/>
          </w:rPr>
          <w:fldChar w:fldCharType="separate"/>
        </w:r>
        <w:r w:rsidR="00D966E6">
          <w:rPr>
            <w:noProof/>
            <w:webHidden/>
          </w:rPr>
          <w:t>70</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80" w:history="1">
        <w:r w:rsidR="00D966E6" w:rsidRPr="00F4666A">
          <w:rPr>
            <w:rStyle w:val="Kpr"/>
            <w:rFonts w:ascii="Times New Roman" w:hAnsi="Times New Roman"/>
            <w:noProof/>
          </w:rPr>
          <w:t>Tablo 8.71 ŞIRNAK</w:t>
        </w:r>
        <w:r w:rsidR="00D966E6">
          <w:rPr>
            <w:noProof/>
            <w:webHidden/>
          </w:rPr>
          <w:tab/>
        </w:r>
        <w:r w:rsidR="00D966E6">
          <w:rPr>
            <w:noProof/>
            <w:webHidden/>
          </w:rPr>
          <w:fldChar w:fldCharType="begin"/>
        </w:r>
        <w:r w:rsidR="00D966E6">
          <w:rPr>
            <w:noProof/>
            <w:webHidden/>
          </w:rPr>
          <w:instrText xml:space="preserve"> PAGEREF _Toc509820780 \h </w:instrText>
        </w:r>
        <w:r w:rsidR="00D966E6">
          <w:rPr>
            <w:noProof/>
            <w:webHidden/>
          </w:rPr>
        </w:r>
        <w:r w:rsidR="00D966E6">
          <w:rPr>
            <w:noProof/>
            <w:webHidden/>
          </w:rPr>
          <w:fldChar w:fldCharType="separate"/>
        </w:r>
        <w:r w:rsidR="00D966E6">
          <w:rPr>
            <w:noProof/>
            <w:webHidden/>
          </w:rPr>
          <w:t>70</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81" w:history="1">
        <w:r w:rsidR="00D966E6" w:rsidRPr="00F4666A">
          <w:rPr>
            <w:rStyle w:val="Kpr"/>
            <w:rFonts w:ascii="Times New Roman" w:hAnsi="Times New Roman"/>
            <w:noProof/>
          </w:rPr>
          <w:t>Tablo 8.72 TEKİRDAĞ</w:t>
        </w:r>
        <w:r w:rsidR="00D966E6">
          <w:rPr>
            <w:noProof/>
            <w:webHidden/>
          </w:rPr>
          <w:tab/>
        </w:r>
        <w:r w:rsidR="00D966E6">
          <w:rPr>
            <w:noProof/>
            <w:webHidden/>
          </w:rPr>
          <w:fldChar w:fldCharType="begin"/>
        </w:r>
        <w:r w:rsidR="00D966E6">
          <w:rPr>
            <w:noProof/>
            <w:webHidden/>
          </w:rPr>
          <w:instrText xml:space="preserve"> PAGEREF _Toc509820781 \h </w:instrText>
        </w:r>
        <w:r w:rsidR="00D966E6">
          <w:rPr>
            <w:noProof/>
            <w:webHidden/>
          </w:rPr>
        </w:r>
        <w:r w:rsidR="00D966E6">
          <w:rPr>
            <w:noProof/>
            <w:webHidden/>
          </w:rPr>
          <w:fldChar w:fldCharType="separate"/>
        </w:r>
        <w:r w:rsidR="00D966E6">
          <w:rPr>
            <w:noProof/>
            <w:webHidden/>
          </w:rPr>
          <w:t>71</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82" w:history="1">
        <w:r w:rsidR="00D966E6" w:rsidRPr="00F4666A">
          <w:rPr>
            <w:rStyle w:val="Kpr"/>
            <w:rFonts w:ascii="Times New Roman" w:hAnsi="Times New Roman"/>
            <w:noProof/>
          </w:rPr>
          <w:t>Tablo 8.73 TOKAT</w:t>
        </w:r>
        <w:r w:rsidR="00D966E6">
          <w:rPr>
            <w:noProof/>
            <w:webHidden/>
          </w:rPr>
          <w:tab/>
        </w:r>
        <w:r w:rsidR="00D966E6">
          <w:rPr>
            <w:noProof/>
            <w:webHidden/>
          </w:rPr>
          <w:fldChar w:fldCharType="begin"/>
        </w:r>
        <w:r w:rsidR="00D966E6">
          <w:rPr>
            <w:noProof/>
            <w:webHidden/>
          </w:rPr>
          <w:instrText xml:space="preserve"> PAGEREF _Toc509820782 \h </w:instrText>
        </w:r>
        <w:r w:rsidR="00D966E6">
          <w:rPr>
            <w:noProof/>
            <w:webHidden/>
          </w:rPr>
        </w:r>
        <w:r w:rsidR="00D966E6">
          <w:rPr>
            <w:noProof/>
            <w:webHidden/>
          </w:rPr>
          <w:fldChar w:fldCharType="separate"/>
        </w:r>
        <w:r w:rsidR="00D966E6">
          <w:rPr>
            <w:noProof/>
            <w:webHidden/>
          </w:rPr>
          <w:t>72</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83" w:history="1">
        <w:r w:rsidR="00D966E6" w:rsidRPr="00F4666A">
          <w:rPr>
            <w:rStyle w:val="Kpr"/>
            <w:rFonts w:ascii="Times New Roman" w:hAnsi="Times New Roman"/>
            <w:noProof/>
          </w:rPr>
          <w:t>Tablo 8.74 TRABZON</w:t>
        </w:r>
        <w:r w:rsidR="00D966E6">
          <w:rPr>
            <w:noProof/>
            <w:webHidden/>
          </w:rPr>
          <w:tab/>
        </w:r>
        <w:r w:rsidR="00D966E6">
          <w:rPr>
            <w:noProof/>
            <w:webHidden/>
          </w:rPr>
          <w:fldChar w:fldCharType="begin"/>
        </w:r>
        <w:r w:rsidR="00D966E6">
          <w:rPr>
            <w:noProof/>
            <w:webHidden/>
          </w:rPr>
          <w:instrText xml:space="preserve"> PAGEREF _Toc509820783 \h </w:instrText>
        </w:r>
        <w:r w:rsidR="00D966E6">
          <w:rPr>
            <w:noProof/>
            <w:webHidden/>
          </w:rPr>
        </w:r>
        <w:r w:rsidR="00D966E6">
          <w:rPr>
            <w:noProof/>
            <w:webHidden/>
          </w:rPr>
          <w:fldChar w:fldCharType="separate"/>
        </w:r>
        <w:r w:rsidR="00D966E6">
          <w:rPr>
            <w:noProof/>
            <w:webHidden/>
          </w:rPr>
          <w:t>72</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84" w:history="1">
        <w:r w:rsidR="00D966E6" w:rsidRPr="00F4666A">
          <w:rPr>
            <w:rStyle w:val="Kpr"/>
            <w:rFonts w:ascii="Times New Roman" w:hAnsi="Times New Roman"/>
            <w:noProof/>
          </w:rPr>
          <w:t>Tablo 8.75 UŞAK</w:t>
        </w:r>
        <w:r w:rsidR="00D966E6">
          <w:rPr>
            <w:noProof/>
            <w:webHidden/>
          </w:rPr>
          <w:tab/>
        </w:r>
        <w:r w:rsidR="00D966E6">
          <w:rPr>
            <w:noProof/>
            <w:webHidden/>
          </w:rPr>
          <w:fldChar w:fldCharType="begin"/>
        </w:r>
        <w:r w:rsidR="00D966E6">
          <w:rPr>
            <w:noProof/>
            <w:webHidden/>
          </w:rPr>
          <w:instrText xml:space="preserve"> PAGEREF _Toc509820784 \h </w:instrText>
        </w:r>
        <w:r w:rsidR="00D966E6">
          <w:rPr>
            <w:noProof/>
            <w:webHidden/>
          </w:rPr>
        </w:r>
        <w:r w:rsidR="00D966E6">
          <w:rPr>
            <w:noProof/>
            <w:webHidden/>
          </w:rPr>
          <w:fldChar w:fldCharType="separate"/>
        </w:r>
        <w:r w:rsidR="00D966E6">
          <w:rPr>
            <w:noProof/>
            <w:webHidden/>
          </w:rPr>
          <w:t>73</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85" w:history="1">
        <w:r w:rsidR="00D966E6" w:rsidRPr="00F4666A">
          <w:rPr>
            <w:rStyle w:val="Kpr"/>
            <w:rFonts w:ascii="Times New Roman" w:hAnsi="Times New Roman"/>
            <w:noProof/>
          </w:rPr>
          <w:t>Tablo 8.76 VAN</w:t>
        </w:r>
        <w:r w:rsidR="00D966E6">
          <w:rPr>
            <w:noProof/>
            <w:webHidden/>
          </w:rPr>
          <w:tab/>
        </w:r>
        <w:r w:rsidR="00D966E6">
          <w:rPr>
            <w:noProof/>
            <w:webHidden/>
          </w:rPr>
          <w:fldChar w:fldCharType="begin"/>
        </w:r>
        <w:r w:rsidR="00D966E6">
          <w:rPr>
            <w:noProof/>
            <w:webHidden/>
          </w:rPr>
          <w:instrText xml:space="preserve"> PAGEREF _Toc509820785 \h </w:instrText>
        </w:r>
        <w:r w:rsidR="00D966E6">
          <w:rPr>
            <w:noProof/>
            <w:webHidden/>
          </w:rPr>
        </w:r>
        <w:r w:rsidR="00D966E6">
          <w:rPr>
            <w:noProof/>
            <w:webHidden/>
          </w:rPr>
          <w:fldChar w:fldCharType="separate"/>
        </w:r>
        <w:r w:rsidR="00D966E6">
          <w:rPr>
            <w:noProof/>
            <w:webHidden/>
          </w:rPr>
          <w:t>73</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86" w:history="1">
        <w:r w:rsidR="00D966E6" w:rsidRPr="00F4666A">
          <w:rPr>
            <w:rStyle w:val="Kpr"/>
            <w:rFonts w:ascii="Times New Roman" w:hAnsi="Times New Roman"/>
            <w:noProof/>
          </w:rPr>
          <w:t>Tablo 8.77 YALOVA</w:t>
        </w:r>
        <w:r w:rsidR="00D966E6">
          <w:rPr>
            <w:noProof/>
            <w:webHidden/>
          </w:rPr>
          <w:tab/>
        </w:r>
        <w:r w:rsidR="00D966E6">
          <w:rPr>
            <w:noProof/>
            <w:webHidden/>
          </w:rPr>
          <w:fldChar w:fldCharType="begin"/>
        </w:r>
        <w:r w:rsidR="00D966E6">
          <w:rPr>
            <w:noProof/>
            <w:webHidden/>
          </w:rPr>
          <w:instrText xml:space="preserve"> PAGEREF _Toc509820786 \h </w:instrText>
        </w:r>
        <w:r w:rsidR="00D966E6">
          <w:rPr>
            <w:noProof/>
            <w:webHidden/>
          </w:rPr>
        </w:r>
        <w:r w:rsidR="00D966E6">
          <w:rPr>
            <w:noProof/>
            <w:webHidden/>
          </w:rPr>
          <w:fldChar w:fldCharType="separate"/>
        </w:r>
        <w:r w:rsidR="00D966E6">
          <w:rPr>
            <w:noProof/>
            <w:webHidden/>
          </w:rPr>
          <w:t>74</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87" w:history="1">
        <w:r w:rsidR="00D966E6" w:rsidRPr="00F4666A">
          <w:rPr>
            <w:rStyle w:val="Kpr"/>
            <w:rFonts w:ascii="Times New Roman" w:hAnsi="Times New Roman"/>
            <w:noProof/>
          </w:rPr>
          <w:t>Tablo 8.78 YOZGAT</w:t>
        </w:r>
        <w:r w:rsidR="00D966E6">
          <w:rPr>
            <w:noProof/>
            <w:webHidden/>
          </w:rPr>
          <w:tab/>
        </w:r>
        <w:r w:rsidR="00D966E6">
          <w:rPr>
            <w:noProof/>
            <w:webHidden/>
          </w:rPr>
          <w:fldChar w:fldCharType="begin"/>
        </w:r>
        <w:r w:rsidR="00D966E6">
          <w:rPr>
            <w:noProof/>
            <w:webHidden/>
          </w:rPr>
          <w:instrText xml:space="preserve"> PAGEREF _Toc509820787 \h </w:instrText>
        </w:r>
        <w:r w:rsidR="00D966E6">
          <w:rPr>
            <w:noProof/>
            <w:webHidden/>
          </w:rPr>
        </w:r>
        <w:r w:rsidR="00D966E6">
          <w:rPr>
            <w:noProof/>
            <w:webHidden/>
          </w:rPr>
          <w:fldChar w:fldCharType="separate"/>
        </w:r>
        <w:r w:rsidR="00D966E6">
          <w:rPr>
            <w:noProof/>
            <w:webHidden/>
          </w:rPr>
          <w:t>74</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88" w:history="1">
        <w:r w:rsidR="00D966E6" w:rsidRPr="00F4666A">
          <w:rPr>
            <w:rStyle w:val="Kpr"/>
            <w:rFonts w:ascii="Times New Roman" w:hAnsi="Times New Roman"/>
            <w:noProof/>
          </w:rPr>
          <w:t>Tablo 8.79 ZONGULDAK</w:t>
        </w:r>
        <w:r w:rsidR="00D966E6">
          <w:rPr>
            <w:noProof/>
            <w:webHidden/>
          </w:rPr>
          <w:tab/>
        </w:r>
        <w:r w:rsidR="00D966E6">
          <w:rPr>
            <w:noProof/>
            <w:webHidden/>
          </w:rPr>
          <w:fldChar w:fldCharType="begin"/>
        </w:r>
        <w:r w:rsidR="00D966E6">
          <w:rPr>
            <w:noProof/>
            <w:webHidden/>
          </w:rPr>
          <w:instrText xml:space="preserve"> PAGEREF _Toc509820788 \h </w:instrText>
        </w:r>
        <w:r w:rsidR="00D966E6">
          <w:rPr>
            <w:noProof/>
            <w:webHidden/>
          </w:rPr>
        </w:r>
        <w:r w:rsidR="00D966E6">
          <w:rPr>
            <w:noProof/>
            <w:webHidden/>
          </w:rPr>
          <w:fldChar w:fldCharType="separate"/>
        </w:r>
        <w:r w:rsidR="00D966E6">
          <w:rPr>
            <w:noProof/>
            <w:webHidden/>
          </w:rPr>
          <w:t>75</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89" w:history="1">
        <w:r w:rsidR="00D966E6" w:rsidRPr="00F4666A">
          <w:rPr>
            <w:rStyle w:val="Kpr"/>
            <w:rFonts w:ascii="Times New Roman" w:hAnsi="Times New Roman"/>
            <w:noProof/>
          </w:rPr>
          <w:t>Tablo 8.80 TÜRKİYE</w:t>
        </w:r>
        <w:r w:rsidR="00D966E6">
          <w:rPr>
            <w:noProof/>
            <w:webHidden/>
          </w:rPr>
          <w:tab/>
        </w:r>
        <w:r w:rsidR="00D966E6">
          <w:rPr>
            <w:noProof/>
            <w:webHidden/>
          </w:rPr>
          <w:fldChar w:fldCharType="begin"/>
        </w:r>
        <w:r w:rsidR="00D966E6">
          <w:rPr>
            <w:noProof/>
            <w:webHidden/>
          </w:rPr>
          <w:instrText xml:space="preserve"> PAGEREF _Toc509820789 \h </w:instrText>
        </w:r>
        <w:r w:rsidR="00D966E6">
          <w:rPr>
            <w:noProof/>
            <w:webHidden/>
          </w:rPr>
        </w:r>
        <w:r w:rsidR="00D966E6">
          <w:rPr>
            <w:noProof/>
            <w:webHidden/>
          </w:rPr>
          <w:fldChar w:fldCharType="separate"/>
        </w:r>
        <w:r w:rsidR="00D966E6">
          <w:rPr>
            <w:noProof/>
            <w:webHidden/>
          </w:rPr>
          <w:t>76</w:t>
        </w:r>
        <w:r w:rsidR="00D966E6">
          <w:rPr>
            <w:noProof/>
            <w:webHidden/>
          </w:rPr>
          <w:fldChar w:fldCharType="end"/>
        </w:r>
      </w:hyperlink>
    </w:p>
    <w:p w:rsidR="002329E8"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2329E8" w:rsidRDefault="002329E8">
      <w:pPr>
        <w:rPr>
          <w:rFonts w:ascii="Times New Roman" w:hAnsi="Times New Roman" w:cs="Times New Roman"/>
          <w:b/>
          <w:sz w:val="24"/>
          <w:szCs w:val="24"/>
        </w:rPr>
      </w:pPr>
      <w:r>
        <w:rPr>
          <w:rFonts w:ascii="Times New Roman" w:hAnsi="Times New Roman" w:cs="Times New Roman"/>
          <w:b/>
          <w:sz w:val="24"/>
          <w:szCs w:val="24"/>
        </w:rPr>
        <w:br w:type="page"/>
      </w: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lastRenderedPageBreak/>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D966E6"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509820790" w:history="1">
        <w:r w:rsidR="00D966E6" w:rsidRPr="007C6B07">
          <w:rPr>
            <w:rStyle w:val="Kpr"/>
            <w:rFonts w:ascii="Times New Roman" w:hAnsi="Times New Roman"/>
            <w:noProof/>
          </w:rPr>
          <w:t>Şekil 1.1 2018 Ocak Ayında Üretim Sahaların Bulunduğu İllere Göre Doğal Gaz Üretim Oranları (%)</w:t>
        </w:r>
        <w:r w:rsidR="00D966E6">
          <w:rPr>
            <w:noProof/>
            <w:webHidden/>
          </w:rPr>
          <w:tab/>
        </w:r>
        <w:r w:rsidR="00D966E6">
          <w:rPr>
            <w:noProof/>
            <w:webHidden/>
          </w:rPr>
          <w:fldChar w:fldCharType="begin"/>
        </w:r>
        <w:r w:rsidR="00D966E6">
          <w:rPr>
            <w:noProof/>
            <w:webHidden/>
          </w:rPr>
          <w:instrText xml:space="preserve"> PAGEREF _Toc509820790 \h </w:instrText>
        </w:r>
        <w:r w:rsidR="00D966E6">
          <w:rPr>
            <w:noProof/>
            <w:webHidden/>
          </w:rPr>
        </w:r>
        <w:r w:rsidR="00D966E6">
          <w:rPr>
            <w:noProof/>
            <w:webHidden/>
          </w:rPr>
          <w:fldChar w:fldCharType="separate"/>
        </w:r>
        <w:r w:rsidR="00D966E6">
          <w:rPr>
            <w:noProof/>
            <w:webHidden/>
          </w:rPr>
          <w:t>1</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91" w:history="1">
        <w:r w:rsidR="00D966E6" w:rsidRPr="007C6B07">
          <w:rPr>
            <w:rStyle w:val="Kpr"/>
            <w:rFonts w:ascii="Times New Roman" w:hAnsi="Times New Roman"/>
            <w:noProof/>
          </w:rPr>
          <w:t>Şekil 1.2 2018 Ocak Ayında Toptan Satış Lisansı Sahibi Üretim Şirketlerinin Doğal Gaz Üretim Payları (%)</w:t>
        </w:r>
        <w:r w:rsidR="00D966E6">
          <w:rPr>
            <w:noProof/>
            <w:webHidden/>
          </w:rPr>
          <w:tab/>
        </w:r>
        <w:r w:rsidR="00D966E6">
          <w:rPr>
            <w:noProof/>
            <w:webHidden/>
          </w:rPr>
          <w:fldChar w:fldCharType="begin"/>
        </w:r>
        <w:r w:rsidR="00D966E6">
          <w:rPr>
            <w:noProof/>
            <w:webHidden/>
          </w:rPr>
          <w:instrText xml:space="preserve"> PAGEREF _Toc509820791 \h </w:instrText>
        </w:r>
        <w:r w:rsidR="00D966E6">
          <w:rPr>
            <w:noProof/>
            <w:webHidden/>
          </w:rPr>
        </w:r>
        <w:r w:rsidR="00D966E6">
          <w:rPr>
            <w:noProof/>
            <w:webHidden/>
          </w:rPr>
          <w:fldChar w:fldCharType="separate"/>
        </w:r>
        <w:r w:rsidR="00D966E6">
          <w:rPr>
            <w:noProof/>
            <w:webHidden/>
          </w:rPr>
          <w:t>3</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93" w:history="1">
        <w:r w:rsidR="00D966E6" w:rsidRPr="007C6B07">
          <w:rPr>
            <w:rStyle w:val="Kpr"/>
            <w:rFonts w:ascii="Times New Roman" w:hAnsi="Times New Roman"/>
            <w:noProof/>
          </w:rPr>
          <w:t>Şekil 1.3 Ocak 2017 ve Ocak 2018 Dönemlerinde Toptan Satış Lisansı Sahibi Üretim Şirketlerinin Doğal Gaz Üretim Paylarının Karşılaştırılması (%)</w:t>
        </w:r>
        <w:r w:rsidR="00D966E6">
          <w:rPr>
            <w:noProof/>
            <w:webHidden/>
          </w:rPr>
          <w:tab/>
        </w:r>
        <w:r w:rsidR="00D966E6">
          <w:rPr>
            <w:noProof/>
            <w:webHidden/>
          </w:rPr>
          <w:fldChar w:fldCharType="begin"/>
        </w:r>
        <w:r w:rsidR="00D966E6">
          <w:rPr>
            <w:noProof/>
            <w:webHidden/>
          </w:rPr>
          <w:instrText xml:space="preserve"> PAGEREF _Toc509820793 \h </w:instrText>
        </w:r>
        <w:r w:rsidR="00D966E6">
          <w:rPr>
            <w:noProof/>
            <w:webHidden/>
          </w:rPr>
        </w:r>
        <w:r w:rsidR="00D966E6">
          <w:rPr>
            <w:noProof/>
            <w:webHidden/>
          </w:rPr>
          <w:fldChar w:fldCharType="separate"/>
        </w:r>
        <w:r w:rsidR="00D966E6">
          <w:rPr>
            <w:noProof/>
            <w:webHidden/>
          </w:rPr>
          <w:t>3</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94" w:history="1">
        <w:r w:rsidR="00D966E6" w:rsidRPr="007C6B07">
          <w:rPr>
            <w:rStyle w:val="Kpr"/>
            <w:rFonts w:ascii="Times New Roman" w:hAnsi="Times New Roman"/>
            <w:noProof/>
          </w:rPr>
          <w:t>Şekil 1.4 2018 Ocak Ayında Toptan Satış Lisansı Sahibi Üretim Şirketlerinin Doğal Gaz Satışlarının Dağılımı (%)</w:t>
        </w:r>
        <w:r w:rsidR="00D966E6">
          <w:rPr>
            <w:noProof/>
            <w:webHidden/>
          </w:rPr>
          <w:tab/>
        </w:r>
        <w:r w:rsidR="00D966E6">
          <w:rPr>
            <w:noProof/>
            <w:webHidden/>
          </w:rPr>
          <w:fldChar w:fldCharType="begin"/>
        </w:r>
        <w:r w:rsidR="00D966E6">
          <w:rPr>
            <w:noProof/>
            <w:webHidden/>
          </w:rPr>
          <w:instrText xml:space="preserve"> PAGEREF _Toc509820794 \h </w:instrText>
        </w:r>
        <w:r w:rsidR="00D966E6">
          <w:rPr>
            <w:noProof/>
            <w:webHidden/>
          </w:rPr>
        </w:r>
        <w:r w:rsidR="00D966E6">
          <w:rPr>
            <w:noProof/>
            <w:webHidden/>
          </w:rPr>
          <w:fldChar w:fldCharType="separate"/>
        </w:r>
        <w:r w:rsidR="00D966E6">
          <w:rPr>
            <w:noProof/>
            <w:webHidden/>
          </w:rPr>
          <w:t>4</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95" w:history="1">
        <w:r w:rsidR="00D966E6" w:rsidRPr="007C6B07">
          <w:rPr>
            <w:rStyle w:val="Kpr"/>
            <w:rFonts w:ascii="Times New Roman" w:hAnsi="Times New Roman"/>
            <w:noProof/>
          </w:rPr>
          <w:t>Şekil 2.1 Ocak 2017 ve Ocak 2018 Dönemlerindeki Doğal Gaz İthalat Miktarlarının Karşılaştırılması (Milyon Sm</w:t>
        </w:r>
        <w:r w:rsidR="00D966E6" w:rsidRPr="007C6B07">
          <w:rPr>
            <w:rStyle w:val="Kpr"/>
            <w:rFonts w:ascii="Times New Roman" w:hAnsi="Times New Roman"/>
            <w:noProof/>
            <w:vertAlign w:val="superscript"/>
          </w:rPr>
          <w:t>3</w:t>
        </w:r>
        <w:r w:rsidR="00D966E6" w:rsidRPr="007C6B07">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_Toc509820795 \h </w:instrText>
        </w:r>
        <w:r w:rsidR="00D966E6">
          <w:rPr>
            <w:noProof/>
            <w:webHidden/>
          </w:rPr>
        </w:r>
        <w:r w:rsidR="00D966E6">
          <w:rPr>
            <w:noProof/>
            <w:webHidden/>
          </w:rPr>
          <w:fldChar w:fldCharType="separate"/>
        </w:r>
        <w:r w:rsidR="00D966E6">
          <w:rPr>
            <w:noProof/>
            <w:webHidden/>
          </w:rPr>
          <w:t>5</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96" w:history="1">
        <w:r w:rsidR="00D966E6" w:rsidRPr="007C6B07">
          <w:rPr>
            <w:rStyle w:val="Kpr"/>
            <w:rFonts w:ascii="Times New Roman" w:hAnsi="Times New Roman"/>
            <w:noProof/>
          </w:rPr>
          <w:t>Şekil 2.2 Ocak 2017 ve Ocak 2018 Dönemlerindeki Doğal Gaz İthalat Miktarlarının Gazın Türüne Göre Karşılaştırılması (Milyon Sm</w:t>
        </w:r>
        <w:r w:rsidR="00D966E6" w:rsidRPr="007C6B07">
          <w:rPr>
            <w:rStyle w:val="Kpr"/>
            <w:rFonts w:ascii="Times New Roman" w:hAnsi="Times New Roman"/>
            <w:noProof/>
            <w:vertAlign w:val="superscript"/>
          </w:rPr>
          <w:t>3</w:t>
        </w:r>
        <w:r w:rsidR="00D966E6" w:rsidRPr="007C6B07">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_Toc509820796 \h </w:instrText>
        </w:r>
        <w:r w:rsidR="00D966E6">
          <w:rPr>
            <w:noProof/>
            <w:webHidden/>
          </w:rPr>
        </w:r>
        <w:r w:rsidR="00D966E6">
          <w:rPr>
            <w:noProof/>
            <w:webHidden/>
          </w:rPr>
          <w:fldChar w:fldCharType="separate"/>
        </w:r>
        <w:r w:rsidR="00D966E6">
          <w:rPr>
            <w:noProof/>
            <w:webHidden/>
          </w:rPr>
          <w:t>6</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98" w:history="1">
        <w:r w:rsidR="00D966E6" w:rsidRPr="007C6B07">
          <w:rPr>
            <w:rStyle w:val="Kpr"/>
            <w:rFonts w:ascii="Times New Roman" w:hAnsi="Times New Roman"/>
            <w:noProof/>
          </w:rPr>
          <w:t>Şekil 2.3 Ocak 2018 Doğal Gaz İthalat Miktarlarının Doğal Gazın İthal Edildiği Ülkelere Göre Dağılımı (%)</w:t>
        </w:r>
        <w:r w:rsidR="00D966E6">
          <w:rPr>
            <w:noProof/>
            <w:webHidden/>
          </w:rPr>
          <w:tab/>
        </w:r>
        <w:r w:rsidR="00D966E6">
          <w:rPr>
            <w:noProof/>
            <w:webHidden/>
          </w:rPr>
          <w:fldChar w:fldCharType="begin"/>
        </w:r>
        <w:r w:rsidR="00D966E6">
          <w:rPr>
            <w:noProof/>
            <w:webHidden/>
          </w:rPr>
          <w:instrText xml:space="preserve"> PAGEREF _Toc509820798 \h </w:instrText>
        </w:r>
        <w:r w:rsidR="00D966E6">
          <w:rPr>
            <w:noProof/>
            <w:webHidden/>
          </w:rPr>
        </w:r>
        <w:r w:rsidR="00D966E6">
          <w:rPr>
            <w:noProof/>
            <w:webHidden/>
          </w:rPr>
          <w:fldChar w:fldCharType="separate"/>
        </w:r>
        <w:r w:rsidR="00D966E6">
          <w:rPr>
            <w:noProof/>
            <w:webHidden/>
          </w:rPr>
          <w:t>7</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799" w:history="1">
        <w:r w:rsidR="00D966E6" w:rsidRPr="007C6B07">
          <w:rPr>
            <w:rStyle w:val="Kpr"/>
            <w:rFonts w:ascii="Times New Roman" w:hAnsi="Times New Roman"/>
            <w:noProof/>
          </w:rPr>
          <w:t>Şekil 2.4 Ocak 2018 Doğal Gaz Arzının Karşılandığı Kaynakların Miktarları ve Payları (%)</w:t>
        </w:r>
        <w:r w:rsidR="00D966E6">
          <w:rPr>
            <w:noProof/>
            <w:webHidden/>
          </w:rPr>
          <w:tab/>
        </w:r>
        <w:r w:rsidR="00D966E6">
          <w:rPr>
            <w:noProof/>
            <w:webHidden/>
          </w:rPr>
          <w:fldChar w:fldCharType="begin"/>
        </w:r>
        <w:r w:rsidR="00D966E6">
          <w:rPr>
            <w:noProof/>
            <w:webHidden/>
          </w:rPr>
          <w:instrText xml:space="preserve"> PAGEREF _Toc509820799 \h </w:instrText>
        </w:r>
        <w:r w:rsidR="00D966E6">
          <w:rPr>
            <w:noProof/>
            <w:webHidden/>
          </w:rPr>
        </w:r>
        <w:r w:rsidR="00D966E6">
          <w:rPr>
            <w:noProof/>
            <w:webHidden/>
          </w:rPr>
          <w:fldChar w:fldCharType="separate"/>
        </w:r>
        <w:r w:rsidR="00D966E6">
          <w:rPr>
            <w:noProof/>
            <w:webHidden/>
          </w:rPr>
          <w:t>8</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801" w:history="1">
        <w:r w:rsidR="00D966E6" w:rsidRPr="007C6B07">
          <w:rPr>
            <w:rStyle w:val="Kpr"/>
            <w:rFonts w:ascii="Times New Roman" w:hAnsi="Times New Roman"/>
            <w:noProof/>
          </w:rPr>
          <w:t>Şekil 3.1 Ocak 2017 ve Ocak 2018 Dönemlerindeki Depolama Stok Miktarlarının Depolama Türüne Göre Karşılaştırılması (Milyon Sm</w:t>
        </w:r>
        <w:r w:rsidR="00D966E6" w:rsidRPr="007C6B07">
          <w:rPr>
            <w:rStyle w:val="Kpr"/>
            <w:rFonts w:ascii="Times New Roman" w:hAnsi="Times New Roman"/>
            <w:noProof/>
            <w:vertAlign w:val="superscript"/>
          </w:rPr>
          <w:t>3</w:t>
        </w:r>
        <w:r w:rsidR="00D966E6" w:rsidRPr="007C6B07">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_Toc509820801 \h </w:instrText>
        </w:r>
        <w:r w:rsidR="00D966E6">
          <w:rPr>
            <w:noProof/>
            <w:webHidden/>
          </w:rPr>
        </w:r>
        <w:r w:rsidR="00D966E6">
          <w:rPr>
            <w:noProof/>
            <w:webHidden/>
          </w:rPr>
          <w:fldChar w:fldCharType="separate"/>
        </w:r>
        <w:r w:rsidR="00D966E6">
          <w:rPr>
            <w:noProof/>
            <w:webHidden/>
          </w:rPr>
          <w:t>9</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802" w:history="1">
        <w:r w:rsidR="00D966E6" w:rsidRPr="007C6B07">
          <w:rPr>
            <w:rStyle w:val="Kpr"/>
            <w:rFonts w:ascii="Times New Roman" w:hAnsi="Times New Roman"/>
            <w:noProof/>
          </w:rPr>
          <w:t>Şekil 4.1 Ocak 2017 ve Ocak 2018 Dönemlerindeki Doğal Gaz İhracat Miktarlarının İhraç Edilen Ülkeye Göre Karşılaştırılması (Milyon Sm</w:t>
        </w:r>
        <w:r w:rsidR="00D966E6" w:rsidRPr="007C6B07">
          <w:rPr>
            <w:rStyle w:val="Kpr"/>
            <w:rFonts w:ascii="Times New Roman" w:hAnsi="Times New Roman"/>
            <w:noProof/>
            <w:vertAlign w:val="superscript"/>
          </w:rPr>
          <w:t>3</w:t>
        </w:r>
        <w:r w:rsidR="00D966E6" w:rsidRPr="007C6B07">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_Toc509820802 \h </w:instrText>
        </w:r>
        <w:r w:rsidR="00D966E6">
          <w:rPr>
            <w:noProof/>
            <w:webHidden/>
          </w:rPr>
        </w:r>
        <w:r w:rsidR="00D966E6">
          <w:rPr>
            <w:noProof/>
            <w:webHidden/>
          </w:rPr>
          <w:fldChar w:fldCharType="separate"/>
        </w:r>
        <w:r w:rsidR="00D966E6">
          <w:rPr>
            <w:noProof/>
            <w:webHidden/>
          </w:rPr>
          <w:t>10</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803" w:history="1">
        <w:r w:rsidR="00D966E6" w:rsidRPr="007C6B07">
          <w:rPr>
            <w:rStyle w:val="Kpr"/>
            <w:rFonts w:ascii="Times New Roman" w:hAnsi="Times New Roman"/>
            <w:noProof/>
          </w:rPr>
          <w:t>Şekil 5.1 Ocak 2018 Döneminde Sektörel Doğal Gaz Tüketiminin Dağılımı (%)</w:t>
        </w:r>
        <w:r w:rsidR="00D966E6">
          <w:rPr>
            <w:noProof/>
            <w:webHidden/>
          </w:rPr>
          <w:tab/>
        </w:r>
        <w:r w:rsidR="00D966E6">
          <w:rPr>
            <w:noProof/>
            <w:webHidden/>
          </w:rPr>
          <w:fldChar w:fldCharType="begin"/>
        </w:r>
        <w:r w:rsidR="00D966E6">
          <w:rPr>
            <w:noProof/>
            <w:webHidden/>
          </w:rPr>
          <w:instrText xml:space="preserve"> PAGEREF _Toc509820803 \h </w:instrText>
        </w:r>
        <w:r w:rsidR="00D966E6">
          <w:rPr>
            <w:noProof/>
            <w:webHidden/>
          </w:rPr>
        </w:r>
        <w:r w:rsidR="00D966E6">
          <w:rPr>
            <w:noProof/>
            <w:webHidden/>
          </w:rPr>
          <w:fldChar w:fldCharType="separate"/>
        </w:r>
        <w:r w:rsidR="00D966E6">
          <w:rPr>
            <w:noProof/>
            <w:webHidden/>
          </w:rPr>
          <w:t>12</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804" w:history="1">
        <w:r w:rsidR="00D966E6" w:rsidRPr="007C6B07">
          <w:rPr>
            <w:rStyle w:val="Kpr"/>
            <w:rFonts w:ascii="Times New Roman" w:hAnsi="Times New Roman"/>
            <w:noProof/>
          </w:rPr>
          <w:t>Şekil 5.2 Ocak 2017 ve Ocak 2018 Dönemlerindeki Araç Yakıtı Olarak Kullanılan Doğal Gaz Satışlarının Karşılaştırılması (Milyon Sm</w:t>
        </w:r>
        <w:r w:rsidR="00D966E6" w:rsidRPr="007C6B07">
          <w:rPr>
            <w:rStyle w:val="Kpr"/>
            <w:rFonts w:ascii="Times New Roman" w:hAnsi="Times New Roman"/>
            <w:noProof/>
            <w:vertAlign w:val="superscript"/>
          </w:rPr>
          <w:t>3</w:t>
        </w:r>
        <w:r w:rsidR="00D966E6" w:rsidRPr="007C6B07">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_Toc509820804 \h </w:instrText>
        </w:r>
        <w:r w:rsidR="00D966E6">
          <w:rPr>
            <w:noProof/>
            <w:webHidden/>
          </w:rPr>
        </w:r>
        <w:r w:rsidR="00D966E6">
          <w:rPr>
            <w:noProof/>
            <w:webHidden/>
          </w:rPr>
          <w:fldChar w:fldCharType="separate"/>
        </w:r>
        <w:r w:rsidR="00D966E6">
          <w:rPr>
            <w:noProof/>
            <w:webHidden/>
          </w:rPr>
          <w:t>12</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805" w:history="1">
        <w:r w:rsidR="00D966E6" w:rsidRPr="007C6B07">
          <w:rPr>
            <w:rStyle w:val="Kpr"/>
            <w:rFonts w:ascii="Times New Roman" w:hAnsi="Times New Roman"/>
            <w:noProof/>
          </w:rPr>
          <w:t>Şekil 5.3 Ocak 2018 Döneminde Ülke Genelindeki Nihai Tüketiciye En Fazla Doğal Gaz Satışı Gerçekleştiren 10 Şirketin Satış Payları (%)</w:t>
        </w:r>
        <w:r w:rsidR="00D966E6">
          <w:rPr>
            <w:noProof/>
            <w:webHidden/>
          </w:rPr>
          <w:tab/>
        </w:r>
        <w:r w:rsidR="00D966E6">
          <w:rPr>
            <w:noProof/>
            <w:webHidden/>
          </w:rPr>
          <w:fldChar w:fldCharType="begin"/>
        </w:r>
        <w:r w:rsidR="00D966E6">
          <w:rPr>
            <w:noProof/>
            <w:webHidden/>
          </w:rPr>
          <w:instrText xml:space="preserve"> PAGEREF _Toc509820805 \h </w:instrText>
        </w:r>
        <w:r w:rsidR="00D966E6">
          <w:rPr>
            <w:noProof/>
            <w:webHidden/>
          </w:rPr>
        </w:r>
        <w:r w:rsidR="00D966E6">
          <w:rPr>
            <w:noProof/>
            <w:webHidden/>
          </w:rPr>
          <w:fldChar w:fldCharType="separate"/>
        </w:r>
        <w:r w:rsidR="00D966E6">
          <w:rPr>
            <w:noProof/>
            <w:webHidden/>
          </w:rPr>
          <w:t>25</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807" w:history="1">
        <w:r w:rsidR="00D966E6" w:rsidRPr="007C6B07">
          <w:rPr>
            <w:rStyle w:val="Kpr"/>
            <w:rFonts w:ascii="Times New Roman" w:hAnsi="Times New Roman"/>
            <w:noProof/>
          </w:rPr>
          <w:t>Şekil 5.4 Ocak 2018 Döneminde Doğal Gaz Dağıtım Bölgelerindeki Toplam Boru Gazı Tüketim Miktarı (Milyon Sm</w:t>
        </w:r>
        <w:r w:rsidR="00D966E6" w:rsidRPr="007C6B07">
          <w:rPr>
            <w:rStyle w:val="Kpr"/>
            <w:rFonts w:ascii="Times New Roman" w:hAnsi="Times New Roman"/>
            <w:noProof/>
            <w:vertAlign w:val="superscript"/>
          </w:rPr>
          <w:t>3</w:t>
        </w:r>
        <w:r w:rsidR="00D966E6" w:rsidRPr="007C6B07">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_Toc509820807 \h </w:instrText>
        </w:r>
        <w:r w:rsidR="00D966E6">
          <w:rPr>
            <w:noProof/>
            <w:webHidden/>
          </w:rPr>
        </w:r>
        <w:r w:rsidR="00D966E6">
          <w:rPr>
            <w:noProof/>
            <w:webHidden/>
          </w:rPr>
          <w:fldChar w:fldCharType="separate"/>
        </w:r>
        <w:r w:rsidR="00D966E6">
          <w:rPr>
            <w:noProof/>
            <w:webHidden/>
          </w:rPr>
          <w:t>26</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808" w:history="1">
        <w:r w:rsidR="00D966E6" w:rsidRPr="007C6B07">
          <w:rPr>
            <w:rStyle w:val="Kpr"/>
            <w:rFonts w:ascii="Times New Roman" w:hAnsi="Times New Roman"/>
            <w:noProof/>
          </w:rPr>
          <w:t>Şekil 7.1 Ocak 2017 ve Ocak 2018 Döneminde Gerçekleşen Sanal Ticaretin Dağılımı (Milyon Sm</w:t>
        </w:r>
        <w:r w:rsidR="00D966E6" w:rsidRPr="007C6B07">
          <w:rPr>
            <w:rStyle w:val="Kpr"/>
            <w:rFonts w:ascii="Times New Roman" w:hAnsi="Times New Roman"/>
            <w:noProof/>
            <w:vertAlign w:val="superscript"/>
          </w:rPr>
          <w:t>3</w:t>
        </w:r>
        <w:r w:rsidR="00D966E6" w:rsidRPr="007C6B07">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_Toc509820808 \h </w:instrText>
        </w:r>
        <w:r w:rsidR="00D966E6">
          <w:rPr>
            <w:noProof/>
            <w:webHidden/>
          </w:rPr>
        </w:r>
        <w:r w:rsidR="00D966E6">
          <w:rPr>
            <w:noProof/>
            <w:webHidden/>
          </w:rPr>
          <w:fldChar w:fldCharType="separate"/>
        </w:r>
        <w:r w:rsidR="00D966E6">
          <w:rPr>
            <w:noProof/>
            <w:webHidden/>
          </w:rPr>
          <w:t>30</w:t>
        </w:r>
        <w:r w:rsidR="00D966E6">
          <w:rPr>
            <w:noProof/>
            <w:webHidden/>
          </w:rPr>
          <w:fldChar w:fldCharType="end"/>
        </w:r>
      </w:hyperlink>
    </w:p>
    <w:p w:rsidR="00D966E6" w:rsidRDefault="009D39D0">
      <w:pPr>
        <w:pStyle w:val="ekillerTablosu"/>
        <w:tabs>
          <w:tab w:val="right" w:leader="dot" w:pos="9062"/>
        </w:tabs>
        <w:rPr>
          <w:rFonts w:eastAsiaTheme="minorEastAsia"/>
          <w:noProof/>
          <w:lang w:eastAsia="tr-TR"/>
        </w:rPr>
      </w:pPr>
      <w:hyperlink w:anchor="_Toc509820809" w:history="1">
        <w:r w:rsidR="00D966E6" w:rsidRPr="007C6B07">
          <w:rPr>
            <w:rStyle w:val="Kpr"/>
            <w:rFonts w:ascii="Times New Roman" w:hAnsi="Times New Roman"/>
            <w:noProof/>
          </w:rPr>
          <w:t>Şekil 7.2 Ocak 2017 ve Ocak 2018 Döneminde Gerçekleşen Gün Sonu Ticaretinin (GST) Dağılımı (Milyon Sm</w:t>
        </w:r>
        <w:r w:rsidR="00D966E6" w:rsidRPr="007C6B07">
          <w:rPr>
            <w:rStyle w:val="Kpr"/>
            <w:rFonts w:ascii="Times New Roman" w:hAnsi="Times New Roman"/>
            <w:noProof/>
            <w:vertAlign w:val="superscript"/>
          </w:rPr>
          <w:t>3</w:t>
        </w:r>
        <w:r w:rsidR="00D966E6" w:rsidRPr="007C6B07">
          <w:rPr>
            <w:rStyle w:val="Kpr"/>
            <w:rFonts w:ascii="Times New Roman" w:hAnsi="Times New Roman"/>
            <w:noProof/>
          </w:rPr>
          <w:t>)</w:t>
        </w:r>
        <w:r w:rsidR="00D966E6">
          <w:rPr>
            <w:noProof/>
            <w:webHidden/>
          </w:rPr>
          <w:tab/>
        </w:r>
        <w:r w:rsidR="00D966E6">
          <w:rPr>
            <w:noProof/>
            <w:webHidden/>
          </w:rPr>
          <w:fldChar w:fldCharType="begin"/>
        </w:r>
        <w:r w:rsidR="00D966E6">
          <w:rPr>
            <w:noProof/>
            <w:webHidden/>
          </w:rPr>
          <w:instrText xml:space="preserve"> PAGEREF _Toc509820809 \h </w:instrText>
        </w:r>
        <w:r w:rsidR="00D966E6">
          <w:rPr>
            <w:noProof/>
            <w:webHidden/>
          </w:rPr>
        </w:r>
        <w:r w:rsidR="00D966E6">
          <w:rPr>
            <w:noProof/>
            <w:webHidden/>
          </w:rPr>
          <w:fldChar w:fldCharType="separate"/>
        </w:r>
        <w:r w:rsidR="00D966E6">
          <w:rPr>
            <w:noProof/>
            <w:webHidden/>
          </w:rPr>
          <w:t>30</w:t>
        </w:r>
        <w:r w:rsidR="00D966E6">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pgSz w:w="11906" w:h="16838"/>
          <w:pgMar w:top="1417" w:right="1417" w:bottom="1417" w:left="1417" w:header="708" w:footer="708" w:gutter="0"/>
          <w:pgNumType w:fmt="upperRoman" w:start="5"/>
          <w:cols w:space="708"/>
          <w:docGrid w:linePitch="360"/>
        </w:sectPr>
      </w:pPr>
    </w:p>
    <w:p w:rsidR="00CB0A19" w:rsidRPr="00092ADB" w:rsidRDefault="00F13B15" w:rsidP="008F0489">
      <w:pPr>
        <w:pStyle w:val="Balk1"/>
        <w:numPr>
          <w:ilvl w:val="0"/>
          <w:numId w:val="5"/>
        </w:numPr>
        <w:rPr>
          <w:rFonts w:ascii="Times New Roman" w:hAnsi="Times New Roman" w:cs="Times New Roman"/>
          <w:b/>
          <w:color w:val="000000" w:themeColor="text1"/>
          <w:sz w:val="24"/>
          <w:szCs w:val="24"/>
        </w:rPr>
      </w:pPr>
      <w:bookmarkStart w:id="2" w:name="_Toc509820665"/>
      <w:r w:rsidRPr="00092ADB">
        <w:rPr>
          <w:rFonts w:ascii="Times New Roman" w:hAnsi="Times New Roman" w:cs="Times New Roman"/>
          <w:b/>
          <w:color w:val="000000" w:themeColor="text1"/>
          <w:sz w:val="24"/>
          <w:szCs w:val="24"/>
        </w:rPr>
        <w:lastRenderedPageBreak/>
        <w:t>ÜRETİM</w:t>
      </w:r>
      <w:bookmarkEnd w:id="2"/>
    </w:p>
    <w:p w:rsidR="00FA2513" w:rsidRPr="00092ADB" w:rsidRDefault="00FA2513" w:rsidP="00FA2513">
      <w:pPr>
        <w:rPr>
          <w:rFonts w:ascii="Times New Roman" w:hAnsi="Times New Roman" w:cs="Times New Roman"/>
        </w:rPr>
      </w:pPr>
    </w:p>
    <w:p w:rsidR="00F75B9A" w:rsidRPr="00092ADB" w:rsidRDefault="00045667" w:rsidP="008D45AC">
      <w:pPr>
        <w:pStyle w:val="Tablo1"/>
        <w:rPr>
          <w:rFonts w:ascii="Times New Roman" w:hAnsi="Times New Roman"/>
          <w:sz w:val="24"/>
          <w:szCs w:val="24"/>
        </w:rPr>
      </w:pPr>
      <w:bookmarkStart w:id="3" w:name="_Toc509820689"/>
      <w:r w:rsidRPr="00092ADB">
        <w:rPr>
          <w:rFonts w:ascii="Times New Roman" w:hAnsi="Times New Roman"/>
          <w:sz w:val="24"/>
          <w:szCs w:val="24"/>
        </w:rPr>
        <w:t xml:space="preserve">Tablo </w:t>
      </w:r>
      <w:r w:rsidR="00470F47" w:rsidRPr="00092ADB">
        <w:rPr>
          <w:rFonts w:ascii="Times New Roman" w:hAnsi="Times New Roman"/>
          <w:sz w:val="24"/>
          <w:szCs w:val="24"/>
        </w:rPr>
        <w:t>1</w:t>
      </w:r>
      <w:r w:rsidR="008F2A30" w:rsidRPr="00092ADB">
        <w:rPr>
          <w:rFonts w:ascii="Times New Roman" w:hAnsi="Times New Roman"/>
          <w:sz w:val="24"/>
          <w:szCs w:val="24"/>
        </w:rPr>
        <w:t>.1</w:t>
      </w:r>
      <w:r w:rsidR="00471D73">
        <w:rPr>
          <w:rFonts w:ascii="Times New Roman" w:hAnsi="Times New Roman"/>
          <w:sz w:val="24"/>
          <w:szCs w:val="24"/>
        </w:rPr>
        <w:t xml:space="preserve"> Ocak</w:t>
      </w:r>
      <w:r w:rsidR="0009212E">
        <w:rPr>
          <w:rFonts w:ascii="Times New Roman" w:hAnsi="Times New Roman"/>
          <w:sz w:val="24"/>
          <w:szCs w:val="24"/>
        </w:rPr>
        <w:t xml:space="preserve"> </w:t>
      </w:r>
      <w:r w:rsidR="00AC4010">
        <w:rPr>
          <w:rFonts w:ascii="Times New Roman" w:hAnsi="Times New Roman"/>
          <w:sz w:val="24"/>
          <w:szCs w:val="24"/>
        </w:rPr>
        <w:t>2017</w:t>
      </w:r>
      <w:r w:rsidR="00CB0A19" w:rsidRPr="00092ADB">
        <w:rPr>
          <w:rFonts w:ascii="Times New Roman" w:hAnsi="Times New Roman"/>
          <w:sz w:val="24"/>
          <w:szCs w:val="24"/>
        </w:rPr>
        <w:t xml:space="preserve"> ve </w:t>
      </w:r>
      <w:r w:rsidR="00471D73">
        <w:rPr>
          <w:rFonts w:ascii="Times New Roman" w:hAnsi="Times New Roman"/>
          <w:sz w:val="24"/>
          <w:szCs w:val="24"/>
        </w:rPr>
        <w:t>Ocak</w:t>
      </w:r>
      <w:r w:rsidR="00430266">
        <w:rPr>
          <w:rFonts w:ascii="Times New Roman" w:hAnsi="Times New Roman"/>
          <w:sz w:val="24"/>
          <w:szCs w:val="24"/>
        </w:rPr>
        <w:t xml:space="preserve"> </w:t>
      </w:r>
      <w:r w:rsidR="00471D73">
        <w:rPr>
          <w:rFonts w:ascii="Times New Roman" w:hAnsi="Times New Roman"/>
          <w:sz w:val="24"/>
          <w:szCs w:val="24"/>
        </w:rPr>
        <w:t>2018</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İllere Göre</w:t>
      </w:r>
      <w:r w:rsidR="00F75B9A" w:rsidRPr="00092ADB">
        <w:rPr>
          <w:rFonts w:ascii="Times New Roman" w:hAnsi="Times New Roman"/>
          <w:sz w:val="24"/>
          <w:szCs w:val="24"/>
        </w:rPr>
        <w:t xml:space="preserve"> Üret</w:t>
      </w:r>
      <w:r w:rsidR="00470F47" w:rsidRPr="00092ADB">
        <w:rPr>
          <w:rFonts w:ascii="Times New Roman" w:hAnsi="Times New Roman"/>
          <w:sz w:val="24"/>
          <w:szCs w:val="24"/>
        </w:rPr>
        <w:t>ilen Doğal Gaz Miktar</w:t>
      </w:r>
      <w:r w:rsidR="00CB0A19" w:rsidRPr="00092ADB">
        <w:rPr>
          <w:rFonts w:ascii="Times New Roman" w:hAnsi="Times New Roman"/>
          <w:sz w:val="24"/>
          <w:szCs w:val="24"/>
        </w:rPr>
        <w:t>lar</w:t>
      </w:r>
      <w:r w:rsidR="00470F47" w:rsidRPr="00092ADB">
        <w:rPr>
          <w:rFonts w:ascii="Times New Roman" w:hAnsi="Times New Roman"/>
          <w:sz w:val="24"/>
          <w:szCs w:val="24"/>
        </w:rPr>
        <w:t>ı</w:t>
      </w:r>
      <w:r w:rsidR="00CB0A19" w:rsidRPr="00092ADB">
        <w:rPr>
          <w:rFonts w:ascii="Times New Roman" w:hAnsi="Times New Roman"/>
          <w:sz w:val="24"/>
          <w:szCs w:val="24"/>
        </w:rPr>
        <w:t>nın Karşılaştırılması</w:t>
      </w:r>
      <w:r w:rsidR="008852B7">
        <w:rPr>
          <w:rFonts w:ascii="Times New Roman" w:hAnsi="Times New Roman"/>
          <w:sz w:val="24"/>
          <w:szCs w:val="24"/>
        </w:rPr>
        <w:t xml:space="preserve"> </w:t>
      </w:r>
      <w:r w:rsidR="00470F47" w:rsidRPr="00092ADB">
        <w:rPr>
          <w:rFonts w:ascii="Times New Roman" w:hAnsi="Times New Roman"/>
          <w:sz w:val="24"/>
          <w:szCs w:val="24"/>
        </w:rPr>
        <w:t>(</w:t>
      </w:r>
      <w:r w:rsidR="003C3214" w:rsidRPr="00092ADB">
        <w:rPr>
          <w:rFonts w:ascii="Times New Roman" w:hAnsi="Times New Roman"/>
          <w:sz w:val="24"/>
          <w:szCs w:val="24"/>
        </w:rPr>
        <w:t>M</w:t>
      </w:r>
      <w:r w:rsidR="00470F47" w:rsidRPr="00092ADB">
        <w:rPr>
          <w:rFonts w:ascii="Times New Roman" w:hAnsi="Times New Roman"/>
          <w:sz w:val="24"/>
          <w:szCs w:val="24"/>
        </w:rPr>
        <w:t>ilyon Sm</w:t>
      </w:r>
      <w:r w:rsidR="00470F47" w:rsidRPr="00092ADB">
        <w:rPr>
          <w:rFonts w:ascii="Times New Roman" w:hAnsi="Times New Roman"/>
          <w:sz w:val="24"/>
          <w:szCs w:val="24"/>
          <w:vertAlign w:val="superscript"/>
        </w:rPr>
        <w:t>3</w:t>
      </w:r>
      <w:r w:rsidR="00470F47" w:rsidRPr="00092ADB">
        <w:rPr>
          <w:rFonts w:ascii="Times New Roman" w:hAnsi="Times New Roman"/>
          <w:sz w:val="24"/>
          <w:szCs w:val="24"/>
        </w:rPr>
        <w:t>)</w:t>
      </w:r>
      <w:bookmarkEnd w:id="3"/>
    </w:p>
    <w:tbl>
      <w:tblPr>
        <w:tblW w:w="5000" w:type="pct"/>
        <w:tblCellMar>
          <w:left w:w="70" w:type="dxa"/>
          <w:right w:w="70" w:type="dxa"/>
        </w:tblCellMar>
        <w:tblLook w:val="04A0" w:firstRow="1" w:lastRow="0" w:firstColumn="1" w:lastColumn="0" w:noHBand="0" w:noVBand="1"/>
      </w:tblPr>
      <w:tblGrid>
        <w:gridCol w:w="2164"/>
        <w:gridCol w:w="1316"/>
        <w:gridCol w:w="1317"/>
        <w:gridCol w:w="1315"/>
        <w:gridCol w:w="1317"/>
        <w:gridCol w:w="1783"/>
      </w:tblGrid>
      <w:tr w:rsidR="00471D73" w:rsidRPr="00471D73" w:rsidTr="00471D73">
        <w:trPr>
          <w:trHeight w:val="300"/>
        </w:trPr>
        <w:tc>
          <w:tcPr>
            <w:tcW w:w="117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71D73" w:rsidRPr="00471D73" w:rsidRDefault="00471D73" w:rsidP="00471D73">
            <w:pPr>
              <w:spacing w:after="0" w:line="240" w:lineRule="auto"/>
              <w:jc w:val="center"/>
              <w:rPr>
                <w:rFonts w:ascii="Tahoma" w:eastAsia="Times New Roman" w:hAnsi="Tahoma" w:cs="Tahoma"/>
                <w:b/>
                <w:bCs/>
                <w:color w:val="FFFFFF"/>
                <w:sz w:val="20"/>
                <w:szCs w:val="20"/>
                <w:lang w:eastAsia="tr-TR"/>
              </w:rPr>
            </w:pPr>
            <w:r w:rsidRPr="00471D73">
              <w:rPr>
                <w:rFonts w:ascii="Tahoma" w:eastAsia="Times New Roman" w:hAnsi="Tahoma" w:cs="Tahoma"/>
                <w:b/>
                <w:bCs/>
                <w:color w:val="FFFFFF"/>
                <w:sz w:val="20"/>
                <w:szCs w:val="20"/>
                <w:lang w:eastAsia="tr-TR"/>
              </w:rPr>
              <w:t> </w:t>
            </w:r>
          </w:p>
        </w:tc>
        <w:tc>
          <w:tcPr>
            <w:tcW w:w="1429" w:type="pct"/>
            <w:gridSpan w:val="2"/>
            <w:tcBorders>
              <w:top w:val="single" w:sz="4" w:space="0" w:color="D3D3D3"/>
              <w:left w:val="nil"/>
              <w:bottom w:val="single" w:sz="4" w:space="0" w:color="D3D3D3"/>
              <w:right w:val="single" w:sz="4" w:space="0" w:color="D3D3D3"/>
            </w:tcBorders>
            <w:shd w:val="clear" w:color="6E9ECA" w:fill="6E9ECA"/>
            <w:vAlign w:val="center"/>
            <w:hideMark/>
          </w:tcPr>
          <w:p w:rsidR="00471D73" w:rsidRPr="00471D73" w:rsidRDefault="00AC4010" w:rsidP="00471D73">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2017</w:t>
            </w:r>
            <w:r w:rsidR="00471D73" w:rsidRPr="00471D73">
              <w:rPr>
                <w:rFonts w:ascii="Times New Roman" w:eastAsia="Times New Roman" w:hAnsi="Times New Roman" w:cs="Times New Roman"/>
                <w:b/>
                <w:bCs/>
                <w:color w:val="FFFFFF"/>
                <w:sz w:val="20"/>
                <w:szCs w:val="20"/>
                <w:lang w:eastAsia="tr-TR"/>
              </w:rPr>
              <w:t xml:space="preserve"> Ocak</w:t>
            </w:r>
          </w:p>
        </w:tc>
        <w:tc>
          <w:tcPr>
            <w:tcW w:w="1429" w:type="pct"/>
            <w:gridSpan w:val="2"/>
            <w:tcBorders>
              <w:top w:val="single" w:sz="4" w:space="0" w:color="D3D3D3"/>
              <w:left w:val="nil"/>
              <w:bottom w:val="single" w:sz="4" w:space="0" w:color="D3D3D3"/>
              <w:right w:val="single" w:sz="4" w:space="0" w:color="D3D3D3"/>
            </w:tcBorders>
            <w:shd w:val="clear" w:color="6E9ECA" w:fill="6E9ECA"/>
            <w:vAlign w:val="center"/>
            <w:hideMark/>
          </w:tcPr>
          <w:p w:rsidR="00471D73" w:rsidRPr="00471D73" w:rsidRDefault="00471D73" w:rsidP="00471D73">
            <w:pPr>
              <w:spacing w:after="0" w:line="240" w:lineRule="auto"/>
              <w:jc w:val="center"/>
              <w:rPr>
                <w:rFonts w:ascii="Times New Roman" w:eastAsia="Times New Roman" w:hAnsi="Times New Roman" w:cs="Times New Roman"/>
                <w:b/>
                <w:bCs/>
                <w:color w:val="FFFFFF"/>
                <w:sz w:val="20"/>
                <w:szCs w:val="20"/>
                <w:lang w:eastAsia="tr-TR"/>
              </w:rPr>
            </w:pPr>
            <w:r w:rsidRPr="00471D73">
              <w:rPr>
                <w:rFonts w:ascii="Times New Roman" w:eastAsia="Times New Roman" w:hAnsi="Times New Roman" w:cs="Times New Roman"/>
                <w:b/>
                <w:bCs/>
                <w:color w:val="FFFFFF"/>
                <w:sz w:val="20"/>
                <w:szCs w:val="20"/>
                <w:lang w:eastAsia="tr-TR"/>
              </w:rPr>
              <w:t>2018 Ocak</w:t>
            </w:r>
          </w:p>
        </w:tc>
        <w:tc>
          <w:tcPr>
            <w:tcW w:w="969" w:type="pct"/>
            <w:tcBorders>
              <w:top w:val="single" w:sz="4" w:space="0" w:color="D3D3D3"/>
              <w:left w:val="nil"/>
              <w:bottom w:val="single" w:sz="4" w:space="0" w:color="D3D3D3"/>
              <w:right w:val="single" w:sz="4" w:space="0" w:color="D3D3D3"/>
            </w:tcBorders>
            <w:shd w:val="clear" w:color="6E9ECA" w:fill="6E9ECA"/>
            <w:vAlign w:val="center"/>
            <w:hideMark/>
          </w:tcPr>
          <w:p w:rsidR="00471D73" w:rsidRPr="00471D73" w:rsidRDefault="00471D73" w:rsidP="00471D73">
            <w:pPr>
              <w:spacing w:after="0" w:line="240" w:lineRule="auto"/>
              <w:jc w:val="center"/>
              <w:rPr>
                <w:rFonts w:ascii="Tahoma" w:eastAsia="Times New Roman" w:hAnsi="Tahoma" w:cs="Tahoma"/>
                <w:b/>
                <w:bCs/>
                <w:color w:val="FFFFFF"/>
                <w:sz w:val="20"/>
                <w:szCs w:val="20"/>
                <w:lang w:eastAsia="tr-TR"/>
              </w:rPr>
            </w:pPr>
            <w:r w:rsidRPr="00471D73">
              <w:rPr>
                <w:rFonts w:ascii="Tahoma" w:eastAsia="Times New Roman" w:hAnsi="Tahoma" w:cs="Tahoma"/>
                <w:b/>
                <w:bCs/>
                <w:color w:val="FFFFFF"/>
                <w:sz w:val="20"/>
                <w:szCs w:val="20"/>
                <w:lang w:eastAsia="tr-TR"/>
              </w:rPr>
              <w:t> </w:t>
            </w:r>
          </w:p>
        </w:tc>
      </w:tr>
      <w:tr w:rsidR="00471D73" w:rsidRPr="00471D73" w:rsidTr="00471D73">
        <w:trPr>
          <w:trHeight w:val="300"/>
        </w:trPr>
        <w:tc>
          <w:tcPr>
            <w:tcW w:w="1174" w:type="pct"/>
            <w:tcBorders>
              <w:top w:val="nil"/>
              <w:left w:val="single" w:sz="4" w:space="0" w:color="D3D3D3"/>
              <w:bottom w:val="single" w:sz="4" w:space="0" w:color="D3D3D3"/>
              <w:right w:val="single" w:sz="4" w:space="0" w:color="D3D3D3"/>
            </w:tcBorders>
            <w:shd w:val="clear" w:color="6E9ECA" w:fill="6E9ECA"/>
            <w:vAlign w:val="center"/>
            <w:hideMark/>
          </w:tcPr>
          <w:p w:rsidR="00471D73" w:rsidRPr="00471D73" w:rsidRDefault="00471D73" w:rsidP="00471D73">
            <w:pPr>
              <w:spacing w:after="0" w:line="240" w:lineRule="auto"/>
              <w:jc w:val="center"/>
              <w:rPr>
                <w:rFonts w:ascii="Times New Roman" w:eastAsia="Times New Roman" w:hAnsi="Times New Roman" w:cs="Times New Roman"/>
                <w:b/>
                <w:bCs/>
                <w:color w:val="FFFFFF"/>
                <w:sz w:val="20"/>
                <w:szCs w:val="20"/>
                <w:lang w:eastAsia="tr-TR"/>
              </w:rPr>
            </w:pPr>
            <w:r w:rsidRPr="00471D73">
              <w:rPr>
                <w:rFonts w:ascii="Times New Roman" w:eastAsia="Times New Roman" w:hAnsi="Times New Roman" w:cs="Times New Roman"/>
                <w:b/>
                <w:bCs/>
                <w:color w:val="FFFFFF"/>
                <w:sz w:val="20"/>
                <w:szCs w:val="20"/>
                <w:lang w:eastAsia="tr-TR"/>
              </w:rPr>
              <w:t>İl</w:t>
            </w:r>
          </w:p>
        </w:tc>
        <w:tc>
          <w:tcPr>
            <w:tcW w:w="714" w:type="pct"/>
            <w:tcBorders>
              <w:top w:val="nil"/>
              <w:left w:val="nil"/>
              <w:bottom w:val="single" w:sz="4" w:space="0" w:color="D3D3D3"/>
              <w:right w:val="single" w:sz="4" w:space="0" w:color="D3D3D3"/>
            </w:tcBorders>
            <w:shd w:val="clear" w:color="6E9ECA" w:fill="6E9ECA"/>
            <w:vAlign w:val="center"/>
            <w:hideMark/>
          </w:tcPr>
          <w:p w:rsidR="00471D73" w:rsidRPr="00471D73" w:rsidRDefault="00471D73" w:rsidP="00471D73">
            <w:pPr>
              <w:spacing w:after="0" w:line="240" w:lineRule="auto"/>
              <w:jc w:val="right"/>
              <w:rPr>
                <w:rFonts w:ascii="Times New Roman" w:eastAsia="Times New Roman" w:hAnsi="Times New Roman" w:cs="Times New Roman"/>
                <w:b/>
                <w:bCs/>
                <w:color w:val="FFFFFF"/>
                <w:sz w:val="20"/>
                <w:szCs w:val="20"/>
                <w:lang w:eastAsia="tr-TR"/>
              </w:rPr>
            </w:pPr>
            <w:r w:rsidRPr="00471D73">
              <w:rPr>
                <w:rFonts w:ascii="Times New Roman" w:eastAsia="Times New Roman" w:hAnsi="Times New Roman" w:cs="Times New Roman"/>
                <w:b/>
                <w:bCs/>
                <w:color w:val="FFFFFF"/>
                <w:sz w:val="20"/>
                <w:szCs w:val="20"/>
                <w:lang w:eastAsia="tr-TR"/>
              </w:rPr>
              <w:t>Miktar</w:t>
            </w:r>
          </w:p>
        </w:tc>
        <w:tc>
          <w:tcPr>
            <w:tcW w:w="714" w:type="pct"/>
            <w:tcBorders>
              <w:top w:val="nil"/>
              <w:left w:val="nil"/>
              <w:bottom w:val="single" w:sz="4" w:space="0" w:color="D3D3D3"/>
              <w:right w:val="single" w:sz="4" w:space="0" w:color="D3D3D3"/>
            </w:tcBorders>
            <w:shd w:val="clear" w:color="6E9ECA" w:fill="6E9ECA"/>
            <w:vAlign w:val="center"/>
            <w:hideMark/>
          </w:tcPr>
          <w:p w:rsidR="00471D73" w:rsidRPr="00471D73" w:rsidRDefault="00471D73" w:rsidP="00471D73">
            <w:pPr>
              <w:spacing w:after="0" w:line="240" w:lineRule="auto"/>
              <w:jc w:val="center"/>
              <w:rPr>
                <w:rFonts w:ascii="Times New Roman" w:eastAsia="Times New Roman" w:hAnsi="Times New Roman" w:cs="Times New Roman"/>
                <w:b/>
                <w:bCs/>
                <w:color w:val="FFFFFF"/>
                <w:sz w:val="20"/>
                <w:szCs w:val="20"/>
                <w:lang w:eastAsia="tr-TR"/>
              </w:rPr>
            </w:pPr>
            <w:r w:rsidRPr="00471D73">
              <w:rPr>
                <w:rFonts w:ascii="Times New Roman" w:eastAsia="Times New Roman" w:hAnsi="Times New Roman" w:cs="Times New Roman"/>
                <w:b/>
                <w:bCs/>
                <w:color w:val="FFFFFF"/>
                <w:sz w:val="20"/>
                <w:szCs w:val="20"/>
                <w:lang w:eastAsia="tr-TR"/>
              </w:rPr>
              <w:t>Pay(%)</w:t>
            </w:r>
          </w:p>
        </w:tc>
        <w:tc>
          <w:tcPr>
            <w:tcW w:w="714" w:type="pct"/>
            <w:tcBorders>
              <w:top w:val="nil"/>
              <w:left w:val="nil"/>
              <w:bottom w:val="single" w:sz="4" w:space="0" w:color="D3D3D3"/>
              <w:right w:val="single" w:sz="4" w:space="0" w:color="D3D3D3"/>
            </w:tcBorders>
            <w:shd w:val="clear" w:color="6E9ECA" w:fill="6E9ECA"/>
            <w:vAlign w:val="center"/>
            <w:hideMark/>
          </w:tcPr>
          <w:p w:rsidR="00471D73" w:rsidRPr="00471D73" w:rsidRDefault="00471D73" w:rsidP="00471D73">
            <w:pPr>
              <w:spacing w:after="0" w:line="240" w:lineRule="auto"/>
              <w:jc w:val="right"/>
              <w:rPr>
                <w:rFonts w:ascii="Times New Roman" w:eastAsia="Times New Roman" w:hAnsi="Times New Roman" w:cs="Times New Roman"/>
                <w:b/>
                <w:bCs/>
                <w:color w:val="FFFFFF"/>
                <w:sz w:val="20"/>
                <w:szCs w:val="20"/>
                <w:lang w:eastAsia="tr-TR"/>
              </w:rPr>
            </w:pPr>
            <w:r w:rsidRPr="00471D73">
              <w:rPr>
                <w:rFonts w:ascii="Times New Roman" w:eastAsia="Times New Roman" w:hAnsi="Times New Roman" w:cs="Times New Roman"/>
                <w:b/>
                <w:bCs/>
                <w:color w:val="FFFFFF"/>
                <w:sz w:val="20"/>
                <w:szCs w:val="20"/>
                <w:lang w:eastAsia="tr-TR"/>
              </w:rPr>
              <w:t>Miktar</w:t>
            </w:r>
          </w:p>
        </w:tc>
        <w:tc>
          <w:tcPr>
            <w:tcW w:w="714" w:type="pct"/>
            <w:tcBorders>
              <w:top w:val="nil"/>
              <w:left w:val="nil"/>
              <w:bottom w:val="single" w:sz="4" w:space="0" w:color="D3D3D3"/>
              <w:right w:val="single" w:sz="4" w:space="0" w:color="D3D3D3"/>
            </w:tcBorders>
            <w:shd w:val="clear" w:color="6E9ECA" w:fill="6E9ECA"/>
            <w:vAlign w:val="center"/>
            <w:hideMark/>
          </w:tcPr>
          <w:p w:rsidR="00471D73" w:rsidRPr="00471D73" w:rsidRDefault="00471D73" w:rsidP="00471D73">
            <w:pPr>
              <w:spacing w:after="0" w:line="240" w:lineRule="auto"/>
              <w:jc w:val="center"/>
              <w:rPr>
                <w:rFonts w:ascii="Times New Roman" w:eastAsia="Times New Roman" w:hAnsi="Times New Roman" w:cs="Times New Roman"/>
                <w:b/>
                <w:bCs/>
                <w:color w:val="FFFFFF"/>
                <w:sz w:val="20"/>
                <w:szCs w:val="20"/>
                <w:lang w:eastAsia="tr-TR"/>
              </w:rPr>
            </w:pPr>
            <w:r w:rsidRPr="00471D73">
              <w:rPr>
                <w:rFonts w:ascii="Times New Roman" w:eastAsia="Times New Roman" w:hAnsi="Times New Roman" w:cs="Times New Roman"/>
                <w:b/>
                <w:bCs/>
                <w:color w:val="FFFFFF"/>
                <w:sz w:val="20"/>
                <w:szCs w:val="20"/>
                <w:lang w:eastAsia="tr-TR"/>
              </w:rPr>
              <w:t>Pay(%)</w:t>
            </w:r>
          </w:p>
        </w:tc>
        <w:tc>
          <w:tcPr>
            <w:tcW w:w="969" w:type="pct"/>
            <w:tcBorders>
              <w:top w:val="nil"/>
              <w:left w:val="nil"/>
              <w:bottom w:val="single" w:sz="4" w:space="0" w:color="D3D3D3"/>
              <w:right w:val="single" w:sz="4" w:space="0" w:color="D3D3D3"/>
            </w:tcBorders>
            <w:shd w:val="clear" w:color="6E9ECA" w:fill="6E9ECA"/>
            <w:vAlign w:val="center"/>
            <w:hideMark/>
          </w:tcPr>
          <w:p w:rsidR="00471D73" w:rsidRPr="00471D73" w:rsidRDefault="00471D73" w:rsidP="00471D73">
            <w:pPr>
              <w:spacing w:after="0" w:line="240" w:lineRule="auto"/>
              <w:jc w:val="center"/>
              <w:rPr>
                <w:rFonts w:ascii="Times New Roman" w:eastAsia="Times New Roman" w:hAnsi="Times New Roman" w:cs="Times New Roman"/>
                <w:b/>
                <w:bCs/>
                <w:color w:val="FFFFFF"/>
                <w:sz w:val="20"/>
                <w:szCs w:val="20"/>
                <w:lang w:eastAsia="tr-TR"/>
              </w:rPr>
            </w:pPr>
            <w:r w:rsidRPr="00471D73">
              <w:rPr>
                <w:rFonts w:ascii="Times New Roman" w:eastAsia="Times New Roman" w:hAnsi="Times New Roman" w:cs="Times New Roman"/>
                <w:b/>
                <w:bCs/>
                <w:color w:val="FFFFFF"/>
                <w:sz w:val="20"/>
                <w:szCs w:val="20"/>
                <w:lang w:eastAsia="tr-TR"/>
              </w:rPr>
              <w:t>Değişim (%)</w:t>
            </w:r>
          </w:p>
        </w:tc>
      </w:tr>
      <w:tr w:rsidR="00471D73" w:rsidRPr="00471D73" w:rsidTr="00471D73">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471D73" w:rsidRPr="00471D73" w:rsidRDefault="00471D73" w:rsidP="00471D73">
            <w:pPr>
              <w:spacing w:after="0" w:line="240" w:lineRule="auto"/>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ADANA</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right"/>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0,913</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center"/>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2,79</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right"/>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0,405</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center"/>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1,23</w:t>
            </w:r>
          </w:p>
        </w:tc>
        <w:tc>
          <w:tcPr>
            <w:tcW w:w="969"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center"/>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-55,71</w:t>
            </w:r>
          </w:p>
        </w:tc>
      </w:tr>
      <w:tr w:rsidR="00471D73" w:rsidRPr="00471D73" w:rsidTr="00471D73">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471D73" w:rsidRPr="00471D73" w:rsidRDefault="00471D73" w:rsidP="00471D73">
            <w:pPr>
              <w:spacing w:after="0" w:line="240" w:lineRule="auto"/>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ADIYAMAN</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right"/>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0,048</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center"/>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0,15</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right"/>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0,050</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center"/>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0,15</w:t>
            </w:r>
          </w:p>
        </w:tc>
        <w:tc>
          <w:tcPr>
            <w:tcW w:w="969"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center"/>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4,08</w:t>
            </w:r>
          </w:p>
        </w:tc>
      </w:tr>
      <w:tr w:rsidR="00471D73" w:rsidRPr="00471D73" w:rsidTr="00471D73">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471D73" w:rsidRPr="00471D73" w:rsidRDefault="00471D73" w:rsidP="00471D73">
            <w:pPr>
              <w:spacing w:after="0" w:line="240" w:lineRule="auto"/>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ÇANAKKALE</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right"/>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0,000</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center"/>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0,00</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right"/>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3,523</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center"/>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10,68</w:t>
            </w:r>
          </w:p>
        </w:tc>
        <w:tc>
          <w:tcPr>
            <w:tcW w:w="969"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center"/>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100,00</w:t>
            </w:r>
          </w:p>
        </w:tc>
      </w:tr>
      <w:tr w:rsidR="00471D73" w:rsidRPr="00471D73" w:rsidTr="00471D73">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471D73" w:rsidRPr="00471D73" w:rsidRDefault="00471D73" w:rsidP="00471D73">
            <w:pPr>
              <w:spacing w:after="0" w:line="240" w:lineRule="auto"/>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DÜZCE</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right"/>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2,427</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center"/>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7,41</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right"/>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0,812</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center"/>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2,46</w:t>
            </w:r>
          </w:p>
        </w:tc>
        <w:tc>
          <w:tcPr>
            <w:tcW w:w="969"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center"/>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-66,54</w:t>
            </w:r>
          </w:p>
        </w:tc>
      </w:tr>
      <w:tr w:rsidR="00471D73" w:rsidRPr="00471D73" w:rsidTr="00471D73">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471D73" w:rsidRPr="00471D73" w:rsidRDefault="00471D73" w:rsidP="00471D73">
            <w:pPr>
              <w:spacing w:after="0" w:line="240" w:lineRule="auto"/>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İSTANBUL</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right"/>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7,801</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center"/>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23,82</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right"/>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7,946</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center"/>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24,08</w:t>
            </w:r>
          </w:p>
        </w:tc>
        <w:tc>
          <w:tcPr>
            <w:tcW w:w="969"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center"/>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1,86</w:t>
            </w:r>
          </w:p>
        </w:tc>
      </w:tr>
      <w:tr w:rsidR="00471D73" w:rsidRPr="00471D73" w:rsidTr="00471D73">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471D73" w:rsidRPr="00471D73" w:rsidRDefault="00471D73" w:rsidP="00471D73">
            <w:pPr>
              <w:spacing w:after="0" w:line="240" w:lineRule="auto"/>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KIRKLARELİ</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right"/>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4,881</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center"/>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14,90</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right"/>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3,495</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center"/>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10,59</w:t>
            </w:r>
          </w:p>
        </w:tc>
        <w:tc>
          <w:tcPr>
            <w:tcW w:w="969"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center"/>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-28,39</w:t>
            </w:r>
          </w:p>
        </w:tc>
      </w:tr>
      <w:tr w:rsidR="00471D73" w:rsidRPr="00471D73" w:rsidTr="00471D73">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471D73" w:rsidRPr="00471D73" w:rsidRDefault="00471D73" w:rsidP="00471D73">
            <w:pPr>
              <w:spacing w:after="0" w:line="240" w:lineRule="auto"/>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TEKİRDAĞ</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right"/>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16,678</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center"/>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50,93</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right"/>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16,765</w:t>
            </w:r>
          </w:p>
        </w:tc>
        <w:tc>
          <w:tcPr>
            <w:tcW w:w="714"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center"/>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50,81</w:t>
            </w:r>
          </w:p>
        </w:tc>
        <w:tc>
          <w:tcPr>
            <w:tcW w:w="969" w:type="pct"/>
            <w:tcBorders>
              <w:top w:val="nil"/>
              <w:left w:val="nil"/>
              <w:bottom w:val="single" w:sz="4" w:space="0" w:color="D3D3D3"/>
              <w:right w:val="single" w:sz="4" w:space="0" w:color="D3D3D3"/>
            </w:tcBorders>
            <w:shd w:val="clear" w:color="auto" w:fill="auto"/>
            <w:hideMark/>
          </w:tcPr>
          <w:p w:rsidR="00471D73" w:rsidRPr="00471D73" w:rsidRDefault="00471D73" w:rsidP="00471D73">
            <w:pPr>
              <w:spacing w:after="0" w:line="240" w:lineRule="auto"/>
              <w:jc w:val="center"/>
              <w:rPr>
                <w:rFonts w:ascii="Times New Roman" w:eastAsia="Times New Roman" w:hAnsi="Times New Roman" w:cs="Times New Roman"/>
                <w:color w:val="000000"/>
                <w:sz w:val="20"/>
                <w:szCs w:val="20"/>
                <w:lang w:eastAsia="tr-TR"/>
              </w:rPr>
            </w:pPr>
            <w:r w:rsidRPr="00471D73">
              <w:rPr>
                <w:rFonts w:ascii="Times New Roman" w:eastAsia="Times New Roman" w:hAnsi="Times New Roman" w:cs="Times New Roman"/>
                <w:color w:val="000000"/>
                <w:sz w:val="20"/>
                <w:szCs w:val="20"/>
                <w:lang w:eastAsia="tr-TR"/>
              </w:rPr>
              <w:t>0,52</w:t>
            </w:r>
          </w:p>
        </w:tc>
      </w:tr>
      <w:tr w:rsidR="00471D73" w:rsidRPr="00471D73" w:rsidTr="00471D73">
        <w:trPr>
          <w:trHeight w:val="300"/>
        </w:trPr>
        <w:tc>
          <w:tcPr>
            <w:tcW w:w="1174" w:type="pct"/>
            <w:tcBorders>
              <w:top w:val="nil"/>
              <w:left w:val="single" w:sz="4" w:space="0" w:color="D3D3D3"/>
              <w:bottom w:val="single" w:sz="4" w:space="0" w:color="D3D3D3"/>
              <w:right w:val="single" w:sz="4" w:space="0" w:color="D3D3D3"/>
            </w:tcBorders>
            <w:shd w:val="clear" w:color="C0C0C0" w:fill="C0C0C0"/>
            <w:hideMark/>
          </w:tcPr>
          <w:p w:rsidR="00471D73" w:rsidRPr="00471D73" w:rsidRDefault="00471D73" w:rsidP="00471D73">
            <w:pPr>
              <w:spacing w:after="0" w:line="240" w:lineRule="auto"/>
              <w:jc w:val="right"/>
              <w:rPr>
                <w:rFonts w:ascii="Times New Roman" w:eastAsia="Times New Roman" w:hAnsi="Times New Roman" w:cs="Times New Roman"/>
                <w:b/>
                <w:bCs/>
                <w:color w:val="000000"/>
                <w:sz w:val="20"/>
                <w:szCs w:val="20"/>
                <w:lang w:eastAsia="tr-TR"/>
              </w:rPr>
            </w:pPr>
            <w:r w:rsidRPr="00471D73">
              <w:rPr>
                <w:rFonts w:ascii="Times New Roman" w:eastAsia="Times New Roman" w:hAnsi="Times New Roman" w:cs="Times New Roman"/>
                <w:b/>
                <w:bCs/>
                <w:color w:val="000000"/>
                <w:sz w:val="20"/>
                <w:szCs w:val="20"/>
                <w:lang w:eastAsia="tr-TR"/>
              </w:rPr>
              <w:t>Genel Toplam</w:t>
            </w:r>
          </w:p>
        </w:tc>
        <w:tc>
          <w:tcPr>
            <w:tcW w:w="714" w:type="pct"/>
            <w:tcBorders>
              <w:top w:val="nil"/>
              <w:left w:val="nil"/>
              <w:bottom w:val="single" w:sz="4" w:space="0" w:color="D3D3D3"/>
              <w:right w:val="single" w:sz="4" w:space="0" w:color="D3D3D3"/>
            </w:tcBorders>
            <w:shd w:val="clear" w:color="C0C0C0" w:fill="C0C0C0"/>
            <w:hideMark/>
          </w:tcPr>
          <w:p w:rsidR="00471D73" w:rsidRPr="00471D73" w:rsidRDefault="00471D73" w:rsidP="00471D73">
            <w:pPr>
              <w:spacing w:after="0" w:line="240" w:lineRule="auto"/>
              <w:jc w:val="right"/>
              <w:rPr>
                <w:rFonts w:ascii="Times New Roman" w:eastAsia="Times New Roman" w:hAnsi="Times New Roman" w:cs="Times New Roman"/>
                <w:b/>
                <w:bCs/>
                <w:color w:val="000000"/>
                <w:sz w:val="20"/>
                <w:szCs w:val="20"/>
                <w:lang w:eastAsia="tr-TR"/>
              </w:rPr>
            </w:pPr>
            <w:r w:rsidRPr="00471D73">
              <w:rPr>
                <w:rFonts w:ascii="Times New Roman" w:eastAsia="Times New Roman" w:hAnsi="Times New Roman" w:cs="Times New Roman"/>
                <w:b/>
                <w:bCs/>
                <w:color w:val="000000"/>
                <w:sz w:val="20"/>
                <w:szCs w:val="20"/>
                <w:lang w:eastAsia="tr-TR"/>
              </w:rPr>
              <w:t>32,747</w:t>
            </w:r>
          </w:p>
        </w:tc>
        <w:tc>
          <w:tcPr>
            <w:tcW w:w="714" w:type="pct"/>
            <w:tcBorders>
              <w:top w:val="nil"/>
              <w:left w:val="nil"/>
              <w:bottom w:val="single" w:sz="4" w:space="0" w:color="D3D3D3"/>
              <w:right w:val="single" w:sz="4" w:space="0" w:color="D3D3D3"/>
            </w:tcBorders>
            <w:shd w:val="clear" w:color="C0C0C0" w:fill="C0C0C0"/>
            <w:hideMark/>
          </w:tcPr>
          <w:p w:rsidR="00471D73" w:rsidRPr="00471D73" w:rsidRDefault="00471D73" w:rsidP="00471D73">
            <w:pPr>
              <w:spacing w:after="0" w:line="240" w:lineRule="auto"/>
              <w:jc w:val="center"/>
              <w:rPr>
                <w:rFonts w:ascii="Times New Roman" w:eastAsia="Times New Roman" w:hAnsi="Times New Roman" w:cs="Times New Roman"/>
                <w:b/>
                <w:bCs/>
                <w:color w:val="000000"/>
                <w:sz w:val="20"/>
                <w:szCs w:val="20"/>
                <w:lang w:eastAsia="tr-TR"/>
              </w:rPr>
            </w:pPr>
            <w:r w:rsidRPr="00471D73">
              <w:rPr>
                <w:rFonts w:ascii="Times New Roman" w:eastAsia="Times New Roman" w:hAnsi="Times New Roman" w:cs="Times New Roman"/>
                <w:b/>
                <w:bCs/>
                <w:color w:val="000000"/>
                <w:sz w:val="20"/>
                <w:szCs w:val="20"/>
                <w:lang w:eastAsia="tr-TR"/>
              </w:rPr>
              <w:t>100</w:t>
            </w:r>
          </w:p>
        </w:tc>
        <w:tc>
          <w:tcPr>
            <w:tcW w:w="714" w:type="pct"/>
            <w:tcBorders>
              <w:top w:val="nil"/>
              <w:left w:val="nil"/>
              <w:bottom w:val="single" w:sz="4" w:space="0" w:color="D3D3D3"/>
              <w:right w:val="single" w:sz="4" w:space="0" w:color="D3D3D3"/>
            </w:tcBorders>
            <w:shd w:val="clear" w:color="C0C0C0" w:fill="C0C0C0"/>
            <w:hideMark/>
          </w:tcPr>
          <w:p w:rsidR="00471D73" w:rsidRPr="00471D73" w:rsidRDefault="00471D73" w:rsidP="00471D73">
            <w:pPr>
              <w:spacing w:after="0" w:line="240" w:lineRule="auto"/>
              <w:jc w:val="right"/>
              <w:rPr>
                <w:rFonts w:ascii="Times New Roman" w:eastAsia="Times New Roman" w:hAnsi="Times New Roman" w:cs="Times New Roman"/>
                <w:b/>
                <w:bCs/>
                <w:color w:val="000000"/>
                <w:sz w:val="20"/>
                <w:szCs w:val="20"/>
                <w:lang w:eastAsia="tr-TR"/>
              </w:rPr>
            </w:pPr>
            <w:r w:rsidRPr="00471D73">
              <w:rPr>
                <w:rFonts w:ascii="Times New Roman" w:eastAsia="Times New Roman" w:hAnsi="Times New Roman" w:cs="Times New Roman"/>
                <w:b/>
                <w:bCs/>
                <w:color w:val="000000"/>
                <w:sz w:val="20"/>
                <w:szCs w:val="20"/>
                <w:lang w:eastAsia="tr-TR"/>
              </w:rPr>
              <w:t>32,995</w:t>
            </w:r>
          </w:p>
        </w:tc>
        <w:tc>
          <w:tcPr>
            <w:tcW w:w="714" w:type="pct"/>
            <w:tcBorders>
              <w:top w:val="nil"/>
              <w:left w:val="nil"/>
              <w:bottom w:val="single" w:sz="4" w:space="0" w:color="D3D3D3"/>
              <w:right w:val="single" w:sz="4" w:space="0" w:color="D3D3D3"/>
            </w:tcBorders>
            <w:shd w:val="clear" w:color="C0C0C0" w:fill="C0C0C0"/>
            <w:hideMark/>
          </w:tcPr>
          <w:p w:rsidR="00471D73" w:rsidRPr="00471D73" w:rsidRDefault="00471D73" w:rsidP="00471D73">
            <w:pPr>
              <w:spacing w:after="0" w:line="240" w:lineRule="auto"/>
              <w:jc w:val="center"/>
              <w:rPr>
                <w:rFonts w:ascii="Times New Roman" w:eastAsia="Times New Roman" w:hAnsi="Times New Roman" w:cs="Times New Roman"/>
                <w:b/>
                <w:bCs/>
                <w:color w:val="000000"/>
                <w:sz w:val="20"/>
                <w:szCs w:val="20"/>
                <w:lang w:eastAsia="tr-TR"/>
              </w:rPr>
            </w:pPr>
            <w:r w:rsidRPr="00471D73">
              <w:rPr>
                <w:rFonts w:ascii="Times New Roman" w:eastAsia="Times New Roman" w:hAnsi="Times New Roman" w:cs="Times New Roman"/>
                <w:b/>
                <w:bCs/>
                <w:color w:val="000000"/>
                <w:sz w:val="20"/>
                <w:szCs w:val="20"/>
                <w:lang w:eastAsia="tr-TR"/>
              </w:rPr>
              <w:t>100</w:t>
            </w:r>
          </w:p>
        </w:tc>
        <w:tc>
          <w:tcPr>
            <w:tcW w:w="969" w:type="pct"/>
            <w:tcBorders>
              <w:top w:val="nil"/>
              <w:left w:val="nil"/>
              <w:bottom w:val="single" w:sz="4" w:space="0" w:color="D3D3D3"/>
              <w:right w:val="single" w:sz="4" w:space="0" w:color="D3D3D3"/>
            </w:tcBorders>
            <w:shd w:val="clear" w:color="C0C0C0" w:fill="C0C0C0"/>
            <w:hideMark/>
          </w:tcPr>
          <w:p w:rsidR="00471D73" w:rsidRPr="00471D73" w:rsidRDefault="00471D73" w:rsidP="00471D73">
            <w:pPr>
              <w:spacing w:after="0" w:line="240" w:lineRule="auto"/>
              <w:jc w:val="center"/>
              <w:rPr>
                <w:rFonts w:ascii="Times New Roman" w:eastAsia="Times New Roman" w:hAnsi="Times New Roman" w:cs="Times New Roman"/>
                <w:b/>
                <w:bCs/>
                <w:color w:val="000000"/>
                <w:sz w:val="20"/>
                <w:szCs w:val="20"/>
                <w:lang w:eastAsia="tr-TR"/>
              </w:rPr>
            </w:pPr>
            <w:r w:rsidRPr="00471D73">
              <w:rPr>
                <w:rFonts w:ascii="Times New Roman" w:eastAsia="Times New Roman" w:hAnsi="Times New Roman" w:cs="Times New Roman"/>
                <w:b/>
                <w:bCs/>
                <w:color w:val="000000"/>
                <w:sz w:val="20"/>
                <w:szCs w:val="20"/>
                <w:lang w:eastAsia="tr-TR"/>
              </w:rPr>
              <w:t>0,76</w:t>
            </w:r>
          </w:p>
        </w:tc>
      </w:tr>
    </w:tbl>
    <w:p w:rsidR="00FA2513" w:rsidRPr="00092ADB" w:rsidRDefault="00FA2513" w:rsidP="004749C4">
      <w:pPr>
        <w:jc w:val="both"/>
        <w:rPr>
          <w:rFonts w:ascii="Times New Roman" w:hAnsi="Times New Roman" w:cs="Times New Roman"/>
          <w:sz w:val="24"/>
          <w:szCs w:val="24"/>
        </w:rPr>
      </w:pPr>
    </w:p>
    <w:p w:rsidR="008F2A30" w:rsidRPr="00092ADB" w:rsidRDefault="00471D73" w:rsidP="00092ADB">
      <w:pPr>
        <w:rPr>
          <w:rFonts w:ascii="Times New Roman" w:hAnsi="Times New Roman" w:cs="Times New Roman"/>
          <w:b/>
          <w:sz w:val="24"/>
          <w:szCs w:val="24"/>
        </w:rPr>
      </w:pPr>
      <w:r>
        <w:rPr>
          <w:noProof/>
          <w:lang w:eastAsia="tr-TR"/>
        </w:rPr>
        <w:drawing>
          <wp:inline distT="0" distB="0" distL="0" distR="0" wp14:anchorId="59D4790B" wp14:editId="44C8EC84">
            <wp:extent cx="5476875" cy="3114040"/>
            <wp:effectExtent l="0" t="0" r="9525" b="1016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D39CE" w:rsidRDefault="002F58E9" w:rsidP="0018237E">
      <w:pPr>
        <w:pStyle w:val="Grafik1"/>
        <w:rPr>
          <w:rFonts w:ascii="Times New Roman" w:hAnsi="Times New Roman"/>
          <w:sz w:val="24"/>
          <w:szCs w:val="24"/>
        </w:rPr>
      </w:pPr>
      <w:bookmarkStart w:id="4" w:name="_Toc509820790"/>
      <w:r>
        <w:rPr>
          <w:rFonts w:ascii="Times New Roman" w:hAnsi="Times New Roman"/>
          <w:sz w:val="24"/>
          <w:szCs w:val="24"/>
        </w:rPr>
        <w:t>Şekil</w:t>
      </w:r>
      <w:r w:rsidR="00430266">
        <w:rPr>
          <w:rFonts w:ascii="Times New Roman" w:hAnsi="Times New Roman"/>
          <w:sz w:val="24"/>
          <w:szCs w:val="24"/>
        </w:rPr>
        <w:t xml:space="preserve"> </w:t>
      </w:r>
      <w:r w:rsidR="00F13B15" w:rsidRPr="00092ADB">
        <w:rPr>
          <w:rFonts w:ascii="Times New Roman" w:hAnsi="Times New Roman"/>
          <w:sz w:val="24"/>
          <w:szCs w:val="24"/>
        </w:rPr>
        <w:t>1.1</w:t>
      </w:r>
      <w:r w:rsidR="00430266">
        <w:rPr>
          <w:rFonts w:ascii="Times New Roman" w:hAnsi="Times New Roman"/>
          <w:sz w:val="24"/>
          <w:szCs w:val="24"/>
        </w:rPr>
        <w:t xml:space="preserve"> </w:t>
      </w:r>
      <w:r w:rsidR="00471D73">
        <w:rPr>
          <w:rFonts w:ascii="Times New Roman" w:hAnsi="Times New Roman"/>
          <w:sz w:val="24"/>
          <w:szCs w:val="24"/>
        </w:rPr>
        <w:t>2018</w:t>
      </w:r>
      <w:r w:rsidR="00806BAC">
        <w:rPr>
          <w:rFonts w:ascii="Times New Roman" w:hAnsi="Times New Roman"/>
          <w:sz w:val="24"/>
          <w:szCs w:val="24"/>
        </w:rPr>
        <w:t xml:space="preserve"> </w:t>
      </w:r>
      <w:r w:rsidR="00471D73">
        <w:rPr>
          <w:rFonts w:ascii="Times New Roman" w:hAnsi="Times New Roman"/>
          <w:sz w:val="24"/>
          <w:szCs w:val="24"/>
        </w:rPr>
        <w:t>Ocak</w:t>
      </w:r>
      <w:r w:rsidR="00F13B15" w:rsidRPr="00092ADB">
        <w:rPr>
          <w:rFonts w:ascii="Times New Roman" w:hAnsi="Times New Roman"/>
          <w:sz w:val="24"/>
          <w:szCs w:val="24"/>
        </w:rPr>
        <w:t xml:space="preserve"> Ayında Üretim Sahaların Bulunduğu İllere Göre Doğal Gaz Üretim Oranları (%)</w:t>
      </w:r>
      <w:bookmarkEnd w:id="4"/>
    </w:p>
    <w:p w:rsidR="00ED39CE" w:rsidRDefault="00ED39CE">
      <w:pPr>
        <w:rPr>
          <w:rFonts w:ascii="Times New Roman" w:hAnsi="Times New Roman" w:cs="Times New Roman"/>
          <w:b/>
          <w:sz w:val="24"/>
          <w:szCs w:val="24"/>
        </w:rPr>
      </w:pPr>
      <w:r>
        <w:rPr>
          <w:rFonts w:ascii="Times New Roman" w:hAnsi="Times New Roman"/>
          <w:sz w:val="24"/>
          <w:szCs w:val="24"/>
        </w:rPr>
        <w:br w:type="page"/>
      </w:r>
    </w:p>
    <w:p w:rsidR="00FA2513" w:rsidRPr="00092ADB" w:rsidRDefault="003831BA" w:rsidP="00FA2513">
      <w:pPr>
        <w:pStyle w:val="Tablo1"/>
        <w:rPr>
          <w:rFonts w:ascii="Times New Roman" w:hAnsi="Times New Roman"/>
          <w:sz w:val="24"/>
          <w:szCs w:val="24"/>
        </w:rPr>
      </w:pPr>
      <w:bookmarkStart w:id="5" w:name="_Toc509820690"/>
      <w:r w:rsidRPr="00092ADB">
        <w:rPr>
          <w:rFonts w:ascii="Times New Roman" w:hAnsi="Times New Roman"/>
          <w:sz w:val="24"/>
          <w:szCs w:val="24"/>
        </w:rPr>
        <w:lastRenderedPageBreak/>
        <w:t xml:space="preserve">Tablo </w:t>
      </w:r>
      <w:r w:rsidR="008F2A30" w:rsidRPr="00092ADB">
        <w:rPr>
          <w:rFonts w:ascii="Times New Roman" w:hAnsi="Times New Roman"/>
          <w:sz w:val="24"/>
          <w:szCs w:val="24"/>
        </w:rPr>
        <w:t>1.</w:t>
      </w:r>
      <w:r w:rsidR="00470F47" w:rsidRPr="00092ADB">
        <w:rPr>
          <w:rFonts w:ascii="Times New Roman" w:hAnsi="Times New Roman"/>
          <w:sz w:val="24"/>
          <w:szCs w:val="24"/>
        </w:rPr>
        <w:t>2</w:t>
      </w:r>
      <w:r w:rsidR="00430266">
        <w:rPr>
          <w:rFonts w:ascii="Times New Roman" w:hAnsi="Times New Roman"/>
          <w:sz w:val="24"/>
          <w:szCs w:val="24"/>
        </w:rPr>
        <w:t xml:space="preserve"> </w:t>
      </w:r>
      <w:r w:rsidR="00471D73">
        <w:rPr>
          <w:rFonts w:ascii="Times New Roman" w:hAnsi="Times New Roman"/>
          <w:sz w:val="24"/>
          <w:szCs w:val="24"/>
        </w:rPr>
        <w:t>Ocak</w:t>
      </w:r>
      <w:r w:rsidR="00430266">
        <w:rPr>
          <w:rFonts w:ascii="Times New Roman" w:hAnsi="Times New Roman"/>
          <w:sz w:val="24"/>
          <w:szCs w:val="24"/>
        </w:rPr>
        <w:t xml:space="preserve"> </w:t>
      </w:r>
      <w:r w:rsidR="00AC4010">
        <w:rPr>
          <w:rFonts w:ascii="Times New Roman" w:hAnsi="Times New Roman"/>
          <w:sz w:val="24"/>
          <w:szCs w:val="24"/>
        </w:rPr>
        <w:t>2017</w:t>
      </w:r>
      <w:r w:rsidR="00CB0A19" w:rsidRPr="00092ADB">
        <w:rPr>
          <w:rFonts w:ascii="Times New Roman" w:hAnsi="Times New Roman"/>
          <w:sz w:val="24"/>
          <w:szCs w:val="24"/>
        </w:rPr>
        <w:t xml:space="preserve"> ve </w:t>
      </w:r>
      <w:r w:rsidR="00471D73">
        <w:rPr>
          <w:rFonts w:ascii="Times New Roman" w:hAnsi="Times New Roman"/>
          <w:sz w:val="24"/>
          <w:szCs w:val="24"/>
        </w:rPr>
        <w:t>Ocak 2018</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 xml:space="preserve">Toptan Satış Lisansı Sahibi Üretim Şirketlerinin Doğal Gaz Üretim </w:t>
      </w:r>
      <w:r w:rsidR="00CB0A19" w:rsidRPr="00092ADB">
        <w:rPr>
          <w:rFonts w:ascii="Times New Roman" w:hAnsi="Times New Roman"/>
          <w:sz w:val="24"/>
          <w:szCs w:val="24"/>
        </w:rPr>
        <w:t>Miktarlarının Karşılaştırılması (Milyon Sm</w:t>
      </w:r>
      <w:r w:rsidR="00CB0A19" w:rsidRPr="00092ADB">
        <w:rPr>
          <w:rFonts w:ascii="Times New Roman" w:hAnsi="Times New Roman"/>
          <w:sz w:val="24"/>
          <w:szCs w:val="24"/>
          <w:vertAlign w:val="superscript"/>
        </w:rPr>
        <w:t>3</w:t>
      </w:r>
      <w:r w:rsidR="00CB0A19" w:rsidRPr="00092ADB">
        <w:rPr>
          <w:rFonts w:ascii="Times New Roman" w:hAnsi="Times New Roman"/>
          <w:sz w:val="24"/>
          <w:szCs w:val="24"/>
        </w:rPr>
        <w:t>)</w:t>
      </w:r>
      <w:bookmarkEnd w:id="5"/>
    </w:p>
    <w:tbl>
      <w:tblPr>
        <w:tblW w:w="5000" w:type="pct"/>
        <w:tblCellMar>
          <w:left w:w="70" w:type="dxa"/>
          <w:right w:w="70" w:type="dxa"/>
        </w:tblCellMar>
        <w:tblLook w:val="04A0" w:firstRow="1" w:lastRow="0" w:firstColumn="1" w:lastColumn="0" w:noHBand="0" w:noVBand="1"/>
      </w:tblPr>
      <w:tblGrid>
        <w:gridCol w:w="4465"/>
        <w:gridCol w:w="850"/>
        <w:gridCol w:w="1251"/>
        <w:gridCol w:w="752"/>
        <w:gridCol w:w="986"/>
        <w:gridCol w:w="908"/>
      </w:tblGrid>
      <w:tr w:rsidR="00713E4A" w:rsidRPr="00713E4A" w:rsidTr="00713E4A">
        <w:trPr>
          <w:trHeight w:val="300"/>
        </w:trPr>
        <w:tc>
          <w:tcPr>
            <w:tcW w:w="242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13E4A" w:rsidRPr="00713E4A" w:rsidRDefault="00713E4A" w:rsidP="00713E4A">
            <w:pPr>
              <w:spacing w:after="0" w:line="240" w:lineRule="auto"/>
              <w:jc w:val="center"/>
              <w:rPr>
                <w:rFonts w:ascii="Tahoma" w:eastAsia="Times New Roman" w:hAnsi="Tahoma" w:cs="Tahoma"/>
                <w:b/>
                <w:bCs/>
                <w:color w:val="FFFFFF"/>
                <w:sz w:val="20"/>
                <w:szCs w:val="20"/>
                <w:lang w:eastAsia="tr-TR"/>
              </w:rPr>
            </w:pPr>
            <w:r w:rsidRPr="00713E4A">
              <w:rPr>
                <w:rFonts w:ascii="Tahoma" w:eastAsia="Times New Roman" w:hAnsi="Tahoma" w:cs="Tahoma"/>
                <w:b/>
                <w:bCs/>
                <w:color w:val="FFFFFF"/>
                <w:sz w:val="20"/>
                <w:szCs w:val="20"/>
                <w:lang w:eastAsia="tr-TR"/>
              </w:rPr>
              <w:t> </w:t>
            </w:r>
          </w:p>
        </w:tc>
        <w:tc>
          <w:tcPr>
            <w:tcW w:w="1140" w:type="pct"/>
            <w:gridSpan w:val="2"/>
            <w:tcBorders>
              <w:top w:val="single" w:sz="4" w:space="0" w:color="D3D3D3"/>
              <w:left w:val="nil"/>
              <w:bottom w:val="single" w:sz="4" w:space="0" w:color="D3D3D3"/>
              <w:right w:val="single" w:sz="4" w:space="0" w:color="D3D3D3"/>
            </w:tcBorders>
            <w:shd w:val="clear" w:color="6E9ECA" w:fill="6E9ECA"/>
            <w:vAlign w:val="center"/>
            <w:hideMark/>
          </w:tcPr>
          <w:p w:rsidR="00713E4A" w:rsidRPr="00713E4A" w:rsidRDefault="00AC4010" w:rsidP="00713E4A">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2017</w:t>
            </w:r>
            <w:r w:rsidR="00713E4A" w:rsidRPr="00713E4A">
              <w:rPr>
                <w:rFonts w:ascii="Times New Roman" w:eastAsia="Times New Roman" w:hAnsi="Times New Roman" w:cs="Times New Roman"/>
                <w:b/>
                <w:bCs/>
                <w:color w:val="FFFFFF"/>
                <w:sz w:val="20"/>
                <w:szCs w:val="20"/>
                <w:lang w:eastAsia="tr-TR"/>
              </w:rPr>
              <w:t xml:space="preserve"> Ocak</w:t>
            </w:r>
          </w:p>
        </w:tc>
        <w:tc>
          <w:tcPr>
            <w:tcW w:w="943" w:type="pct"/>
            <w:gridSpan w:val="2"/>
            <w:tcBorders>
              <w:top w:val="single" w:sz="4" w:space="0" w:color="D3D3D3"/>
              <w:left w:val="nil"/>
              <w:bottom w:val="single" w:sz="4" w:space="0" w:color="D3D3D3"/>
              <w:right w:val="single" w:sz="4" w:space="0" w:color="D3D3D3"/>
            </w:tcBorders>
            <w:shd w:val="clear" w:color="6E9ECA" w:fill="6E9ECA"/>
            <w:vAlign w:val="center"/>
            <w:hideMark/>
          </w:tcPr>
          <w:p w:rsidR="00713E4A" w:rsidRPr="00713E4A" w:rsidRDefault="00713E4A" w:rsidP="00713E4A">
            <w:pPr>
              <w:spacing w:after="0" w:line="240" w:lineRule="auto"/>
              <w:jc w:val="center"/>
              <w:rPr>
                <w:rFonts w:ascii="Times New Roman" w:eastAsia="Times New Roman" w:hAnsi="Times New Roman" w:cs="Times New Roman"/>
                <w:b/>
                <w:bCs/>
                <w:color w:val="FFFFFF"/>
                <w:sz w:val="20"/>
                <w:szCs w:val="20"/>
                <w:lang w:eastAsia="tr-TR"/>
              </w:rPr>
            </w:pPr>
            <w:r w:rsidRPr="00713E4A">
              <w:rPr>
                <w:rFonts w:ascii="Times New Roman" w:eastAsia="Times New Roman" w:hAnsi="Times New Roman" w:cs="Times New Roman"/>
                <w:b/>
                <w:bCs/>
                <w:color w:val="FFFFFF"/>
                <w:sz w:val="20"/>
                <w:szCs w:val="20"/>
                <w:lang w:eastAsia="tr-TR"/>
              </w:rPr>
              <w:t>2018 Ocak</w:t>
            </w:r>
          </w:p>
        </w:tc>
        <w:tc>
          <w:tcPr>
            <w:tcW w:w="493" w:type="pct"/>
            <w:tcBorders>
              <w:top w:val="single" w:sz="4" w:space="0" w:color="D3D3D3"/>
              <w:left w:val="nil"/>
              <w:bottom w:val="single" w:sz="4" w:space="0" w:color="D3D3D3"/>
              <w:right w:val="single" w:sz="4" w:space="0" w:color="D3D3D3"/>
            </w:tcBorders>
            <w:shd w:val="clear" w:color="6E9ECA" w:fill="6E9ECA"/>
            <w:vAlign w:val="center"/>
            <w:hideMark/>
          </w:tcPr>
          <w:p w:rsidR="00713E4A" w:rsidRPr="00713E4A" w:rsidRDefault="00713E4A" w:rsidP="00713E4A">
            <w:pPr>
              <w:spacing w:after="0" w:line="240" w:lineRule="auto"/>
              <w:jc w:val="center"/>
              <w:rPr>
                <w:rFonts w:ascii="Tahoma" w:eastAsia="Times New Roman" w:hAnsi="Tahoma" w:cs="Tahoma"/>
                <w:b/>
                <w:bCs/>
                <w:color w:val="FFFFFF"/>
                <w:sz w:val="20"/>
                <w:szCs w:val="20"/>
                <w:lang w:eastAsia="tr-TR"/>
              </w:rPr>
            </w:pPr>
            <w:r w:rsidRPr="00713E4A">
              <w:rPr>
                <w:rFonts w:ascii="Tahoma" w:eastAsia="Times New Roman" w:hAnsi="Tahoma" w:cs="Tahoma"/>
                <w:b/>
                <w:bCs/>
                <w:color w:val="FFFFFF"/>
                <w:sz w:val="20"/>
                <w:szCs w:val="20"/>
                <w:lang w:eastAsia="tr-TR"/>
              </w:rPr>
              <w:t> </w:t>
            </w:r>
          </w:p>
        </w:tc>
      </w:tr>
      <w:tr w:rsidR="00713E4A" w:rsidRPr="00713E4A" w:rsidTr="00713E4A">
        <w:trPr>
          <w:trHeight w:val="300"/>
        </w:trPr>
        <w:tc>
          <w:tcPr>
            <w:tcW w:w="2423" w:type="pct"/>
            <w:tcBorders>
              <w:top w:val="nil"/>
              <w:left w:val="single" w:sz="4" w:space="0" w:color="D3D3D3"/>
              <w:bottom w:val="single" w:sz="4" w:space="0" w:color="D3D3D3"/>
              <w:right w:val="single" w:sz="4" w:space="0" w:color="D3D3D3"/>
            </w:tcBorders>
            <w:shd w:val="clear" w:color="6E9ECA" w:fill="6E9ECA"/>
            <w:vAlign w:val="center"/>
            <w:hideMark/>
          </w:tcPr>
          <w:p w:rsidR="00713E4A" w:rsidRPr="00713E4A" w:rsidRDefault="00713E4A" w:rsidP="00713E4A">
            <w:pPr>
              <w:spacing w:after="0" w:line="240" w:lineRule="auto"/>
              <w:jc w:val="center"/>
              <w:rPr>
                <w:rFonts w:ascii="Times New Roman" w:eastAsia="Times New Roman" w:hAnsi="Times New Roman" w:cs="Times New Roman"/>
                <w:b/>
                <w:bCs/>
                <w:color w:val="FFFFFF"/>
                <w:sz w:val="20"/>
                <w:szCs w:val="20"/>
                <w:lang w:eastAsia="tr-TR"/>
              </w:rPr>
            </w:pPr>
            <w:r w:rsidRPr="00713E4A">
              <w:rPr>
                <w:rFonts w:ascii="Times New Roman" w:eastAsia="Times New Roman" w:hAnsi="Times New Roman" w:cs="Times New Roman"/>
                <w:b/>
                <w:bCs/>
                <w:color w:val="FFFFFF"/>
                <w:sz w:val="20"/>
                <w:szCs w:val="20"/>
                <w:lang w:eastAsia="tr-TR"/>
              </w:rPr>
              <w:t>Lisans Ünvanı</w:t>
            </w:r>
          </w:p>
        </w:tc>
        <w:tc>
          <w:tcPr>
            <w:tcW w:w="461" w:type="pct"/>
            <w:tcBorders>
              <w:top w:val="nil"/>
              <w:left w:val="nil"/>
              <w:bottom w:val="single" w:sz="4" w:space="0" w:color="D3D3D3"/>
              <w:right w:val="single" w:sz="4" w:space="0" w:color="D3D3D3"/>
            </w:tcBorders>
            <w:shd w:val="clear" w:color="6E9ECA" w:fill="6E9ECA"/>
            <w:vAlign w:val="center"/>
            <w:hideMark/>
          </w:tcPr>
          <w:p w:rsidR="00713E4A" w:rsidRPr="00713E4A" w:rsidRDefault="00713E4A" w:rsidP="00713E4A">
            <w:pPr>
              <w:spacing w:after="0" w:line="240" w:lineRule="auto"/>
              <w:jc w:val="right"/>
              <w:rPr>
                <w:rFonts w:ascii="Times New Roman" w:eastAsia="Times New Roman" w:hAnsi="Times New Roman" w:cs="Times New Roman"/>
                <w:b/>
                <w:bCs/>
                <w:color w:val="FFFFFF"/>
                <w:sz w:val="20"/>
                <w:szCs w:val="20"/>
                <w:lang w:eastAsia="tr-TR"/>
              </w:rPr>
            </w:pPr>
            <w:r w:rsidRPr="00713E4A">
              <w:rPr>
                <w:rFonts w:ascii="Times New Roman" w:eastAsia="Times New Roman" w:hAnsi="Times New Roman" w:cs="Times New Roman"/>
                <w:b/>
                <w:bCs/>
                <w:color w:val="FFFFFF"/>
                <w:sz w:val="20"/>
                <w:szCs w:val="20"/>
                <w:lang w:eastAsia="tr-TR"/>
              </w:rPr>
              <w:t>Miktar</w:t>
            </w:r>
          </w:p>
        </w:tc>
        <w:tc>
          <w:tcPr>
            <w:tcW w:w="679" w:type="pct"/>
            <w:tcBorders>
              <w:top w:val="nil"/>
              <w:left w:val="nil"/>
              <w:bottom w:val="single" w:sz="4" w:space="0" w:color="D3D3D3"/>
              <w:right w:val="single" w:sz="4" w:space="0" w:color="D3D3D3"/>
            </w:tcBorders>
            <w:shd w:val="clear" w:color="6E9ECA" w:fill="6E9ECA"/>
            <w:vAlign w:val="center"/>
            <w:hideMark/>
          </w:tcPr>
          <w:p w:rsidR="00713E4A" w:rsidRPr="00713E4A" w:rsidRDefault="00713E4A" w:rsidP="00713E4A">
            <w:pPr>
              <w:spacing w:after="0" w:line="240" w:lineRule="auto"/>
              <w:jc w:val="center"/>
              <w:rPr>
                <w:rFonts w:ascii="Times New Roman" w:eastAsia="Times New Roman" w:hAnsi="Times New Roman" w:cs="Times New Roman"/>
                <w:b/>
                <w:bCs/>
                <w:color w:val="FFFFFF"/>
                <w:sz w:val="20"/>
                <w:szCs w:val="20"/>
                <w:lang w:eastAsia="tr-TR"/>
              </w:rPr>
            </w:pPr>
            <w:r w:rsidRPr="00713E4A">
              <w:rPr>
                <w:rFonts w:ascii="Times New Roman" w:eastAsia="Times New Roman" w:hAnsi="Times New Roman" w:cs="Times New Roman"/>
                <w:b/>
                <w:bCs/>
                <w:color w:val="FFFFFF"/>
                <w:sz w:val="20"/>
                <w:szCs w:val="20"/>
                <w:lang w:eastAsia="tr-TR"/>
              </w:rPr>
              <w:t>Pay(%)</w:t>
            </w:r>
          </w:p>
        </w:tc>
        <w:tc>
          <w:tcPr>
            <w:tcW w:w="408" w:type="pct"/>
            <w:tcBorders>
              <w:top w:val="nil"/>
              <w:left w:val="nil"/>
              <w:bottom w:val="single" w:sz="4" w:space="0" w:color="D3D3D3"/>
              <w:right w:val="single" w:sz="4" w:space="0" w:color="D3D3D3"/>
            </w:tcBorders>
            <w:shd w:val="clear" w:color="6E9ECA" w:fill="6E9ECA"/>
            <w:vAlign w:val="center"/>
            <w:hideMark/>
          </w:tcPr>
          <w:p w:rsidR="00713E4A" w:rsidRPr="00713E4A" w:rsidRDefault="00713E4A" w:rsidP="00713E4A">
            <w:pPr>
              <w:spacing w:after="0" w:line="240" w:lineRule="auto"/>
              <w:jc w:val="right"/>
              <w:rPr>
                <w:rFonts w:ascii="Times New Roman" w:eastAsia="Times New Roman" w:hAnsi="Times New Roman" w:cs="Times New Roman"/>
                <w:b/>
                <w:bCs/>
                <w:color w:val="FFFFFF"/>
                <w:sz w:val="20"/>
                <w:szCs w:val="20"/>
                <w:lang w:eastAsia="tr-TR"/>
              </w:rPr>
            </w:pPr>
            <w:r w:rsidRPr="00713E4A">
              <w:rPr>
                <w:rFonts w:ascii="Times New Roman" w:eastAsia="Times New Roman" w:hAnsi="Times New Roman" w:cs="Times New Roman"/>
                <w:b/>
                <w:bCs/>
                <w:color w:val="FFFFFF"/>
                <w:sz w:val="20"/>
                <w:szCs w:val="20"/>
                <w:lang w:eastAsia="tr-TR"/>
              </w:rPr>
              <w:t>Miktar</w:t>
            </w:r>
          </w:p>
        </w:tc>
        <w:tc>
          <w:tcPr>
            <w:tcW w:w="535" w:type="pct"/>
            <w:tcBorders>
              <w:top w:val="nil"/>
              <w:left w:val="nil"/>
              <w:bottom w:val="single" w:sz="4" w:space="0" w:color="D3D3D3"/>
              <w:right w:val="single" w:sz="4" w:space="0" w:color="D3D3D3"/>
            </w:tcBorders>
            <w:shd w:val="clear" w:color="6E9ECA" w:fill="6E9ECA"/>
            <w:vAlign w:val="center"/>
            <w:hideMark/>
          </w:tcPr>
          <w:p w:rsidR="00713E4A" w:rsidRPr="00713E4A" w:rsidRDefault="00713E4A" w:rsidP="00713E4A">
            <w:pPr>
              <w:spacing w:after="0" w:line="240" w:lineRule="auto"/>
              <w:jc w:val="center"/>
              <w:rPr>
                <w:rFonts w:ascii="Times New Roman" w:eastAsia="Times New Roman" w:hAnsi="Times New Roman" w:cs="Times New Roman"/>
                <w:b/>
                <w:bCs/>
                <w:color w:val="FFFFFF"/>
                <w:sz w:val="20"/>
                <w:szCs w:val="20"/>
                <w:lang w:eastAsia="tr-TR"/>
              </w:rPr>
            </w:pPr>
            <w:r w:rsidRPr="00713E4A">
              <w:rPr>
                <w:rFonts w:ascii="Times New Roman" w:eastAsia="Times New Roman" w:hAnsi="Times New Roman" w:cs="Times New Roman"/>
                <w:b/>
                <w:bCs/>
                <w:color w:val="FFFFFF"/>
                <w:sz w:val="20"/>
                <w:szCs w:val="20"/>
                <w:lang w:eastAsia="tr-TR"/>
              </w:rPr>
              <w:t>Pay(%)</w:t>
            </w:r>
          </w:p>
        </w:tc>
        <w:tc>
          <w:tcPr>
            <w:tcW w:w="493" w:type="pct"/>
            <w:tcBorders>
              <w:top w:val="nil"/>
              <w:left w:val="nil"/>
              <w:bottom w:val="single" w:sz="4" w:space="0" w:color="D3D3D3"/>
              <w:right w:val="single" w:sz="4" w:space="0" w:color="D3D3D3"/>
            </w:tcBorders>
            <w:shd w:val="clear" w:color="6E9ECA" w:fill="6E9ECA"/>
            <w:vAlign w:val="center"/>
            <w:hideMark/>
          </w:tcPr>
          <w:p w:rsidR="00713E4A" w:rsidRPr="00713E4A" w:rsidRDefault="00713E4A" w:rsidP="00713E4A">
            <w:pPr>
              <w:spacing w:after="0" w:line="240" w:lineRule="auto"/>
              <w:jc w:val="center"/>
              <w:rPr>
                <w:rFonts w:ascii="Times New Roman" w:eastAsia="Times New Roman" w:hAnsi="Times New Roman" w:cs="Times New Roman"/>
                <w:b/>
                <w:bCs/>
                <w:color w:val="FFFFFF"/>
                <w:sz w:val="20"/>
                <w:szCs w:val="20"/>
                <w:lang w:eastAsia="tr-TR"/>
              </w:rPr>
            </w:pPr>
            <w:r w:rsidRPr="00713E4A">
              <w:rPr>
                <w:rFonts w:ascii="Times New Roman" w:eastAsia="Times New Roman" w:hAnsi="Times New Roman" w:cs="Times New Roman"/>
                <w:b/>
                <w:bCs/>
                <w:color w:val="FFFFFF"/>
                <w:sz w:val="20"/>
                <w:szCs w:val="20"/>
                <w:lang w:eastAsia="tr-TR"/>
              </w:rPr>
              <w:t>Değişim (%)</w:t>
            </w:r>
          </w:p>
        </w:tc>
      </w:tr>
      <w:tr w:rsidR="00713E4A" w:rsidRPr="00713E4A" w:rsidTr="00713E4A">
        <w:trPr>
          <w:trHeight w:val="300"/>
        </w:trPr>
        <w:tc>
          <w:tcPr>
            <w:tcW w:w="2423" w:type="pct"/>
            <w:tcBorders>
              <w:top w:val="nil"/>
              <w:left w:val="single" w:sz="4" w:space="0" w:color="D3D3D3"/>
              <w:bottom w:val="single" w:sz="4" w:space="0" w:color="D3D3D3"/>
              <w:right w:val="single" w:sz="4" w:space="0" w:color="D3D3D3"/>
            </w:tcBorders>
            <w:shd w:val="clear" w:color="auto" w:fill="auto"/>
            <w:hideMark/>
          </w:tcPr>
          <w:p w:rsidR="00713E4A" w:rsidRPr="00713E4A" w:rsidRDefault="00713E4A" w:rsidP="00713E4A">
            <w:pPr>
              <w:spacing w:after="0" w:line="240" w:lineRule="auto"/>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TÜRKİYE PETROLLERİ ANONİM ORTAKLIĞI</w:t>
            </w:r>
          </w:p>
        </w:tc>
        <w:tc>
          <w:tcPr>
            <w:tcW w:w="461"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right"/>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24,436</w:t>
            </w:r>
          </w:p>
        </w:tc>
        <w:tc>
          <w:tcPr>
            <w:tcW w:w="679"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74,62</w:t>
            </w:r>
          </w:p>
        </w:tc>
        <w:tc>
          <w:tcPr>
            <w:tcW w:w="408"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right"/>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22,530</w:t>
            </w:r>
          </w:p>
        </w:tc>
        <w:tc>
          <w:tcPr>
            <w:tcW w:w="535"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68,28</w:t>
            </w:r>
          </w:p>
        </w:tc>
        <w:tc>
          <w:tcPr>
            <w:tcW w:w="493"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-7,80</w:t>
            </w:r>
          </w:p>
        </w:tc>
      </w:tr>
      <w:tr w:rsidR="00713E4A" w:rsidRPr="00713E4A" w:rsidTr="00713E4A">
        <w:trPr>
          <w:trHeight w:val="510"/>
        </w:trPr>
        <w:tc>
          <w:tcPr>
            <w:tcW w:w="2423" w:type="pct"/>
            <w:tcBorders>
              <w:top w:val="nil"/>
              <w:left w:val="single" w:sz="4" w:space="0" w:color="D3D3D3"/>
              <w:bottom w:val="single" w:sz="4" w:space="0" w:color="D3D3D3"/>
              <w:right w:val="single" w:sz="4" w:space="0" w:color="D3D3D3"/>
            </w:tcBorders>
            <w:shd w:val="clear" w:color="auto" w:fill="auto"/>
            <w:hideMark/>
          </w:tcPr>
          <w:p w:rsidR="00713E4A" w:rsidRPr="00713E4A" w:rsidRDefault="00713E4A" w:rsidP="00713E4A">
            <w:pPr>
              <w:spacing w:after="0" w:line="240" w:lineRule="auto"/>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THRACE BASIN NATURAL GAS (TÜRKİYE) CORPORATION TÜRKİYE-ANKARA ŞUBESİ</w:t>
            </w:r>
          </w:p>
        </w:tc>
        <w:tc>
          <w:tcPr>
            <w:tcW w:w="461"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right"/>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5,048</w:t>
            </w:r>
          </w:p>
        </w:tc>
        <w:tc>
          <w:tcPr>
            <w:tcW w:w="679"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15,41</w:t>
            </w:r>
          </w:p>
        </w:tc>
        <w:tc>
          <w:tcPr>
            <w:tcW w:w="408"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right"/>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5,630</w:t>
            </w:r>
          </w:p>
        </w:tc>
        <w:tc>
          <w:tcPr>
            <w:tcW w:w="535"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17,06</w:t>
            </w:r>
          </w:p>
        </w:tc>
        <w:tc>
          <w:tcPr>
            <w:tcW w:w="493"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11,53</w:t>
            </w:r>
          </w:p>
        </w:tc>
      </w:tr>
      <w:tr w:rsidR="00713E4A" w:rsidRPr="00713E4A" w:rsidTr="00713E4A">
        <w:trPr>
          <w:trHeight w:val="510"/>
        </w:trPr>
        <w:tc>
          <w:tcPr>
            <w:tcW w:w="2423" w:type="pct"/>
            <w:tcBorders>
              <w:top w:val="nil"/>
              <w:left w:val="single" w:sz="4" w:space="0" w:color="D3D3D3"/>
              <w:bottom w:val="single" w:sz="4" w:space="0" w:color="D3D3D3"/>
              <w:right w:val="single" w:sz="4" w:space="0" w:color="D3D3D3"/>
            </w:tcBorders>
            <w:shd w:val="clear" w:color="auto" w:fill="auto"/>
            <w:hideMark/>
          </w:tcPr>
          <w:p w:rsidR="00713E4A" w:rsidRPr="00713E4A" w:rsidRDefault="00713E4A" w:rsidP="00713E4A">
            <w:pPr>
              <w:spacing w:after="0" w:line="240" w:lineRule="auto"/>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MARSA TURKEY B.V. (MERKEZİ HOLLANDADA) TÜRKİYE ANKARA ŞUBESİ</w:t>
            </w:r>
          </w:p>
        </w:tc>
        <w:tc>
          <w:tcPr>
            <w:tcW w:w="461"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right"/>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0,000</w:t>
            </w:r>
          </w:p>
        </w:tc>
        <w:tc>
          <w:tcPr>
            <w:tcW w:w="679"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0,00</w:t>
            </w:r>
          </w:p>
        </w:tc>
        <w:tc>
          <w:tcPr>
            <w:tcW w:w="408"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right"/>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3,523</w:t>
            </w:r>
          </w:p>
        </w:tc>
        <w:tc>
          <w:tcPr>
            <w:tcW w:w="535"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10,68</w:t>
            </w:r>
          </w:p>
        </w:tc>
        <w:tc>
          <w:tcPr>
            <w:tcW w:w="493"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100,00</w:t>
            </w:r>
          </w:p>
        </w:tc>
      </w:tr>
      <w:tr w:rsidR="00713E4A" w:rsidRPr="00713E4A" w:rsidTr="00713E4A">
        <w:trPr>
          <w:trHeight w:val="765"/>
        </w:trPr>
        <w:tc>
          <w:tcPr>
            <w:tcW w:w="2423" w:type="pct"/>
            <w:tcBorders>
              <w:top w:val="nil"/>
              <w:left w:val="single" w:sz="4" w:space="0" w:color="D3D3D3"/>
              <w:bottom w:val="single" w:sz="4" w:space="0" w:color="D3D3D3"/>
              <w:right w:val="single" w:sz="4" w:space="0" w:color="D3D3D3"/>
            </w:tcBorders>
            <w:shd w:val="clear" w:color="auto" w:fill="auto"/>
            <w:hideMark/>
          </w:tcPr>
          <w:p w:rsidR="00713E4A" w:rsidRPr="00713E4A" w:rsidRDefault="00713E4A" w:rsidP="00713E4A">
            <w:pPr>
              <w:spacing w:after="0" w:line="240" w:lineRule="auto"/>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AMITY OIL INTERNATIONAL PTY LİMİTED MERKEZİ AVUSTRALYA TÜRKİYE ANKARA ŞUBESİ</w:t>
            </w:r>
          </w:p>
        </w:tc>
        <w:tc>
          <w:tcPr>
            <w:tcW w:w="461"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right"/>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0,649</w:t>
            </w:r>
          </w:p>
        </w:tc>
        <w:tc>
          <w:tcPr>
            <w:tcW w:w="679"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1,98</w:t>
            </w:r>
          </w:p>
        </w:tc>
        <w:tc>
          <w:tcPr>
            <w:tcW w:w="408"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right"/>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0,706</w:t>
            </w:r>
          </w:p>
        </w:tc>
        <w:tc>
          <w:tcPr>
            <w:tcW w:w="535"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2,14</w:t>
            </w:r>
          </w:p>
        </w:tc>
        <w:tc>
          <w:tcPr>
            <w:tcW w:w="493"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8,66</w:t>
            </w:r>
          </w:p>
        </w:tc>
      </w:tr>
      <w:tr w:rsidR="00713E4A" w:rsidRPr="00713E4A" w:rsidTr="00713E4A">
        <w:trPr>
          <w:trHeight w:val="510"/>
        </w:trPr>
        <w:tc>
          <w:tcPr>
            <w:tcW w:w="2423" w:type="pct"/>
            <w:tcBorders>
              <w:top w:val="nil"/>
              <w:left w:val="single" w:sz="4" w:space="0" w:color="D3D3D3"/>
              <w:bottom w:val="single" w:sz="4" w:space="0" w:color="D3D3D3"/>
              <w:right w:val="single" w:sz="4" w:space="0" w:color="D3D3D3"/>
            </w:tcBorders>
            <w:shd w:val="clear" w:color="auto" w:fill="auto"/>
            <w:hideMark/>
          </w:tcPr>
          <w:p w:rsidR="00713E4A" w:rsidRPr="00713E4A" w:rsidRDefault="00713E4A" w:rsidP="00713E4A">
            <w:pPr>
              <w:spacing w:after="0" w:line="240" w:lineRule="auto"/>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PARK PLACE PETROL ARAMA VE ÜRETİM ANONİM ŞİRKETİ</w:t>
            </w:r>
          </w:p>
        </w:tc>
        <w:tc>
          <w:tcPr>
            <w:tcW w:w="461"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right"/>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0,649</w:t>
            </w:r>
          </w:p>
        </w:tc>
        <w:tc>
          <w:tcPr>
            <w:tcW w:w="679"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1,98</w:t>
            </w:r>
          </w:p>
        </w:tc>
        <w:tc>
          <w:tcPr>
            <w:tcW w:w="408"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right"/>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0,217</w:t>
            </w:r>
          </w:p>
        </w:tc>
        <w:tc>
          <w:tcPr>
            <w:tcW w:w="535"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0,66</w:t>
            </w:r>
          </w:p>
        </w:tc>
        <w:tc>
          <w:tcPr>
            <w:tcW w:w="493"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-66,54</w:t>
            </w:r>
          </w:p>
        </w:tc>
      </w:tr>
      <w:tr w:rsidR="00713E4A" w:rsidRPr="00713E4A" w:rsidTr="00713E4A">
        <w:trPr>
          <w:trHeight w:val="510"/>
        </w:trPr>
        <w:tc>
          <w:tcPr>
            <w:tcW w:w="2423" w:type="pct"/>
            <w:tcBorders>
              <w:top w:val="nil"/>
              <w:left w:val="single" w:sz="4" w:space="0" w:color="D3D3D3"/>
              <w:bottom w:val="single" w:sz="4" w:space="0" w:color="D3D3D3"/>
              <w:right w:val="single" w:sz="4" w:space="0" w:color="D3D3D3"/>
            </w:tcBorders>
            <w:shd w:val="clear" w:color="auto" w:fill="auto"/>
            <w:hideMark/>
          </w:tcPr>
          <w:p w:rsidR="00713E4A" w:rsidRPr="00713E4A" w:rsidRDefault="00713E4A" w:rsidP="00713E4A">
            <w:pPr>
              <w:spacing w:after="0" w:line="240" w:lineRule="auto"/>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CORPORATE RESOURCES B.V. LİMİTED ŞİRKETİ-ANKARA-TÜRKİYE ŞUBESİ</w:t>
            </w:r>
          </w:p>
        </w:tc>
        <w:tc>
          <w:tcPr>
            <w:tcW w:w="461"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right"/>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1,410</w:t>
            </w:r>
          </w:p>
        </w:tc>
        <w:tc>
          <w:tcPr>
            <w:tcW w:w="679"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4,30</w:t>
            </w:r>
          </w:p>
        </w:tc>
        <w:tc>
          <w:tcPr>
            <w:tcW w:w="408"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right"/>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0,194</w:t>
            </w:r>
          </w:p>
        </w:tc>
        <w:tc>
          <w:tcPr>
            <w:tcW w:w="535"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0,59</w:t>
            </w:r>
          </w:p>
        </w:tc>
        <w:tc>
          <w:tcPr>
            <w:tcW w:w="493"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-86,26</w:t>
            </w:r>
          </w:p>
        </w:tc>
      </w:tr>
      <w:tr w:rsidR="00713E4A" w:rsidRPr="00713E4A" w:rsidTr="00713E4A">
        <w:trPr>
          <w:trHeight w:val="510"/>
        </w:trPr>
        <w:tc>
          <w:tcPr>
            <w:tcW w:w="2423" w:type="pct"/>
            <w:tcBorders>
              <w:top w:val="nil"/>
              <w:left w:val="single" w:sz="4" w:space="0" w:color="D3D3D3"/>
              <w:bottom w:val="single" w:sz="4" w:space="0" w:color="D3D3D3"/>
              <w:right w:val="single" w:sz="4" w:space="0" w:color="D3D3D3"/>
            </w:tcBorders>
            <w:shd w:val="clear" w:color="auto" w:fill="auto"/>
            <w:hideMark/>
          </w:tcPr>
          <w:p w:rsidR="00713E4A" w:rsidRPr="00713E4A" w:rsidRDefault="00713E4A" w:rsidP="00713E4A">
            <w:pPr>
              <w:spacing w:after="0" w:line="240" w:lineRule="auto"/>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PARK PLACE ENERGY TURKEY LİMİTED – TÜRKİYE ANKARA ŞUBESİ</w:t>
            </w:r>
          </w:p>
        </w:tc>
        <w:tc>
          <w:tcPr>
            <w:tcW w:w="461"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right"/>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0,243</w:t>
            </w:r>
          </w:p>
        </w:tc>
        <w:tc>
          <w:tcPr>
            <w:tcW w:w="679"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0,74</w:t>
            </w:r>
          </w:p>
        </w:tc>
        <w:tc>
          <w:tcPr>
            <w:tcW w:w="408"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right"/>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0,181</w:t>
            </w:r>
          </w:p>
        </w:tc>
        <w:tc>
          <w:tcPr>
            <w:tcW w:w="535"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0,55</w:t>
            </w:r>
          </w:p>
        </w:tc>
        <w:tc>
          <w:tcPr>
            <w:tcW w:w="493"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-25,54</w:t>
            </w:r>
          </w:p>
        </w:tc>
      </w:tr>
      <w:tr w:rsidR="00713E4A" w:rsidRPr="00713E4A" w:rsidTr="00713E4A">
        <w:trPr>
          <w:trHeight w:val="765"/>
        </w:trPr>
        <w:tc>
          <w:tcPr>
            <w:tcW w:w="2423" w:type="pct"/>
            <w:tcBorders>
              <w:top w:val="nil"/>
              <w:left w:val="single" w:sz="4" w:space="0" w:color="D3D3D3"/>
              <w:bottom w:val="single" w:sz="4" w:space="0" w:color="D3D3D3"/>
              <w:right w:val="single" w:sz="4" w:space="0" w:color="D3D3D3"/>
            </w:tcBorders>
            <w:shd w:val="clear" w:color="auto" w:fill="auto"/>
            <w:hideMark/>
          </w:tcPr>
          <w:p w:rsidR="00713E4A" w:rsidRPr="00713E4A" w:rsidRDefault="00713E4A" w:rsidP="00713E4A">
            <w:pPr>
              <w:spacing w:after="0" w:line="240" w:lineRule="auto"/>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461"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right"/>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0,016</w:t>
            </w:r>
          </w:p>
        </w:tc>
        <w:tc>
          <w:tcPr>
            <w:tcW w:w="679"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0,05</w:t>
            </w:r>
          </w:p>
        </w:tc>
        <w:tc>
          <w:tcPr>
            <w:tcW w:w="408"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right"/>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0,015</w:t>
            </w:r>
          </w:p>
        </w:tc>
        <w:tc>
          <w:tcPr>
            <w:tcW w:w="535"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0,05</w:t>
            </w:r>
          </w:p>
        </w:tc>
        <w:tc>
          <w:tcPr>
            <w:tcW w:w="493"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-2,97</w:t>
            </w:r>
          </w:p>
        </w:tc>
      </w:tr>
      <w:tr w:rsidR="00713E4A" w:rsidRPr="00713E4A" w:rsidTr="00713E4A">
        <w:trPr>
          <w:trHeight w:val="510"/>
        </w:trPr>
        <w:tc>
          <w:tcPr>
            <w:tcW w:w="2423" w:type="pct"/>
            <w:tcBorders>
              <w:top w:val="nil"/>
              <w:left w:val="single" w:sz="4" w:space="0" w:color="D3D3D3"/>
              <w:bottom w:val="single" w:sz="4" w:space="0" w:color="D3D3D3"/>
              <w:right w:val="single" w:sz="4" w:space="0" w:color="D3D3D3"/>
            </w:tcBorders>
            <w:shd w:val="clear" w:color="auto" w:fill="auto"/>
            <w:hideMark/>
          </w:tcPr>
          <w:p w:rsidR="00713E4A" w:rsidRPr="00713E4A" w:rsidRDefault="00713E4A" w:rsidP="00713E4A">
            <w:pPr>
              <w:spacing w:after="0" w:line="240" w:lineRule="auto"/>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FOİNAVON ENERGY, INC. (MERKEZİ: KANADA) TÜRKİYE-ANKARA ŞUBESİ</w:t>
            </w:r>
          </w:p>
        </w:tc>
        <w:tc>
          <w:tcPr>
            <w:tcW w:w="461"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right"/>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0,297</w:t>
            </w:r>
          </w:p>
        </w:tc>
        <w:tc>
          <w:tcPr>
            <w:tcW w:w="679"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0,91</w:t>
            </w:r>
          </w:p>
        </w:tc>
        <w:tc>
          <w:tcPr>
            <w:tcW w:w="408"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right"/>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0,000</w:t>
            </w:r>
          </w:p>
        </w:tc>
        <w:tc>
          <w:tcPr>
            <w:tcW w:w="535"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0,00</w:t>
            </w:r>
          </w:p>
        </w:tc>
        <w:tc>
          <w:tcPr>
            <w:tcW w:w="493" w:type="pct"/>
            <w:tcBorders>
              <w:top w:val="nil"/>
              <w:left w:val="nil"/>
              <w:bottom w:val="single" w:sz="4" w:space="0" w:color="D3D3D3"/>
              <w:right w:val="single" w:sz="4" w:space="0" w:color="D3D3D3"/>
            </w:tcBorders>
            <w:shd w:val="clear" w:color="auto" w:fill="auto"/>
            <w:hideMark/>
          </w:tcPr>
          <w:p w:rsidR="00713E4A" w:rsidRPr="00713E4A" w:rsidRDefault="00713E4A" w:rsidP="00713E4A">
            <w:pPr>
              <w:spacing w:after="0" w:line="240" w:lineRule="auto"/>
              <w:jc w:val="center"/>
              <w:rPr>
                <w:rFonts w:ascii="Times New Roman" w:eastAsia="Times New Roman" w:hAnsi="Times New Roman" w:cs="Times New Roman"/>
                <w:color w:val="000000"/>
                <w:sz w:val="20"/>
                <w:szCs w:val="20"/>
                <w:lang w:eastAsia="tr-TR"/>
              </w:rPr>
            </w:pPr>
            <w:r w:rsidRPr="00713E4A">
              <w:rPr>
                <w:rFonts w:ascii="Times New Roman" w:eastAsia="Times New Roman" w:hAnsi="Times New Roman" w:cs="Times New Roman"/>
                <w:color w:val="000000"/>
                <w:sz w:val="20"/>
                <w:szCs w:val="20"/>
                <w:lang w:eastAsia="tr-TR"/>
              </w:rPr>
              <w:t>-100,00</w:t>
            </w:r>
          </w:p>
        </w:tc>
      </w:tr>
      <w:tr w:rsidR="00713E4A" w:rsidRPr="00713E4A" w:rsidTr="00713E4A">
        <w:trPr>
          <w:trHeight w:val="300"/>
        </w:trPr>
        <w:tc>
          <w:tcPr>
            <w:tcW w:w="2423" w:type="pct"/>
            <w:tcBorders>
              <w:top w:val="nil"/>
              <w:left w:val="single" w:sz="4" w:space="0" w:color="D3D3D3"/>
              <w:bottom w:val="single" w:sz="4" w:space="0" w:color="D3D3D3"/>
              <w:right w:val="single" w:sz="4" w:space="0" w:color="D3D3D3"/>
            </w:tcBorders>
            <w:shd w:val="clear" w:color="C0C0C0" w:fill="C0C0C0"/>
            <w:hideMark/>
          </w:tcPr>
          <w:p w:rsidR="00713E4A" w:rsidRPr="00713E4A" w:rsidRDefault="00713E4A" w:rsidP="00713E4A">
            <w:pPr>
              <w:spacing w:after="0" w:line="240" w:lineRule="auto"/>
              <w:jc w:val="right"/>
              <w:rPr>
                <w:rFonts w:ascii="Times New Roman" w:eastAsia="Times New Roman" w:hAnsi="Times New Roman" w:cs="Times New Roman"/>
                <w:b/>
                <w:bCs/>
                <w:color w:val="000000"/>
                <w:sz w:val="20"/>
                <w:szCs w:val="20"/>
                <w:lang w:eastAsia="tr-TR"/>
              </w:rPr>
            </w:pPr>
            <w:r w:rsidRPr="00713E4A">
              <w:rPr>
                <w:rFonts w:ascii="Times New Roman" w:eastAsia="Times New Roman" w:hAnsi="Times New Roman" w:cs="Times New Roman"/>
                <w:b/>
                <w:bCs/>
                <w:color w:val="000000"/>
                <w:sz w:val="20"/>
                <w:szCs w:val="20"/>
                <w:lang w:eastAsia="tr-TR"/>
              </w:rPr>
              <w:t>Genel Toplam</w:t>
            </w:r>
          </w:p>
        </w:tc>
        <w:tc>
          <w:tcPr>
            <w:tcW w:w="461" w:type="pct"/>
            <w:tcBorders>
              <w:top w:val="nil"/>
              <w:left w:val="nil"/>
              <w:bottom w:val="single" w:sz="4" w:space="0" w:color="D3D3D3"/>
              <w:right w:val="single" w:sz="4" w:space="0" w:color="D3D3D3"/>
            </w:tcBorders>
            <w:shd w:val="clear" w:color="C0C0C0" w:fill="C0C0C0"/>
            <w:hideMark/>
          </w:tcPr>
          <w:p w:rsidR="00713E4A" w:rsidRPr="00713E4A" w:rsidRDefault="00713E4A" w:rsidP="00713E4A">
            <w:pPr>
              <w:spacing w:after="0" w:line="240" w:lineRule="auto"/>
              <w:jc w:val="right"/>
              <w:rPr>
                <w:rFonts w:ascii="Times New Roman" w:eastAsia="Times New Roman" w:hAnsi="Times New Roman" w:cs="Times New Roman"/>
                <w:b/>
                <w:bCs/>
                <w:color w:val="000000"/>
                <w:sz w:val="20"/>
                <w:szCs w:val="20"/>
                <w:lang w:eastAsia="tr-TR"/>
              </w:rPr>
            </w:pPr>
            <w:r w:rsidRPr="00713E4A">
              <w:rPr>
                <w:rFonts w:ascii="Times New Roman" w:eastAsia="Times New Roman" w:hAnsi="Times New Roman" w:cs="Times New Roman"/>
                <w:b/>
                <w:bCs/>
                <w:color w:val="000000"/>
                <w:sz w:val="20"/>
                <w:szCs w:val="20"/>
                <w:lang w:eastAsia="tr-TR"/>
              </w:rPr>
              <w:t>32,747</w:t>
            </w:r>
          </w:p>
        </w:tc>
        <w:tc>
          <w:tcPr>
            <w:tcW w:w="679" w:type="pct"/>
            <w:tcBorders>
              <w:top w:val="nil"/>
              <w:left w:val="nil"/>
              <w:bottom w:val="single" w:sz="4" w:space="0" w:color="D3D3D3"/>
              <w:right w:val="single" w:sz="4" w:space="0" w:color="D3D3D3"/>
            </w:tcBorders>
            <w:shd w:val="clear" w:color="C0C0C0" w:fill="C0C0C0"/>
            <w:hideMark/>
          </w:tcPr>
          <w:p w:rsidR="00713E4A" w:rsidRPr="00713E4A" w:rsidRDefault="00713E4A" w:rsidP="00713E4A">
            <w:pPr>
              <w:spacing w:after="0" w:line="240" w:lineRule="auto"/>
              <w:jc w:val="center"/>
              <w:rPr>
                <w:rFonts w:ascii="Times New Roman" w:eastAsia="Times New Roman" w:hAnsi="Times New Roman" w:cs="Times New Roman"/>
                <w:b/>
                <w:bCs/>
                <w:color w:val="000000"/>
                <w:sz w:val="20"/>
                <w:szCs w:val="20"/>
                <w:lang w:eastAsia="tr-TR"/>
              </w:rPr>
            </w:pPr>
            <w:r w:rsidRPr="00713E4A">
              <w:rPr>
                <w:rFonts w:ascii="Times New Roman" w:eastAsia="Times New Roman" w:hAnsi="Times New Roman" w:cs="Times New Roman"/>
                <w:b/>
                <w:bCs/>
                <w:color w:val="000000"/>
                <w:sz w:val="20"/>
                <w:szCs w:val="20"/>
                <w:lang w:eastAsia="tr-TR"/>
              </w:rPr>
              <w:t>100</w:t>
            </w:r>
          </w:p>
        </w:tc>
        <w:tc>
          <w:tcPr>
            <w:tcW w:w="408" w:type="pct"/>
            <w:tcBorders>
              <w:top w:val="nil"/>
              <w:left w:val="nil"/>
              <w:bottom w:val="single" w:sz="4" w:space="0" w:color="D3D3D3"/>
              <w:right w:val="single" w:sz="4" w:space="0" w:color="D3D3D3"/>
            </w:tcBorders>
            <w:shd w:val="clear" w:color="C0C0C0" w:fill="C0C0C0"/>
            <w:hideMark/>
          </w:tcPr>
          <w:p w:rsidR="00713E4A" w:rsidRPr="00713E4A" w:rsidRDefault="00713E4A" w:rsidP="00713E4A">
            <w:pPr>
              <w:spacing w:after="0" w:line="240" w:lineRule="auto"/>
              <w:jc w:val="right"/>
              <w:rPr>
                <w:rFonts w:ascii="Times New Roman" w:eastAsia="Times New Roman" w:hAnsi="Times New Roman" w:cs="Times New Roman"/>
                <w:b/>
                <w:bCs/>
                <w:color w:val="000000"/>
                <w:sz w:val="20"/>
                <w:szCs w:val="20"/>
                <w:lang w:eastAsia="tr-TR"/>
              </w:rPr>
            </w:pPr>
            <w:r w:rsidRPr="00713E4A">
              <w:rPr>
                <w:rFonts w:ascii="Times New Roman" w:eastAsia="Times New Roman" w:hAnsi="Times New Roman" w:cs="Times New Roman"/>
                <w:b/>
                <w:bCs/>
                <w:color w:val="000000"/>
                <w:sz w:val="20"/>
                <w:szCs w:val="20"/>
                <w:lang w:eastAsia="tr-TR"/>
              </w:rPr>
              <w:t>32,995</w:t>
            </w:r>
          </w:p>
        </w:tc>
        <w:tc>
          <w:tcPr>
            <w:tcW w:w="535" w:type="pct"/>
            <w:tcBorders>
              <w:top w:val="nil"/>
              <w:left w:val="nil"/>
              <w:bottom w:val="single" w:sz="4" w:space="0" w:color="D3D3D3"/>
              <w:right w:val="single" w:sz="4" w:space="0" w:color="D3D3D3"/>
            </w:tcBorders>
            <w:shd w:val="clear" w:color="C0C0C0" w:fill="C0C0C0"/>
            <w:hideMark/>
          </w:tcPr>
          <w:p w:rsidR="00713E4A" w:rsidRPr="00713E4A" w:rsidRDefault="00713E4A" w:rsidP="00713E4A">
            <w:pPr>
              <w:spacing w:after="0" w:line="240" w:lineRule="auto"/>
              <w:jc w:val="center"/>
              <w:rPr>
                <w:rFonts w:ascii="Times New Roman" w:eastAsia="Times New Roman" w:hAnsi="Times New Roman" w:cs="Times New Roman"/>
                <w:b/>
                <w:bCs/>
                <w:color w:val="000000"/>
                <w:sz w:val="20"/>
                <w:szCs w:val="20"/>
                <w:lang w:eastAsia="tr-TR"/>
              </w:rPr>
            </w:pPr>
            <w:r w:rsidRPr="00713E4A">
              <w:rPr>
                <w:rFonts w:ascii="Times New Roman" w:eastAsia="Times New Roman" w:hAnsi="Times New Roman" w:cs="Times New Roman"/>
                <w:b/>
                <w:bCs/>
                <w:color w:val="000000"/>
                <w:sz w:val="20"/>
                <w:szCs w:val="20"/>
                <w:lang w:eastAsia="tr-TR"/>
              </w:rPr>
              <w:t>100</w:t>
            </w:r>
          </w:p>
        </w:tc>
        <w:tc>
          <w:tcPr>
            <w:tcW w:w="493" w:type="pct"/>
            <w:tcBorders>
              <w:top w:val="nil"/>
              <w:left w:val="nil"/>
              <w:bottom w:val="single" w:sz="4" w:space="0" w:color="D3D3D3"/>
              <w:right w:val="single" w:sz="4" w:space="0" w:color="D3D3D3"/>
            </w:tcBorders>
            <w:shd w:val="clear" w:color="C0C0C0" w:fill="C0C0C0"/>
            <w:hideMark/>
          </w:tcPr>
          <w:p w:rsidR="00713E4A" w:rsidRPr="00713E4A" w:rsidRDefault="00713E4A" w:rsidP="00713E4A">
            <w:pPr>
              <w:spacing w:after="0" w:line="240" w:lineRule="auto"/>
              <w:jc w:val="center"/>
              <w:rPr>
                <w:rFonts w:ascii="Times New Roman" w:eastAsia="Times New Roman" w:hAnsi="Times New Roman" w:cs="Times New Roman"/>
                <w:b/>
                <w:bCs/>
                <w:color w:val="000000"/>
                <w:sz w:val="20"/>
                <w:szCs w:val="20"/>
                <w:lang w:eastAsia="tr-TR"/>
              </w:rPr>
            </w:pPr>
            <w:r w:rsidRPr="00713E4A">
              <w:rPr>
                <w:rFonts w:ascii="Times New Roman" w:eastAsia="Times New Roman" w:hAnsi="Times New Roman" w:cs="Times New Roman"/>
                <w:b/>
                <w:bCs/>
                <w:color w:val="000000"/>
                <w:sz w:val="20"/>
                <w:szCs w:val="20"/>
                <w:lang w:eastAsia="tr-TR"/>
              </w:rPr>
              <w:t>0,76</w:t>
            </w:r>
          </w:p>
        </w:tc>
      </w:tr>
    </w:tbl>
    <w:p w:rsidR="00131731" w:rsidRDefault="00D70573">
      <w:pPr>
        <w:rPr>
          <w:rFonts w:ascii="Times New Roman" w:hAnsi="Times New Roman" w:cs="Times New Roman"/>
          <w:b/>
          <w:sz w:val="24"/>
          <w:szCs w:val="24"/>
        </w:rPr>
      </w:pPr>
      <w:r>
        <w:rPr>
          <w:rFonts w:ascii="Times New Roman" w:hAnsi="Times New Roman"/>
          <w:sz w:val="24"/>
          <w:szCs w:val="24"/>
        </w:rPr>
        <w:t xml:space="preserve"> </w:t>
      </w:r>
      <w:r w:rsidR="00131731">
        <w:rPr>
          <w:rFonts w:ascii="Times New Roman" w:hAnsi="Times New Roman"/>
          <w:sz w:val="24"/>
          <w:szCs w:val="24"/>
        </w:rPr>
        <w:br w:type="page"/>
      </w:r>
    </w:p>
    <w:p w:rsidR="00B6440E" w:rsidRDefault="00713E4A" w:rsidP="00B6440E">
      <w:pPr>
        <w:pStyle w:val="Grafik1"/>
        <w:jc w:val="left"/>
        <w:rPr>
          <w:rFonts w:ascii="Times New Roman" w:hAnsi="Times New Roman"/>
          <w:sz w:val="24"/>
          <w:szCs w:val="24"/>
        </w:rPr>
      </w:pPr>
      <w:bookmarkStart w:id="6" w:name="_Toc509820791"/>
      <w:r>
        <w:rPr>
          <w:noProof/>
          <w:lang w:eastAsia="tr-TR"/>
        </w:rPr>
        <w:lastRenderedPageBreak/>
        <w:drawing>
          <wp:inline distT="0" distB="0" distL="0" distR="0" wp14:anchorId="2059CDC4" wp14:editId="5DBFC657">
            <wp:extent cx="6153150" cy="3457575"/>
            <wp:effectExtent l="0" t="0" r="0" b="9525"/>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2F58E9">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1.2</w:t>
      </w:r>
      <w:r w:rsidR="00806BAC">
        <w:rPr>
          <w:rFonts w:ascii="Times New Roman" w:hAnsi="Times New Roman"/>
          <w:sz w:val="24"/>
          <w:szCs w:val="24"/>
        </w:rPr>
        <w:t xml:space="preserve"> </w:t>
      </w:r>
      <w:r>
        <w:rPr>
          <w:rFonts w:ascii="Times New Roman" w:hAnsi="Times New Roman"/>
          <w:sz w:val="24"/>
          <w:szCs w:val="24"/>
        </w:rPr>
        <w:t>2018</w:t>
      </w:r>
      <w:r w:rsidR="00806BAC">
        <w:rPr>
          <w:rFonts w:ascii="Times New Roman" w:hAnsi="Times New Roman"/>
          <w:sz w:val="24"/>
          <w:szCs w:val="24"/>
        </w:rPr>
        <w:t xml:space="preserve"> </w:t>
      </w:r>
      <w:r>
        <w:rPr>
          <w:rFonts w:ascii="Times New Roman" w:hAnsi="Times New Roman"/>
          <w:sz w:val="24"/>
          <w:szCs w:val="24"/>
        </w:rPr>
        <w:t>Ocak</w:t>
      </w:r>
      <w:r w:rsidR="00F13B15" w:rsidRPr="00092ADB">
        <w:rPr>
          <w:rFonts w:ascii="Times New Roman" w:hAnsi="Times New Roman"/>
          <w:sz w:val="24"/>
          <w:szCs w:val="24"/>
        </w:rPr>
        <w:t xml:space="preserve"> Ayında Toptan Satış Lisansı Sahibi Üretim Şirketlerinin Doğal Gaz Üretim </w:t>
      </w:r>
      <w:r w:rsidR="001F2043">
        <w:rPr>
          <w:rFonts w:ascii="Times New Roman" w:hAnsi="Times New Roman"/>
          <w:sz w:val="24"/>
          <w:szCs w:val="24"/>
        </w:rPr>
        <w:t xml:space="preserve">Payları </w:t>
      </w:r>
      <w:r w:rsidR="00F13B15" w:rsidRPr="00092ADB">
        <w:rPr>
          <w:rFonts w:ascii="Times New Roman" w:hAnsi="Times New Roman"/>
          <w:sz w:val="24"/>
          <w:szCs w:val="24"/>
        </w:rPr>
        <w:t>(%)</w:t>
      </w:r>
      <w:bookmarkStart w:id="7" w:name="_Toc496532190"/>
      <w:bookmarkEnd w:id="6"/>
    </w:p>
    <w:p w:rsidR="00D06650" w:rsidRDefault="00D06650" w:rsidP="00B6440E">
      <w:pPr>
        <w:pStyle w:val="Grafik1"/>
        <w:jc w:val="left"/>
        <w:rPr>
          <w:rFonts w:ascii="Times New Roman" w:hAnsi="Times New Roman"/>
          <w:sz w:val="24"/>
          <w:szCs w:val="24"/>
        </w:rPr>
      </w:pPr>
    </w:p>
    <w:p w:rsidR="003C3214" w:rsidRPr="00D47E2A" w:rsidRDefault="00713E4A" w:rsidP="00B6440E">
      <w:pPr>
        <w:pStyle w:val="Grafik1"/>
        <w:jc w:val="left"/>
        <w:rPr>
          <w:rFonts w:ascii="Times New Roman" w:hAnsi="Times New Roman"/>
          <w:sz w:val="24"/>
          <w:szCs w:val="24"/>
        </w:rPr>
      </w:pPr>
      <w:bookmarkStart w:id="8" w:name="_Toc509584796"/>
      <w:bookmarkStart w:id="9" w:name="_Toc509820792"/>
      <w:bookmarkEnd w:id="7"/>
      <w:r>
        <w:rPr>
          <w:noProof/>
          <w:lang w:eastAsia="tr-TR"/>
        </w:rPr>
        <w:drawing>
          <wp:inline distT="0" distB="0" distL="0" distR="0" wp14:anchorId="3A96AA37" wp14:editId="410CC810">
            <wp:extent cx="5760720" cy="3639820"/>
            <wp:effectExtent l="0" t="0" r="0" b="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8"/>
      <w:bookmarkEnd w:id="9"/>
    </w:p>
    <w:p w:rsidR="007B07D2" w:rsidRPr="00D47E2A" w:rsidRDefault="002F58E9" w:rsidP="00D47E2A">
      <w:pPr>
        <w:pStyle w:val="Grafik1"/>
        <w:rPr>
          <w:rFonts w:ascii="Times New Roman" w:hAnsi="Times New Roman"/>
          <w:sz w:val="24"/>
          <w:szCs w:val="24"/>
        </w:rPr>
      </w:pPr>
      <w:bookmarkStart w:id="10" w:name="_Toc509820793"/>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1.3</w:t>
      </w:r>
      <w:r w:rsidR="00806BAC">
        <w:rPr>
          <w:rFonts w:ascii="Times New Roman" w:hAnsi="Times New Roman"/>
          <w:sz w:val="24"/>
          <w:szCs w:val="24"/>
        </w:rPr>
        <w:t xml:space="preserve"> </w:t>
      </w:r>
      <w:r w:rsidR="00713E4A">
        <w:rPr>
          <w:rFonts w:ascii="Times New Roman" w:hAnsi="Times New Roman"/>
          <w:sz w:val="24"/>
          <w:szCs w:val="24"/>
        </w:rPr>
        <w:t xml:space="preserve">Ocak </w:t>
      </w:r>
      <w:r w:rsidR="00AC4010">
        <w:rPr>
          <w:rFonts w:ascii="Times New Roman" w:hAnsi="Times New Roman"/>
          <w:sz w:val="24"/>
          <w:szCs w:val="24"/>
        </w:rPr>
        <w:t>2017</w:t>
      </w:r>
      <w:r w:rsidR="00F13B15" w:rsidRPr="00092ADB">
        <w:rPr>
          <w:rFonts w:ascii="Times New Roman" w:hAnsi="Times New Roman"/>
          <w:sz w:val="24"/>
          <w:szCs w:val="24"/>
        </w:rPr>
        <w:t xml:space="preserve"> ve </w:t>
      </w:r>
      <w:r w:rsidR="00713E4A">
        <w:rPr>
          <w:rFonts w:ascii="Times New Roman" w:hAnsi="Times New Roman"/>
          <w:sz w:val="24"/>
          <w:szCs w:val="24"/>
        </w:rPr>
        <w:t>Ocak 2018</w:t>
      </w:r>
      <w:r w:rsidR="00F13B15" w:rsidRPr="00092ADB">
        <w:rPr>
          <w:rFonts w:ascii="Times New Roman" w:hAnsi="Times New Roman"/>
          <w:sz w:val="24"/>
          <w:szCs w:val="24"/>
        </w:rPr>
        <w:t xml:space="preserve"> Dönemlerinde Toptan Satış Lisansı Sahibi Üretim Şirketlerinin Doğal Gaz Üretim </w:t>
      </w:r>
      <w:r w:rsidR="00606C4C">
        <w:rPr>
          <w:rFonts w:ascii="Times New Roman" w:hAnsi="Times New Roman"/>
          <w:sz w:val="24"/>
          <w:szCs w:val="24"/>
        </w:rPr>
        <w:t>Paylarının</w:t>
      </w:r>
      <w:r w:rsidR="00F13B15" w:rsidRPr="00092ADB">
        <w:rPr>
          <w:rFonts w:ascii="Times New Roman" w:hAnsi="Times New Roman"/>
          <w:sz w:val="24"/>
          <w:szCs w:val="24"/>
        </w:rPr>
        <w:t xml:space="preserve"> Karşılaştırılması (%)</w:t>
      </w:r>
      <w:bookmarkEnd w:id="10"/>
    </w:p>
    <w:p w:rsidR="000A7DF4" w:rsidRPr="00092ADB" w:rsidRDefault="000817CE" w:rsidP="00F13B15">
      <w:pPr>
        <w:jc w:val="center"/>
        <w:rPr>
          <w:rFonts w:ascii="Times New Roman" w:hAnsi="Times New Roman" w:cs="Times New Roman"/>
          <w:b/>
          <w:sz w:val="24"/>
          <w:szCs w:val="24"/>
        </w:rPr>
      </w:pPr>
      <w:r>
        <w:rPr>
          <w:noProof/>
          <w:lang w:eastAsia="tr-TR"/>
        </w:rPr>
        <w:lastRenderedPageBreak/>
        <w:drawing>
          <wp:inline distT="0" distB="0" distL="0" distR="0" wp14:anchorId="52D75B0E" wp14:editId="1792FE78">
            <wp:extent cx="4095750" cy="2709545"/>
            <wp:effectExtent l="38100" t="0" r="0" b="14605"/>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F13B15" w:rsidRPr="00092ADB" w:rsidRDefault="002F58E9" w:rsidP="00F13B15">
      <w:pPr>
        <w:pStyle w:val="Grafik1"/>
        <w:rPr>
          <w:rFonts w:ascii="Times New Roman" w:hAnsi="Times New Roman"/>
          <w:sz w:val="24"/>
          <w:szCs w:val="24"/>
        </w:rPr>
      </w:pPr>
      <w:bookmarkStart w:id="11" w:name="_Toc509820794"/>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1.4</w:t>
      </w:r>
      <w:r w:rsidR="00806BAC">
        <w:rPr>
          <w:rFonts w:ascii="Times New Roman" w:hAnsi="Times New Roman"/>
          <w:sz w:val="24"/>
          <w:szCs w:val="24"/>
        </w:rPr>
        <w:t xml:space="preserve"> </w:t>
      </w:r>
      <w:r w:rsidR="000817CE">
        <w:rPr>
          <w:rFonts w:ascii="Times New Roman" w:hAnsi="Times New Roman"/>
          <w:sz w:val="24"/>
          <w:szCs w:val="24"/>
        </w:rPr>
        <w:t>2018</w:t>
      </w:r>
      <w:r w:rsidR="00806BAC">
        <w:rPr>
          <w:rFonts w:ascii="Times New Roman" w:hAnsi="Times New Roman"/>
          <w:sz w:val="24"/>
          <w:szCs w:val="24"/>
        </w:rPr>
        <w:t xml:space="preserve"> </w:t>
      </w:r>
      <w:r w:rsidR="000817CE">
        <w:rPr>
          <w:rFonts w:ascii="Times New Roman" w:hAnsi="Times New Roman"/>
          <w:sz w:val="24"/>
          <w:szCs w:val="24"/>
        </w:rPr>
        <w:t>Ocak</w:t>
      </w:r>
      <w:r w:rsidR="00F13B15" w:rsidRPr="00092ADB">
        <w:rPr>
          <w:rFonts w:ascii="Times New Roman" w:hAnsi="Times New Roman"/>
          <w:sz w:val="24"/>
          <w:szCs w:val="24"/>
        </w:rPr>
        <w:t xml:space="preserve"> Ayında Toptan Satış Lisansı Sahibi Üretim Şirketlerinin Doğal Gaz Satışlarının Dağılımı (%)</w:t>
      </w:r>
      <w:bookmarkEnd w:id="11"/>
    </w:p>
    <w:p w:rsidR="00F13B15" w:rsidRPr="00092ADB" w:rsidRDefault="00F13B15" w:rsidP="004749C4">
      <w:pPr>
        <w:jc w:val="both"/>
        <w:rPr>
          <w:rFonts w:ascii="Times New Roman" w:hAnsi="Times New Roman" w:cs="Times New Roman"/>
          <w:b/>
          <w:sz w:val="24"/>
          <w:szCs w:val="24"/>
        </w:rPr>
        <w:sectPr w:rsidR="00F13B15" w:rsidRPr="00092ADB" w:rsidSect="006E7D00">
          <w:footerReference w:type="default" r:id="rId18"/>
          <w:pgSz w:w="11906" w:h="16838"/>
          <w:pgMar w:top="1417" w:right="1417" w:bottom="1417" w:left="1417" w:header="708" w:footer="708" w:gutter="0"/>
          <w:pgNumType w:start="1"/>
          <w:cols w:space="708"/>
          <w:docGrid w:linePitch="360"/>
        </w:sectPr>
      </w:pPr>
    </w:p>
    <w:p w:rsidR="008F2A30" w:rsidRPr="00092ADB" w:rsidRDefault="008F2A30" w:rsidP="00C762B5">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12" w:name="_Toc509820666"/>
      <w:r w:rsidRPr="00092ADB">
        <w:rPr>
          <w:rFonts w:ascii="Times New Roman" w:hAnsi="Times New Roman" w:cs="Times New Roman"/>
          <w:b/>
          <w:color w:val="000000" w:themeColor="text1"/>
          <w:sz w:val="24"/>
          <w:szCs w:val="24"/>
        </w:rPr>
        <w:t>İTHALAT</w:t>
      </w:r>
      <w:bookmarkEnd w:id="12"/>
    </w:p>
    <w:p w:rsidR="00854A48" w:rsidRPr="00092ADB" w:rsidRDefault="00854A48" w:rsidP="00854A48">
      <w:pPr>
        <w:rPr>
          <w:rFonts w:ascii="Times New Roman" w:hAnsi="Times New Roman" w:cs="Times New Roman"/>
          <w:sz w:val="24"/>
          <w:szCs w:val="24"/>
        </w:rPr>
      </w:pPr>
    </w:p>
    <w:p w:rsidR="004170CE" w:rsidRPr="00092ADB" w:rsidRDefault="008F2A30" w:rsidP="008D45AC">
      <w:pPr>
        <w:pStyle w:val="Tablo1"/>
        <w:rPr>
          <w:rFonts w:ascii="Times New Roman" w:hAnsi="Times New Roman"/>
          <w:sz w:val="24"/>
          <w:szCs w:val="24"/>
        </w:rPr>
      </w:pPr>
      <w:bookmarkStart w:id="13" w:name="_Toc509820691"/>
      <w:r w:rsidRPr="00092ADB">
        <w:rPr>
          <w:rFonts w:ascii="Times New Roman" w:hAnsi="Times New Roman"/>
          <w:sz w:val="24"/>
          <w:szCs w:val="24"/>
        </w:rPr>
        <w:t>Tablo 2.1 İth</w:t>
      </w:r>
      <w:r w:rsidR="00D863B8">
        <w:rPr>
          <w:rFonts w:ascii="Times New Roman" w:hAnsi="Times New Roman"/>
          <w:sz w:val="24"/>
          <w:szCs w:val="24"/>
        </w:rPr>
        <w:t xml:space="preserve">alat </w:t>
      </w:r>
      <w:r w:rsidR="007563AC">
        <w:rPr>
          <w:rFonts w:ascii="Times New Roman" w:hAnsi="Times New Roman"/>
          <w:sz w:val="24"/>
          <w:szCs w:val="24"/>
        </w:rPr>
        <w:t>L</w:t>
      </w:r>
      <w:r w:rsidR="00700B17">
        <w:rPr>
          <w:rFonts w:ascii="Times New Roman" w:hAnsi="Times New Roman"/>
          <w:sz w:val="24"/>
          <w:szCs w:val="24"/>
        </w:rPr>
        <w:t xml:space="preserve">isansı Sahibi Şirketlerin </w:t>
      </w:r>
      <w:r w:rsidR="000C542D">
        <w:rPr>
          <w:rFonts w:ascii="Times New Roman" w:hAnsi="Times New Roman"/>
          <w:sz w:val="24"/>
          <w:szCs w:val="24"/>
        </w:rPr>
        <w:t xml:space="preserve">Ocak </w:t>
      </w:r>
      <w:r w:rsidR="00AC4010">
        <w:rPr>
          <w:rFonts w:ascii="Times New Roman" w:hAnsi="Times New Roman"/>
          <w:sz w:val="24"/>
          <w:szCs w:val="24"/>
        </w:rPr>
        <w:t>2017</w:t>
      </w:r>
      <w:r w:rsidRPr="00092ADB">
        <w:rPr>
          <w:rFonts w:ascii="Times New Roman" w:hAnsi="Times New Roman"/>
          <w:sz w:val="24"/>
          <w:szCs w:val="24"/>
        </w:rPr>
        <w:t xml:space="preserve"> ve </w:t>
      </w:r>
      <w:r w:rsidR="000C542D">
        <w:rPr>
          <w:rFonts w:ascii="Times New Roman" w:hAnsi="Times New Roman"/>
          <w:sz w:val="24"/>
          <w:szCs w:val="24"/>
        </w:rPr>
        <w:t>Ocak</w:t>
      </w:r>
      <w:r w:rsidR="000615A2">
        <w:rPr>
          <w:rFonts w:ascii="Times New Roman" w:hAnsi="Times New Roman"/>
          <w:sz w:val="24"/>
          <w:szCs w:val="24"/>
        </w:rPr>
        <w:t xml:space="preserve"> </w:t>
      </w:r>
      <w:r w:rsidR="003D19A4" w:rsidRPr="00092ADB">
        <w:rPr>
          <w:rFonts w:ascii="Times New Roman" w:hAnsi="Times New Roman"/>
          <w:sz w:val="24"/>
          <w:szCs w:val="24"/>
        </w:rPr>
        <w:t>201</w:t>
      </w:r>
      <w:r w:rsidR="000C542D">
        <w:rPr>
          <w:rFonts w:ascii="Times New Roman" w:hAnsi="Times New Roman"/>
          <w:sz w:val="24"/>
          <w:szCs w:val="24"/>
        </w:rPr>
        <w:t>8</w:t>
      </w:r>
      <w:r w:rsidR="00EE4565" w:rsidRPr="00092ADB">
        <w:rPr>
          <w:rFonts w:ascii="Times New Roman" w:hAnsi="Times New Roman"/>
          <w:sz w:val="24"/>
          <w:szCs w:val="24"/>
        </w:rPr>
        <w:t xml:space="preserve"> Dönemlerindeki Doğal Gaz</w:t>
      </w:r>
      <w:r w:rsidRPr="00092ADB">
        <w:rPr>
          <w:rFonts w:ascii="Times New Roman" w:hAnsi="Times New Roman"/>
          <w:sz w:val="24"/>
          <w:szCs w:val="24"/>
        </w:rPr>
        <w:t xml:space="preserve"> İ</w:t>
      </w:r>
      <w:r w:rsidR="00D62A4E" w:rsidRPr="00092ADB">
        <w:rPr>
          <w:rFonts w:ascii="Times New Roman" w:hAnsi="Times New Roman"/>
          <w:sz w:val="24"/>
          <w:szCs w:val="24"/>
        </w:rPr>
        <w:t>thalat</w:t>
      </w:r>
      <w:r w:rsidRPr="00092ADB">
        <w:rPr>
          <w:rFonts w:ascii="Times New Roman" w:hAnsi="Times New Roman"/>
          <w:sz w:val="24"/>
          <w:szCs w:val="24"/>
        </w:rPr>
        <w:t xml:space="preserve">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3"/>
    </w:p>
    <w:tbl>
      <w:tblPr>
        <w:tblW w:w="5000" w:type="pct"/>
        <w:tblCellMar>
          <w:left w:w="70" w:type="dxa"/>
          <w:right w:w="70" w:type="dxa"/>
        </w:tblCellMar>
        <w:tblLook w:val="04A0" w:firstRow="1" w:lastRow="0" w:firstColumn="1" w:lastColumn="0" w:noHBand="0" w:noVBand="1"/>
      </w:tblPr>
      <w:tblGrid>
        <w:gridCol w:w="4749"/>
        <w:gridCol w:w="851"/>
        <w:gridCol w:w="991"/>
        <w:gridCol w:w="851"/>
        <w:gridCol w:w="851"/>
        <w:gridCol w:w="919"/>
      </w:tblGrid>
      <w:tr w:rsidR="000C542D" w:rsidRPr="000C542D" w:rsidTr="000C542D">
        <w:trPr>
          <w:trHeight w:val="300"/>
        </w:trPr>
        <w:tc>
          <w:tcPr>
            <w:tcW w:w="257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542D" w:rsidRPr="000C542D" w:rsidRDefault="000C542D" w:rsidP="000C542D">
            <w:pPr>
              <w:spacing w:after="0" w:line="240" w:lineRule="auto"/>
              <w:jc w:val="center"/>
              <w:rPr>
                <w:rFonts w:ascii="Tahoma" w:eastAsia="Times New Roman" w:hAnsi="Tahoma" w:cs="Tahoma"/>
                <w:b/>
                <w:bCs/>
                <w:color w:val="FFFFFF"/>
                <w:sz w:val="20"/>
                <w:szCs w:val="20"/>
                <w:lang w:eastAsia="tr-TR"/>
              </w:rPr>
            </w:pPr>
            <w:r w:rsidRPr="000C542D">
              <w:rPr>
                <w:rFonts w:ascii="Tahoma" w:eastAsia="Times New Roman" w:hAnsi="Tahoma" w:cs="Tahoma"/>
                <w:b/>
                <w:bCs/>
                <w:color w:val="FFFFFF"/>
                <w:sz w:val="20"/>
                <w:szCs w:val="20"/>
                <w:lang w:eastAsia="tr-TR"/>
              </w:rPr>
              <w:t> </w:t>
            </w:r>
          </w:p>
        </w:tc>
        <w:tc>
          <w:tcPr>
            <w:tcW w:w="1000" w:type="pct"/>
            <w:gridSpan w:val="2"/>
            <w:tcBorders>
              <w:top w:val="single" w:sz="4" w:space="0" w:color="D3D3D3"/>
              <w:left w:val="nil"/>
              <w:bottom w:val="single" w:sz="4" w:space="0" w:color="D3D3D3"/>
              <w:right w:val="single" w:sz="4" w:space="0" w:color="D3D3D3"/>
            </w:tcBorders>
            <w:shd w:val="clear" w:color="6E9ECA" w:fill="6E9ECA"/>
            <w:vAlign w:val="center"/>
            <w:hideMark/>
          </w:tcPr>
          <w:p w:rsidR="000C542D" w:rsidRPr="000C542D" w:rsidRDefault="00AC4010" w:rsidP="000C542D">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2017</w:t>
            </w:r>
            <w:r w:rsidR="000C542D" w:rsidRPr="000C542D">
              <w:rPr>
                <w:rFonts w:ascii="Times New Roman" w:eastAsia="Times New Roman" w:hAnsi="Times New Roman" w:cs="Times New Roman"/>
                <w:b/>
                <w:bCs/>
                <w:color w:val="FFFFFF"/>
                <w:sz w:val="20"/>
                <w:szCs w:val="20"/>
                <w:lang w:eastAsia="tr-TR"/>
              </w:rPr>
              <w:t xml:space="preserve"> Ocak</w:t>
            </w:r>
          </w:p>
        </w:tc>
        <w:tc>
          <w:tcPr>
            <w:tcW w:w="924" w:type="pct"/>
            <w:gridSpan w:val="2"/>
            <w:tcBorders>
              <w:top w:val="single" w:sz="4" w:space="0" w:color="D3D3D3"/>
              <w:left w:val="nil"/>
              <w:bottom w:val="single" w:sz="4" w:space="0" w:color="D3D3D3"/>
              <w:right w:val="single" w:sz="4" w:space="0" w:color="D3D3D3"/>
            </w:tcBorders>
            <w:shd w:val="clear" w:color="6E9ECA" w:fill="6E9ECA"/>
            <w:vAlign w:val="center"/>
            <w:hideMark/>
          </w:tcPr>
          <w:p w:rsidR="000C542D" w:rsidRPr="000C542D" w:rsidRDefault="000C542D" w:rsidP="000C542D">
            <w:pPr>
              <w:spacing w:after="0" w:line="240" w:lineRule="auto"/>
              <w:jc w:val="center"/>
              <w:rPr>
                <w:rFonts w:ascii="Times New Roman" w:eastAsia="Times New Roman" w:hAnsi="Times New Roman" w:cs="Times New Roman"/>
                <w:b/>
                <w:bCs/>
                <w:color w:val="FFFFFF"/>
                <w:sz w:val="20"/>
                <w:szCs w:val="20"/>
                <w:lang w:eastAsia="tr-TR"/>
              </w:rPr>
            </w:pPr>
            <w:r w:rsidRPr="000C542D">
              <w:rPr>
                <w:rFonts w:ascii="Times New Roman" w:eastAsia="Times New Roman" w:hAnsi="Times New Roman" w:cs="Times New Roman"/>
                <w:b/>
                <w:bCs/>
                <w:color w:val="FFFFFF"/>
                <w:sz w:val="20"/>
                <w:szCs w:val="20"/>
                <w:lang w:eastAsia="tr-TR"/>
              </w:rPr>
              <w:t>2018 Ocak</w:t>
            </w:r>
          </w:p>
        </w:tc>
        <w:tc>
          <w:tcPr>
            <w:tcW w:w="499" w:type="pct"/>
            <w:tcBorders>
              <w:top w:val="single" w:sz="4" w:space="0" w:color="D3D3D3"/>
              <w:left w:val="nil"/>
              <w:bottom w:val="single" w:sz="4" w:space="0" w:color="D3D3D3"/>
              <w:right w:val="single" w:sz="4" w:space="0" w:color="D3D3D3"/>
            </w:tcBorders>
            <w:shd w:val="clear" w:color="6E9ECA" w:fill="6E9ECA"/>
            <w:vAlign w:val="center"/>
            <w:hideMark/>
          </w:tcPr>
          <w:p w:rsidR="000C542D" w:rsidRPr="000C542D" w:rsidRDefault="000C542D" w:rsidP="000C542D">
            <w:pPr>
              <w:spacing w:after="0" w:line="240" w:lineRule="auto"/>
              <w:jc w:val="center"/>
              <w:rPr>
                <w:rFonts w:ascii="Tahoma" w:eastAsia="Times New Roman" w:hAnsi="Tahoma" w:cs="Tahoma"/>
                <w:b/>
                <w:bCs/>
                <w:color w:val="FFFFFF"/>
                <w:sz w:val="20"/>
                <w:szCs w:val="20"/>
                <w:lang w:eastAsia="tr-TR"/>
              </w:rPr>
            </w:pPr>
            <w:r w:rsidRPr="000C542D">
              <w:rPr>
                <w:rFonts w:ascii="Tahoma" w:eastAsia="Times New Roman" w:hAnsi="Tahoma" w:cs="Tahoma"/>
                <w:b/>
                <w:bCs/>
                <w:color w:val="FFFFFF"/>
                <w:sz w:val="20"/>
                <w:szCs w:val="20"/>
                <w:lang w:eastAsia="tr-TR"/>
              </w:rPr>
              <w:t> </w:t>
            </w:r>
          </w:p>
        </w:tc>
      </w:tr>
      <w:tr w:rsidR="000C542D" w:rsidRPr="000C542D" w:rsidTr="000C542D">
        <w:trPr>
          <w:trHeight w:val="300"/>
        </w:trPr>
        <w:tc>
          <w:tcPr>
            <w:tcW w:w="2577" w:type="pct"/>
            <w:tcBorders>
              <w:top w:val="nil"/>
              <w:left w:val="single" w:sz="4" w:space="0" w:color="D3D3D3"/>
              <w:bottom w:val="single" w:sz="4" w:space="0" w:color="D3D3D3"/>
              <w:right w:val="single" w:sz="4" w:space="0" w:color="D3D3D3"/>
            </w:tcBorders>
            <w:shd w:val="clear" w:color="6E9ECA" w:fill="6E9ECA"/>
            <w:vAlign w:val="center"/>
            <w:hideMark/>
          </w:tcPr>
          <w:p w:rsidR="000C542D" w:rsidRPr="000C542D" w:rsidRDefault="000C542D" w:rsidP="000C542D">
            <w:pPr>
              <w:spacing w:after="0" w:line="240" w:lineRule="auto"/>
              <w:jc w:val="center"/>
              <w:rPr>
                <w:rFonts w:ascii="Times New Roman" w:eastAsia="Times New Roman" w:hAnsi="Times New Roman" w:cs="Times New Roman"/>
                <w:b/>
                <w:bCs/>
                <w:color w:val="FFFFFF"/>
                <w:sz w:val="20"/>
                <w:szCs w:val="20"/>
                <w:lang w:eastAsia="tr-TR"/>
              </w:rPr>
            </w:pPr>
            <w:r w:rsidRPr="000C542D">
              <w:rPr>
                <w:rFonts w:ascii="Times New Roman" w:eastAsia="Times New Roman" w:hAnsi="Times New Roman" w:cs="Times New Roman"/>
                <w:b/>
                <w:bCs/>
                <w:color w:val="FFFFFF"/>
                <w:sz w:val="20"/>
                <w:szCs w:val="20"/>
                <w:lang w:eastAsia="tr-TR"/>
              </w:rPr>
              <w:t>Şirket Unvanı</w:t>
            </w:r>
          </w:p>
        </w:tc>
        <w:tc>
          <w:tcPr>
            <w:tcW w:w="462" w:type="pct"/>
            <w:tcBorders>
              <w:top w:val="nil"/>
              <w:left w:val="nil"/>
              <w:bottom w:val="single" w:sz="4" w:space="0" w:color="D3D3D3"/>
              <w:right w:val="single" w:sz="4" w:space="0" w:color="D3D3D3"/>
            </w:tcBorders>
            <w:shd w:val="clear" w:color="6E9ECA" w:fill="6E9ECA"/>
            <w:vAlign w:val="center"/>
            <w:hideMark/>
          </w:tcPr>
          <w:p w:rsidR="000C542D" w:rsidRPr="000C542D" w:rsidRDefault="000C542D" w:rsidP="000C542D">
            <w:pPr>
              <w:spacing w:after="0" w:line="240" w:lineRule="auto"/>
              <w:jc w:val="right"/>
              <w:rPr>
                <w:rFonts w:ascii="Times New Roman" w:eastAsia="Times New Roman" w:hAnsi="Times New Roman" w:cs="Times New Roman"/>
                <w:b/>
                <w:bCs/>
                <w:color w:val="FFFFFF"/>
                <w:sz w:val="20"/>
                <w:szCs w:val="20"/>
                <w:lang w:eastAsia="tr-TR"/>
              </w:rPr>
            </w:pPr>
            <w:r w:rsidRPr="000C542D">
              <w:rPr>
                <w:rFonts w:ascii="Times New Roman" w:eastAsia="Times New Roman" w:hAnsi="Times New Roman" w:cs="Times New Roman"/>
                <w:b/>
                <w:bCs/>
                <w:color w:val="FFFFFF"/>
                <w:sz w:val="20"/>
                <w:szCs w:val="20"/>
                <w:lang w:eastAsia="tr-TR"/>
              </w:rPr>
              <w:t>Miktar</w:t>
            </w:r>
          </w:p>
        </w:tc>
        <w:tc>
          <w:tcPr>
            <w:tcW w:w="538" w:type="pct"/>
            <w:tcBorders>
              <w:top w:val="nil"/>
              <w:left w:val="nil"/>
              <w:bottom w:val="single" w:sz="4" w:space="0" w:color="D3D3D3"/>
              <w:right w:val="single" w:sz="4" w:space="0" w:color="D3D3D3"/>
            </w:tcBorders>
            <w:shd w:val="clear" w:color="6E9ECA" w:fill="6E9ECA"/>
            <w:vAlign w:val="center"/>
            <w:hideMark/>
          </w:tcPr>
          <w:p w:rsidR="000C542D" w:rsidRPr="000C542D" w:rsidRDefault="000C542D" w:rsidP="000C542D">
            <w:pPr>
              <w:spacing w:after="0" w:line="240" w:lineRule="auto"/>
              <w:jc w:val="center"/>
              <w:rPr>
                <w:rFonts w:ascii="Times New Roman" w:eastAsia="Times New Roman" w:hAnsi="Times New Roman" w:cs="Times New Roman"/>
                <w:b/>
                <w:bCs/>
                <w:color w:val="FFFFFF"/>
                <w:sz w:val="20"/>
                <w:szCs w:val="20"/>
                <w:lang w:eastAsia="tr-TR"/>
              </w:rPr>
            </w:pPr>
            <w:r w:rsidRPr="000C542D">
              <w:rPr>
                <w:rFonts w:ascii="Times New Roman" w:eastAsia="Times New Roman" w:hAnsi="Times New Roman" w:cs="Times New Roman"/>
                <w:b/>
                <w:bCs/>
                <w:color w:val="FFFFFF"/>
                <w:sz w:val="20"/>
                <w:szCs w:val="20"/>
                <w:lang w:eastAsia="tr-TR"/>
              </w:rPr>
              <w:t>Pay(%)</w:t>
            </w:r>
          </w:p>
        </w:tc>
        <w:tc>
          <w:tcPr>
            <w:tcW w:w="462" w:type="pct"/>
            <w:tcBorders>
              <w:top w:val="nil"/>
              <w:left w:val="nil"/>
              <w:bottom w:val="single" w:sz="4" w:space="0" w:color="D3D3D3"/>
              <w:right w:val="single" w:sz="4" w:space="0" w:color="D3D3D3"/>
            </w:tcBorders>
            <w:shd w:val="clear" w:color="6E9ECA" w:fill="6E9ECA"/>
            <w:vAlign w:val="center"/>
            <w:hideMark/>
          </w:tcPr>
          <w:p w:rsidR="000C542D" w:rsidRPr="000C542D" w:rsidRDefault="000C542D" w:rsidP="000C542D">
            <w:pPr>
              <w:spacing w:after="0" w:line="240" w:lineRule="auto"/>
              <w:jc w:val="right"/>
              <w:rPr>
                <w:rFonts w:ascii="Times New Roman" w:eastAsia="Times New Roman" w:hAnsi="Times New Roman" w:cs="Times New Roman"/>
                <w:b/>
                <w:bCs/>
                <w:color w:val="FFFFFF"/>
                <w:sz w:val="20"/>
                <w:szCs w:val="20"/>
                <w:lang w:eastAsia="tr-TR"/>
              </w:rPr>
            </w:pPr>
            <w:r w:rsidRPr="000C542D">
              <w:rPr>
                <w:rFonts w:ascii="Times New Roman" w:eastAsia="Times New Roman" w:hAnsi="Times New Roman" w:cs="Times New Roman"/>
                <w:b/>
                <w:bCs/>
                <w:color w:val="FFFFFF"/>
                <w:sz w:val="20"/>
                <w:szCs w:val="20"/>
                <w:lang w:eastAsia="tr-TR"/>
              </w:rPr>
              <w:t>Miktar</w:t>
            </w:r>
          </w:p>
        </w:tc>
        <w:tc>
          <w:tcPr>
            <w:tcW w:w="462" w:type="pct"/>
            <w:tcBorders>
              <w:top w:val="nil"/>
              <w:left w:val="nil"/>
              <w:bottom w:val="single" w:sz="4" w:space="0" w:color="D3D3D3"/>
              <w:right w:val="single" w:sz="4" w:space="0" w:color="D3D3D3"/>
            </w:tcBorders>
            <w:shd w:val="clear" w:color="6E9ECA" w:fill="6E9ECA"/>
            <w:vAlign w:val="center"/>
            <w:hideMark/>
          </w:tcPr>
          <w:p w:rsidR="000C542D" w:rsidRPr="000C542D" w:rsidRDefault="000C542D" w:rsidP="000C542D">
            <w:pPr>
              <w:spacing w:after="0" w:line="240" w:lineRule="auto"/>
              <w:jc w:val="center"/>
              <w:rPr>
                <w:rFonts w:ascii="Times New Roman" w:eastAsia="Times New Roman" w:hAnsi="Times New Roman" w:cs="Times New Roman"/>
                <w:b/>
                <w:bCs/>
                <w:color w:val="FFFFFF"/>
                <w:sz w:val="20"/>
                <w:szCs w:val="20"/>
                <w:lang w:eastAsia="tr-TR"/>
              </w:rPr>
            </w:pPr>
            <w:r w:rsidRPr="000C542D">
              <w:rPr>
                <w:rFonts w:ascii="Times New Roman" w:eastAsia="Times New Roman" w:hAnsi="Times New Roman" w:cs="Times New Roman"/>
                <w:b/>
                <w:bCs/>
                <w:color w:val="FFFFFF"/>
                <w:sz w:val="20"/>
                <w:szCs w:val="20"/>
                <w:lang w:eastAsia="tr-TR"/>
              </w:rPr>
              <w:t>Pay(%)</w:t>
            </w:r>
          </w:p>
        </w:tc>
        <w:tc>
          <w:tcPr>
            <w:tcW w:w="499" w:type="pct"/>
            <w:tcBorders>
              <w:top w:val="nil"/>
              <w:left w:val="nil"/>
              <w:bottom w:val="single" w:sz="4" w:space="0" w:color="D3D3D3"/>
              <w:right w:val="single" w:sz="4" w:space="0" w:color="D3D3D3"/>
            </w:tcBorders>
            <w:shd w:val="clear" w:color="6E9ECA" w:fill="6E9ECA"/>
            <w:vAlign w:val="center"/>
            <w:hideMark/>
          </w:tcPr>
          <w:p w:rsidR="000C542D" w:rsidRPr="000C542D" w:rsidRDefault="000C542D" w:rsidP="000C542D">
            <w:pPr>
              <w:spacing w:after="0" w:line="240" w:lineRule="auto"/>
              <w:jc w:val="center"/>
              <w:rPr>
                <w:rFonts w:ascii="Times New Roman" w:eastAsia="Times New Roman" w:hAnsi="Times New Roman" w:cs="Times New Roman"/>
                <w:b/>
                <w:bCs/>
                <w:color w:val="FFFFFF"/>
                <w:sz w:val="20"/>
                <w:szCs w:val="20"/>
                <w:lang w:eastAsia="tr-TR"/>
              </w:rPr>
            </w:pPr>
            <w:r w:rsidRPr="000C542D">
              <w:rPr>
                <w:rFonts w:ascii="Times New Roman" w:eastAsia="Times New Roman" w:hAnsi="Times New Roman" w:cs="Times New Roman"/>
                <w:b/>
                <w:bCs/>
                <w:color w:val="FFFFFF"/>
                <w:sz w:val="20"/>
                <w:szCs w:val="20"/>
                <w:lang w:eastAsia="tr-TR"/>
              </w:rPr>
              <w:t>Değişim (%)</w:t>
            </w:r>
          </w:p>
        </w:tc>
      </w:tr>
      <w:tr w:rsidR="000C542D" w:rsidRPr="000C542D" w:rsidTr="000C542D">
        <w:trPr>
          <w:trHeight w:val="510"/>
        </w:trPr>
        <w:tc>
          <w:tcPr>
            <w:tcW w:w="2577" w:type="pct"/>
            <w:tcBorders>
              <w:top w:val="nil"/>
              <w:left w:val="single" w:sz="4" w:space="0" w:color="D3D3D3"/>
              <w:bottom w:val="single" w:sz="4" w:space="0" w:color="D3D3D3"/>
              <w:right w:val="single" w:sz="4" w:space="0" w:color="D3D3D3"/>
            </w:tcBorders>
            <w:shd w:val="clear" w:color="auto" w:fill="auto"/>
            <w:hideMark/>
          </w:tcPr>
          <w:p w:rsidR="000C542D" w:rsidRPr="000C542D" w:rsidRDefault="000C542D" w:rsidP="000C542D">
            <w:pPr>
              <w:spacing w:after="0" w:line="240" w:lineRule="auto"/>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BOTAŞ (BORU HATLARI İLE PETROL TAŞIMA ANONİM ŞİRKETİ)</w:t>
            </w:r>
          </w:p>
        </w:tc>
        <w:tc>
          <w:tcPr>
            <w:tcW w:w="462"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right"/>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4.943,97</w:t>
            </w:r>
          </w:p>
        </w:tc>
        <w:tc>
          <w:tcPr>
            <w:tcW w:w="538"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center"/>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83,59</w:t>
            </w:r>
          </w:p>
        </w:tc>
        <w:tc>
          <w:tcPr>
            <w:tcW w:w="462"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right"/>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5.193,56</w:t>
            </w:r>
          </w:p>
        </w:tc>
        <w:tc>
          <w:tcPr>
            <w:tcW w:w="462"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center"/>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83,54</w:t>
            </w:r>
          </w:p>
        </w:tc>
        <w:tc>
          <w:tcPr>
            <w:tcW w:w="499"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center"/>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5,05</w:t>
            </w:r>
          </w:p>
        </w:tc>
      </w:tr>
      <w:tr w:rsidR="000C542D" w:rsidRPr="000C542D" w:rsidTr="000C542D">
        <w:trPr>
          <w:trHeight w:val="510"/>
        </w:trPr>
        <w:tc>
          <w:tcPr>
            <w:tcW w:w="2577" w:type="pct"/>
            <w:tcBorders>
              <w:top w:val="nil"/>
              <w:left w:val="single" w:sz="4" w:space="0" w:color="D3D3D3"/>
              <w:bottom w:val="single" w:sz="4" w:space="0" w:color="D3D3D3"/>
              <w:right w:val="single" w:sz="4" w:space="0" w:color="D3D3D3"/>
            </w:tcBorders>
            <w:shd w:val="clear" w:color="auto" w:fill="auto"/>
            <w:hideMark/>
          </w:tcPr>
          <w:p w:rsidR="000C542D" w:rsidRPr="000C542D" w:rsidRDefault="000C542D" w:rsidP="000C542D">
            <w:pPr>
              <w:spacing w:after="0" w:line="240" w:lineRule="auto"/>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BOSPHORUS GAZ CORPORATİON ANONİM ŞİRKETİ</w:t>
            </w:r>
          </w:p>
        </w:tc>
        <w:tc>
          <w:tcPr>
            <w:tcW w:w="462"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right"/>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244,02</w:t>
            </w:r>
          </w:p>
        </w:tc>
        <w:tc>
          <w:tcPr>
            <w:tcW w:w="538"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center"/>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4,13</w:t>
            </w:r>
          </w:p>
        </w:tc>
        <w:tc>
          <w:tcPr>
            <w:tcW w:w="462"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right"/>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286,87</w:t>
            </w:r>
          </w:p>
        </w:tc>
        <w:tc>
          <w:tcPr>
            <w:tcW w:w="462"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center"/>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4,61</w:t>
            </w:r>
          </w:p>
        </w:tc>
        <w:tc>
          <w:tcPr>
            <w:tcW w:w="499"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center"/>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17,56</w:t>
            </w:r>
          </w:p>
        </w:tc>
      </w:tr>
      <w:tr w:rsidR="000C542D" w:rsidRPr="000C542D" w:rsidTr="000C542D">
        <w:trPr>
          <w:trHeight w:val="510"/>
        </w:trPr>
        <w:tc>
          <w:tcPr>
            <w:tcW w:w="2577" w:type="pct"/>
            <w:tcBorders>
              <w:top w:val="nil"/>
              <w:left w:val="single" w:sz="4" w:space="0" w:color="D3D3D3"/>
              <w:bottom w:val="single" w:sz="4" w:space="0" w:color="D3D3D3"/>
              <w:right w:val="single" w:sz="4" w:space="0" w:color="D3D3D3"/>
            </w:tcBorders>
            <w:shd w:val="clear" w:color="auto" w:fill="auto"/>
            <w:hideMark/>
          </w:tcPr>
          <w:p w:rsidR="000C542D" w:rsidRPr="000C542D" w:rsidRDefault="000C542D" w:rsidP="000C542D">
            <w:pPr>
              <w:spacing w:after="0" w:line="240" w:lineRule="auto"/>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ENERCO ENERJİ SANAYİ VE TİCARET ANONİM ŞİRKETİ</w:t>
            </w:r>
          </w:p>
        </w:tc>
        <w:tc>
          <w:tcPr>
            <w:tcW w:w="462"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right"/>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240,15</w:t>
            </w:r>
          </w:p>
        </w:tc>
        <w:tc>
          <w:tcPr>
            <w:tcW w:w="538"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center"/>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4,06</w:t>
            </w:r>
          </w:p>
        </w:tc>
        <w:tc>
          <w:tcPr>
            <w:tcW w:w="462"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right"/>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223,56</w:t>
            </w:r>
          </w:p>
        </w:tc>
        <w:tc>
          <w:tcPr>
            <w:tcW w:w="462"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center"/>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3,60</w:t>
            </w:r>
          </w:p>
        </w:tc>
        <w:tc>
          <w:tcPr>
            <w:tcW w:w="499"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center"/>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-6,91</w:t>
            </w:r>
          </w:p>
        </w:tc>
      </w:tr>
      <w:tr w:rsidR="000C542D" w:rsidRPr="000C542D" w:rsidTr="000C542D">
        <w:trPr>
          <w:trHeight w:val="510"/>
        </w:trPr>
        <w:tc>
          <w:tcPr>
            <w:tcW w:w="2577" w:type="pct"/>
            <w:tcBorders>
              <w:top w:val="nil"/>
              <w:left w:val="single" w:sz="4" w:space="0" w:color="D3D3D3"/>
              <w:bottom w:val="single" w:sz="4" w:space="0" w:color="D3D3D3"/>
              <w:right w:val="single" w:sz="4" w:space="0" w:color="D3D3D3"/>
            </w:tcBorders>
            <w:shd w:val="clear" w:color="auto" w:fill="auto"/>
            <w:hideMark/>
          </w:tcPr>
          <w:p w:rsidR="000C542D" w:rsidRPr="000C542D" w:rsidRDefault="000C542D" w:rsidP="000C542D">
            <w:pPr>
              <w:spacing w:after="0" w:line="240" w:lineRule="auto"/>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AKFEL GAZ SANAYİ VE TİCARET ANONİM ŞİRKETİ</w:t>
            </w:r>
          </w:p>
        </w:tc>
        <w:tc>
          <w:tcPr>
            <w:tcW w:w="462"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right"/>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219,62</w:t>
            </w:r>
          </w:p>
        </w:tc>
        <w:tc>
          <w:tcPr>
            <w:tcW w:w="538"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center"/>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3,71</w:t>
            </w:r>
          </w:p>
        </w:tc>
        <w:tc>
          <w:tcPr>
            <w:tcW w:w="462"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right"/>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210,13</w:t>
            </w:r>
          </w:p>
        </w:tc>
        <w:tc>
          <w:tcPr>
            <w:tcW w:w="462"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center"/>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3,38</w:t>
            </w:r>
          </w:p>
        </w:tc>
        <w:tc>
          <w:tcPr>
            <w:tcW w:w="499"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center"/>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-4,32</w:t>
            </w:r>
          </w:p>
        </w:tc>
      </w:tr>
      <w:tr w:rsidR="000C542D" w:rsidRPr="000C542D" w:rsidTr="000C542D">
        <w:trPr>
          <w:trHeight w:val="510"/>
        </w:trPr>
        <w:tc>
          <w:tcPr>
            <w:tcW w:w="2577" w:type="pct"/>
            <w:tcBorders>
              <w:top w:val="nil"/>
              <w:left w:val="single" w:sz="4" w:space="0" w:color="D3D3D3"/>
              <w:bottom w:val="single" w:sz="4" w:space="0" w:color="D3D3D3"/>
              <w:right w:val="single" w:sz="4" w:space="0" w:color="D3D3D3"/>
            </w:tcBorders>
            <w:shd w:val="clear" w:color="auto" w:fill="auto"/>
            <w:hideMark/>
          </w:tcPr>
          <w:p w:rsidR="000C542D" w:rsidRPr="000C542D" w:rsidRDefault="000C542D" w:rsidP="000C542D">
            <w:pPr>
              <w:spacing w:after="0" w:line="240" w:lineRule="auto"/>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BATI HATTI DOĞALGAZ TİCARET ANONİM ŞİRKETİ</w:t>
            </w:r>
          </w:p>
        </w:tc>
        <w:tc>
          <w:tcPr>
            <w:tcW w:w="462"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right"/>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97,61</w:t>
            </w:r>
          </w:p>
        </w:tc>
        <w:tc>
          <w:tcPr>
            <w:tcW w:w="538"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center"/>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1,65</w:t>
            </w:r>
          </w:p>
        </w:tc>
        <w:tc>
          <w:tcPr>
            <w:tcW w:w="462"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right"/>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117,14</w:t>
            </w:r>
          </w:p>
        </w:tc>
        <w:tc>
          <w:tcPr>
            <w:tcW w:w="462"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center"/>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1,88</w:t>
            </w:r>
          </w:p>
        </w:tc>
        <w:tc>
          <w:tcPr>
            <w:tcW w:w="499"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center"/>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20,01</w:t>
            </w:r>
          </w:p>
        </w:tc>
      </w:tr>
      <w:tr w:rsidR="000C542D" w:rsidRPr="000C542D" w:rsidTr="000C542D">
        <w:trPr>
          <w:trHeight w:val="300"/>
        </w:trPr>
        <w:tc>
          <w:tcPr>
            <w:tcW w:w="2577" w:type="pct"/>
            <w:tcBorders>
              <w:top w:val="nil"/>
              <w:left w:val="single" w:sz="4" w:space="0" w:color="D3D3D3"/>
              <w:bottom w:val="single" w:sz="4" w:space="0" w:color="D3D3D3"/>
              <w:right w:val="single" w:sz="4" w:space="0" w:color="D3D3D3"/>
            </w:tcBorders>
            <w:shd w:val="clear" w:color="auto" w:fill="auto"/>
            <w:hideMark/>
          </w:tcPr>
          <w:p w:rsidR="000C542D" w:rsidRPr="000C542D" w:rsidRDefault="000C542D" w:rsidP="000C542D">
            <w:pPr>
              <w:spacing w:after="0" w:line="240" w:lineRule="auto"/>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KİBAR ENERJİ ANONİM ŞİRKETİ</w:t>
            </w:r>
          </w:p>
        </w:tc>
        <w:tc>
          <w:tcPr>
            <w:tcW w:w="462"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right"/>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97,61</w:t>
            </w:r>
          </w:p>
        </w:tc>
        <w:tc>
          <w:tcPr>
            <w:tcW w:w="538"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center"/>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1,65</w:t>
            </w:r>
          </w:p>
        </w:tc>
        <w:tc>
          <w:tcPr>
            <w:tcW w:w="462"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right"/>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114,94</w:t>
            </w:r>
          </w:p>
        </w:tc>
        <w:tc>
          <w:tcPr>
            <w:tcW w:w="462"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center"/>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1,85</w:t>
            </w:r>
          </w:p>
        </w:tc>
        <w:tc>
          <w:tcPr>
            <w:tcW w:w="499"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center"/>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17,76</w:t>
            </w:r>
          </w:p>
        </w:tc>
      </w:tr>
      <w:tr w:rsidR="000C542D" w:rsidRPr="000C542D" w:rsidTr="000C542D">
        <w:trPr>
          <w:trHeight w:val="300"/>
        </w:trPr>
        <w:tc>
          <w:tcPr>
            <w:tcW w:w="2577" w:type="pct"/>
            <w:tcBorders>
              <w:top w:val="nil"/>
              <w:left w:val="single" w:sz="4" w:space="0" w:color="D3D3D3"/>
              <w:bottom w:val="single" w:sz="4" w:space="0" w:color="D3D3D3"/>
              <w:right w:val="single" w:sz="4" w:space="0" w:color="D3D3D3"/>
            </w:tcBorders>
            <w:shd w:val="clear" w:color="auto" w:fill="auto"/>
            <w:hideMark/>
          </w:tcPr>
          <w:p w:rsidR="000C542D" w:rsidRPr="000C542D" w:rsidRDefault="000C542D" w:rsidP="000C542D">
            <w:pPr>
              <w:spacing w:after="0" w:line="240" w:lineRule="auto"/>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AVRASYA GAZ ANONİM ŞİRKETİ</w:t>
            </w:r>
          </w:p>
        </w:tc>
        <w:tc>
          <w:tcPr>
            <w:tcW w:w="462"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right"/>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48,80</w:t>
            </w:r>
          </w:p>
        </w:tc>
        <w:tc>
          <w:tcPr>
            <w:tcW w:w="538"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center"/>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0,83</w:t>
            </w:r>
          </w:p>
        </w:tc>
        <w:tc>
          <w:tcPr>
            <w:tcW w:w="462"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right"/>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46,49</w:t>
            </w:r>
          </w:p>
        </w:tc>
        <w:tc>
          <w:tcPr>
            <w:tcW w:w="462"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center"/>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0,75</w:t>
            </w:r>
          </w:p>
        </w:tc>
        <w:tc>
          <w:tcPr>
            <w:tcW w:w="499"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center"/>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-4,74</w:t>
            </w:r>
          </w:p>
        </w:tc>
      </w:tr>
      <w:tr w:rsidR="000C542D" w:rsidRPr="000C542D" w:rsidTr="000C542D">
        <w:trPr>
          <w:trHeight w:val="300"/>
        </w:trPr>
        <w:tc>
          <w:tcPr>
            <w:tcW w:w="2577" w:type="pct"/>
            <w:tcBorders>
              <w:top w:val="nil"/>
              <w:left w:val="single" w:sz="4" w:space="0" w:color="D3D3D3"/>
              <w:bottom w:val="single" w:sz="4" w:space="0" w:color="D3D3D3"/>
              <w:right w:val="single" w:sz="4" w:space="0" w:color="D3D3D3"/>
            </w:tcBorders>
            <w:shd w:val="clear" w:color="auto" w:fill="auto"/>
            <w:hideMark/>
          </w:tcPr>
          <w:p w:rsidR="000C542D" w:rsidRPr="000C542D" w:rsidRDefault="000C542D" w:rsidP="000C542D">
            <w:pPr>
              <w:spacing w:after="0" w:line="240" w:lineRule="auto"/>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SHELL ENERJİ ANONİM ŞİRKETİ</w:t>
            </w:r>
          </w:p>
        </w:tc>
        <w:tc>
          <w:tcPr>
            <w:tcW w:w="462"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right"/>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22,56</w:t>
            </w:r>
          </w:p>
        </w:tc>
        <w:tc>
          <w:tcPr>
            <w:tcW w:w="538"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center"/>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0,38</w:t>
            </w:r>
          </w:p>
        </w:tc>
        <w:tc>
          <w:tcPr>
            <w:tcW w:w="462"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right"/>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23,82</w:t>
            </w:r>
          </w:p>
        </w:tc>
        <w:tc>
          <w:tcPr>
            <w:tcW w:w="462"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center"/>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0,38</w:t>
            </w:r>
          </w:p>
        </w:tc>
        <w:tc>
          <w:tcPr>
            <w:tcW w:w="499" w:type="pct"/>
            <w:tcBorders>
              <w:top w:val="nil"/>
              <w:left w:val="nil"/>
              <w:bottom w:val="single" w:sz="4" w:space="0" w:color="D3D3D3"/>
              <w:right w:val="single" w:sz="4" w:space="0" w:color="D3D3D3"/>
            </w:tcBorders>
            <w:shd w:val="clear" w:color="auto" w:fill="auto"/>
            <w:hideMark/>
          </w:tcPr>
          <w:p w:rsidR="000C542D" w:rsidRPr="000C542D" w:rsidRDefault="000C542D" w:rsidP="000C542D">
            <w:pPr>
              <w:spacing w:after="0" w:line="240" w:lineRule="auto"/>
              <w:jc w:val="center"/>
              <w:rPr>
                <w:rFonts w:ascii="Times New Roman" w:eastAsia="Times New Roman" w:hAnsi="Times New Roman" w:cs="Times New Roman"/>
                <w:color w:val="000000"/>
                <w:sz w:val="20"/>
                <w:szCs w:val="20"/>
                <w:lang w:eastAsia="tr-TR"/>
              </w:rPr>
            </w:pPr>
            <w:r w:rsidRPr="000C542D">
              <w:rPr>
                <w:rFonts w:ascii="Times New Roman" w:eastAsia="Times New Roman" w:hAnsi="Times New Roman" w:cs="Times New Roman"/>
                <w:color w:val="000000"/>
                <w:sz w:val="20"/>
                <w:szCs w:val="20"/>
                <w:lang w:eastAsia="tr-TR"/>
              </w:rPr>
              <w:t>5,59</w:t>
            </w:r>
          </w:p>
        </w:tc>
      </w:tr>
      <w:tr w:rsidR="000C542D" w:rsidRPr="000C542D" w:rsidTr="000C542D">
        <w:trPr>
          <w:trHeight w:val="300"/>
        </w:trPr>
        <w:tc>
          <w:tcPr>
            <w:tcW w:w="2577" w:type="pct"/>
            <w:tcBorders>
              <w:top w:val="nil"/>
              <w:left w:val="single" w:sz="4" w:space="0" w:color="D3D3D3"/>
              <w:bottom w:val="single" w:sz="4" w:space="0" w:color="D3D3D3"/>
              <w:right w:val="single" w:sz="4" w:space="0" w:color="D3D3D3"/>
            </w:tcBorders>
            <w:shd w:val="clear" w:color="C0C0C0" w:fill="C0C0C0"/>
            <w:hideMark/>
          </w:tcPr>
          <w:p w:rsidR="000C542D" w:rsidRPr="000C542D" w:rsidRDefault="000C542D" w:rsidP="000C542D">
            <w:pPr>
              <w:spacing w:after="0" w:line="240" w:lineRule="auto"/>
              <w:jc w:val="right"/>
              <w:rPr>
                <w:rFonts w:ascii="Times New Roman" w:eastAsia="Times New Roman" w:hAnsi="Times New Roman" w:cs="Times New Roman"/>
                <w:b/>
                <w:bCs/>
                <w:color w:val="000000"/>
                <w:sz w:val="20"/>
                <w:szCs w:val="20"/>
                <w:lang w:eastAsia="tr-TR"/>
              </w:rPr>
            </w:pPr>
            <w:r w:rsidRPr="000C542D">
              <w:rPr>
                <w:rFonts w:ascii="Times New Roman" w:eastAsia="Times New Roman" w:hAnsi="Times New Roman" w:cs="Times New Roman"/>
                <w:b/>
                <w:bCs/>
                <w:color w:val="000000"/>
                <w:sz w:val="20"/>
                <w:szCs w:val="20"/>
                <w:lang w:eastAsia="tr-TR"/>
              </w:rPr>
              <w:t>Genel Toplam</w:t>
            </w:r>
          </w:p>
        </w:tc>
        <w:tc>
          <w:tcPr>
            <w:tcW w:w="462" w:type="pct"/>
            <w:tcBorders>
              <w:top w:val="nil"/>
              <w:left w:val="nil"/>
              <w:bottom w:val="single" w:sz="4" w:space="0" w:color="D3D3D3"/>
              <w:right w:val="single" w:sz="4" w:space="0" w:color="D3D3D3"/>
            </w:tcBorders>
            <w:shd w:val="clear" w:color="C0C0C0" w:fill="C0C0C0"/>
            <w:hideMark/>
          </w:tcPr>
          <w:p w:rsidR="000C542D" w:rsidRPr="000C542D" w:rsidRDefault="000C542D" w:rsidP="000C542D">
            <w:pPr>
              <w:spacing w:after="0" w:line="240" w:lineRule="auto"/>
              <w:jc w:val="right"/>
              <w:rPr>
                <w:rFonts w:ascii="Times New Roman" w:eastAsia="Times New Roman" w:hAnsi="Times New Roman" w:cs="Times New Roman"/>
                <w:b/>
                <w:bCs/>
                <w:color w:val="000000"/>
                <w:sz w:val="20"/>
                <w:szCs w:val="20"/>
                <w:lang w:eastAsia="tr-TR"/>
              </w:rPr>
            </w:pPr>
            <w:r w:rsidRPr="000C542D">
              <w:rPr>
                <w:rFonts w:ascii="Times New Roman" w:eastAsia="Times New Roman" w:hAnsi="Times New Roman" w:cs="Times New Roman"/>
                <w:b/>
                <w:bCs/>
                <w:color w:val="000000"/>
                <w:sz w:val="20"/>
                <w:szCs w:val="20"/>
                <w:lang w:eastAsia="tr-TR"/>
              </w:rPr>
              <w:t>5.914,34</w:t>
            </w:r>
          </w:p>
        </w:tc>
        <w:tc>
          <w:tcPr>
            <w:tcW w:w="538" w:type="pct"/>
            <w:tcBorders>
              <w:top w:val="nil"/>
              <w:left w:val="nil"/>
              <w:bottom w:val="single" w:sz="4" w:space="0" w:color="D3D3D3"/>
              <w:right w:val="single" w:sz="4" w:space="0" w:color="D3D3D3"/>
            </w:tcBorders>
            <w:shd w:val="clear" w:color="C0C0C0" w:fill="C0C0C0"/>
            <w:hideMark/>
          </w:tcPr>
          <w:p w:rsidR="000C542D" w:rsidRPr="000C542D" w:rsidRDefault="000C542D" w:rsidP="000C542D">
            <w:pPr>
              <w:spacing w:after="0" w:line="240" w:lineRule="auto"/>
              <w:jc w:val="center"/>
              <w:rPr>
                <w:rFonts w:ascii="Times New Roman" w:eastAsia="Times New Roman" w:hAnsi="Times New Roman" w:cs="Times New Roman"/>
                <w:b/>
                <w:bCs/>
                <w:color w:val="000000"/>
                <w:sz w:val="20"/>
                <w:szCs w:val="20"/>
                <w:lang w:eastAsia="tr-TR"/>
              </w:rPr>
            </w:pPr>
            <w:r w:rsidRPr="000C542D">
              <w:rPr>
                <w:rFonts w:ascii="Times New Roman" w:eastAsia="Times New Roman" w:hAnsi="Times New Roman" w:cs="Times New Roman"/>
                <w:b/>
                <w:bCs/>
                <w:color w:val="000000"/>
                <w:sz w:val="20"/>
                <w:szCs w:val="20"/>
                <w:lang w:eastAsia="tr-TR"/>
              </w:rPr>
              <w:t>100</w:t>
            </w:r>
          </w:p>
        </w:tc>
        <w:tc>
          <w:tcPr>
            <w:tcW w:w="462" w:type="pct"/>
            <w:tcBorders>
              <w:top w:val="nil"/>
              <w:left w:val="nil"/>
              <w:bottom w:val="single" w:sz="4" w:space="0" w:color="D3D3D3"/>
              <w:right w:val="single" w:sz="4" w:space="0" w:color="D3D3D3"/>
            </w:tcBorders>
            <w:shd w:val="clear" w:color="C0C0C0" w:fill="C0C0C0"/>
            <w:hideMark/>
          </w:tcPr>
          <w:p w:rsidR="000C542D" w:rsidRPr="000C542D" w:rsidRDefault="000C542D" w:rsidP="000C542D">
            <w:pPr>
              <w:spacing w:after="0" w:line="240" w:lineRule="auto"/>
              <w:jc w:val="right"/>
              <w:rPr>
                <w:rFonts w:ascii="Times New Roman" w:eastAsia="Times New Roman" w:hAnsi="Times New Roman" w:cs="Times New Roman"/>
                <w:b/>
                <w:bCs/>
                <w:color w:val="000000"/>
                <w:sz w:val="20"/>
                <w:szCs w:val="20"/>
                <w:lang w:eastAsia="tr-TR"/>
              </w:rPr>
            </w:pPr>
            <w:r w:rsidRPr="000C542D">
              <w:rPr>
                <w:rFonts w:ascii="Times New Roman" w:eastAsia="Times New Roman" w:hAnsi="Times New Roman" w:cs="Times New Roman"/>
                <w:b/>
                <w:bCs/>
                <w:color w:val="000000"/>
                <w:sz w:val="20"/>
                <w:szCs w:val="20"/>
                <w:lang w:eastAsia="tr-TR"/>
              </w:rPr>
              <w:t>6.216,51</w:t>
            </w:r>
          </w:p>
        </w:tc>
        <w:tc>
          <w:tcPr>
            <w:tcW w:w="462" w:type="pct"/>
            <w:tcBorders>
              <w:top w:val="nil"/>
              <w:left w:val="nil"/>
              <w:bottom w:val="single" w:sz="4" w:space="0" w:color="D3D3D3"/>
              <w:right w:val="single" w:sz="4" w:space="0" w:color="D3D3D3"/>
            </w:tcBorders>
            <w:shd w:val="clear" w:color="C0C0C0" w:fill="C0C0C0"/>
            <w:hideMark/>
          </w:tcPr>
          <w:p w:rsidR="000C542D" w:rsidRPr="000C542D" w:rsidRDefault="000C542D" w:rsidP="000C542D">
            <w:pPr>
              <w:spacing w:after="0" w:line="240" w:lineRule="auto"/>
              <w:jc w:val="center"/>
              <w:rPr>
                <w:rFonts w:ascii="Times New Roman" w:eastAsia="Times New Roman" w:hAnsi="Times New Roman" w:cs="Times New Roman"/>
                <w:b/>
                <w:bCs/>
                <w:color w:val="000000"/>
                <w:sz w:val="20"/>
                <w:szCs w:val="20"/>
                <w:lang w:eastAsia="tr-TR"/>
              </w:rPr>
            </w:pPr>
            <w:r w:rsidRPr="000C542D">
              <w:rPr>
                <w:rFonts w:ascii="Times New Roman" w:eastAsia="Times New Roman" w:hAnsi="Times New Roman" w:cs="Times New Roman"/>
                <w:b/>
                <w:bCs/>
                <w:color w:val="000000"/>
                <w:sz w:val="20"/>
                <w:szCs w:val="20"/>
                <w:lang w:eastAsia="tr-TR"/>
              </w:rPr>
              <w:t>100</w:t>
            </w:r>
          </w:p>
        </w:tc>
        <w:tc>
          <w:tcPr>
            <w:tcW w:w="499" w:type="pct"/>
            <w:tcBorders>
              <w:top w:val="nil"/>
              <w:left w:val="nil"/>
              <w:bottom w:val="single" w:sz="4" w:space="0" w:color="D3D3D3"/>
              <w:right w:val="single" w:sz="4" w:space="0" w:color="D3D3D3"/>
            </w:tcBorders>
            <w:shd w:val="clear" w:color="C0C0C0" w:fill="C0C0C0"/>
            <w:hideMark/>
          </w:tcPr>
          <w:p w:rsidR="000C542D" w:rsidRPr="000C542D" w:rsidRDefault="000C542D" w:rsidP="000C542D">
            <w:pPr>
              <w:spacing w:after="0" w:line="240" w:lineRule="auto"/>
              <w:jc w:val="center"/>
              <w:rPr>
                <w:rFonts w:ascii="Times New Roman" w:eastAsia="Times New Roman" w:hAnsi="Times New Roman" w:cs="Times New Roman"/>
                <w:b/>
                <w:bCs/>
                <w:color w:val="000000"/>
                <w:sz w:val="20"/>
                <w:szCs w:val="20"/>
                <w:lang w:eastAsia="tr-TR"/>
              </w:rPr>
            </w:pPr>
            <w:r w:rsidRPr="000C542D">
              <w:rPr>
                <w:rFonts w:ascii="Times New Roman" w:eastAsia="Times New Roman" w:hAnsi="Times New Roman" w:cs="Times New Roman"/>
                <w:b/>
                <w:bCs/>
                <w:color w:val="000000"/>
                <w:sz w:val="20"/>
                <w:szCs w:val="20"/>
                <w:lang w:eastAsia="tr-TR"/>
              </w:rPr>
              <w:t>5,11</w:t>
            </w:r>
          </w:p>
        </w:tc>
      </w:tr>
    </w:tbl>
    <w:p w:rsidR="00FA2513" w:rsidRDefault="00FA2513" w:rsidP="004E7019">
      <w:pPr>
        <w:pStyle w:val="Tablo1"/>
        <w:rPr>
          <w:rFonts w:ascii="Times New Roman" w:hAnsi="Times New Roman"/>
          <w:sz w:val="24"/>
          <w:szCs w:val="24"/>
        </w:rPr>
      </w:pPr>
    </w:p>
    <w:p w:rsidR="00864B14" w:rsidRPr="00092ADB" w:rsidRDefault="00864B14" w:rsidP="004E7019">
      <w:pPr>
        <w:pStyle w:val="Tablo1"/>
        <w:jc w:val="center"/>
        <w:rPr>
          <w:rFonts w:ascii="Times New Roman" w:hAnsi="Times New Roman"/>
          <w:sz w:val="24"/>
          <w:szCs w:val="24"/>
        </w:rPr>
      </w:pPr>
    </w:p>
    <w:p w:rsidR="00854A48" w:rsidRPr="00092ADB" w:rsidRDefault="000C542D" w:rsidP="0038517F">
      <w:pPr>
        <w:jc w:val="center"/>
        <w:rPr>
          <w:rFonts w:ascii="Times New Roman" w:hAnsi="Times New Roman" w:cs="Times New Roman"/>
          <w:b/>
          <w:sz w:val="24"/>
          <w:szCs w:val="24"/>
          <w:u w:val="single"/>
        </w:rPr>
      </w:pPr>
      <w:r>
        <w:rPr>
          <w:noProof/>
          <w:lang w:eastAsia="tr-TR"/>
        </w:rPr>
        <w:drawing>
          <wp:inline distT="0" distB="0" distL="0" distR="0" wp14:anchorId="777352EB" wp14:editId="1E40F4D7">
            <wp:extent cx="4343400" cy="2743200"/>
            <wp:effectExtent l="0" t="0" r="0" b="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8504D5" w:rsidRDefault="002F58E9" w:rsidP="00D90EA2">
      <w:pPr>
        <w:pStyle w:val="Grafik1"/>
        <w:rPr>
          <w:rFonts w:ascii="Times New Roman" w:hAnsi="Times New Roman"/>
          <w:sz w:val="24"/>
          <w:szCs w:val="24"/>
        </w:rPr>
      </w:pPr>
      <w:bookmarkStart w:id="14" w:name="_Toc509820795"/>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2.1</w:t>
      </w:r>
      <w:r w:rsidR="00806BAC">
        <w:rPr>
          <w:rFonts w:ascii="Times New Roman" w:hAnsi="Times New Roman"/>
          <w:sz w:val="24"/>
          <w:szCs w:val="24"/>
        </w:rPr>
        <w:t xml:space="preserve"> </w:t>
      </w:r>
      <w:r w:rsidR="000C542D">
        <w:rPr>
          <w:rFonts w:ascii="Times New Roman" w:hAnsi="Times New Roman"/>
          <w:sz w:val="24"/>
          <w:szCs w:val="24"/>
        </w:rPr>
        <w:t xml:space="preserve">Ocak </w:t>
      </w:r>
      <w:r w:rsidR="00AC4010">
        <w:rPr>
          <w:rFonts w:ascii="Times New Roman" w:hAnsi="Times New Roman"/>
          <w:sz w:val="24"/>
          <w:szCs w:val="24"/>
        </w:rPr>
        <w:t>2017</w:t>
      </w:r>
      <w:r w:rsidR="00F13B15" w:rsidRPr="00092ADB">
        <w:rPr>
          <w:rFonts w:ascii="Times New Roman" w:hAnsi="Times New Roman"/>
          <w:sz w:val="24"/>
          <w:szCs w:val="24"/>
        </w:rPr>
        <w:t xml:space="preserve"> ve </w:t>
      </w:r>
      <w:r w:rsidR="000C542D">
        <w:rPr>
          <w:rFonts w:ascii="Times New Roman" w:hAnsi="Times New Roman"/>
          <w:sz w:val="24"/>
          <w:szCs w:val="24"/>
        </w:rPr>
        <w:t>Ocak 2018</w:t>
      </w:r>
      <w:r w:rsidR="00F13B15" w:rsidRPr="00092ADB">
        <w:rPr>
          <w:rFonts w:ascii="Times New Roman" w:hAnsi="Times New Roman"/>
          <w:sz w:val="24"/>
          <w:szCs w:val="24"/>
        </w:rPr>
        <w:t xml:space="preserve"> Dönemlerindeki Doğal Gaz İthalat Miktarlarının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14"/>
    </w:p>
    <w:p w:rsidR="008504D5" w:rsidRDefault="008504D5">
      <w:pPr>
        <w:rPr>
          <w:rFonts w:ascii="Times New Roman" w:hAnsi="Times New Roman" w:cs="Times New Roman"/>
          <w:b/>
          <w:sz w:val="24"/>
          <w:szCs w:val="24"/>
        </w:rPr>
      </w:pPr>
      <w:r>
        <w:rPr>
          <w:rFonts w:ascii="Times New Roman" w:hAnsi="Times New Roman"/>
          <w:sz w:val="24"/>
          <w:szCs w:val="24"/>
        </w:rPr>
        <w:br w:type="page"/>
      </w:r>
    </w:p>
    <w:p w:rsidR="008F2A30" w:rsidRPr="00092ADB" w:rsidRDefault="008F2A30" w:rsidP="008D45AC">
      <w:pPr>
        <w:pStyle w:val="Tablo1"/>
        <w:rPr>
          <w:rFonts w:ascii="Times New Roman" w:hAnsi="Times New Roman"/>
          <w:sz w:val="24"/>
          <w:szCs w:val="24"/>
        </w:rPr>
      </w:pPr>
      <w:bookmarkStart w:id="15" w:name="_Toc509820692"/>
      <w:r w:rsidRPr="00092ADB">
        <w:rPr>
          <w:rFonts w:ascii="Times New Roman" w:hAnsi="Times New Roman"/>
          <w:sz w:val="24"/>
          <w:szCs w:val="24"/>
        </w:rPr>
        <w:lastRenderedPageBreak/>
        <w:t>Tablo 2.2</w:t>
      </w:r>
      <w:r w:rsidR="00806BAC">
        <w:rPr>
          <w:rFonts w:ascii="Times New Roman" w:hAnsi="Times New Roman"/>
          <w:sz w:val="24"/>
          <w:szCs w:val="24"/>
        </w:rPr>
        <w:t xml:space="preserve"> </w:t>
      </w:r>
      <w:r w:rsidR="006E5B65">
        <w:rPr>
          <w:rFonts w:ascii="Times New Roman" w:hAnsi="Times New Roman"/>
          <w:sz w:val="24"/>
          <w:szCs w:val="24"/>
        </w:rPr>
        <w:t xml:space="preserve">Ocak </w:t>
      </w:r>
      <w:r w:rsidR="00AC4010">
        <w:rPr>
          <w:rFonts w:ascii="Times New Roman" w:hAnsi="Times New Roman"/>
          <w:sz w:val="24"/>
          <w:szCs w:val="24"/>
        </w:rPr>
        <w:t>2017</w:t>
      </w:r>
      <w:r w:rsidR="006E5B65" w:rsidRPr="00092ADB">
        <w:rPr>
          <w:rFonts w:ascii="Times New Roman" w:hAnsi="Times New Roman"/>
          <w:sz w:val="24"/>
          <w:szCs w:val="24"/>
        </w:rPr>
        <w:t xml:space="preserve"> ve </w:t>
      </w:r>
      <w:r w:rsidR="006E5B65">
        <w:rPr>
          <w:rFonts w:ascii="Times New Roman" w:hAnsi="Times New Roman"/>
          <w:sz w:val="24"/>
          <w:szCs w:val="24"/>
        </w:rPr>
        <w:t>Ocak 2018</w:t>
      </w:r>
      <w:r w:rsidR="006E5B65" w:rsidRPr="00092ADB">
        <w:rPr>
          <w:rFonts w:ascii="Times New Roman" w:hAnsi="Times New Roman"/>
          <w:sz w:val="24"/>
          <w:szCs w:val="24"/>
        </w:rPr>
        <w:t xml:space="preserve"> </w:t>
      </w:r>
      <w:r w:rsidR="00854A48" w:rsidRPr="00092ADB">
        <w:rPr>
          <w:rFonts w:ascii="Times New Roman" w:hAnsi="Times New Roman"/>
          <w:sz w:val="24"/>
          <w:szCs w:val="24"/>
        </w:rPr>
        <w:t>Dönemlerindeki Doğal Gaz</w:t>
      </w:r>
      <w:r w:rsidRPr="00092ADB">
        <w:rPr>
          <w:rFonts w:ascii="Times New Roman" w:hAnsi="Times New Roman"/>
          <w:sz w:val="24"/>
          <w:szCs w:val="24"/>
        </w:rPr>
        <w:t xml:space="preserve"> İthalat Miktarlarının </w:t>
      </w:r>
      <w:r w:rsidR="004749C4" w:rsidRPr="00092ADB">
        <w:rPr>
          <w:rFonts w:ascii="Times New Roman" w:hAnsi="Times New Roman"/>
          <w:sz w:val="24"/>
          <w:szCs w:val="24"/>
        </w:rPr>
        <w:t xml:space="preserve">Gazın Türüne Göre </w:t>
      </w:r>
      <w:r w:rsidRPr="00092ADB">
        <w:rPr>
          <w:rFonts w:ascii="Times New Roman" w:hAnsi="Times New Roman"/>
          <w:sz w:val="24"/>
          <w:szCs w:val="24"/>
        </w:rPr>
        <w:t>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5"/>
    </w:p>
    <w:tbl>
      <w:tblPr>
        <w:tblW w:w="5000" w:type="pct"/>
        <w:tblCellMar>
          <w:left w:w="70" w:type="dxa"/>
          <w:right w:w="70" w:type="dxa"/>
        </w:tblCellMar>
        <w:tblLook w:val="04A0" w:firstRow="1" w:lastRow="0" w:firstColumn="1" w:lastColumn="0" w:noHBand="0" w:noVBand="1"/>
      </w:tblPr>
      <w:tblGrid>
        <w:gridCol w:w="2164"/>
        <w:gridCol w:w="1316"/>
        <w:gridCol w:w="1317"/>
        <w:gridCol w:w="1315"/>
        <w:gridCol w:w="1317"/>
        <w:gridCol w:w="1783"/>
      </w:tblGrid>
      <w:tr w:rsidR="006E5B65" w:rsidRPr="006E5B65" w:rsidTr="006E5B65">
        <w:trPr>
          <w:trHeight w:val="300"/>
        </w:trPr>
        <w:tc>
          <w:tcPr>
            <w:tcW w:w="117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E5B65" w:rsidRPr="006E5B65" w:rsidRDefault="006E5B65" w:rsidP="006E5B65">
            <w:pPr>
              <w:spacing w:after="0" w:line="240" w:lineRule="auto"/>
              <w:jc w:val="center"/>
              <w:rPr>
                <w:rFonts w:ascii="Tahoma" w:eastAsia="Times New Roman" w:hAnsi="Tahoma" w:cs="Tahoma"/>
                <w:b/>
                <w:bCs/>
                <w:color w:val="FFFFFF"/>
                <w:sz w:val="20"/>
                <w:szCs w:val="20"/>
                <w:lang w:eastAsia="tr-TR"/>
              </w:rPr>
            </w:pPr>
            <w:r w:rsidRPr="006E5B65">
              <w:rPr>
                <w:rFonts w:ascii="Tahoma" w:eastAsia="Times New Roman" w:hAnsi="Tahoma" w:cs="Tahoma"/>
                <w:b/>
                <w:bCs/>
                <w:color w:val="FFFFFF"/>
                <w:sz w:val="20"/>
                <w:szCs w:val="20"/>
                <w:lang w:eastAsia="tr-TR"/>
              </w:rPr>
              <w:t> </w:t>
            </w:r>
          </w:p>
        </w:tc>
        <w:tc>
          <w:tcPr>
            <w:tcW w:w="1429" w:type="pct"/>
            <w:gridSpan w:val="2"/>
            <w:tcBorders>
              <w:top w:val="single" w:sz="4" w:space="0" w:color="D3D3D3"/>
              <w:left w:val="nil"/>
              <w:bottom w:val="single" w:sz="4" w:space="0" w:color="D3D3D3"/>
              <w:right w:val="single" w:sz="4" w:space="0" w:color="D3D3D3"/>
            </w:tcBorders>
            <w:shd w:val="clear" w:color="6E9ECA" w:fill="6E9ECA"/>
            <w:vAlign w:val="center"/>
            <w:hideMark/>
          </w:tcPr>
          <w:p w:rsidR="006E5B65" w:rsidRPr="006E5B65" w:rsidRDefault="00AC4010" w:rsidP="006E5B65">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2017</w:t>
            </w:r>
            <w:r w:rsidR="006E5B65" w:rsidRPr="006E5B65">
              <w:rPr>
                <w:rFonts w:ascii="Times New Roman" w:eastAsia="Times New Roman" w:hAnsi="Times New Roman" w:cs="Times New Roman"/>
                <w:b/>
                <w:bCs/>
                <w:color w:val="FFFFFF"/>
                <w:sz w:val="20"/>
                <w:szCs w:val="20"/>
                <w:lang w:eastAsia="tr-TR"/>
              </w:rPr>
              <w:t xml:space="preserve"> Ocak</w:t>
            </w:r>
          </w:p>
        </w:tc>
        <w:tc>
          <w:tcPr>
            <w:tcW w:w="1429" w:type="pct"/>
            <w:gridSpan w:val="2"/>
            <w:tcBorders>
              <w:top w:val="single" w:sz="4" w:space="0" w:color="D3D3D3"/>
              <w:left w:val="nil"/>
              <w:bottom w:val="single" w:sz="4" w:space="0" w:color="D3D3D3"/>
              <w:right w:val="single" w:sz="4" w:space="0" w:color="D3D3D3"/>
            </w:tcBorders>
            <w:shd w:val="clear" w:color="6E9ECA" w:fill="6E9ECA"/>
            <w:vAlign w:val="center"/>
            <w:hideMark/>
          </w:tcPr>
          <w:p w:rsidR="006E5B65" w:rsidRPr="006E5B65" w:rsidRDefault="006E5B65" w:rsidP="006E5B65">
            <w:pPr>
              <w:spacing w:after="0" w:line="240" w:lineRule="auto"/>
              <w:jc w:val="center"/>
              <w:rPr>
                <w:rFonts w:ascii="Times New Roman" w:eastAsia="Times New Roman" w:hAnsi="Times New Roman" w:cs="Times New Roman"/>
                <w:b/>
                <w:bCs/>
                <w:color w:val="FFFFFF"/>
                <w:sz w:val="20"/>
                <w:szCs w:val="20"/>
                <w:lang w:eastAsia="tr-TR"/>
              </w:rPr>
            </w:pPr>
            <w:r w:rsidRPr="006E5B65">
              <w:rPr>
                <w:rFonts w:ascii="Times New Roman" w:eastAsia="Times New Roman" w:hAnsi="Times New Roman" w:cs="Times New Roman"/>
                <w:b/>
                <w:bCs/>
                <w:color w:val="FFFFFF"/>
                <w:sz w:val="20"/>
                <w:szCs w:val="20"/>
                <w:lang w:eastAsia="tr-TR"/>
              </w:rPr>
              <w:t>2018 Ocak</w:t>
            </w:r>
          </w:p>
        </w:tc>
        <w:tc>
          <w:tcPr>
            <w:tcW w:w="969" w:type="pct"/>
            <w:tcBorders>
              <w:top w:val="single" w:sz="4" w:space="0" w:color="D3D3D3"/>
              <w:left w:val="nil"/>
              <w:bottom w:val="single" w:sz="4" w:space="0" w:color="D3D3D3"/>
              <w:right w:val="single" w:sz="4" w:space="0" w:color="D3D3D3"/>
            </w:tcBorders>
            <w:shd w:val="clear" w:color="6E9ECA" w:fill="6E9ECA"/>
            <w:vAlign w:val="center"/>
            <w:hideMark/>
          </w:tcPr>
          <w:p w:rsidR="006E5B65" w:rsidRPr="006E5B65" w:rsidRDefault="006E5B65" w:rsidP="006E5B65">
            <w:pPr>
              <w:spacing w:after="0" w:line="240" w:lineRule="auto"/>
              <w:jc w:val="center"/>
              <w:rPr>
                <w:rFonts w:ascii="Tahoma" w:eastAsia="Times New Roman" w:hAnsi="Tahoma" w:cs="Tahoma"/>
                <w:b/>
                <w:bCs/>
                <w:color w:val="FFFFFF"/>
                <w:sz w:val="20"/>
                <w:szCs w:val="20"/>
                <w:lang w:eastAsia="tr-TR"/>
              </w:rPr>
            </w:pPr>
            <w:r w:rsidRPr="006E5B65">
              <w:rPr>
                <w:rFonts w:ascii="Tahoma" w:eastAsia="Times New Roman" w:hAnsi="Tahoma" w:cs="Tahoma"/>
                <w:b/>
                <w:bCs/>
                <w:color w:val="FFFFFF"/>
                <w:sz w:val="20"/>
                <w:szCs w:val="20"/>
                <w:lang w:eastAsia="tr-TR"/>
              </w:rPr>
              <w:t> </w:t>
            </w:r>
          </w:p>
        </w:tc>
      </w:tr>
      <w:tr w:rsidR="006E5B65" w:rsidRPr="006E5B65" w:rsidTr="006E5B65">
        <w:trPr>
          <w:trHeight w:val="300"/>
        </w:trPr>
        <w:tc>
          <w:tcPr>
            <w:tcW w:w="1174" w:type="pct"/>
            <w:tcBorders>
              <w:top w:val="nil"/>
              <w:left w:val="single" w:sz="4" w:space="0" w:color="D3D3D3"/>
              <w:bottom w:val="single" w:sz="4" w:space="0" w:color="D3D3D3"/>
              <w:right w:val="single" w:sz="4" w:space="0" w:color="D3D3D3"/>
            </w:tcBorders>
            <w:shd w:val="clear" w:color="6E9ECA" w:fill="6E9ECA"/>
            <w:vAlign w:val="center"/>
            <w:hideMark/>
          </w:tcPr>
          <w:p w:rsidR="006E5B65" w:rsidRPr="006E5B65" w:rsidRDefault="006E5B65" w:rsidP="006E5B65">
            <w:pPr>
              <w:spacing w:after="0" w:line="240" w:lineRule="auto"/>
              <w:jc w:val="center"/>
              <w:rPr>
                <w:rFonts w:ascii="Times New Roman" w:eastAsia="Times New Roman" w:hAnsi="Times New Roman" w:cs="Times New Roman"/>
                <w:b/>
                <w:bCs/>
                <w:color w:val="FFFFFF"/>
                <w:sz w:val="20"/>
                <w:szCs w:val="20"/>
                <w:lang w:eastAsia="tr-TR"/>
              </w:rPr>
            </w:pPr>
            <w:r w:rsidRPr="006E5B65">
              <w:rPr>
                <w:rFonts w:ascii="Times New Roman" w:eastAsia="Times New Roman" w:hAnsi="Times New Roman" w:cs="Times New Roman"/>
                <w:b/>
                <w:bCs/>
                <w:color w:val="FFFFFF"/>
                <w:sz w:val="20"/>
                <w:szCs w:val="20"/>
                <w:lang w:eastAsia="tr-TR"/>
              </w:rPr>
              <w:t>Gazın Türü</w:t>
            </w:r>
          </w:p>
        </w:tc>
        <w:tc>
          <w:tcPr>
            <w:tcW w:w="714" w:type="pct"/>
            <w:tcBorders>
              <w:top w:val="nil"/>
              <w:left w:val="nil"/>
              <w:bottom w:val="single" w:sz="4" w:space="0" w:color="D3D3D3"/>
              <w:right w:val="single" w:sz="4" w:space="0" w:color="D3D3D3"/>
            </w:tcBorders>
            <w:shd w:val="clear" w:color="6E9ECA" w:fill="6E9ECA"/>
            <w:vAlign w:val="center"/>
            <w:hideMark/>
          </w:tcPr>
          <w:p w:rsidR="006E5B65" w:rsidRPr="006E5B65" w:rsidRDefault="006E5B65" w:rsidP="006E5B65">
            <w:pPr>
              <w:spacing w:after="0" w:line="240" w:lineRule="auto"/>
              <w:jc w:val="right"/>
              <w:rPr>
                <w:rFonts w:ascii="Times New Roman" w:eastAsia="Times New Roman" w:hAnsi="Times New Roman" w:cs="Times New Roman"/>
                <w:b/>
                <w:bCs/>
                <w:color w:val="FFFFFF"/>
                <w:sz w:val="20"/>
                <w:szCs w:val="20"/>
                <w:lang w:eastAsia="tr-TR"/>
              </w:rPr>
            </w:pPr>
            <w:r w:rsidRPr="006E5B65">
              <w:rPr>
                <w:rFonts w:ascii="Times New Roman" w:eastAsia="Times New Roman" w:hAnsi="Times New Roman" w:cs="Times New Roman"/>
                <w:b/>
                <w:bCs/>
                <w:color w:val="FFFFFF"/>
                <w:sz w:val="20"/>
                <w:szCs w:val="20"/>
                <w:lang w:eastAsia="tr-TR"/>
              </w:rPr>
              <w:t>Miktar</w:t>
            </w:r>
          </w:p>
        </w:tc>
        <w:tc>
          <w:tcPr>
            <w:tcW w:w="714" w:type="pct"/>
            <w:tcBorders>
              <w:top w:val="nil"/>
              <w:left w:val="nil"/>
              <w:bottom w:val="single" w:sz="4" w:space="0" w:color="D3D3D3"/>
              <w:right w:val="single" w:sz="4" w:space="0" w:color="D3D3D3"/>
            </w:tcBorders>
            <w:shd w:val="clear" w:color="6E9ECA" w:fill="6E9ECA"/>
            <w:vAlign w:val="center"/>
            <w:hideMark/>
          </w:tcPr>
          <w:p w:rsidR="006E5B65" w:rsidRPr="006E5B65" w:rsidRDefault="006E5B65" w:rsidP="006E5B65">
            <w:pPr>
              <w:spacing w:after="0" w:line="240" w:lineRule="auto"/>
              <w:jc w:val="center"/>
              <w:rPr>
                <w:rFonts w:ascii="Times New Roman" w:eastAsia="Times New Roman" w:hAnsi="Times New Roman" w:cs="Times New Roman"/>
                <w:b/>
                <w:bCs/>
                <w:color w:val="FFFFFF"/>
                <w:sz w:val="20"/>
                <w:szCs w:val="20"/>
                <w:lang w:eastAsia="tr-TR"/>
              </w:rPr>
            </w:pPr>
            <w:r w:rsidRPr="006E5B65">
              <w:rPr>
                <w:rFonts w:ascii="Times New Roman" w:eastAsia="Times New Roman" w:hAnsi="Times New Roman" w:cs="Times New Roman"/>
                <w:b/>
                <w:bCs/>
                <w:color w:val="FFFFFF"/>
                <w:sz w:val="20"/>
                <w:szCs w:val="20"/>
                <w:lang w:eastAsia="tr-TR"/>
              </w:rPr>
              <w:t>Pay(%)</w:t>
            </w:r>
          </w:p>
        </w:tc>
        <w:tc>
          <w:tcPr>
            <w:tcW w:w="714" w:type="pct"/>
            <w:tcBorders>
              <w:top w:val="nil"/>
              <w:left w:val="nil"/>
              <w:bottom w:val="single" w:sz="4" w:space="0" w:color="D3D3D3"/>
              <w:right w:val="single" w:sz="4" w:space="0" w:color="D3D3D3"/>
            </w:tcBorders>
            <w:shd w:val="clear" w:color="6E9ECA" w:fill="6E9ECA"/>
            <w:vAlign w:val="center"/>
            <w:hideMark/>
          </w:tcPr>
          <w:p w:rsidR="006E5B65" w:rsidRPr="006E5B65" w:rsidRDefault="006E5B65" w:rsidP="006E5B65">
            <w:pPr>
              <w:spacing w:after="0" w:line="240" w:lineRule="auto"/>
              <w:jc w:val="right"/>
              <w:rPr>
                <w:rFonts w:ascii="Times New Roman" w:eastAsia="Times New Roman" w:hAnsi="Times New Roman" w:cs="Times New Roman"/>
                <w:b/>
                <w:bCs/>
                <w:color w:val="FFFFFF"/>
                <w:sz w:val="20"/>
                <w:szCs w:val="20"/>
                <w:lang w:eastAsia="tr-TR"/>
              </w:rPr>
            </w:pPr>
            <w:r w:rsidRPr="006E5B65">
              <w:rPr>
                <w:rFonts w:ascii="Times New Roman" w:eastAsia="Times New Roman" w:hAnsi="Times New Roman" w:cs="Times New Roman"/>
                <w:b/>
                <w:bCs/>
                <w:color w:val="FFFFFF"/>
                <w:sz w:val="20"/>
                <w:szCs w:val="20"/>
                <w:lang w:eastAsia="tr-TR"/>
              </w:rPr>
              <w:t>Miktar</w:t>
            </w:r>
          </w:p>
        </w:tc>
        <w:tc>
          <w:tcPr>
            <w:tcW w:w="714" w:type="pct"/>
            <w:tcBorders>
              <w:top w:val="nil"/>
              <w:left w:val="nil"/>
              <w:bottom w:val="single" w:sz="4" w:space="0" w:color="D3D3D3"/>
              <w:right w:val="single" w:sz="4" w:space="0" w:color="D3D3D3"/>
            </w:tcBorders>
            <w:shd w:val="clear" w:color="6E9ECA" w:fill="6E9ECA"/>
            <w:vAlign w:val="center"/>
            <w:hideMark/>
          </w:tcPr>
          <w:p w:rsidR="006E5B65" w:rsidRPr="006E5B65" w:rsidRDefault="006E5B65" w:rsidP="006E5B65">
            <w:pPr>
              <w:spacing w:after="0" w:line="240" w:lineRule="auto"/>
              <w:jc w:val="center"/>
              <w:rPr>
                <w:rFonts w:ascii="Times New Roman" w:eastAsia="Times New Roman" w:hAnsi="Times New Roman" w:cs="Times New Roman"/>
                <w:b/>
                <w:bCs/>
                <w:color w:val="FFFFFF"/>
                <w:sz w:val="20"/>
                <w:szCs w:val="20"/>
                <w:lang w:eastAsia="tr-TR"/>
              </w:rPr>
            </w:pPr>
            <w:r w:rsidRPr="006E5B65">
              <w:rPr>
                <w:rFonts w:ascii="Times New Roman" w:eastAsia="Times New Roman" w:hAnsi="Times New Roman" w:cs="Times New Roman"/>
                <w:b/>
                <w:bCs/>
                <w:color w:val="FFFFFF"/>
                <w:sz w:val="20"/>
                <w:szCs w:val="20"/>
                <w:lang w:eastAsia="tr-TR"/>
              </w:rPr>
              <w:t>Pay(%)</w:t>
            </w:r>
          </w:p>
        </w:tc>
        <w:tc>
          <w:tcPr>
            <w:tcW w:w="969" w:type="pct"/>
            <w:tcBorders>
              <w:top w:val="nil"/>
              <w:left w:val="nil"/>
              <w:bottom w:val="single" w:sz="4" w:space="0" w:color="D3D3D3"/>
              <w:right w:val="single" w:sz="4" w:space="0" w:color="D3D3D3"/>
            </w:tcBorders>
            <w:shd w:val="clear" w:color="6E9ECA" w:fill="6E9ECA"/>
            <w:vAlign w:val="center"/>
            <w:hideMark/>
          </w:tcPr>
          <w:p w:rsidR="006E5B65" w:rsidRPr="006E5B65" w:rsidRDefault="006E5B65" w:rsidP="006E5B65">
            <w:pPr>
              <w:spacing w:after="0" w:line="240" w:lineRule="auto"/>
              <w:jc w:val="center"/>
              <w:rPr>
                <w:rFonts w:ascii="Times New Roman" w:eastAsia="Times New Roman" w:hAnsi="Times New Roman" w:cs="Times New Roman"/>
                <w:b/>
                <w:bCs/>
                <w:color w:val="FFFFFF"/>
                <w:sz w:val="20"/>
                <w:szCs w:val="20"/>
                <w:lang w:eastAsia="tr-TR"/>
              </w:rPr>
            </w:pPr>
            <w:r w:rsidRPr="006E5B65">
              <w:rPr>
                <w:rFonts w:ascii="Times New Roman" w:eastAsia="Times New Roman" w:hAnsi="Times New Roman" w:cs="Times New Roman"/>
                <w:b/>
                <w:bCs/>
                <w:color w:val="FFFFFF"/>
                <w:sz w:val="20"/>
                <w:szCs w:val="20"/>
                <w:lang w:eastAsia="tr-TR"/>
              </w:rPr>
              <w:t>Değişim (%)</w:t>
            </w:r>
          </w:p>
        </w:tc>
      </w:tr>
      <w:tr w:rsidR="006E5B65" w:rsidRPr="006E5B65" w:rsidTr="006E5B65">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6E5B65" w:rsidRPr="006E5B65" w:rsidRDefault="006E5B65" w:rsidP="006E5B65">
            <w:pPr>
              <w:spacing w:after="0" w:line="240" w:lineRule="auto"/>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Boru Gazı</w:t>
            </w:r>
          </w:p>
        </w:tc>
        <w:tc>
          <w:tcPr>
            <w:tcW w:w="714"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4.209,33</w:t>
            </w:r>
          </w:p>
        </w:tc>
        <w:tc>
          <w:tcPr>
            <w:tcW w:w="714"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71,17</w:t>
            </w:r>
          </w:p>
        </w:tc>
        <w:tc>
          <w:tcPr>
            <w:tcW w:w="714"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4.256,44</w:t>
            </w:r>
          </w:p>
        </w:tc>
        <w:tc>
          <w:tcPr>
            <w:tcW w:w="714"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68,47</w:t>
            </w:r>
          </w:p>
        </w:tc>
        <w:tc>
          <w:tcPr>
            <w:tcW w:w="969"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1,12</w:t>
            </w:r>
          </w:p>
        </w:tc>
      </w:tr>
      <w:tr w:rsidR="006E5B65" w:rsidRPr="006E5B65" w:rsidTr="006E5B65">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6E5B65" w:rsidRPr="006E5B65" w:rsidRDefault="006E5B65" w:rsidP="006E5B65">
            <w:pPr>
              <w:spacing w:after="0" w:line="240" w:lineRule="auto"/>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LNG</w:t>
            </w:r>
          </w:p>
        </w:tc>
        <w:tc>
          <w:tcPr>
            <w:tcW w:w="714"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1.705,01</w:t>
            </w:r>
          </w:p>
        </w:tc>
        <w:tc>
          <w:tcPr>
            <w:tcW w:w="714"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28,83</w:t>
            </w:r>
          </w:p>
        </w:tc>
        <w:tc>
          <w:tcPr>
            <w:tcW w:w="714"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1.960,07</w:t>
            </w:r>
          </w:p>
        </w:tc>
        <w:tc>
          <w:tcPr>
            <w:tcW w:w="714"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31,53</w:t>
            </w:r>
          </w:p>
        </w:tc>
        <w:tc>
          <w:tcPr>
            <w:tcW w:w="969"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14,96</w:t>
            </w:r>
          </w:p>
        </w:tc>
      </w:tr>
      <w:tr w:rsidR="006E5B65" w:rsidRPr="006E5B65" w:rsidTr="006E5B65">
        <w:trPr>
          <w:trHeight w:val="300"/>
        </w:trPr>
        <w:tc>
          <w:tcPr>
            <w:tcW w:w="1174" w:type="pct"/>
            <w:tcBorders>
              <w:top w:val="nil"/>
              <w:left w:val="single" w:sz="4" w:space="0" w:color="D3D3D3"/>
              <w:bottom w:val="single" w:sz="4" w:space="0" w:color="D3D3D3"/>
              <w:right w:val="single" w:sz="4" w:space="0" w:color="D3D3D3"/>
            </w:tcBorders>
            <w:shd w:val="clear" w:color="C0C0C0" w:fill="C0C0C0"/>
            <w:hideMark/>
          </w:tcPr>
          <w:p w:rsidR="006E5B65" w:rsidRPr="006E5B65" w:rsidRDefault="006E5B65" w:rsidP="006E5B65">
            <w:pPr>
              <w:spacing w:after="0" w:line="240" w:lineRule="auto"/>
              <w:jc w:val="right"/>
              <w:rPr>
                <w:rFonts w:ascii="Times New Roman" w:eastAsia="Times New Roman" w:hAnsi="Times New Roman" w:cs="Times New Roman"/>
                <w:b/>
                <w:bCs/>
                <w:color w:val="000000"/>
                <w:sz w:val="20"/>
                <w:szCs w:val="20"/>
                <w:lang w:eastAsia="tr-TR"/>
              </w:rPr>
            </w:pPr>
            <w:r w:rsidRPr="006E5B65">
              <w:rPr>
                <w:rFonts w:ascii="Times New Roman" w:eastAsia="Times New Roman" w:hAnsi="Times New Roman" w:cs="Times New Roman"/>
                <w:b/>
                <w:bCs/>
                <w:color w:val="000000"/>
                <w:sz w:val="20"/>
                <w:szCs w:val="20"/>
                <w:lang w:eastAsia="tr-TR"/>
              </w:rPr>
              <w:t>Genel Toplam</w:t>
            </w:r>
          </w:p>
        </w:tc>
        <w:tc>
          <w:tcPr>
            <w:tcW w:w="714" w:type="pct"/>
            <w:tcBorders>
              <w:top w:val="nil"/>
              <w:left w:val="nil"/>
              <w:bottom w:val="single" w:sz="4" w:space="0" w:color="D3D3D3"/>
              <w:right w:val="single" w:sz="4" w:space="0" w:color="D3D3D3"/>
            </w:tcBorders>
            <w:shd w:val="clear" w:color="C0C0C0" w:fill="C0C0C0"/>
            <w:hideMark/>
          </w:tcPr>
          <w:p w:rsidR="006E5B65" w:rsidRPr="006E5B65" w:rsidRDefault="006E5B65" w:rsidP="006E5B65">
            <w:pPr>
              <w:spacing w:after="0" w:line="240" w:lineRule="auto"/>
              <w:jc w:val="right"/>
              <w:rPr>
                <w:rFonts w:ascii="Times New Roman" w:eastAsia="Times New Roman" w:hAnsi="Times New Roman" w:cs="Times New Roman"/>
                <w:b/>
                <w:bCs/>
                <w:color w:val="000000"/>
                <w:sz w:val="20"/>
                <w:szCs w:val="20"/>
                <w:lang w:eastAsia="tr-TR"/>
              </w:rPr>
            </w:pPr>
            <w:r w:rsidRPr="006E5B65">
              <w:rPr>
                <w:rFonts w:ascii="Times New Roman" w:eastAsia="Times New Roman" w:hAnsi="Times New Roman" w:cs="Times New Roman"/>
                <w:b/>
                <w:bCs/>
                <w:color w:val="000000"/>
                <w:sz w:val="20"/>
                <w:szCs w:val="20"/>
                <w:lang w:eastAsia="tr-TR"/>
              </w:rPr>
              <w:t>5.914,34</w:t>
            </w:r>
          </w:p>
        </w:tc>
        <w:tc>
          <w:tcPr>
            <w:tcW w:w="714" w:type="pct"/>
            <w:tcBorders>
              <w:top w:val="nil"/>
              <w:left w:val="nil"/>
              <w:bottom w:val="single" w:sz="4" w:space="0" w:color="D3D3D3"/>
              <w:right w:val="single" w:sz="4" w:space="0" w:color="D3D3D3"/>
            </w:tcBorders>
            <w:shd w:val="clear" w:color="C0C0C0" w:fill="C0C0C0"/>
            <w:hideMark/>
          </w:tcPr>
          <w:p w:rsidR="006E5B65" w:rsidRPr="006E5B65" w:rsidRDefault="006E5B65" w:rsidP="006E5B65">
            <w:pPr>
              <w:spacing w:after="0" w:line="240" w:lineRule="auto"/>
              <w:jc w:val="center"/>
              <w:rPr>
                <w:rFonts w:ascii="Times New Roman" w:eastAsia="Times New Roman" w:hAnsi="Times New Roman" w:cs="Times New Roman"/>
                <w:b/>
                <w:bCs/>
                <w:color w:val="000000"/>
                <w:sz w:val="20"/>
                <w:szCs w:val="20"/>
                <w:lang w:eastAsia="tr-TR"/>
              </w:rPr>
            </w:pPr>
            <w:r w:rsidRPr="006E5B65">
              <w:rPr>
                <w:rFonts w:ascii="Times New Roman" w:eastAsia="Times New Roman" w:hAnsi="Times New Roman" w:cs="Times New Roman"/>
                <w:b/>
                <w:bCs/>
                <w:color w:val="000000"/>
                <w:sz w:val="20"/>
                <w:szCs w:val="20"/>
                <w:lang w:eastAsia="tr-TR"/>
              </w:rPr>
              <w:t>100</w:t>
            </w:r>
          </w:p>
        </w:tc>
        <w:tc>
          <w:tcPr>
            <w:tcW w:w="714" w:type="pct"/>
            <w:tcBorders>
              <w:top w:val="nil"/>
              <w:left w:val="nil"/>
              <w:bottom w:val="single" w:sz="4" w:space="0" w:color="D3D3D3"/>
              <w:right w:val="single" w:sz="4" w:space="0" w:color="D3D3D3"/>
            </w:tcBorders>
            <w:shd w:val="clear" w:color="C0C0C0" w:fill="C0C0C0"/>
            <w:hideMark/>
          </w:tcPr>
          <w:p w:rsidR="006E5B65" w:rsidRPr="006E5B65" w:rsidRDefault="006E5B65" w:rsidP="006E5B65">
            <w:pPr>
              <w:spacing w:after="0" w:line="240" w:lineRule="auto"/>
              <w:jc w:val="right"/>
              <w:rPr>
                <w:rFonts w:ascii="Times New Roman" w:eastAsia="Times New Roman" w:hAnsi="Times New Roman" w:cs="Times New Roman"/>
                <w:b/>
                <w:bCs/>
                <w:color w:val="000000"/>
                <w:sz w:val="20"/>
                <w:szCs w:val="20"/>
                <w:lang w:eastAsia="tr-TR"/>
              </w:rPr>
            </w:pPr>
            <w:r w:rsidRPr="006E5B65">
              <w:rPr>
                <w:rFonts w:ascii="Times New Roman" w:eastAsia="Times New Roman" w:hAnsi="Times New Roman" w:cs="Times New Roman"/>
                <w:b/>
                <w:bCs/>
                <w:color w:val="000000"/>
                <w:sz w:val="20"/>
                <w:szCs w:val="20"/>
                <w:lang w:eastAsia="tr-TR"/>
              </w:rPr>
              <w:t>6.216,51</w:t>
            </w:r>
          </w:p>
        </w:tc>
        <w:tc>
          <w:tcPr>
            <w:tcW w:w="714" w:type="pct"/>
            <w:tcBorders>
              <w:top w:val="nil"/>
              <w:left w:val="nil"/>
              <w:bottom w:val="single" w:sz="4" w:space="0" w:color="D3D3D3"/>
              <w:right w:val="single" w:sz="4" w:space="0" w:color="D3D3D3"/>
            </w:tcBorders>
            <w:shd w:val="clear" w:color="C0C0C0" w:fill="C0C0C0"/>
            <w:hideMark/>
          </w:tcPr>
          <w:p w:rsidR="006E5B65" w:rsidRPr="006E5B65" w:rsidRDefault="006E5B65" w:rsidP="006E5B65">
            <w:pPr>
              <w:spacing w:after="0" w:line="240" w:lineRule="auto"/>
              <w:jc w:val="center"/>
              <w:rPr>
                <w:rFonts w:ascii="Times New Roman" w:eastAsia="Times New Roman" w:hAnsi="Times New Roman" w:cs="Times New Roman"/>
                <w:b/>
                <w:bCs/>
                <w:color w:val="000000"/>
                <w:sz w:val="20"/>
                <w:szCs w:val="20"/>
                <w:lang w:eastAsia="tr-TR"/>
              </w:rPr>
            </w:pPr>
            <w:r w:rsidRPr="006E5B65">
              <w:rPr>
                <w:rFonts w:ascii="Times New Roman" w:eastAsia="Times New Roman" w:hAnsi="Times New Roman" w:cs="Times New Roman"/>
                <w:b/>
                <w:bCs/>
                <w:color w:val="000000"/>
                <w:sz w:val="20"/>
                <w:szCs w:val="20"/>
                <w:lang w:eastAsia="tr-TR"/>
              </w:rPr>
              <w:t>100</w:t>
            </w:r>
          </w:p>
        </w:tc>
        <w:tc>
          <w:tcPr>
            <w:tcW w:w="969" w:type="pct"/>
            <w:tcBorders>
              <w:top w:val="nil"/>
              <w:left w:val="nil"/>
              <w:bottom w:val="single" w:sz="4" w:space="0" w:color="D3D3D3"/>
              <w:right w:val="single" w:sz="4" w:space="0" w:color="D3D3D3"/>
            </w:tcBorders>
            <w:shd w:val="clear" w:color="C0C0C0" w:fill="C0C0C0"/>
            <w:hideMark/>
          </w:tcPr>
          <w:p w:rsidR="006E5B65" w:rsidRPr="006E5B65" w:rsidRDefault="006E5B65" w:rsidP="006E5B65">
            <w:pPr>
              <w:spacing w:after="0" w:line="240" w:lineRule="auto"/>
              <w:jc w:val="center"/>
              <w:rPr>
                <w:rFonts w:ascii="Times New Roman" w:eastAsia="Times New Roman" w:hAnsi="Times New Roman" w:cs="Times New Roman"/>
                <w:b/>
                <w:bCs/>
                <w:color w:val="000000"/>
                <w:sz w:val="20"/>
                <w:szCs w:val="20"/>
                <w:lang w:eastAsia="tr-TR"/>
              </w:rPr>
            </w:pPr>
            <w:r w:rsidRPr="006E5B65">
              <w:rPr>
                <w:rFonts w:ascii="Times New Roman" w:eastAsia="Times New Roman" w:hAnsi="Times New Roman" w:cs="Times New Roman"/>
                <w:b/>
                <w:bCs/>
                <w:color w:val="000000"/>
                <w:sz w:val="20"/>
                <w:szCs w:val="20"/>
                <w:lang w:eastAsia="tr-TR"/>
              </w:rPr>
              <w:t>5,11</w:t>
            </w:r>
          </w:p>
        </w:tc>
      </w:tr>
    </w:tbl>
    <w:p w:rsidR="00B12FD8" w:rsidRPr="00092ADB" w:rsidRDefault="00B12FD8" w:rsidP="004749C4">
      <w:pPr>
        <w:jc w:val="both"/>
        <w:rPr>
          <w:rFonts w:ascii="Times New Roman" w:hAnsi="Times New Roman" w:cs="Times New Roman"/>
          <w:b/>
          <w:sz w:val="24"/>
          <w:szCs w:val="24"/>
          <w:u w:val="single"/>
        </w:rPr>
      </w:pPr>
    </w:p>
    <w:p w:rsidR="00B137F8" w:rsidRPr="00092ADB" w:rsidRDefault="00B137F8" w:rsidP="004749C4">
      <w:pPr>
        <w:jc w:val="both"/>
        <w:rPr>
          <w:rFonts w:ascii="Times New Roman" w:hAnsi="Times New Roman" w:cs="Times New Roman"/>
          <w:b/>
          <w:sz w:val="24"/>
          <w:szCs w:val="24"/>
          <w:u w:val="single"/>
        </w:rPr>
      </w:pPr>
    </w:p>
    <w:p w:rsidR="00D62A4E" w:rsidRPr="00092ADB" w:rsidRDefault="00D62A4E" w:rsidP="004749C4">
      <w:pPr>
        <w:jc w:val="both"/>
        <w:rPr>
          <w:rFonts w:ascii="Times New Roman" w:hAnsi="Times New Roman" w:cs="Times New Roman"/>
          <w:sz w:val="24"/>
          <w:szCs w:val="24"/>
        </w:rPr>
      </w:pPr>
    </w:p>
    <w:p w:rsidR="00D62A4E" w:rsidRPr="00092ADB" w:rsidRDefault="006E5B65" w:rsidP="004C7259">
      <w:pPr>
        <w:jc w:val="center"/>
        <w:rPr>
          <w:rFonts w:ascii="Times New Roman" w:hAnsi="Times New Roman" w:cs="Times New Roman"/>
          <w:sz w:val="24"/>
          <w:szCs w:val="24"/>
        </w:rPr>
      </w:pPr>
      <w:r>
        <w:rPr>
          <w:noProof/>
          <w:lang w:eastAsia="tr-TR"/>
        </w:rPr>
        <w:drawing>
          <wp:inline distT="0" distB="0" distL="0" distR="0" wp14:anchorId="671CF39C" wp14:editId="7DECC362">
            <wp:extent cx="4572000" cy="3756660"/>
            <wp:effectExtent l="0" t="0" r="0" b="1524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2329E8" w:rsidRPr="00AD13F0" w:rsidRDefault="002F58E9" w:rsidP="00AD13F0">
      <w:pPr>
        <w:pStyle w:val="Grafik1"/>
        <w:rPr>
          <w:rFonts w:ascii="Times New Roman" w:hAnsi="Times New Roman"/>
          <w:sz w:val="24"/>
          <w:szCs w:val="24"/>
        </w:rPr>
      </w:pPr>
      <w:bookmarkStart w:id="16" w:name="_Toc509820796"/>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2.2</w:t>
      </w:r>
      <w:r w:rsidR="003B12A3">
        <w:rPr>
          <w:rFonts w:ascii="Times New Roman" w:hAnsi="Times New Roman"/>
          <w:sz w:val="24"/>
          <w:szCs w:val="24"/>
        </w:rPr>
        <w:t xml:space="preserve"> </w:t>
      </w:r>
      <w:r w:rsidR="006E5B65">
        <w:rPr>
          <w:rFonts w:ascii="Times New Roman" w:hAnsi="Times New Roman"/>
          <w:sz w:val="24"/>
          <w:szCs w:val="24"/>
        </w:rPr>
        <w:t xml:space="preserve">Ocak </w:t>
      </w:r>
      <w:r w:rsidR="00AC4010">
        <w:rPr>
          <w:rFonts w:ascii="Times New Roman" w:hAnsi="Times New Roman"/>
          <w:sz w:val="24"/>
          <w:szCs w:val="24"/>
        </w:rPr>
        <w:t>2017</w:t>
      </w:r>
      <w:r w:rsidR="00F13B15" w:rsidRPr="00092ADB">
        <w:rPr>
          <w:rFonts w:ascii="Times New Roman" w:hAnsi="Times New Roman"/>
          <w:sz w:val="24"/>
          <w:szCs w:val="24"/>
        </w:rPr>
        <w:t xml:space="preserve"> ve </w:t>
      </w:r>
      <w:r w:rsidR="006E5B65">
        <w:rPr>
          <w:rFonts w:ascii="Times New Roman" w:hAnsi="Times New Roman"/>
          <w:sz w:val="24"/>
          <w:szCs w:val="24"/>
        </w:rPr>
        <w:t>Ocak 2018</w:t>
      </w:r>
      <w:r w:rsidR="00F13B15" w:rsidRPr="00092ADB">
        <w:rPr>
          <w:rFonts w:ascii="Times New Roman" w:hAnsi="Times New Roman"/>
          <w:sz w:val="24"/>
          <w:szCs w:val="24"/>
        </w:rPr>
        <w:t xml:space="preserve"> Dönemlerindeki Doğal Gaz İthalat Miktarlarının Gazın Türüne Göre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16"/>
      <w:r w:rsidR="002329E8">
        <w:rPr>
          <w:rFonts w:ascii="Times New Roman" w:hAnsi="Times New Roman"/>
          <w:sz w:val="24"/>
          <w:szCs w:val="24"/>
        </w:rPr>
        <w:br w:type="page"/>
      </w:r>
    </w:p>
    <w:p w:rsidR="00FA77AF" w:rsidRPr="00092ADB" w:rsidRDefault="004749C4" w:rsidP="008D45AC">
      <w:pPr>
        <w:pStyle w:val="Tablo1"/>
        <w:rPr>
          <w:rFonts w:ascii="Times New Roman" w:hAnsi="Times New Roman"/>
          <w:sz w:val="24"/>
          <w:szCs w:val="24"/>
        </w:rPr>
      </w:pPr>
      <w:bookmarkStart w:id="17" w:name="_Toc509820693"/>
      <w:r w:rsidRPr="009F36A8">
        <w:rPr>
          <w:rFonts w:ascii="Times New Roman" w:hAnsi="Times New Roman"/>
          <w:sz w:val="24"/>
          <w:szCs w:val="24"/>
        </w:rPr>
        <w:lastRenderedPageBreak/>
        <w:t>Tablo 2.3</w:t>
      </w:r>
      <w:r w:rsidR="003B12A3">
        <w:rPr>
          <w:rFonts w:ascii="Times New Roman" w:hAnsi="Times New Roman"/>
          <w:sz w:val="24"/>
          <w:szCs w:val="24"/>
        </w:rPr>
        <w:t xml:space="preserve"> </w:t>
      </w:r>
      <w:r w:rsidR="006E5B65">
        <w:rPr>
          <w:rFonts w:ascii="Times New Roman" w:hAnsi="Times New Roman"/>
          <w:sz w:val="24"/>
          <w:szCs w:val="24"/>
        </w:rPr>
        <w:t xml:space="preserve">Ocak </w:t>
      </w:r>
      <w:r w:rsidR="00AC4010">
        <w:rPr>
          <w:rFonts w:ascii="Times New Roman" w:hAnsi="Times New Roman"/>
          <w:sz w:val="24"/>
          <w:szCs w:val="24"/>
        </w:rPr>
        <w:t>2017</w:t>
      </w:r>
      <w:r w:rsidR="006E5B65" w:rsidRPr="00092ADB">
        <w:rPr>
          <w:rFonts w:ascii="Times New Roman" w:hAnsi="Times New Roman"/>
          <w:sz w:val="24"/>
          <w:szCs w:val="24"/>
        </w:rPr>
        <w:t xml:space="preserve"> ve </w:t>
      </w:r>
      <w:r w:rsidR="006E5B65">
        <w:rPr>
          <w:rFonts w:ascii="Times New Roman" w:hAnsi="Times New Roman"/>
          <w:sz w:val="24"/>
          <w:szCs w:val="24"/>
        </w:rPr>
        <w:t>Ocak 2018</w:t>
      </w:r>
      <w:r w:rsidR="006E5B65" w:rsidRPr="00092ADB">
        <w:rPr>
          <w:rFonts w:ascii="Times New Roman" w:hAnsi="Times New Roman"/>
          <w:sz w:val="24"/>
          <w:szCs w:val="24"/>
        </w:rPr>
        <w:t xml:space="preserve"> </w:t>
      </w:r>
      <w:r w:rsidR="00854A48" w:rsidRPr="009F36A8">
        <w:rPr>
          <w:rFonts w:ascii="Times New Roman" w:hAnsi="Times New Roman"/>
          <w:sz w:val="24"/>
          <w:szCs w:val="24"/>
        </w:rPr>
        <w:t xml:space="preserve">Dönemlerindeki Doğal Gaz </w:t>
      </w:r>
      <w:r w:rsidRPr="009F36A8">
        <w:rPr>
          <w:rFonts w:ascii="Times New Roman" w:hAnsi="Times New Roman"/>
          <w:sz w:val="24"/>
          <w:szCs w:val="24"/>
        </w:rPr>
        <w:t xml:space="preserve">İthalat Miktarlarının </w:t>
      </w:r>
      <w:r w:rsidR="00854A48" w:rsidRPr="009F36A8">
        <w:rPr>
          <w:rFonts w:ascii="Times New Roman" w:hAnsi="Times New Roman"/>
          <w:sz w:val="24"/>
          <w:szCs w:val="24"/>
        </w:rPr>
        <w:t xml:space="preserve">Doğal Gazın </w:t>
      </w:r>
      <w:r w:rsidR="003E18DB" w:rsidRPr="009F36A8">
        <w:rPr>
          <w:rFonts w:ascii="Times New Roman" w:hAnsi="Times New Roman"/>
          <w:sz w:val="24"/>
          <w:szCs w:val="24"/>
        </w:rPr>
        <w:t>İt</w:t>
      </w:r>
      <w:r w:rsidR="00854A48" w:rsidRPr="009F36A8">
        <w:rPr>
          <w:rFonts w:ascii="Times New Roman" w:hAnsi="Times New Roman"/>
          <w:sz w:val="24"/>
          <w:szCs w:val="24"/>
        </w:rPr>
        <w:t>hal Edildiği</w:t>
      </w:r>
      <w:r w:rsidR="003E18DB" w:rsidRPr="009F36A8">
        <w:rPr>
          <w:rFonts w:ascii="Times New Roman" w:hAnsi="Times New Roman"/>
          <w:sz w:val="24"/>
          <w:szCs w:val="24"/>
        </w:rPr>
        <w:t xml:space="preserve"> Ü</w:t>
      </w:r>
      <w:r w:rsidRPr="009F36A8">
        <w:rPr>
          <w:rFonts w:ascii="Times New Roman" w:hAnsi="Times New Roman"/>
          <w:sz w:val="24"/>
          <w:szCs w:val="24"/>
        </w:rPr>
        <w:t>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17"/>
    </w:p>
    <w:tbl>
      <w:tblPr>
        <w:tblW w:w="5000" w:type="pct"/>
        <w:tblCellMar>
          <w:left w:w="70" w:type="dxa"/>
          <w:right w:w="70" w:type="dxa"/>
        </w:tblCellMar>
        <w:tblLook w:val="04A0" w:firstRow="1" w:lastRow="0" w:firstColumn="1" w:lastColumn="0" w:noHBand="0" w:noVBand="1"/>
      </w:tblPr>
      <w:tblGrid>
        <w:gridCol w:w="2151"/>
        <w:gridCol w:w="1386"/>
        <w:gridCol w:w="1385"/>
        <w:gridCol w:w="1385"/>
        <w:gridCol w:w="1385"/>
        <w:gridCol w:w="1520"/>
      </w:tblGrid>
      <w:tr w:rsidR="006E5B65" w:rsidRPr="006E5B65" w:rsidTr="006E5B65">
        <w:trPr>
          <w:trHeight w:val="300"/>
        </w:trPr>
        <w:tc>
          <w:tcPr>
            <w:tcW w:w="116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E5B65" w:rsidRPr="006E5B65" w:rsidRDefault="006E5B65" w:rsidP="006E5B65">
            <w:pPr>
              <w:spacing w:after="0" w:line="240" w:lineRule="auto"/>
              <w:jc w:val="center"/>
              <w:rPr>
                <w:rFonts w:ascii="Tahoma" w:eastAsia="Times New Roman" w:hAnsi="Tahoma" w:cs="Tahoma"/>
                <w:b/>
                <w:bCs/>
                <w:color w:val="FFFFFF"/>
                <w:sz w:val="20"/>
                <w:szCs w:val="20"/>
                <w:lang w:eastAsia="tr-TR"/>
              </w:rPr>
            </w:pPr>
            <w:r w:rsidRPr="006E5B65">
              <w:rPr>
                <w:rFonts w:ascii="Tahoma" w:eastAsia="Times New Roman" w:hAnsi="Tahoma" w:cs="Tahoma"/>
                <w:b/>
                <w:bCs/>
                <w:color w:val="FFFFFF"/>
                <w:sz w:val="20"/>
                <w:szCs w:val="20"/>
                <w:lang w:eastAsia="tr-TR"/>
              </w:rPr>
              <w:t> </w:t>
            </w:r>
          </w:p>
        </w:tc>
        <w:tc>
          <w:tcPr>
            <w:tcW w:w="1503" w:type="pct"/>
            <w:gridSpan w:val="2"/>
            <w:tcBorders>
              <w:top w:val="single" w:sz="4" w:space="0" w:color="D3D3D3"/>
              <w:left w:val="nil"/>
              <w:bottom w:val="single" w:sz="4" w:space="0" w:color="D3D3D3"/>
              <w:right w:val="single" w:sz="4" w:space="0" w:color="D3D3D3"/>
            </w:tcBorders>
            <w:shd w:val="clear" w:color="6E9ECA" w:fill="6E9ECA"/>
            <w:vAlign w:val="center"/>
            <w:hideMark/>
          </w:tcPr>
          <w:p w:rsidR="006E5B65" w:rsidRPr="006E5B65" w:rsidRDefault="00AC4010" w:rsidP="006E5B65">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2017</w:t>
            </w:r>
            <w:r w:rsidR="006E5B65" w:rsidRPr="006E5B65">
              <w:rPr>
                <w:rFonts w:ascii="Times New Roman" w:eastAsia="Times New Roman" w:hAnsi="Times New Roman" w:cs="Times New Roman"/>
                <w:b/>
                <w:bCs/>
                <w:color w:val="FFFFFF"/>
                <w:sz w:val="20"/>
                <w:szCs w:val="20"/>
                <w:lang w:eastAsia="tr-TR"/>
              </w:rPr>
              <w:t xml:space="preserve"> Ocak</w:t>
            </w:r>
          </w:p>
        </w:tc>
        <w:tc>
          <w:tcPr>
            <w:tcW w:w="1503" w:type="pct"/>
            <w:gridSpan w:val="2"/>
            <w:tcBorders>
              <w:top w:val="single" w:sz="4" w:space="0" w:color="D3D3D3"/>
              <w:left w:val="nil"/>
              <w:bottom w:val="single" w:sz="4" w:space="0" w:color="D3D3D3"/>
              <w:right w:val="single" w:sz="4" w:space="0" w:color="D3D3D3"/>
            </w:tcBorders>
            <w:shd w:val="clear" w:color="6E9ECA" w:fill="6E9ECA"/>
            <w:vAlign w:val="center"/>
            <w:hideMark/>
          </w:tcPr>
          <w:p w:rsidR="006E5B65" w:rsidRPr="006E5B65" w:rsidRDefault="006E5B65" w:rsidP="006E5B65">
            <w:pPr>
              <w:spacing w:after="0" w:line="240" w:lineRule="auto"/>
              <w:jc w:val="center"/>
              <w:rPr>
                <w:rFonts w:ascii="Times New Roman" w:eastAsia="Times New Roman" w:hAnsi="Times New Roman" w:cs="Times New Roman"/>
                <w:b/>
                <w:bCs/>
                <w:color w:val="FFFFFF"/>
                <w:sz w:val="20"/>
                <w:szCs w:val="20"/>
                <w:lang w:eastAsia="tr-TR"/>
              </w:rPr>
            </w:pPr>
            <w:r w:rsidRPr="006E5B65">
              <w:rPr>
                <w:rFonts w:ascii="Times New Roman" w:eastAsia="Times New Roman" w:hAnsi="Times New Roman" w:cs="Times New Roman"/>
                <w:b/>
                <w:bCs/>
                <w:color w:val="FFFFFF"/>
                <w:sz w:val="20"/>
                <w:szCs w:val="20"/>
                <w:lang w:eastAsia="tr-TR"/>
              </w:rPr>
              <w:t>2018 Ocak</w:t>
            </w:r>
          </w:p>
        </w:tc>
        <w:tc>
          <w:tcPr>
            <w:tcW w:w="826" w:type="pct"/>
            <w:tcBorders>
              <w:top w:val="single" w:sz="4" w:space="0" w:color="D3D3D3"/>
              <w:left w:val="nil"/>
              <w:bottom w:val="single" w:sz="4" w:space="0" w:color="D3D3D3"/>
              <w:right w:val="single" w:sz="4" w:space="0" w:color="D3D3D3"/>
            </w:tcBorders>
            <w:shd w:val="clear" w:color="6E9ECA" w:fill="6E9ECA"/>
            <w:vAlign w:val="center"/>
            <w:hideMark/>
          </w:tcPr>
          <w:p w:rsidR="006E5B65" w:rsidRPr="006E5B65" w:rsidRDefault="006E5B65" w:rsidP="006E5B65">
            <w:pPr>
              <w:spacing w:after="0" w:line="240" w:lineRule="auto"/>
              <w:jc w:val="center"/>
              <w:rPr>
                <w:rFonts w:ascii="Tahoma" w:eastAsia="Times New Roman" w:hAnsi="Tahoma" w:cs="Tahoma"/>
                <w:b/>
                <w:bCs/>
                <w:color w:val="FFFFFF"/>
                <w:sz w:val="20"/>
                <w:szCs w:val="20"/>
                <w:lang w:eastAsia="tr-TR"/>
              </w:rPr>
            </w:pPr>
            <w:r w:rsidRPr="006E5B65">
              <w:rPr>
                <w:rFonts w:ascii="Tahoma" w:eastAsia="Times New Roman" w:hAnsi="Tahoma" w:cs="Tahoma"/>
                <w:b/>
                <w:bCs/>
                <w:color w:val="FFFFFF"/>
                <w:sz w:val="20"/>
                <w:szCs w:val="20"/>
                <w:lang w:eastAsia="tr-TR"/>
              </w:rPr>
              <w:t> </w:t>
            </w:r>
          </w:p>
        </w:tc>
      </w:tr>
      <w:tr w:rsidR="006E5B65" w:rsidRPr="006E5B65" w:rsidTr="006E5B65">
        <w:trPr>
          <w:trHeight w:val="300"/>
        </w:trPr>
        <w:tc>
          <w:tcPr>
            <w:tcW w:w="1167" w:type="pct"/>
            <w:tcBorders>
              <w:top w:val="nil"/>
              <w:left w:val="single" w:sz="4" w:space="0" w:color="D3D3D3"/>
              <w:bottom w:val="single" w:sz="4" w:space="0" w:color="D3D3D3"/>
              <w:right w:val="single" w:sz="4" w:space="0" w:color="D3D3D3"/>
            </w:tcBorders>
            <w:shd w:val="clear" w:color="6E9ECA" w:fill="6E9ECA"/>
            <w:vAlign w:val="center"/>
            <w:hideMark/>
          </w:tcPr>
          <w:p w:rsidR="006E5B65" w:rsidRPr="006E5B65" w:rsidRDefault="006E5B65" w:rsidP="006E5B65">
            <w:pPr>
              <w:spacing w:after="0" w:line="240" w:lineRule="auto"/>
              <w:jc w:val="center"/>
              <w:rPr>
                <w:rFonts w:ascii="Times New Roman" w:eastAsia="Times New Roman" w:hAnsi="Times New Roman" w:cs="Times New Roman"/>
                <w:b/>
                <w:bCs/>
                <w:color w:val="FFFFFF"/>
                <w:sz w:val="20"/>
                <w:szCs w:val="20"/>
                <w:lang w:eastAsia="tr-TR"/>
              </w:rPr>
            </w:pPr>
            <w:r w:rsidRPr="006E5B65">
              <w:rPr>
                <w:rFonts w:ascii="Times New Roman" w:eastAsia="Times New Roman" w:hAnsi="Times New Roman" w:cs="Times New Roman"/>
                <w:b/>
                <w:bCs/>
                <w:color w:val="FFFFFF"/>
                <w:sz w:val="20"/>
                <w:szCs w:val="20"/>
                <w:lang w:eastAsia="tr-TR"/>
              </w:rPr>
              <w:t>İthal Edilen Ülke</w:t>
            </w:r>
          </w:p>
        </w:tc>
        <w:tc>
          <w:tcPr>
            <w:tcW w:w="752" w:type="pct"/>
            <w:tcBorders>
              <w:top w:val="nil"/>
              <w:left w:val="nil"/>
              <w:bottom w:val="single" w:sz="4" w:space="0" w:color="D3D3D3"/>
              <w:right w:val="single" w:sz="4" w:space="0" w:color="D3D3D3"/>
            </w:tcBorders>
            <w:shd w:val="clear" w:color="6E9ECA" w:fill="6E9ECA"/>
            <w:vAlign w:val="center"/>
            <w:hideMark/>
          </w:tcPr>
          <w:p w:rsidR="006E5B65" w:rsidRPr="006E5B65" w:rsidRDefault="006E5B65" w:rsidP="006E5B65">
            <w:pPr>
              <w:spacing w:after="0" w:line="240" w:lineRule="auto"/>
              <w:jc w:val="right"/>
              <w:rPr>
                <w:rFonts w:ascii="Times New Roman" w:eastAsia="Times New Roman" w:hAnsi="Times New Roman" w:cs="Times New Roman"/>
                <w:b/>
                <w:bCs/>
                <w:color w:val="FFFFFF"/>
                <w:sz w:val="20"/>
                <w:szCs w:val="20"/>
                <w:lang w:eastAsia="tr-TR"/>
              </w:rPr>
            </w:pPr>
            <w:r w:rsidRPr="006E5B65">
              <w:rPr>
                <w:rFonts w:ascii="Times New Roman" w:eastAsia="Times New Roman" w:hAnsi="Times New Roman" w:cs="Times New Roman"/>
                <w:b/>
                <w:bCs/>
                <w:color w:val="FFFFFF"/>
                <w:sz w:val="20"/>
                <w:szCs w:val="20"/>
                <w:lang w:eastAsia="tr-TR"/>
              </w:rPr>
              <w:t>Miktar</w:t>
            </w:r>
          </w:p>
        </w:tc>
        <w:tc>
          <w:tcPr>
            <w:tcW w:w="752" w:type="pct"/>
            <w:tcBorders>
              <w:top w:val="nil"/>
              <w:left w:val="nil"/>
              <w:bottom w:val="single" w:sz="4" w:space="0" w:color="D3D3D3"/>
              <w:right w:val="single" w:sz="4" w:space="0" w:color="D3D3D3"/>
            </w:tcBorders>
            <w:shd w:val="clear" w:color="6E9ECA" w:fill="6E9ECA"/>
            <w:vAlign w:val="center"/>
            <w:hideMark/>
          </w:tcPr>
          <w:p w:rsidR="006E5B65" w:rsidRPr="006E5B65" w:rsidRDefault="006E5B65" w:rsidP="006E5B65">
            <w:pPr>
              <w:spacing w:after="0" w:line="240" w:lineRule="auto"/>
              <w:jc w:val="center"/>
              <w:rPr>
                <w:rFonts w:ascii="Times New Roman" w:eastAsia="Times New Roman" w:hAnsi="Times New Roman" w:cs="Times New Roman"/>
                <w:b/>
                <w:bCs/>
                <w:color w:val="FFFFFF"/>
                <w:sz w:val="20"/>
                <w:szCs w:val="20"/>
                <w:lang w:eastAsia="tr-TR"/>
              </w:rPr>
            </w:pPr>
            <w:r w:rsidRPr="006E5B65">
              <w:rPr>
                <w:rFonts w:ascii="Times New Roman" w:eastAsia="Times New Roman" w:hAnsi="Times New Roman" w:cs="Times New Roman"/>
                <w:b/>
                <w:bCs/>
                <w:color w:val="FFFFFF"/>
                <w:sz w:val="20"/>
                <w:szCs w:val="20"/>
                <w:lang w:eastAsia="tr-TR"/>
              </w:rPr>
              <w:t>Pay(%)</w:t>
            </w:r>
          </w:p>
        </w:tc>
        <w:tc>
          <w:tcPr>
            <w:tcW w:w="752" w:type="pct"/>
            <w:tcBorders>
              <w:top w:val="nil"/>
              <w:left w:val="nil"/>
              <w:bottom w:val="single" w:sz="4" w:space="0" w:color="D3D3D3"/>
              <w:right w:val="single" w:sz="4" w:space="0" w:color="D3D3D3"/>
            </w:tcBorders>
            <w:shd w:val="clear" w:color="6E9ECA" w:fill="6E9ECA"/>
            <w:vAlign w:val="center"/>
            <w:hideMark/>
          </w:tcPr>
          <w:p w:rsidR="006E5B65" w:rsidRPr="006E5B65" w:rsidRDefault="006E5B65" w:rsidP="006E5B65">
            <w:pPr>
              <w:spacing w:after="0" w:line="240" w:lineRule="auto"/>
              <w:jc w:val="right"/>
              <w:rPr>
                <w:rFonts w:ascii="Times New Roman" w:eastAsia="Times New Roman" w:hAnsi="Times New Roman" w:cs="Times New Roman"/>
                <w:b/>
                <w:bCs/>
                <w:color w:val="FFFFFF"/>
                <w:sz w:val="20"/>
                <w:szCs w:val="20"/>
                <w:lang w:eastAsia="tr-TR"/>
              </w:rPr>
            </w:pPr>
            <w:r w:rsidRPr="006E5B65">
              <w:rPr>
                <w:rFonts w:ascii="Times New Roman" w:eastAsia="Times New Roman" w:hAnsi="Times New Roman" w:cs="Times New Roman"/>
                <w:b/>
                <w:bCs/>
                <w:color w:val="FFFFFF"/>
                <w:sz w:val="20"/>
                <w:szCs w:val="20"/>
                <w:lang w:eastAsia="tr-TR"/>
              </w:rPr>
              <w:t>Miktar</w:t>
            </w:r>
          </w:p>
        </w:tc>
        <w:tc>
          <w:tcPr>
            <w:tcW w:w="752" w:type="pct"/>
            <w:tcBorders>
              <w:top w:val="nil"/>
              <w:left w:val="nil"/>
              <w:bottom w:val="single" w:sz="4" w:space="0" w:color="D3D3D3"/>
              <w:right w:val="single" w:sz="4" w:space="0" w:color="D3D3D3"/>
            </w:tcBorders>
            <w:shd w:val="clear" w:color="6E9ECA" w:fill="6E9ECA"/>
            <w:vAlign w:val="center"/>
            <w:hideMark/>
          </w:tcPr>
          <w:p w:rsidR="006E5B65" w:rsidRPr="006E5B65" w:rsidRDefault="006E5B65" w:rsidP="006E5B65">
            <w:pPr>
              <w:spacing w:after="0" w:line="240" w:lineRule="auto"/>
              <w:jc w:val="center"/>
              <w:rPr>
                <w:rFonts w:ascii="Times New Roman" w:eastAsia="Times New Roman" w:hAnsi="Times New Roman" w:cs="Times New Roman"/>
                <w:b/>
                <w:bCs/>
                <w:color w:val="FFFFFF"/>
                <w:sz w:val="20"/>
                <w:szCs w:val="20"/>
                <w:lang w:eastAsia="tr-TR"/>
              </w:rPr>
            </w:pPr>
            <w:r w:rsidRPr="006E5B65">
              <w:rPr>
                <w:rFonts w:ascii="Times New Roman" w:eastAsia="Times New Roman" w:hAnsi="Times New Roman" w:cs="Times New Roman"/>
                <w:b/>
                <w:bCs/>
                <w:color w:val="FFFFFF"/>
                <w:sz w:val="20"/>
                <w:szCs w:val="20"/>
                <w:lang w:eastAsia="tr-TR"/>
              </w:rPr>
              <w:t>Pay(%)</w:t>
            </w:r>
          </w:p>
        </w:tc>
        <w:tc>
          <w:tcPr>
            <w:tcW w:w="826" w:type="pct"/>
            <w:tcBorders>
              <w:top w:val="nil"/>
              <w:left w:val="nil"/>
              <w:bottom w:val="single" w:sz="4" w:space="0" w:color="D3D3D3"/>
              <w:right w:val="single" w:sz="4" w:space="0" w:color="D3D3D3"/>
            </w:tcBorders>
            <w:shd w:val="clear" w:color="6E9ECA" w:fill="6E9ECA"/>
            <w:vAlign w:val="center"/>
            <w:hideMark/>
          </w:tcPr>
          <w:p w:rsidR="006E5B65" w:rsidRPr="006E5B65" w:rsidRDefault="006E5B65" w:rsidP="006E5B65">
            <w:pPr>
              <w:spacing w:after="0" w:line="240" w:lineRule="auto"/>
              <w:jc w:val="center"/>
              <w:rPr>
                <w:rFonts w:ascii="Times New Roman" w:eastAsia="Times New Roman" w:hAnsi="Times New Roman" w:cs="Times New Roman"/>
                <w:b/>
                <w:bCs/>
                <w:color w:val="FFFFFF"/>
                <w:sz w:val="20"/>
                <w:szCs w:val="20"/>
                <w:lang w:eastAsia="tr-TR"/>
              </w:rPr>
            </w:pPr>
            <w:r w:rsidRPr="006E5B65">
              <w:rPr>
                <w:rFonts w:ascii="Times New Roman" w:eastAsia="Times New Roman" w:hAnsi="Times New Roman" w:cs="Times New Roman"/>
                <w:b/>
                <w:bCs/>
                <w:color w:val="FFFFFF"/>
                <w:sz w:val="20"/>
                <w:szCs w:val="20"/>
                <w:lang w:eastAsia="tr-TR"/>
              </w:rPr>
              <w:t>Değişim (%)</w:t>
            </w:r>
          </w:p>
        </w:tc>
      </w:tr>
      <w:tr w:rsidR="006E5B65" w:rsidRPr="006E5B65" w:rsidTr="006E5B65">
        <w:trPr>
          <w:trHeight w:val="300"/>
        </w:trPr>
        <w:tc>
          <w:tcPr>
            <w:tcW w:w="1167" w:type="pct"/>
            <w:tcBorders>
              <w:top w:val="nil"/>
              <w:left w:val="single" w:sz="4" w:space="0" w:color="D3D3D3"/>
              <w:bottom w:val="single" w:sz="4" w:space="0" w:color="D3D3D3"/>
              <w:right w:val="single" w:sz="4" w:space="0" w:color="D3D3D3"/>
            </w:tcBorders>
            <w:shd w:val="clear" w:color="auto" w:fill="auto"/>
            <w:hideMark/>
          </w:tcPr>
          <w:p w:rsidR="006E5B65" w:rsidRPr="006E5B65" w:rsidRDefault="006E5B65" w:rsidP="006E5B65">
            <w:pPr>
              <w:spacing w:after="0" w:line="240" w:lineRule="auto"/>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Rusya Federasyonu</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2.829,41</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47,84</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2.825,99</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45,46</w:t>
            </w:r>
          </w:p>
        </w:tc>
        <w:tc>
          <w:tcPr>
            <w:tcW w:w="826"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-0,12</w:t>
            </w:r>
          </w:p>
        </w:tc>
      </w:tr>
      <w:tr w:rsidR="006E5B65" w:rsidRPr="006E5B65" w:rsidTr="006E5B65">
        <w:trPr>
          <w:trHeight w:val="300"/>
        </w:trPr>
        <w:tc>
          <w:tcPr>
            <w:tcW w:w="1167" w:type="pct"/>
            <w:tcBorders>
              <w:top w:val="nil"/>
              <w:left w:val="single" w:sz="4" w:space="0" w:color="D3D3D3"/>
              <w:bottom w:val="single" w:sz="4" w:space="0" w:color="D3D3D3"/>
              <w:right w:val="single" w:sz="4" w:space="0" w:color="D3D3D3"/>
            </w:tcBorders>
            <w:shd w:val="clear" w:color="auto" w:fill="auto"/>
            <w:hideMark/>
          </w:tcPr>
          <w:p w:rsidR="006E5B65" w:rsidRPr="006E5B65" w:rsidRDefault="006E5B65" w:rsidP="006E5B65">
            <w:pPr>
              <w:spacing w:after="0" w:line="240" w:lineRule="auto"/>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İran</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789,58</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13,35</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836,29</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13,45</w:t>
            </w:r>
          </w:p>
        </w:tc>
        <w:tc>
          <w:tcPr>
            <w:tcW w:w="826"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5,92</w:t>
            </w:r>
          </w:p>
        </w:tc>
      </w:tr>
      <w:tr w:rsidR="006E5B65" w:rsidRPr="006E5B65" w:rsidTr="006E5B65">
        <w:trPr>
          <w:trHeight w:val="300"/>
        </w:trPr>
        <w:tc>
          <w:tcPr>
            <w:tcW w:w="1167" w:type="pct"/>
            <w:tcBorders>
              <w:top w:val="nil"/>
              <w:left w:val="single" w:sz="4" w:space="0" w:color="D3D3D3"/>
              <w:bottom w:val="single" w:sz="4" w:space="0" w:color="D3D3D3"/>
              <w:right w:val="single" w:sz="4" w:space="0" w:color="D3D3D3"/>
            </w:tcBorders>
            <w:shd w:val="clear" w:color="auto" w:fill="auto"/>
            <w:hideMark/>
          </w:tcPr>
          <w:p w:rsidR="006E5B65" w:rsidRPr="006E5B65" w:rsidRDefault="006E5B65" w:rsidP="006E5B65">
            <w:pPr>
              <w:spacing w:after="0" w:line="240" w:lineRule="auto"/>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Katar</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349,90</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5,92</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649,19</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10,44</w:t>
            </w:r>
          </w:p>
        </w:tc>
        <w:tc>
          <w:tcPr>
            <w:tcW w:w="826"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85,54</w:t>
            </w:r>
          </w:p>
        </w:tc>
      </w:tr>
      <w:tr w:rsidR="006E5B65" w:rsidRPr="006E5B65" w:rsidTr="006E5B65">
        <w:trPr>
          <w:trHeight w:val="300"/>
        </w:trPr>
        <w:tc>
          <w:tcPr>
            <w:tcW w:w="1167" w:type="pct"/>
            <w:tcBorders>
              <w:top w:val="nil"/>
              <w:left w:val="single" w:sz="4" w:space="0" w:color="D3D3D3"/>
              <w:bottom w:val="single" w:sz="4" w:space="0" w:color="D3D3D3"/>
              <w:right w:val="single" w:sz="4" w:space="0" w:color="D3D3D3"/>
            </w:tcBorders>
            <w:shd w:val="clear" w:color="auto" w:fill="auto"/>
            <w:hideMark/>
          </w:tcPr>
          <w:p w:rsidR="006E5B65" w:rsidRPr="006E5B65" w:rsidRDefault="006E5B65" w:rsidP="006E5B65">
            <w:pPr>
              <w:spacing w:after="0" w:line="240" w:lineRule="auto"/>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Azerbaycan</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590,35</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9,98</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594,15</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9,56</w:t>
            </w:r>
          </w:p>
        </w:tc>
        <w:tc>
          <w:tcPr>
            <w:tcW w:w="826"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0,64</w:t>
            </w:r>
          </w:p>
        </w:tc>
      </w:tr>
      <w:tr w:rsidR="006E5B65" w:rsidRPr="006E5B65" w:rsidTr="006E5B65">
        <w:trPr>
          <w:trHeight w:val="300"/>
        </w:trPr>
        <w:tc>
          <w:tcPr>
            <w:tcW w:w="1167" w:type="pct"/>
            <w:tcBorders>
              <w:top w:val="nil"/>
              <w:left w:val="single" w:sz="4" w:space="0" w:color="D3D3D3"/>
              <w:bottom w:val="single" w:sz="4" w:space="0" w:color="D3D3D3"/>
              <w:right w:val="single" w:sz="4" w:space="0" w:color="D3D3D3"/>
            </w:tcBorders>
            <w:shd w:val="clear" w:color="auto" w:fill="auto"/>
            <w:hideMark/>
          </w:tcPr>
          <w:p w:rsidR="006E5B65" w:rsidRPr="006E5B65" w:rsidRDefault="006E5B65" w:rsidP="006E5B65">
            <w:pPr>
              <w:spacing w:after="0" w:line="240" w:lineRule="auto"/>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Cezayir</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636,60</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10,76</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472,27</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7,60</w:t>
            </w:r>
          </w:p>
        </w:tc>
        <w:tc>
          <w:tcPr>
            <w:tcW w:w="826"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-25,81</w:t>
            </w:r>
          </w:p>
        </w:tc>
      </w:tr>
      <w:tr w:rsidR="006E5B65" w:rsidRPr="006E5B65" w:rsidTr="006E5B65">
        <w:trPr>
          <w:trHeight w:val="300"/>
        </w:trPr>
        <w:tc>
          <w:tcPr>
            <w:tcW w:w="1167" w:type="pct"/>
            <w:tcBorders>
              <w:top w:val="nil"/>
              <w:left w:val="single" w:sz="4" w:space="0" w:color="D3D3D3"/>
              <w:bottom w:val="single" w:sz="4" w:space="0" w:color="D3D3D3"/>
              <w:right w:val="single" w:sz="4" w:space="0" w:color="D3D3D3"/>
            </w:tcBorders>
            <w:shd w:val="clear" w:color="auto" w:fill="auto"/>
            <w:hideMark/>
          </w:tcPr>
          <w:p w:rsidR="006E5B65" w:rsidRPr="006E5B65" w:rsidRDefault="006E5B65" w:rsidP="006E5B65">
            <w:pPr>
              <w:spacing w:after="0" w:line="240" w:lineRule="auto"/>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Nijerya</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384,04</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6,49</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317,09</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5,10</w:t>
            </w:r>
          </w:p>
        </w:tc>
        <w:tc>
          <w:tcPr>
            <w:tcW w:w="826"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-17,43</w:t>
            </w:r>
          </w:p>
        </w:tc>
      </w:tr>
      <w:tr w:rsidR="006E5B65" w:rsidRPr="006E5B65" w:rsidTr="006E5B65">
        <w:trPr>
          <w:trHeight w:val="300"/>
        </w:trPr>
        <w:tc>
          <w:tcPr>
            <w:tcW w:w="1167" w:type="pct"/>
            <w:tcBorders>
              <w:top w:val="nil"/>
              <w:left w:val="single" w:sz="4" w:space="0" w:color="D3D3D3"/>
              <w:bottom w:val="single" w:sz="4" w:space="0" w:color="D3D3D3"/>
              <w:right w:val="single" w:sz="4" w:space="0" w:color="D3D3D3"/>
            </w:tcBorders>
            <w:shd w:val="clear" w:color="auto" w:fill="auto"/>
            <w:hideMark/>
          </w:tcPr>
          <w:p w:rsidR="006E5B65" w:rsidRPr="006E5B65" w:rsidRDefault="006E5B65" w:rsidP="006E5B65">
            <w:pPr>
              <w:spacing w:after="0" w:line="240" w:lineRule="auto"/>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Fransa</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0,00</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0,00</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175,94</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2,83</w:t>
            </w:r>
          </w:p>
        </w:tc>
        <w:tc>
          <w:tcPr>
            <w:tcW w:w="826"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100,00</w:t>
            </w:r>
          </w:p>
        </w:tc>
      </w:tr>
      <w:tr w:rsidR="006E5B65" w:rsidRPr="006E5B65" w:rsidTr="006E5B65">
        <w:trPr>
          <w:trHeight w:val="300"/>
        </w:trPr>
        <w:tc>
          <w:tcPr>
            <w:tcW w:w="1167" w:type="pct"/>
            <w:tcBorders>
              <w:top w:val="nil"/>
              <w:left w:val="single" w:sz="4" w:space="0" w:color="D3D3D3"/>
              <w:bottom w:val="single" w:sz="4" w:space="0" w:color="D3D3D3"/>
              <w:right w:val="single" w:sz="4" w:space="0" w:color="D3D3D3"/>
            </w:tcBorders>
            <w:shd w:val="clear" w:color="auto" w:fill="auto"/>
            <w:hideMark/>
          </w:tcPr>
          <w:p w:rsidR="006E5B65" w:rsidRPr="006E5B65" w:rsidRDefault="006E5B65" w:rsidP="006E5B65">
            <w:pPr>
              <w:spacing w:after="0" w:line="240" w:lineRule="auto"/>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Trinidad ve Tobago</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0,00</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0,00</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160,21</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2,58</w:t>
            </w:r>
          </w:p>
        </w:tc>
        <w:tc>
          <w:tcPr>
            <w:tcW w:w="826"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100,00</w:t>
            </w:r>
          </w:p>
        </w:tc>
      </w:tr>
      <w:tr w:rsidR="006E5B65" w:rsidRPr="006E5B65" w:rsidTr="006E5B65">
        <w:trPr>
          <w:trHeight w:val="300"/>
        </w:trPr>
        <w:tc>
          <w:tcPr>
            <w:tcW w:w="1167" w:type="pct"/>
            <w:tcBorders>
              <w:top w:val="nil"/>
              <w:left w:val="single" w:sz="4" w:space="0" w:color="D3D3D3"/>
              <w:bottom w:val="single" w:sz="4" w:space="0" w:color="D3D3D3"/>
              <w:right w:val="single" w:sz="4" w:space="0" w:color="D3D3D3"/>
            </w:tcBorders>
            <w:shd w:val="clear" w:color="auto" w:fill="auto"/>
            <w:hideMark/>
          </w:tcPr>
          <w:p w:rsidR="006E5B65" w:rsidRPr="006E5B65" w:rsidRDefault="006E5B65" w:rsidP="006E5B65">
            <w:pPr>
              <w:spacing w:after="0" w:line="240" w:lineRule="auto"/>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Angola</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0,00</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0,00</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97,11</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1,56</w:t>
            </w:r>
          </w:p>
        </w:tc>
        <w:tc>
          <w:tcPr>
            <w:tcW w:w="826"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100,00</w:t>
            </w:r>
          </w:p>
        </w:tc>
      </w:tr>
      <w:tr w:rsidR="006E5B65" w:rsidRPr="006E5B65" w:rsidTr="006E5B65">
        <w:trPr>
          <w:trHeight w:val="300"/>
        </w:trPr>
        <w:tc>
          <w:tcPr>
            <w:tcW w:w="1167" w:type="pct"/>
            <w:tcBorders>
              <w:top w:val="nil"/>
              <w:left w:val="single" w:sz="4" w:space="0" w:color="D3D3D3"/>
              <w:bottom w:val="single" w:sz="4" w:space="0" w:color="D3D3D3"/>
              <w:right w:val="single" w:sz="4" w:space="0" w:color="D3D3D3"/>
            </w:tcBorders>
            <w:shd w:val="clear" w:color="auto" w:fill="auto"/>
            <w:hideMark/>
          </w:tcPr>
          <w:p w:rsidR="006E5B65" w:rsidRPr="006E5B65" w:rsidRDefault="006E5B65" w:rsidP="006E5B65">
            <w:pPr>
              <w:spacing w:after="0" w:line="240" w:lineRule="auto"/>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Norveç</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254,32</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4,30</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88,26</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1,42</w:t>
            </w:r>
          </w:p>
        </w:tc>
        <w:tc>
          <w:tcPr>
            <w:tcW w:w="826"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-65,29</w:t>
            </w:r>
          </w:p>
        </w:tc>
      </w:tr>
      <w:tr w:rsidR="006E5B65" w:rsidRPr="006E5B65" w:rsidTr="006E5B65">
        <w:trPr>
          <w:trHeight w:val="300"/>
        </w:trPr>
        <w:tc>
          <w:tcPr>
            <w:tcW w:w="1167" w:type="pct"/>
            <w:tcBorders>
              <w:top w:val="nil"/>
              <w:left w:val="single" w:sz="4" w:space="0" w:color="D3D3D3"/>
              <w:bottom w:val="single" w:sz="4" w:space="0" w:color="D3D3D3"/>
              <w:right w:val="single" w:sz="4" w:space="0" w:color="D3D3D3"/>
            </w:tcBorders>
            <w:shd w:val="clear" w:color="auto" w:fill="auto"/>
            <w:hideMark/>
          </w:tcPr>
          <w:p w:rsidR="006E5B65" w:rsidRPr="006E5B65" w:rsidRDefault="006E5B65" w:rsidP="006E5B65">
            <w:pPr>
              <w:spacing w:after="0" w:line="240" w:lineRule="auto"/>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ABD</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80,15</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1,36</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right"/>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0,00</w:t>
            </w:r>
          </w:p>
        </w:tc>
        <w:tc>
          <w:tcPr>
            <w:tcW w:w="752"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0,00</w:t>
            </w:r>
          </w:p>
        </w:tc>
        <w:tc>
          <w:tcPr>
            <w:tcW w:w="826" w:type="pct"/>
            <w:tcBorders>
              <w:top w:val="nil"/>
              <w:left w:val="nil"/>
              <w:bottom w:val="single" w:sz="4" w:space="0" w:color="D3D3D3"/>
              <w:right w:val="single" w:sz="4" w:space="0" w:color="D3D3D3"/>
            </w:tcBorders>
            <w:shd w:val="clear" w:color="auto" w:fill="auto"/>
            <w:hideMark/>
          </w:tcPr>
          <w:p w:rsidR="006E5B65" w:rsidRPr="006E5B65" w:rsidRDefault="006E5B65" w:rsidP="006E5B65">
            <w:pPr>
              <w:spacing w:after="0" w:line="240" w:lineRule="auto"/>
              <w:jc w:val="center"/>
              <w:rPr>
                <w:rFonts w:ascii="Times New Roman" w:eastAsia="Times New Roman" w:hAnsi="Times New Roman" w:cs="Times New Roman"/>
                <w:color w:val="000000"/>
                <w:sz w:val="20"/>
                <w:szCs w:val="20"/>
                <w:lang w:eastAsia="tr-TR"/>
              </w:rPr>
            </w:pPr>
            <w:r w:rsidRPr="006E5B65">
              <w:rPr>
                <w:rFonts w:ascii="Times New Roman" w:eastAsia="Times New Roman" w:hAnsi="Times New Roman" w:cs="Times New Roman"/>
                <w:color w:val="000000"/>
                <w:sz w:val="20"/>
                <w:szCs w:val="20"/>
                <w:lang w:eastAsia="tr-TR"/>
              </w:rPr>
              <w:t>-100,00</w:t>
            </w:r>
          </w:p>
        </w:tc>
      </w:tr>
      <w:tr w:rsidR="006E5B65" w:rsidRPr="006E5B65" w:rsidTr="006E5B65">
        <w:trPr>
          <w:trHeight w:val="300"/>
        </w:trPr>
        <w:tc>
          <w:tcPr>
            <w:tcW w:w="1167" w:type="pct"/>
            <w:tcBorders>
              <w:top w:val="nil"/>
              <w:left w:val="single" w:sz="4" w:space="0" w:color="D3D3D3"/>
              <w:bottom w:val="single" w:sz="4" w:space="0" w:color="D3D3D3"/>
              <w:right w:val="single" w:sz="4" w:space="0" w:color="D3D3D3"/>
            </w:tcBorders>
            <w:shd w:val="clear" w:color="C0C0C0" w:fill="C0C0C0"/>
            <w:hideMark/>
          </w:tcPr>
          <w:p w:rsidR="006E5B65" w:rsidRPr="006E5B65" w:rsidRDefault="006E5B65" w:rsidP="006E5B65">
            <w:pPr>
              <w:spacing w:after="0" w:line="240" w:lineRule="auto"/>
              <w:rPr>
                <w:rFonts w:ascii="Times New Roman" w:eastAsia="Times New Roman" w:hAnsi="Times New Roman" w:cs="Times New Roman"/>
                <w:b/>
                <w:bCs/>
                <w:color w:val="000000"/>
                <w:sz w:val="20"/>
                <w:szCs w:val="20"/>
                <w:lang w:eastAsia="tr-TR"/>
              </w:rPr>
            </w:pPr>
            <w:r w:rsidRPr="006E5B65">
              <w:rPr>
                <w:rFonts w:ascii="Times New Roman" w:eastAsia="Times New Roman" w:hAnsi="Times New Roman" w:cs="Times New Roman"/>
                <w:b/>
                <w:bCs/>
                <w:color w:val="000000"/>
                <w:sz w:val="20"/>
                <w:szCs w:val="20"/>
                <w:lang w:eastAsia="tr-TR"/>
              </w:rPr>
              <w:t>Genel Toplam</w:t>
            </w:r>
          </w:p>
        </w:tc>
        <w:tc>
          <w:tcPr>
            <w:tcW w:w="752" w:type="pct"/>
            <w:tcBorders>
              <w:top w:val="nil"/>
              <w:left w:val="nil"/>
              <w:bottom w:val="single" w:sz="4" w:space="0" w:color="D3D3D3"/>
              <w:right w:val="single" w:sz="4" w:space="0" w:color="D3D3D3"/>
            </w:tcBorders>
            <w:shd w:val="clear" w:color="C0C0C0" w:fill="C0C0C0"/>
            <w:hideMark/>
          </w:tcPr>
          <w:p w:rsidR="006E5B65" w:rsidRPr="006E5B65" w:rsidRDefault="006E5B65" w:rsidP="006E5B65">
            <w:pPr>
              <w:spacing w:after="0" w:line="240" w:lineRule="auto"/>
              <w:jc w:val="right"/>
              <w:rPr>
                <w:rFonts w:ascii="Times New Roman" w:eastAsia="Times New Roman" w:hAnsi="Times New Roman" w:cs="Times New Roman"/>
                <w:b/>
                <w:bCs/>
                <w:color w:val="000000"/>
                <w:sz w:val="20"/>
                <w:szCs w:val="20"/>
                <w:lang w:eastAsia="tr-TR"/>
              </w:rPr>
            </w:pPr>
            <w:r w:rsidRPr="006E5B65">
              <w:rPr>
                <w:rFonts w:ascii="Times New Roman" w:eastAsia="Times New Roman" w:hAnsi="Times New Roman" w:cs="Times New Roman"/>
                <w:b/>
                <w:bCs/>
                <w:color w:val="000000"/>
                <w:sz w:val="20"/>
                <w:szCs w:val="20"/>
                <w:lang w:eastAsia="tr-TR"/>
              </w:rPr>
              <w:t>5.914,34</w:t>
            </w:r>
          </w:p>
        </w:tc>
        <w:tc>
          <w:tcPr>
            <w:tcW w:w="752" w:type="pct"/>
            <w:tcBorders>
              <w:top w:val="nil"/>
              <w:left w:val="nil"/>
              <w:bottom w:val="single" w:sz="4" w:space="0" w:color="D3D3D3"/>
              <w:right w:val="single" w:sz="4" w:space="0" w:color="D3D3D3"/>
            </w:tcBorders>
            <w:shd w:val="clear" w:color="C0C0C0" w:fill="C0C0C0"/>
            <w:hideMark/>
          </w:tcPr>
          <w:p w:rsidR="006E5B65" w:rsidRPr="006E5B65" w:rsidRDefault="006E5B65" w:rsidP="006E5B65">
            <w:pPr>
              <w:spacing w:after="0" w:line="240" w:lineRule="auto"/>
              <w:jc w:val="center"/>
              <w:rPr>
                <w:rFonts w:ascii="Times New Roman" w:eastAsia="Times New Roman" w:hAnsi="Times New Roman" w:cs="Times New Roman"/>
                <w:b/>
                <w:bCs/>
                <w:color w:val="000000"/>
                <w:sz w:val="20"/>
                <w:szCs w:val="20"/>
                <w:lang w:eastAsia="tr-TR"/>
              </w:rPr>
            </w:pPr>
            <w:r w:rsidRPr="006E5B65">
              <w:rPr>
                <w:rFonts w:ascii="Times New Roman" w:eastAsia="Times New Roman" w:hAnsi="Times New Roman" w:cs="Times New Roman"/>
                <w:b/>
                <w:bCs/>
                <w:color w:val="000000"/>
                <w:sz w:val="20"/>
                <w:szCs w:val="20"/>
                <w:lang w:eastAsia="tr-TR"/>
              </w:rPr>
              <w:t>100</w:t>
            </w:r>
          </w:p>
        </w:tc>
        <w:tc>
          <w:tcPr>
            <w:tcW w:w="752" w:type="pct"/>
            <w:tcBorders>
              <w:top w:val="nil"/>
              <w:left w:val="nil"/>
              <w:bottom w:val="single" w:sz="4" w:space="0" w:color="D3D3D3"/>
              <w:right w:val="single" w:sz="4" w:space="0" w:color="D3D3D3"/>
            </w:tcBorders>
            <w:shd w:val="clear" w:color="C0C0C0" w:fill="C0C0C0"/>
            <w:hideMark/>
          </w:tcPr>
          <w:p w:rsidR="006E5B65" w:rsidRPr="006E5B65" w:rsidRDefault="006E5B65" w:rsidP="006E5B65">
            <w:pPr>
              <w:spacing w:after="0" w:line="240" w:lineRule="auto"/>
              <w:jc w:val="right"/>
              <w:rPr>
                <w:rFonts w:ascii="Times New Roman" w:eastAsia="Times New Roman" w:hAnsi="Times New Roman" w:cs="Times New Roman"/>
                <w:b/>
                <w:bCs/>
                <w:color w:val="000000"/>
                <w:sz w:val="20"/>
                <w:szCs w:val="20"/>
                <w:lang w:eastAsia="tr-TR"/>
              </w:rPr>
            </w:pPr>
            <w:r w:rsidRPr="006E5B65">
              <w:rPr>
                <w:rFonts w:ascii="Times New Roman" w:eastAsia="Times New Roman" w:hAnsi="Times New Roman" w:cs="Times New Roman"/>
                <w:b/>
                <w:bCs/>
                <w:color w:val="000000"/>
                <w:sz w:val="20"/>
                <w:szCs w:val="20"/>
                <w:lang w:eastAsia="tr-TR"/>
              </w:rPr>
              <w:t>6.216,51</w:t>
            </w:r>
          </w:p>
        </w:tc>
        <w:tc>
          <w:tcPr>
            <w:tcW w:w="752" w:type="pct"/>
            <w:tcBorders>
              <w:top w:val="nil"/>
              <w:left w:val="nil"/>
              <w:bottom w:val="single" w:sz="4" w:space="0" w:color="D3D3D3"/>
              <w:right w:val="single" w:sz="4" w:space="0" w:color="D3D3D3"/>
            </w:tcBorders>
            <w:shd w:val="clear" w:color="C0C0C0" w:fill="C0C0C0"/>
            <w:hideMark/>
          </w:tcPr>
          <w:p w:rsidR="006E5B65" w:rsidRPr="006E5B65" w:rsidRDefault="006E5B65" w:rsidP="006E5B65">
            <w:pPr>
              <w:spacing w:after="0" w:line="240" w:lineRule="auto"/>
              <w:jc w:val="center"/>
              <w:rPr>
                <w:rFonts w:ascii="Times New Roman" w:eastAsia="Times New Roman" w:hAnsi="Times New Roman" w:cs="Times New Roman"/>
                <w:b/>
                <w:bCs/>
                <w:color w:val="000000"/>
                <w:sz w:val="20"/>
                <w:szCs w:val="20"/>
                <w:lang w:eastAsia="tr-TR"/>
              </w:rPr>
            </w:pPr>
            <w:r w:rsidRPr="006E5B65">
              <w:rPr>
                <w:rFonts w:ascii="Times New Roman" w:eastAsia="Times New Roman" w:hAnsi="Times New Roman" w:cs="Times New Roman"/>
                <w:b/>
                <w:bCs/>
                <w:color w:val="000000"/>
                <w:sz w:val="20"/>
                <w:szCs w:val="20"/>
                <w:lang w:eastAsia="tr-TR"/>
              </w:rPr>
              <w:t>100</w:t>
            </w:r>
          </w:p>
        </w:tc>
        <w:tc>
          <w:tcPr>
            <w:tcW w:w="826" w:type="pct"/>
            <w:tcBorders>
              <w:top w:val="nil"/>
              <w:left w:val="nil"/>
              <w:bottom w:val="single" w:sz="4" w:space="0" w:color="D3D3D3"/>
              <w:right w:val="single" w:sz="4" w:space="0" w:color="D3D3D3"/>
            </w:tcBorders>
            <w:shd w:val="clear" w:color="C0C0C0" w:fill="C0C0C0"/>
            <w:hideMark/>
          </w:tcPr>
          <w:p w:rsidR="006E5B65" w:rsidRPr="006E5B65" w:rsidRDefault="006E5B65" w:rsidP="006E5B65">
            <w:pPr>
              <w:spacing w:after="0" w:line="240" w:lineRule="auto"/>
              <w:jc w:val="center"/>
              <w:rPr>
                <w:rFonts w:ascii="Times New Roman" w:eastAsia="Times New Roman" w:hAnsi="Times New Roman" w:cs="Times New Roman"/>
                <w:b/>
                <w:bCs/>
                <w:color w:val="000000"/>
                <w:sz w:val="20"/>
                <w:szCs w:val="20"/>
                <w:lang w:eastAsia="tr-TR"/>
              </w:rPr>
            </w:pPr>
            <w:r w:rsidRPr="006E5B65">
              <w:rPr>
                <w:rFonts w:ascii="Times New Roman" w:eastAsia="Times New Roman" w:hAnsi="Times New Roman" w:cs="Times New Roman"/>
                <w:b/>
                <w:bCs/>
                <w:color w:val="000000"/>
                <w:sz w:val="20"/>
                <w:szCs w:val="20"/>
                <w:lang w:eastAsia="tr-TR"/>
              </w:rPr>
              <w:t>5,11</w:t>
            </w:r>
          </w:p>
        </w:tc>
      </w:tr>
    </w:tbl>
    <w:p w:rsidR="000D410D" w:rsidRDefault="000D410D">
      <w:pPr>
        <w:rPr>
          <w:rFonts w:ascii="Times New Roman" w:eastAsia="Calibri" w:hAnsi="Times New Roman" w:cs="Times New Roman"/>
          <w:sz w:val="24"/>
          <w:szCs w:val="24"/>
        </w:rPr>
      </w:pPr>
    </w:p>
    <w:p w:rsidR="00D71CEF" w:rsidRDefault="006E5B65" w:rsidP="00F13B15">
      <w:pPr>
        <w:pStyle w:val="Grafik1"/>
        <w:rPr>
          <w:rFonts w:ascii="Times New Roman" w:hAnsi="Times New Roman"/>
          <w:sz w:val="24"/>
          <w:szCs w:val="24"/>
        </w:rPr>
      </w:pPr>
      <w:bookmarkStart w:id="18" w:name="_Toc509584801"/>
      <w:bookmarkStart w:id="19" w:name="_Toc509820797"/>
      <w:r>
        <w:rPr>
          <w:noProof/>
          <w:lang w:eastAsia="tr-TR"/>
        </w:rPr>
        <w:drawing>
          <wp:inline distT="0" distB="0" distL="0" distR="0" wp14:anchorId="34AC139E" wp14:editId="72762F23">
            <wp:extent cx="5760720" cy="3585845"/>
            <wp:effectExtent l="0" t="0" r="11430" b="14605"/>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18"/>
      <w:bookmarkEnd w:id="19"/>
    </w:p>
    <w:p w:rsidR="00B1702C" w:rsidRDefault="002F58E9" w:rsidP="00F13B15">
      <w:pPr>
        <w:pStyle w:val="Grafik1"/>
        <w:rPr>
          <w:rFonts w:ascii="Times New Roman" w:hAnsi="Times New Roman"/>
          <w:sz w:val="24"/>
          <w:szCs w:val="24"/>
        </w:rPr>
      </w:pPr>
      <w:bookmarkStart w:id="20" w:name="_Toc509820798"/>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2.3</w:t>
      </w:r>
      <w:r w:rsidR="003B12A3">
        <w:rPr>
          <w:rFonts w:ascii="Times New Roman" w:hAnsi="Times New Roman"/>
          <w:sz w:val="24"/>
          <w:szCs w:val="24"/>
        </w:rPr>
        <w:t xml:space="preserve"> </w:t>
      </w:r>
      <w:r w:rsidR="006E5B65">
        <w:rPr>
          <w:rFonts w:ascii="Times New Roman" w:hAnsi="Times New Roman"/>
          <w:sz w:val="24"/>
          <w:szCs w:val="24"/>
        </w:rPr>
        <w:t>Ocak 2018</w:t>
      </w:r>
      <w:r w:rsidR="00F13B15" w:rsidRPr="00092ADB">
        <w:rPr>
          <w:rFonts w:ascii="Times New Roman" w:hAnsi="Times New Roman"/>
          <w:sz w:val="24"/>
          <w:szCs w:val="24"/>
        </w:rPr>
        <w:t xml:space="preserve"> Doğal Gaz İthalat Miktarlarının Doğal Gazın İthal Edildiği Ülkelere Göre Dağılımı (%)</w:t>
      </w:r>
      <w:bookmarkEnd w:id="20"/>
    </w:p>
    <w:p w:rsidR="00B1702C" w:rsidRDefault="00B1702C">
      <w:pPr>
        <w:rPr>
          <w:rFonts w:ascii="Times New Roman" w:hAnsi="Times New Roman" w:cs="Times New Roman"/>
          <w:b/>
          <w:sz w:val="24"/>
          <w:szCs w:val="24"/>
        </w:rPr>
      </w:pPr>
      <w:r>
        <w:rPr>
          <w:rFonts w:ascii="Times New Roman" w:hAnsi="Times New Roman"/>
          <w:sz w:val="24"/>
          <w:szCs w:val="24"/>
        </w:rPr>
        <w:br w:type="page"/>
      </w:r>
    </w:p>
    <w:p w:rsidR="000D410D" w:rsidRPr="000D410D" w:rsidRDefault="000D410D" w:rsidP="000D410D">
      <w:pPr>
        <w:pStyle w:val="Tablo1"/>
        <w:rPr>
          <w:rFonts w:ascii="Times New Roman" w:hAnsi="Times New Roman"/>
          <w:sz w:val="24"/>
          <w:szCs w:val="24"/>
        </w:rPr>
      </w:pPr>
      <w:bookmarkStart w:id="21" w:name="_Toc509820694"/>
      <w:r w:rsidRPr="00D40C56">
        <w:rPr>
          <w:rFonts w:ascii="Times New Roman" w:hAnsi="Times New Roman"/>
          <w:sz w:val="24"/>
          <w:szCs w:val="24"/>
        </w:rPr>
        <w:lastRenderedPageBreak/>
        <w:t xml:space="preserve">Tablo 2.4 </w:t>
      </w:r>
      <w:r w:rsidR="00F824FE">
        <w:rPr>
          <w:rFonts w:ascii="Times New Roman" w:hAnsi="Times New Roman"/>
          <w:sz w:val="24"/>
          <w:szCs w:val="24"/>
        </w:rPr>
        <w:t xml:space="preserve">Ocak </w:t>
      </w:r>
      <w:r w:rsidR="00AC4010">
        <w:rPr>
          <w:rFonts w:ascii="Times New Roman" w:hAnsi="Times New Roman"/>
          <w:sz w:val="24"/>
          <w:szCs w:val="24"/>
        </w:rPr>
        <w:t>2017</w:t>
      </w:r>
      <w:r w:rsidR="00F824FE" w:rsidRPr="00092ADB">
        <w:rPr>
          <w:rFonts w:ascii="Times New Roman" w:hAnsi="Times New Roman"/>
          <w:sz w:val="24"/>
          <w:szCs w:val="24"/>
        </w:rPr>
        <w:t xml:space="preserve"> ve </w:t>
      </w:r>
      <w:r w:rsidR="00F824FE">
        <w:rPr>
          <w:rFonts w:ascii="Times New Roman" w:hAnsi="Times New Roman"/>
          <w:sz w:val="24"/>
          <w:szCs w:val="24"/>
        </w:rPr>
        <w:t>Ocak 2018</w:t>
      </w:r>
      <w:r w:rsidR="00F824FE" w:rsidRPr="00092ADB">
        <w:rPr>
          <w:rFonts w:ascii="Times New Roman" w:hAnsi="Times New Roman"/>
          <w:sz w:val="24"/>
          <w:szCs w:val="24"/>
        </w:rPr>
        <w:t xml:space="preserve"> </w:t>
      </w:r>
      <w:r w:rsidRPr="00D40C56">
        <w:rPr>
          <w:rFonts w:ascii="Times New Roman" w:hAnsi="Times New Roman"/>
          <w:sz w:val="24"/>
          <w:szCs w:val="24"/>
        </w:rPr>
        <w:t>Doğal Gaz İthalat Miktarlarının Doğal Gazın İthal Edildiği Ülkelere ve Gazın Türüne Göre Dağılımı (Milyon Sm</w:t>
      </w:r>
      <w:r w:rsidRPr="00D40C56">
        <w:rPr>
          <w:rFonts w:ascii="Times New Roman" w:hAnsi="Times New Roman"/>
          <w:sz w:val="24"/>
          <w:szCs w:val="24"/>
          <w:vertAlign w:val="superscript"/>
        </w:rPr>
        <w:t>3</w:t>
      </w:r>
      <w:r w:rsidRPr="00D40C56">
        <w:rPr>
          <w:rFonts w:ascii="Times New Roman" w:hAnsi="Times New Roman"/>
          <w:sz w:val="24"/>
          <w:szCs w:val="24"/>
        </w:rPr>
        <w:t>)</w:t>
      </w:r>
      <w:bookmarkEnd w:id="21"/>
    </w:p>
    <w:tbl>
      <w:tblPr>
        <w:tblW w:w="5116" w:type="pct"/>
        <w:tblCellMar>
          <w:left w:w="70" w:type="dxa"/>
          <w:right w:w="70" w:type="dxa"/>
        </w:tblCellMar>
        <w:tblLook w:val="04A0" w:firstRow="1" w:lastRow="0" w:firstColumn="1" w:lastColumn="0" w:noHBand="0" w:noVBand="1"/>
      </w:tblPr>
      <w:tblGrid>
        <w:gridCol w:w="1175"/>
        <w:gridCol w:w="1992"/>
        <w:gridCol w:w="745"/>
        <w:gridCol w:w="1265"/>
        <w:gridCol w:w="873"/>
        <w:gridCol w:w="849"/>
        <w:gridCol w:w="910"/>
        <w:gridCol w:w="1617"/>
      </w:tblGrid>
      <w:tr w:rsidR="0077121D" w:rsidRPr="0077121D" w:rsidTr="0077121D">
        <w:trPr>
          <w:trHeight w:val="315"/>
        </w:trPr>
        <w:tc>
          <w:tcPr>
            <w:tcW w:w="651" w:type="pct"/>
            <w:tcBorders>
              <w:top w:val="nil"/>
              <w:left w:val="nil"/>
              <w:bottom w:val="nil"/>
              <w:right w:val="nil"/>
            </w:tcBorders>
            <w:shd w:val="clear" w:color="auto" w:fill="auto"/>
            <w:noWrap/>
            <w:vAlign w:val="bottom"/>
            <w:hideMark/>
          </w:tcPr>
          <w:p w:rsidR="0077121D" w:rsidRPr="0077121D" w:rsidRDefault="0077121D" w:rsidP="0077121D">
            <w:pPr>
              <w:spacing w:after="0" w:line="240" w:lineRule="auto"/>
              <w:rPr>
                <w:rFonts w:ascii="Times New Roman" w:eastAsia="Times New Roman" w:hAnsi="Times New Roman" w:cs="Times New Roman"/>
                <w:sz w:val="24"/>
                <w:szCs w:val="24"/>
                <w:lang w:eastAsia="tr-TR"/>
              </w:rPr>
            </w:pPr>
          </w:p>
        </w:tc>
        <w:tc>
          <w:tcPr>
            <w:tcW w:w="2089" w:type="pct"/>
            <w:gridSpan w:val="3"/>
            <w:tcBorders>
              <w:top w:val="single" w:sz="8" w:space="0" w:color="auto"/>
              <w:left w:val="single" w:sz="8" w:space="0" w:color="auto"/>
              <w:bottom w:val="single" w:sz="8" w:space="0" w:color="auto"/>
              <w:right w:val="single" w:sz="8" w:space="0" w:color="000000"/>
            </w:tcBorders>
            <w:shd w:val="clear" w:color="000000" w:fill="DDEBF7"/>
            <w:noWrap/>
            <w:vAlign w:val="center"/>
            <w:hideMark/>
          </w:tcPr>
          <w:p w:rsidR="0077121D" w:rsidRPr="0077121D" w:rsidRDefault="0077121D" w:rsidP="0077121D">
            <w:pPr>
              <w:spacing w:after="0" w:line="240" w:lineRule="auto"/>
              <w:jc w:val="center"/>
              <w:rPr>
                <w:rFonts w:ascii="Times New Roman" w:eastAsia="Times New Roman" w:hAnsi="Times New Roman" w:cs="Times New Roman"/>
                <w:b/>
                <w:bCs/>
                <w:color w:val="000000"/>
                <w:lang w:eastAsia="tr-TR"/>
              </w:rPr>
            </w:pPr>
            <w:r w:rsidRPr="0077121D">
              <w:rPr>
                <w:rFonts w:ascii="Times New Roman" w:eastAsia="Times New Roman" w:hAnsi="Times New Roman" w:cs="Times New Roman"/>
                <w:b/>
                <w:bCs/>
                <w:color w:val="000000"/>
                <w:lang w:eastAsia="tr-TR"/>
              </w:rPr>
              <w:t>Boru Gazı</w:t>
            </w:r>
          </w:p>
        </w:tc>
        <w:tc>
          <w:tcPr>
            <w:tcW w:w="1375" w:type="pct"/>
            <w:gridSpan w:val="3"/>
            <w:tcBorders>
              <w:top w:val="single" w:sz="8" w:space="0" w:color="auto"/>
              <w:left w:val="nil"/>
              <w:bottom w:val="single" w:sz="8" w:space="0" w:color="auto"/>
              <w:right w:val="single" w:sz="8" w:space="0" w:color="000000"/>
            </w:tcBorders>
            <w:shd w:val="clear" w:color="000000" w:fill="DDEBF7"/>
            <w:noWrap/>
            <w:vAlign w:val="center"/>
            <w:hideMark/>
          </w:tcPr>
          <w:p w:rsidR="0077121D" w:rsidRPr="0077121D" w:rsidRDefault="0077121D" w:rsidP="0077121D">
            <w:pPr>
              <w:spacing w:after="0" w:line="240" w:lineRule="auto"/>
              <w:jc w:val="center"/>
              <w:rPr>
                <w:rFonts w:ascii="Times New Roman" w:eastAsia="Times New Roman" w:hAnsi="Times New Roman" w:cs="Times New Roman"/>
                <w:b/>
                <w:bCs/>
                <w:color w:val="000000"/>
                <w:lang w:eastAsia="tr-TR"/>
              </w:rPr>
            </w:pPr>
            <w:r w:rsidRPr="0077121D">
              <w:rPr>
                <w:rFonts w:ascii="Times New Roman" w:eastAsia="Times New Roman" w:hAnsi="Times New Roman" w:cs="Times New Roman"/>
                <w:b/>
                <w:bCs/>
                <w:color w:val="000000"/>
                <w:lang w:eastAsia="tr-TR"/>
              </w:rPr>
              <w:t>LNG</w:t>
            </w:r>
          </w:p>
        </w:tc>
        <w:tc>
          <w:tcPr>
            <w:tcW w:w="885" w:type="pct"/>
            <w:vMerge w:val="restart"/>
            <w:tcBorders>
              <w:top w:val="single" w:sz="8" w:space="0" w:color="auto"/>
              <w:left w:val="nil"/>
              <w:bottom w:val="single" w:sz="8" w:space="0" w:color="000000"/>
              <w:right w:val="single" w:sz="8" w:space="0" w:color="auto"/>
            </w:tcBorders>
            <w:shd w:val="clear" w:color="000000" w:fill="DDEBF7"/>
            <w:noWrap/>
            <w:vAlign w:val="center"/>
            <w:hideMark/>
          </w:tcPr>
          <w:p w:rsidR="0077121D" w:rsidRPr="0077121D" w:rsidRDefault="0077121D" w:rsidP="0077121D">
            <w:pPr>
              <w:spacing w:after="0" w:line="240" w:lineRule="auto"/>
              <w:jc w:val="center"/>
              <w:rPr>
                <w:rFonts w:ascii="Times New Roman" w:eastAsia="Times New Roman" w:hAnsi="Times New Roman" w:cs="Times New Roman"/>
                <w:b/>
                <w:bCs/>
                <w:color w:val="000000"/>
                <w:lang w:eastAsia="tr-TR"/>
              </w:rPr>
            </w:pPr>
            <w:r w:rsidRPr="0077121D">
              <w:rPr>
                <w:rFonts w:ascii="Times New Roman" w:eastAsia="Times New Roman" w:hAnsi="Times New Roman" w:cs="Times New Roman"/>
                <w:b/>
                <w:bCs/>
                <w:color w:val="000000"/>
                <w:lang w:eastAsia="tr-TR"/>
              </w:rPr>
              <w:t>Genel Toplam</w:t>
            </w:r>
          </w:p>
        </w:tc>
      </w:tr>
      <w:tr w:rsidR="0077121D" w:rsidRPr="0077121D" w:rsidTr="0077121D">
        <w:trPr>
          <w:trHeight w:val="315"/>
        </w:trPr>
        <w:tc>
          <w:tcPr>
            <w:tcW w:w="651"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77121D" w:rsidRPr="0077121D" w:rsidRDefault="0077121D" w:rsidP="0077121D">
            <w:pPr>
              <w:spacing w:after="0" w:line="240" w:lineRule="auto"/>
              <w:jc w:val="center"/>
              <w:rPr>
                <w:rFonts w:ascii="Times New Roman" w:eastAsia="Times New Roman" w:hAnsi="Times New Roman" w:cs="Times New Roman"/>
                <w:b/>
                <w:bCs/>
                <w:color w:val="000000"/>
                <w:lang w:eastAsia="tr-TR"/>
              </w:rPr>
            </w:pPr>
            <w:r w:rsidRPr="0077121D">
              <w:rPr>
                <w:rFonts w:ascii="Times New Roman" w:eastAsia="Times New Roman" w:hAnsi="Times New Roman" w:cs="Times New Roman"/>
                <w:b/>
                <w:bCs/>
                <w:color w:val="000000"/>
                <w:lang w:eastAsia="tr-TR"/>
              </w:rPr>
              <w:t>Ülke Adı</w:t>
            </w:r>
          </w:p>
        </w:tc>
        <w:tc>
          <w:tcPr>
            <w:tcW w:w="1039" w:type="pct"/>
            <w:tcBorders>
              <w:top w:val="nil"/>
              <w:left w:val="nil"/>
              <w:bottom w:val="single" w:sz="8" w:space="0" w:color="auto"/>
              <w:right w:val="single" w:sz="8" w:space="0" w:color="auto"/>
            </w:tcBorders>
            <w:shd w:val="clear" w:color="000000" w:fill="DDEBF7"/>
            <w:noWrap/>
            <w:vAlign w:val="center"/>
            <w:hideMark/>
          </w:tcPr>
          <w:p w:rsidR="0077121D" w:rsidRPr="0077121D" w:rsidRDefault="0077121D" w:rsidP="0077121D">
            <w:pPr>
              <w:spacing w:after="0" w:line="240" w:lineRule="auto"/>
              <w:jc w:val="center"/>
              <w:rPr>
                <w:rFonts w:ascii="Times New Roman" w:eastAsia="Times New Roman" w:hAnsi="Times New Roman" w:cs="Times New Roman"/>
                <w:b/>
                <w:bCs/>
                <w:color w:val="000000"/>
                <w:lang w:eastAsia="tr-TR"/>
              </w:rPr>
            </w:pPr>
            <w:r w:rsidRPr="0077121D">
              <w:rPr>
                <w:rFonts w:ascii="Times New Roman" w:eastAsia="Times New Roman" w:hAnsi="Times New Roman" w:cs="Times New Roman"/>
                <w:b/>
                <w:bCs/>
                <w:color w:val="000000"/>
                <w:lang w:eastAsia="tr-TR"/>
              </w:rPr>
              <w:t>Rusya Federasyonu</w:t>
            </w:r>
          </w:p>
        </w:tc>
        <w:tc>
          <w:tcPr>
            <w:tcW w:w="389" w:type="pct"/>
            <w:tcBorders>
              <w:top w:val="nil"/>
              <w:left w:val="nil"/>
              <w:bottom w:val="single" w:sz="8" w:space="0" w:color="auto"/>
              <w:right w:val="single" w:sz="8" w:space="0" w:color="auto"/>
            </w:tcBorders>
            <w:shd w:val="clear" w:color="000000" w:fill="DDEBF7"/>
            <w:noWrap/>
            <w:vAlign w:val="center"/>
            <w:hideMark/>
          </w:tcPr>
          <w:p w:rsidR="0077121D" w:rsidRPr="0077121D" w:rsidRDefault="0077121D" w:rsidP="0077121D">
            <w:pPr>
              <w:spacing w:after="0" w:line="240" w:lineRule="auto"/>
              <w:jc w:val="center"/>
              <w:rPr>
                <w:rFonts w:ascii="Times New Roman" w:eastAsia="Times New Roman" w:hAnsi="Times New Roman" w:cs="Times New Roman"/>
                <w:b/>
                <w:bCs/>
                <w:color w:val="000000"/>
                <w:lang w:eastAsia="tr-TR"/>
              </w:rPr>
            </w:pPr>
            <w:r w:rsidRPr="0077121D">
              <w:rPr>
                <w:rFonts w:ascii="Times New Roman" w:eastAsia="Times New Roman" w:hAnsi="Times New Roman" w:cs="Times New Roman"/>
                <w:b/>
                <w:bCs/>
                <w:color w:val="000000"/>
                <w:lang w:eastAsia="tr-TR"/>
              </w:rPr>
              <w:t>İran</w:t>
            </w:r>
          </w:p>
        </w:tc>
        <w:tc>
          <w:tcPr>
            <w:tcW w:w="660" w:type="pct"/>
            <w:tcBorders>
              <w:top w:val="nil"/>
              <w:left w:val="nil"/>
              <w:bottom w:val="single" w:sz="8" w:space="0" w:color="auto"/>
              <w:right w:val="single" w:sz="8" w:space="0" w:color="auto"/>
            </w:tcBorders>
            <w:shd w:val="clear" w:color="000000" w:fill="DDEBF7"/>
            <w:noWrap/>
            <w:vAlign w:val="center"/>
            <w:hideMark/>
          </w:tcPr>
          <w:p w:rsidR="0077121D" w:rsidRPr="0077121D" w:rsidRDefault="0077121D" w:rsidP="0077121D">
            <w:pPr>
              <w:spacing w:after="0" w:line="240" w:lineRule="auto"/>
              <w:jc w:val="center"/>
              <w:rPr>
                <w:rFonts w:ascii="Times New Roman" w:eastAsia="Times New Roman" w:hAnsi="Times New Roman" w:cs="Times New Roman"/>
                <w:b/>
                <w:bCs/>
                <w:color w:val="000000"/>
                <w:lang w:eastAsia="tr-TR"/>
              </w:rPr>
            </w:pPr>
            <w:r w:rsidRPr="0077121D">
              <w:rPr>
                <w:rFonts w:ascii="Times New Roman" w:eastAsia="Times New Roman" w:hAnsi="Times New Roman" w:cs="Times New Roman"/>
                <w:b/>
                <w:bCs/>
                <w:color w:val="000000"/>
                <w:lang w:eastAsia="tr-TR"/>
              </w:rPr>
              <w:t>Azerbaycan</w:t>
            </w:r>
          </w:p>
        </w:tc>
        <w:tc>
          <w:tcPr>
            <w:tcW w:w="456" w:type="pct"/>
            <w:tcBorders>
              <w:top w:val="nil"/>
              <w:left w:val="nil"/>
              <w:bottom w:val="single" w:sz="8" w:space="0" w:color="auto"/>
              <w:right w:val="single" w:sz="8" w:space="0" w:color="auto"/>
            </w:tcBorders>
            <w:shd w:val="clear" w:color="000000" w:fill="DDEBF7"/>
            <w:noWrap/>
            <w:vAlign w:val="center"/>
            <w:hideMark/>
          </w:tcPr>
          <w:p w:rsidR="0077121D" w:rsidRPr="0077121D" w:rsidRDefault="0077121D" w:rsidP="0077121D">
            <w:pPr>
              <w:spacing w:after="0" w:line="240" w:lineRule="auto"/>
              <w:jc w:val="center"/>
              <w:rPr>
                <w:rFonts w:ascii="Times New Roman" w:eastAsia="Times New Roman" w:hAnsi="Times New Roman" w:cs="Times New Roman"/>
                <w:b/>
                <w:bCs/>
                <w:color w:val="000000"/>
                <w:lang w:eastAsia="tr-TR"/>
              </w:rPr>
            </w:pPr>
            <w:r w:rsidRPr="0077121D">
              <w:rPr>
                <w:rFonts w:ascii="Times New Roman" w:eastAsia="Times New Roman" w:hAnsi="Times New Roman" w:cs="Times New Roman"/>
                <w:b/>
                <w:bCs/>
                <w:color w:val="000000"/>
                <w:lang w:eastAsia="tr-TR"/>
              </w:rPr>
              <w:t>Cezayir</w:t>
            </w:r>
          </w:p>
        </w:tc>
        <w:tc>
          <w:tcPr>
            <w:tcW w:w="443" w:type="pct"/>
            <w:tcBorders>
              <w:top w:val="nil"/>
              <w:left w:val="nil"/>
              <w:bottom w:val="single" w:sz="8" w:space="0" w:color="auto"/>
              <w:right w:val="single" w:sz="8" w:space="0" w:color="auto"/>
            </w:tcBorders>
            <w:shd w:val="clear" w:color="000000" w:fill="DDEBF7"/>
            <w:noWrap/>
            <w:vAlign w:val="center"/>
            <w:hideMark/>
          </w:tcPr>
          <w:p w:rsidR="0077121D" w:rsidRPr="0077121D" w:rsidRDefault="0077121D" w:rsidP="0077121D">
            <w:pPr>
              <w:spacing w:after="0" w:line="240" w:lineRule="auto"/>
              <w:jc w:val="center"/>
              <w:rPr>
                <w:rFonts w:ascii="Times New Roman" w:eastAsia="Times New Roman" w:hAnsi="Times New Roman" w:cs="Times New Roman"/>
                <w:b/>
                <w:bCs/>
                <w:color w:val="000000"/>
                <w:lang w:eastAsia="tr-TR"/>
              </w:rPr>
            </w:pPr>
            <w:r w:rsidRPr="0077121D">
              <w:rPr>
                <w:rFonts w:ascii="Times New Roman" w:eastAsia="Times New Roman" w:hAnsi="Times New Roman" w:cs="Times New Roman"/>
                <w:b/>
                <w:bCs/>
                <w:color w:val="000000"/>
                <w:lang w:eastAsia="tr-TR"/>
              </w:rPr>
              <w:t>Nijerya</w:t>
            </w:r>
          </w:p>
        </w:tc>
        <w:tc>
          <w:tcPr>
            <w:tcW w:w="475" w:type="pct"/>
            <w:tcBorders>
              <w:top w:val="nil"/>
              <w:left w:val="nil"/>
              <w:bottom w:val="single" w:sz="8" w:space="0" w:color="auto"/>
              <w:right w:val="single" w:sz="8" w:space="0" w:color="auto"/>
            </w:tcBorders>
            <w:shd w:val="clear" w:color="000000" w:fill="DDEBF7"/>
            <w:noWrap/>
            <w:vAlign w:val="center"/>
            <w:hideMark/>
          </w:tcPr>
          <w:p w:rsidR="0077121D" w:rsidRPr="0077121D" w:rsidRDefault="0077121D" w:rsidP="0077121D">
            <w:pPr>
              <w:spacing w:after="0" w:line="240" w:lineRule="auto"/>
              <w:jc w:val="center"/>
              <w:rPr>
                <w:rFonts w:ascii="Times New Roman" w:eastAsia="Times New Roman" w:hAnsi="Times New Roman" w:cs="Times New Roman"/>
                <w:b/>
                <w:bCs/>
                <w:color w:val="000000"/>
                <w:lang w:eastAsia="tr-TR"/>
              </w:rPr>
            </w:pPr>
            <w:r w:rsidRPr="0077121D">
              <w:rPr>
                <w:rFonts w:ascii="Times New Roman" w:eastAsia="Times New Roman" w:hAnsi="Times New Roman" w:cs="Times New Roman"/>
                <w:b/>
                <w:bCs/>
                <w:color w:val="000000"/>
                <w:lang w:eastAsia="tr-TR"/>
              </w:rPr>
              <w:t>Diğer*</w:t>
            </w:r>
          </w:p>
        </w:tc>
        <w:tc>
          <w:tcPr>
            <w:tcW w:w="885" w:type="pct"/>
            <w:vMerge/>
            <w:tcBorders>
              <w:top w:val="single" w:sz="8" w:space="0" w:color="auto"/>
              <w:left w:val="nil"/>
              <w:bottom w:val="single" w:sz="8" w:space="0" w:color="000000"/>
              <w:right w:val="single" w:sz="8" w:space="0" w:color="auto"/>
            </w:tcBorders>
            <w:vAlign w:val="center"/>
            <w:hideMark/>
          </w:tcPr>
          <w:p w:rsidR="0077121D" w:rsidRPr="0077121D" w:rsidRDefault="0077121D" w:rsidP="0077121D">
            <w:pPr>
              <w:spacing w:after="0" w:line="240" w:lineRule="auto"/>
              <w:rPr>
                <w:rFonts w:ascii="Times New Roman" w:eastAsia="Times New Roman" w:hAnsi="Times New Roman" w:cs="Times New Roman"/>
                <w:b/>
                <w:bCs/>
                <w:color w:val="000000"/>
                <w:lang w:eastAsia="tr-TR"/>
              </w:rPr>
            </w:pPr>
          </w:p>
        </w:tc>
      </w:tr>
      <w:tr w:rsidR="0077121D" w:rsidRPr="0077121D" w:rsidTr="0077121D">
        <w:trPr>
          <w:trHeight w:val="315"/>
        </w:trPr>
        <w:tc>
          <w:tcPr>
            <w:tcW w:w="651" w:type="pct"/>
            <w:tcBorders>
              <w:top w:val="nil"/>
              <w:left w:val="single" w:sz="8" w:space="0" w:color="auto"/>
              <w:bottom w:val="nil"/>
              <w:right w:val="single" w:sz="8" w:space="0" w:color="auto"/>
            </w:tcBorders>
            <w:shd w:val="clear" w:color="000000" w:fill="DDEBF7"/>
            <w:noWrap/>
            <w:vAlign w:val="center"/>
            <w:hideMark/>
          </w:tcPr>
          <w:p w:rsidR="0077121D" w:rsidRPr="0077121D" w:rsidRDefault="00AC4010" w:rsidP="0077121D">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2017</w:t>
            </w:r>
            <w:r w:rsidR="00F824FE">
              <w:rPr>
                <w:rFonts w:ascii="Times New Roman" w:eastAsia="Times New Roman" w:hAnsi="Times New Roman" w:cs="Times New Roman"/>
                <w:b/>
                <w:bCs/>
                <w:color w:val="000000"/>
                <w:lang w:eastAsia="tr-TR"/>
              </w:rPr>
              <w:t xml:space="preserve"> Ocak</w:t>
            </w:r>
          </w:p>
        </w:tc>
        <w:tc>
          <w:tcPr>
            <w:tcW w:w="1039" w:type="pct"/>
            <w:tcBorders>
              <w:top w:val="nil"/>
              <w:left w:val="nil"/>
              <w:bottom w:val="single" w:sz="8" w:space="0" w:color="auto"/>
              <w:right w:val="single" w:sz="8" w:space="0" w:color="auto"/>
            </w:tcBorders>
            <w:shd w:val="clear" w:color="auto" w:fill="auto"/>
            <w:noWrap/>
            <w:vAlign w:val="center"/>
            <w:hideMark/>
          </w:tcPr>
          <w:p w:rsidR="0077121D" w:rsidRPr="0077121D" w:rsidRDefault="00F824FE" w:rsidP="0077121D">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2.829,41</w:t>
            </w:r>
          </w:p>
        </w:tc>
        <w:tc>
          <w:tcPr>
            <w:tcW w:w="389" w:type="pct"/>
            <w:tcBorders>
              <w:top w:val="nil"/>
              <w:left w:val="nil"/>
              <w:bottom w:val="single" w:sz="8" w:space="0" w:color="auto"/>
              <w:right w:val="single" w:sz="8" w:space="0" w:color="auto"/>
            </w:tcBorders>
            <w:shd w:val="clear" w:color="auto" w:fill="auto"/>
            <w:noWrap/>
            <w:vAlign w:val="center"/>
            <w:hideMark/>
          </w:tcPr>
          <w:p w:rsidR="0077121D" w:rsidRPr="0077121D" w:rsidRDefault="00F824FE" w:rsidP="0077121D">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789,58</w:t>
            </w:r>
          </w:p>
        </w:tc>
        <w:tc>
          <w:tcPr>
            <w:tcW w:w="660" w:type="pct"/>
            <w:tcBorders>
              <w:top w:val="nil"/>
              <w:left w:val="nil"/>
              <w:bottom w:val="single" w:sz="8" w:space="0" w:color="auto"/>
              <w:right w:val="single" w:sz="8" w:space="0" w:color="auto"/>
            </w:tcBorders>
            <w:shd w:val="clear" w:color="auto" w:fill="auto"/>
            <w:noWrap/>
            <w:vAlign w:val="center"/>
            <w:hideMark/>
          </w:tcPr>
          <w:p w:rsidR="0077121D" w:rsidRPr="0077121D" w:rsidRDefault="00F824FE" w:rsidP="0077121D">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590,35</w:t>
            </w:r>
          </w:p>
        </w:tc>
        <w:tc>
          <w:tcPr>
            <w:tcW w:w="456" w:type="pct"/>
            <w:tcBorders>
              <w:top w:val="nil"/>
              <w:left w:val="nil"/>
              <w:bottom w:val="single" w:sz="8" w:space="0" w:color="auto"/>
              <w:right w:val="single" w:sz="8" w:space="0" w:color="auto"/>
            </w:tcBorders>
            <w:shd w:val="clear" w:color="auto" w:fill="auto"/>
            <w:noWrap/>
            <w:vAlign w:val="center"/>
            <w:hideMark/>
          </w:tcPr>
          <w:p w:rsidR="0077121D" w:rsidRPr="0077121D" w:rsidRDefault="00F824FE" w:rsidP="0077121D">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466,69</w:t>
            </w:r>
          </w:p>
        </w:tc>
        <w:tc>
          <w:tcPr>
            <w:tcW w:w="443" w:type="pct"/>
            <w:tcBorders>
              <w:top w:val="nil"/>
              <w:left w:val="nil"/>
              <w:bottom w:val="single" w:sz="8" w:space="0" w:color="auto"/>
              <w:right w:val="single" w:sz="8" w:space="0" w:color="auto"/>
            </w:tcBorders>
            <w:shd w:val="clear" w:color="auto" w:fill="auto"/>
            <w:noWrap/>
            <w:vAlign w:val="center"/>
            <w:hideMark/>
          </w:tcPr>
          <w:p w:rsidR="0077121D" w:rsidRPr="0077121D" w:rsidRDefault="00F824FE" w:rsidP="0077121D">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213,40</w:t>
            </w:r>
          </w:p>
        </w:tc>
        <w:tc>
          <w:tcPr>
            <w:tcW w:w="475" w:type="pct"/>
            <w:tcBorders>
              <w:top w:val="nil"/>
              <w:left w:val="nil"/>
              <w:bottom w:val="single" w:sz="8" w:space="0" w:color="auto"/>
              <w:right w:val="single" w:sz="8" w:space="0" w:color="auto"/>
            </w:tcBorders>
            <w:shd w:val="clear" w:color="auto" w:fill="auto"/>
            <w:noWrap/>
            <w:vAlign w:val="center"/>
            <w:hideMark/>
          </w:tcPr>
          <w:p w:rsidR="0077121D" w:rsidRPr="0077121D" w:rsidRDefault="00F824FE" w:rsidP="0077121D">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1.024,92</w:t>
            </w:r>
          </w:p>
        </w:tc>
        <w:tc>
          <w:tcPr>
            <w:tcW w:w="885" w:type="pct"/>
            <w:tcBorders>
              <w:top w:val="nil"/>
              <w:left w:val="nil"/>
              <w:bottom w:val="nil"/>
              <w:right w:val="single" w:sz="8" w:space="0" w:color="auto"/>
            </w:tcBorders>
            <w:shd w:val="clear" w:color="auto" w:fill="auto"/>
            <w:noWrap/>
            <w:vAlign w:val="center"/>
            <w:hideMark/>
          </w:tcPr>
          <w:p w:rsidR="0077121D" w:rsidRPr="0077121D" w:rsidRDefault="00F824FE" w:rsidP="0077121D">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5.914,34</w:t>
            </w:r>
          </w:p>
        </w:tc>
      </w:tr>
      <w:tr w:rsidR="0077121D" w:rsidRPr="0077121D" w:rsidTr="0077121D">
        <w:trPr>
          <w:trHeight w:val="315"/>
        </w:trPr>
        <w:tc>
          <w:tcPr>
            <w:tcW w:w="651" w:type="pct"/>
            <w:tcBorders>
              <w:top w:val="nil"/>
              <w:left w:val="single" w:sz="8" w:space="0" w:color="auto"/>
              <w:bottom w:val="single" w:sz="8" w:space="0" w:color="000000"/>
              <w:right w:val="single" w:sz="8" w:space="0" w:color="auto"/>
            </w:tcBorders>
            <w:shd w:val="clear" w:color="000000" w:fill="DDEBF7"/>
            <w:noWrap/>
            <w:vAlign w:val="center"/>
            <w:hideMark/>
          </w:tcPr>
          <w:p w:rsidR="0077121D" w:rsidRPr="0077121D" w:rsidRDefault="0077121D" w:rsidP="0077121D">
            <w:pPr>
              <w:spacing w:after="0" w:line="240" w:lineRule="auto"/>
              <w:rPr>
                <w:rFonts w:ascii="Times New Roman" w:eastAsia="Times New Roman" w:hAnsi="Times New Roman" w:cs="Times New Roman"/>
                <w:b/>
                <w:bCs/>
                <w:color w:val="000000"/>
                <w:lang w:eastAsia="tr-TR"/>
              </w:rPr>
            </w:pPr>
            <w:r w:rsidRPr="0077121D">
              <w:rPr>
                <w:rFonts w:ascii="Times New Roman" w:eastAsia="Times New Roman" w:hAnsi="Times New Roman" w:cs="Times New Roman"/>
                <w:b/>
                <w:bCs/>
                <w:color w:val="000000"/>
                <w:lang w:eastAsia="tr-TR"/>
              </w:rPr>
              <w:t> </w:t>
            </w:r>
          </w:p>
        </w:tc>
        <w:tc>
          <w:tcPr>
            <w:tcW w:w="2089" w:type="pct"/>
            <w:gridSpan w:val="3"/>
            <w:tcBorders>
              <w:top w:val="single" w:sz="8" w:space="0" w:color="auto"/>
              <w:left w:val="nil"/>
              <w:bottom w:val="single" w:sz="8" w:space="0" w:color="auto"/>
              <w:right w:val="single" w:sz="8" w:space="0" w:color="000000"/>
            </w:tcBorders>
            <w:shd w:val="clear" w:color="auto" w:fill="auto"/>
            <w:noWrap/>
            <w:vAlign w:val="center"/>
            <w:hideMark/>
          </w:tcPr>
          <w:p w:rsidR="0077121D" w:rsidRPr="0077121D" w:rsidRDefault="00F824FE" w:rsidP="0077121D">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4.209,33</w:t>
            </w:r>
          </w:p>
        </w:tc>
        <w:tc>
          <w:tcPr>
            <w:tcW w:w="1375" w:type="pct"/>
            <w:gridSpan w:val="3"/>
            <w:tcBorders>
              <w:top w:val="single" w:sz="8" w:space="0" w:color="auto"/>
              <w:left w:val="nil"/>
              <w:bottom w:val="single" w:sz="8" w:space="0" w:color="auto"/>
              <w:right w:val="single" w:sz="8" w:space="0" w:color="000000"/>
            </w:tcBorders>
            <w:shd w:val="clear" w:color="auto" w:fill="auto"/>
            <w:noWrap/>
            <w:vAlign w:val="center"/>
            <w:hideMark/>
          </w:tcPr>
          <w:p w:rsidR="0077121D" w:rsidRPr="0077121D" w:rsidRDefault="0077121D" w:rsidP="0077121D">
            <w:pPr>
              <w:spacing w:after="0" w:line="240" w:lineRule="auto"/>
              <w:jc w:val="center"/>
              <w:rPr>
                <w:rFonts w:ascii="Times New Roman" w:eastAsia="Times New Roman" w:hAnsi="Times New Roman" w:cs="Times New Roman"/>
                <w:b/>
                <w:bCs/>
                <w:color w:val="000000"/>
                <w:lang w:eastAsia="tr-TR"/>
              </w:rPr>
            </w:pPr>
            <w:r w:rsidRPr="0077121D">
              <w:rPr>
                <w:rFonts w:ascii="Times New Roman" w:eastAsia="Times New Roman" w:hAnsi="Times New Roman" w:cs="Times New Roman"/>
                <w:b/>
                <w:bCs/>
                <w:color w:val="000000"/>
                <w:lang w:eastAsia="tr-TR"/>
              </w:rPr>
              <w:t>1.296,19</w:t>
            </w:r>
          </w:p>
        </w:tc>
        <w:tc>
          <w:tcPr>
            <w:tcW w:w="885" w:type="pct"/>
            <w:tcBorders>
              <w:top w:val="nil"/>
              <w:left w:val="nil"/>
              <w:bottom w:val="single" w:sz="8" w:space="0" w:color="000000"/>
              <w:right w:val="single" w:sz="8" w:space="0" w:color="auto"/>
            </w:tcBorders>
            <w:shd w:val="clear" w:color="auto" w:fill="auto"/>
            <w:noWrap/>
            <w:vAlign w:val="center"/>
            <w:hideMark/>
          </w:tcPr>
          <w:p w:rsidR="0077121D" w:rsidRPr="0077121D" w:rsidRDefault="0077121D" w:rsidP="0077121D">
            <w:pPr>
              <w:spacing w:after="0" w:line="240" w:lineRule="auto"/>
              <w:jc w:val="center"/>
              <w:rPr>
                <w:rFonts w:ascii="Times New Roman" w:eastAsia="Times New Roman" w:hAnsi="Times New Roman" w:cs="Times New Roman"/>
                <w:b/>
                <w:bCs/>
                <w:color w:val="000000"/>
                <w:lang w:eastAsia="tr-TR"/>
              </w:rPr>
            </w:pPr>
            <w:r w:rsidRPr="0077121D">
              <w:rPr>
                <w:rFonts w:ascii="Times New Roman" w:eastAsia="Times New Roman" w:hAnsi="Times New Roman" w:cs="Times New Roman"/>
                <w:b/>
                <w:bCs/>
                <w:color w:val="000000"/>
                <w:lang w:eastAsia="tr-TR"/>
              </w:rPr>
              <w:t> </w:t>
            </w:r>
          </w:p>
        </w:tc>
      </w:tr>
      <w:tr w:rsidR="0077121D" w:rsidRPr="0077121D" w:rsidTr="0077121D">
        <w:trPr>
          <w:trHeight w:val="315"/>
        </w:trPr>
        <w:tc>
          <w:tcPr>
            <w:tcW w:w="651" w:type="pct"/>
            <w:tcBorders>
              <w:top w:val="nil"/>
              <w:left w:val="single" w:sz="8" w:space="0" w:color="auto"/>
              <w:bottom w:val="nil"/>
              <w:right w:val="single" w:sz="8" w:space="0" w:color="auto"/>
            </w:tcBorders>
            <w:shd w:val="clear" w:color="000000" w:fill="DDEBF7"/>
            <w:noWrap/>
            <w:vAlign w:val="center"/>
            <w:hideMark/>
          </w:tcPr>
          <w:p w:rsidR="0077121D" w:rsidRPr="0077121D" w:rsidRDefault="00F824FE" w:rsidP="0077121D">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2018 Ocak</w:t>
            </w:r>
          </w:p>
        </w:tc>
        <w:tc>
          <w:tcPr>
            <w:tcW w:w="1039" w:type="pct"/>
            <w:tcBorders>
              <w:top w:val="nil"/>
              <w:left w:val="nil"/>
              <w:bottom w:val="single" w:sz="8" w:space="0" w:color="auto"/>
              <w:right w:val="single" w:sz="8" w:space="0" w:color="auto"/>
            </w:tcBorders>
            <w:shd w:val="clear" w:color="auto" w:fill="auto"/>
            <w:noWrap/>
            <w:vAlign w:val="center"/>
            <w:hideMark/>
          </w:tcPr>
          <w:p w:rsidR="0077121D" w:rsidRPr="0077121D" w:rsidRDefault="00F824FE" w:rsidP="0077121D">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2.825,99</w:t>
            </w:r>
          </w:p>
        </w:tc>
        <w:tc>
          <w:tcPr>
            <w:tcW w:w="389" w:type="pct"/>
            <w:tcBorders>
              <w:top w:val="nil"/>
              <w:left w:val="nil"/>
              <w:bottom w:val="single" w:sz="8" w:space="0" w:color="auto"/>
              <w:right w:val="single" w:sz="8" w:space="0" w:color="auto"/>
            </w:tcBorders>
            <w:shd w:val="clear" w:color="auto" w:fill="auto"/>
            <w:noWrap/>
            <w:vAlign w:val="center"/>
            <w:hideMark/>
          </w:tcPr>
          <w:p w:rsidR="0077121D" w:rsidRPr="0077121D" w:rsidRDefault="00F824FE" w:rsidP="0077121D">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836,29</w:t>
            </w:r>
          </w:p>
        </w:tc>
        <w:tc>
          <w:tcPr>
            <w:tcW w:w="660" w:type="pct"/>
            <w:tcBorders>
              <w:top w:val="nil"/>
              <w:left w:val="nil"/>
              <w:bottom w:val="single" w:sz="8" w:space="0" w:color="auto"/>
              <w:right w:val="single" w:sz="8" w:space="0" w:color="auto"/>
            </w:tcBorders>
            <w:shd w:val="clear" w:color="auto" w:fill="auto"/>
            <w:noWrap/>
            <w:vAlign w:val="center"/>
            <w:hideMark/>
          </w:tcPr>
          <w:p w:rsidR="0077121D" w:rsidRPr="0077121D" w:rsidRDefault="00F824FE" w:rsidP="0077121D">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594,1</w:t>
            </w:r>
            <w:r w:rsidR="0077121D" w:rsidRPr="0077121D">
              <w:rPr>
                <w:rFonts w:ascii="Times New Roman" w:eastAsia="Times New Roman" w:hAnsi="Times New Roman" w:cs="Times New Roman"/>
                <w:color w:val="000000"/>
                <w:lang w:eastAsia="tr-TR"/>
              </w:rPr>
              <w:t>5</w:t>
            </w:r>
          </w:p>
        </w:tc>
        <w:tc>
          <w:tcPr>
            <w:tcW w:w="456" w:type="pct"/>
            <w:tcBorders>
              <w:top w:val="nil"/>
              <w:left w:val="nil"/>
              <w:bottom w:val="single" w:sz="8" w:space="0" w:color="auto"/>
              <w:right w:val="single" w:sz="8" w:space="0" w:color="auto"/>
            </w:tcBorders>
            <w:shd w:val="clear" w:color="auto" w:fill="auto"/>
            <w:noWrap/>
            <w:vAlign w:val="center"/>
            <w:hideMark/>
          </w:tcPr>
          <w:p w:rsidR="0077121D" w:rsidRPr="0077121D" w:rsidRDefault="00F824FE" w:rsidP="0077121D">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472,27</w:t>
            </w:r>
          </w:p>
        </w:tc>
        <w:tc>
          <w:tcPr>
            <w:tcW w:w="443" w:type="pct"/>
            <w:tcBorders>
              <w:top w:val="nil"/>
              <w:left w:val="nil"/>
              <w:bottom w:val="single" w:sz="8" w:space="0" w:color="auto"/>
              <w:right w:val="single" w:sz="8" w:space="0" w:color="auto"/>
            </w:tcBorders>
            <w:shd w:val="clear" w:color="auto" w:fill="auto"/>
            <w:noWrap/>
            <w:vAlign w:val="center"/>
            <w:hideMark/>
          </w:tcPr>
          <w:p w:rsidR="0077121D" w:rsidRPr="0077121D" w:rsidRDefault="00F824FE" w:rsidP="0077121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213,38</w:t>
            </w:r>
          </w:p>
        </w:tc>
        <w:tc>
          <w:tcPr>
            <w:tcW w:w="475" w:type="pct"/>
            <w:tcBorders>
              <w:top w:val="nil"/>
              <w:left w:val="nil"/>
              <w:bottom w:val="single" w:sz="8" w:space="0" w:color="auto"/>
              <w:right w:val="single" w:sz="8" w:space="0" w:color="auto"/>
            </w:tcBorders>
            <w:shd w:val="clear" w:color="auto" w:fill="auto"/>
            <w:noWrap/>
            <w:vAlign w:val="center"/>
            <w:hideMark/>
          </w:tcPr>
          <w:p w:rsidR="0077121D" w:rsidRPr="0077121D" w:rsidRDefault="00F824FE" w:rsidP="0077121D">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1.274,4</w:t>
            </w:r>
            <w:r w:rsidR="0077121D" w:rsidRPr="0077121D">
              <w:rPr>
                <w:rFonts w:ascii="Times New Roman" w:eastAsia="Times New Roman" w:hAnsi="Times New Roman" w:cs="Times New Roman"/>
                <w:color w:val="000000"/>
                <w:lang w:eastAsia="tr-TR"/>
              </w:rPr>
              <w:t>2</w:t>
            </w:r>
          </w:p>
        </w:tc>
        <w:tc>
          <w:tcPr>
            <w:tcW w:w="885" w:type="pct"/>
            <w:tcBorders>
              <w:top w:val="nil"/>
              <w:left w:val="nil"/>
              <w:bottom w:val="nil"/>
              <w:right w:val="single" w:sz="8" w:space="0" w:color="auto"/>
            </w:tcBorders>
            <w:shd w:val="clear" w:color="auto" w:fill="auto"/>
            <w:noWrap/>
            <w:vAlign w:val="center"/>
            <w:hideMark/>
          </w:tcPr>
          <w:p w:rsidR="0077121D" w:rsidRPr="0077121D" w:rsidRDefault="00F824FE" w:rsidP="0077121D">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6.216,51</w:t>
            </w:r>
          </w:p>
        </w:tc>
      </w:tr>
      <w:tr w:rsidR="0077121D" w:rsidRPr="0077121D" w:rsidTr="0077121D">
        <w:trPr>
          <w:trHeight w:val="315"/>
        </w:trPr>
        <w:tc>
          <w:tcPr>
            <w:tcW w:w="651" w:type="pct"/>
            <w:tcBorders>
              <w:top w:val="nil"/>
              <w:left w:val="single" w:sz="8" w:space="0" w:color="auto"/>
              <w:bottom w:val="single" w:sz="8" w:space="0" w:color="000000"/>
              <w:right w:val="single" w:sz="8" w:space="0" w:color="auto"/>
            </w:tcBorders>
            <w:shd w:val="clear" w:color="000000" w:fill="DDEBF7"/>
            <w:noWrap/>
            <w:vAlign w:val="center"/>
            <w:hideMark/>
          </w:tcPr>
          <w:p w:rsidR="0077121D" w:rsidRPr="0077121D" w:rsidRDefault="0077121D" w:rsidP="0077121D">
            <w:pPr>
              <w:spacing w:after="0" w:line="240" w:lineRule="auto"/>
              <w:rPr>
                <w:rFonts w:ascii="Times New Roman" w:eastAsia="Times New Roman" w:hAnsi="Times New Roman" w:cs="Times New Roman"/>
                <w:b/>
                <w:bCs/>
                <w:color w:val="000000"/>
                <w:lang w:eastAsia="tr-TR"/>
              </w:rPr>
            </w:pPr>
            <w:r w:rsidRPr="0077121D">
              <w:rPr>
                <w:rFonts w:ascii="Times New Roman" w:eastAsia="Times New Roman" w:hAnsi="Times New Roman" w:cs="Times New Roman"/>
                <w:b/>
                <w:bCs/>
                <w:color w:val="000000"/>
                <w:lang w:eastAsia="tr-TR"/>
              </w:rPr>
              <w:t> </w:t>
            </w:r>
          </w:p>
        </w:tc>
        <w:tc>
          <w:tcPr>
            <w:tcW w:w="2089" w:type="pct"/>
            <w:gridSpan w:val="3"/>
            <w:tcBorders>
              <w:top w:val="single" w:sz="8" w:space="0" w:color="auto"/>
              <w:left w:val="nil"/>
              <w:bottom w:val="single" w:sz="8" w:space="0" w:color="auto"/>
              <w:right w:val="single" w:sz="8" w:space="0" w:color="000000"/>
            </w:tcBorders>
            <w:shd w:val="clear" w:color="auto" w:fill="auto"/>
            <w:noWrap/>
            <w:vAlign w:val="center"/>
            <w:hideMark/>
          </w:tcPr>
          <w:p w:rsidR="0077121D" w:rsidRPr="0077121D" w:rsidRDefault="00F824FE" w:rsidP="0077121D">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4.256,44</w:t>
            </w:r>
          </w:p>
        </w:tc>
        <w:tc>
          <w:tcPr>
            <w:tcW w:w="1375" w:type="pct"/>
            <w:gridSpan w:val="3"/>
            <w:tcBorders>
              <w:top w:val="single" w:sz="8" w:space="0" w:color="auto"/>
              <w:left w:val="nil"/>
              <w:bottom w:val="single" w:sz="8" w:space="0" w:color="auto"/>
              <w:right w:val="single" w:sz="8" w:space="0" w:color="000000"/>
            </w:tcBorders>
            <w:shd w:val="clear" w:color="auto" w:fill="auto"/>
            <w:noWrap/>
            <w:vAlign w:val="center"/>
            <w:hideMark/>
          </w:tcPr>
          <w:p w:rsidR="0077121D" w:rsidRPr="0077121D" w:rsidRDefault="00F824FE" w:rsidP="0077121D">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1.960,07</w:t>
            </w:r>
          </w:p>
        </w:tc>
        <w:tc>
          <w:tcPr>
            <w:tcW w:w="885" w:type="pct"/>
            <w:tcBorders>
              <w:top w:val="nil"/>
              <w:left w:val="nil"/>
              <w:bottom w:val="single" w:sz="8" w:space="0" w:color="000000"/>
              <w:right w:val="single" w:sz="8" w:space="0" w:color="auto"/>
            </w:tcBorders>
            <w:shd w:val="clear" w:color="auto" w:fill="auto"/>
            <w:noWrap/>
            <w:vAlign w:val="center"/>
            <w:hideMark/>
          </w:tcPr>
          <w:p w:rsidR="0077121D" w:rsidRPr="0077121D" w:rsidRDefault="0077121D" w:rsidP="0077121D">
            <w:pPr>
              <w:spacing w:after="0" w:line="240" w:lineRule="auto"/>
              <w:jc w:val="center"/>
              <w:rPr>
                <w:rFonts w:ascii="Times New Roman" w:eastAsia="Times New Roman" w:hAnsi="Times New Roman" w:cs="Times New Roman"/>
                <w:b/>
                <w:bCs/>
                <w:color w:val="000000"/>
                <w:lang w:eastAsia="tr-TR"/>
              </w:rPr>
            </w:pPr>
            <w:r w:rsidRPr="0077121D">
              <w:rPr>
                <w:rFonts w:ascii="Times New Roman" w:eastAsia="Times New Roman" w:hAnsi="Times New Roman" w:cs="Times New Roman"/>
                <w:b/>
                <w:bCs/>
                <w:color w:val="000000"/>
                <w:lang w:eastAsia="tr-TR"/>
              </w:rPr>
              <w:t> </w:t>
            </w:r>
          </w:p>
        </w:tc>
      </w:tr>
    </w:tbl>
    <w:p w:rsidR="000D410D" w:rsidRPr="007F7155" w:rsidRDefault="006F53ED" w:rsidP="007F7155">
      <w:pPr>
        <w:rPr>
          <w:rFonts w:ascii="Times New Roman" w:hAnsi="Times New Roman" w:cs="Times New Roman"/>
          <w:b/>
          <w:i/>
          <w:sz w:val="18"/>
        </w:rPr>
      </w:pPr>
      <w:r w:rsidRPr="007F7155">
        <w:rPr>
          <w:rFonts w:ascii="Times New Roman" w:hAnsi="Times New Roman" w:cs="Times New Roman"/>
          <w:i/>
          <w:sz w:val="18"/>
        </w:rPr>
        <w:t>*Spot LNG ithalatının yapıldığı ülkeleri temsil etmektedir.</w:t>
      </w:r>
    </w:p>
    <w:p w:rsidR="00432BFB" w:rsidRPr="00092ADB" w:rsidRDefault="00432BFB" w:rsidP="00F13B15">
      <w:pPr>
        <w:pStyle w:val="Grafik1"/>
        <w:rPr>
          <w:rFonts w:ascii="Times New Roman" w:hAnsi="Times New Roman"/>
          <w:sz w:val="24"/>
          <w:szCs w:val="24"/>
        </w:rPr>
      </w:pPr>
    </w:p>
    <w:p w:rsidR="00A25636" w:rsidRPr="00092ADB" w:rsidRDefault="0055314A" w:rsidP="003E18DB">
      <w:pPr>
        <w:jc w:val="center"/>
        <w:rPr>
          <w:rFonts w:ascii="Times New Roman" w:hAnsi="Times New Roman" w:cs="Times New Roman"/>
          <w:b/>
          <w:sz w:val="24"/>
          <w:szCs w:val="24"/>
        </w:rPr>
      </w:pPr>
      <w:r>
        <w:rPr>
          <w:noProof/>
          <w:lang w:eastAsia="tr-TR"/>
        </w:rPr>
        <w:drawing>
          <wp:inline distT="0" distB="0" distL="0" distR="0" wp14:anchorId="59BF24E2" wp14:editId="5B97419B">
            <wp:extent cx="5760720" cy="3355340"/>
            <wp:effectExtent l="0" t="0" r="49530" b="1651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D4A2F" w:rsidRDefault="002F58E9" w:rsidP="007D4A2F">
      <w:pPr>
        <w:pStyle w:val="Grafik1"/>
        <w:rPr>
          <w:rFonts w:ascii="Times New Roman" w:hAnsi="Times New Roman"/>
          <w:sz w:val="24"/>
          <w:szCs w:val="24"/>
        </w:rPr>
      </w:pPr>
      <w:bookmarkStart w:id="22" w:name="_Toc509820799"/>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2.4</w:t>
      </w:r>
      <w:r w:rsidR="003B12A3">
        <w:rPr>
          <w:rFonts w:ascii="Times New Roman" w:hAnsi="Times New Roman"/>
          <w:sz w:val="24"/>
          <w:szCs w:val="24"/>
        </w:rPr>
        <w:t xml:space="preserve"> </w:t>
      </w:r>
      <w:r w:rsidR="0055314A">
        <w:rPr>
          <w:rFonts w:ascii="Times New Roman" w:hAnsi="Times New Roman"/>
          <w:sz w:val="24"/>
          <w:szCs w:val="24"/>
        </w:rPr>
        <w:t>Ocak 2018</w:t>
      </w:r>
      <w:r w:rsidR="00F13B15" w:rsidRPr="00092ADB">
        <w:rPr>
          <w:rFonts w:ascii="Times New Roman" w:hAnsi="Times New Roman"/>
          <w:sz w:val="24"/>
          <w:szCs w:val="24"/>
        </w:rPr>
        <w:t xml:space="preserve"> Doğal Gaz Arzının Karşılandığı Kaynakların</w:t>
      </w:r>
      <w:r w:rsidR="00606C4C">
        <w:rPr>
          <w:rFonts w:ascii="Times New Roman" w:hAnsi="Times New Roman"/>
          <w:sz w:val="24"/>
          <w:szCs w:val="24"/>
        </w:rPr>
        <w:t xml:space="preserve"> Miktarları ve</w:t>
      </w:r>
      <w:r w:rsidR="00F13B15" w:rsidRPr="00092ADB">
        <w:rPr>
          <w:rFonts w:ascii="Times New Roman" w:hAnsi="Times New Roman"/>
          <w:sz w:val="24"/>
          <w:szCs w:val="24"/>
        </w:rPr>
        <w:t xml:space="preserve"> Payları (%)</w:t>
      </w:r>
      <w:bookmarkEnd w:id="22"/>
    </w:p>
    <w:p w:rsidR="003233BF" w:rsidRDefault="003233BF" w:rsidP="007D4A2F">
      <w:pPr>
        <w:pStyle w:val="Grafik1"/>
        <w:rPr>
          <w:rFonts w:ascii="Times New Roman" w:hAnsi="Times New Roman"/>
          <w:sz w:val="24"/>
          <w:szCs w:val="24"/>
        </w:rPr>
      </w:pPr>
    </w:p>
    <w:p w:rsidR="009F36A8" w:rsidRDefault="009F36A8" w:rsidP="007D4A2F">
      <w:pPr>
        <w:pStyle w:val="Grafik1"/>
        <w:rPr>
          <w:rFonts w:ascii="Times New Roman" w:hAnsi="Times New Roman"/>
          <w:sz w:val="24"/>
          <w:szCs w:val="24"/>
        </w:rPr>
      </w:pPr>
    </w:p>
    <w:p w:rsidR="009F36A8" w:rsidRPr="00092ADB" w:rsidRDefault="009F36A8" w:rsidP="007D4A2F">
      <w:pPr>
        <w:pStyle w:val="Grafik1"/>
        <w:rPr>
          <w:rFonts w:ascii="Times New Roman" w:hAnsi="Times New Roman"/>
          <w:sz w:val="24"/>
          <w:szCs w:val="24"/>
        </w:rPr>
      </w:pPr>
    </w:p>
    <w:p w:rsidR="00606C4C" w:rsidRDefault="00606C4C">
      <w:pPr>
        <w:rPr>
          <w:rFonts w:ascii="Times New Roman" w:eastAsiaTheme="majorEastAsia"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rsidR="00A25636" w:rsidRPr="00C55124" w:rsidRDefault="003E18DB" w:rsidP="0038024D">
      <w:pPr>
        <w:pStyle w:val="Balk1"/>
        <w:numPr>
          <w:ilvl w:val="0"/>
          <w:numId w:val="7"/>
        </w:numPr>
        <w:rPr>
          <w:rFonts w:ascii="Times New Roman" w:hAnsi="Times New Roman" w:cs="Times New Roman"/>
          <w:b/>
          <w:color w:val="000000" w:themeColor="text1"/>
          <w:sz w:val="24"/>
          <w:szCs w:val="24"/>
        </w:rPr>
      </w:pPr>
      <w:bookmarkStart w:id="23" w:name="_Toc509820667"/>
      <w:r w:rsidRPr="00C55124">
        <w:rPr>
          <w:rFonts w:ascii="Times New Roman" w:hAnsi="Times New Roman" w:cs="Times New Roman"/>
          <w:b/>
          <w:color w:val="000000" w:themeColor="text1"/>
          <w:sz w:val="24"/>
          <w:szCs w:val="24"/>
        </w:rPr>
        <w:lastRenderedPageBreak/>
        <w:t>DEPOLAMA</w:t>
      </w:r>
      <w:bookmarkEnd w:id="23"/>
    </w:p>
    <w:p w:rsidR="00FA2513" w:rsidRPr="00092ADB" w:rsidRDefault="00FA2513" w:rsidP="00FA2513">
      <w:pPr>
        <w:pStyle w:val="ListeParagraf"/>
        <w:rPr>
          <w:rFonts w:ascii="Times New Roman" w:hAnsi="Times New Roman" w:cs="Times New Roman"/>
        </w:rPr>
      </w:pPr>
    </w:p>
    <w:p w:rsidR="009542CD" w:rsidRPr="00092ADB" w:rsidRDefault="009542CD" w:rsidP="009542CD">
      <w:pPr>
        <w:rPr>
          <w:rFonts w:ascii="Times New Roman" w:hAnsi="Times New Roman" w:cs="Times New Roman"/>
          <w:sz w:val="24"/>
          <w:szCs w:val="24"/>
        </w:rPr>
      </w:pPr>
    </w:p>
    <w:p w:rsidR="003E18DB" w:rsidRDefault="003E18DB" w:rsidP="008D45AC">
      <w:pPr>
        <w:pStyle w:val="Tablo1"/>
        <w:rPr>
          <w:rFonts w:ascii="Times New Roman" w:hAnsi="Times New Roman"/>
          <w:sz w:val="24"/>
          <w:szCs w:val="24"/>
        </w:rPr>
      </w:pPr>
      <w:bookmarkStart w:id="24" w:name="_Toc509820695"/>
      <w:r w:rsidRPr="00092ADB">
        <w:rPr>
          <w:rFonts w:ascii="Times New Roman" w:hAnsi="Times New Roman"/>
          <w:sz w:val="24"/>
          <w:szCs w:val="24"/>
        </w:rPr>
        <w:t>Tablo 3.1</w:t>
      </w:r>
      <w:r w:rsidR="003B12A3">
        <w:rPr>
          <w:rFonts w:ascii="Times New Roman" w:hAnsi="Times New Roman"/>
          <w:sz w:val="24"/>
          <w:szCs w:val="24"/>
        </w:rPr>
        <w:t xml:space="preserve"> </w:t>
      </w:r>
      <w:r w:rsidR="00ED670A">
        <w:rPr>
          <w:rFonts w:ascii="Times New Roman" w:hAnsi="Times New Roman"/>
          <w:sz w:val="24"/>
          <w:szCs w:val="24"/>
        </w:rPr>
        <w:t xml:space="preserve">Ocak </w:t>
      </w:r>
      <w:r w:rsidR="00AC4010">
        <w:rPr>
          <w:rFonts w:ascii="Times New Roman" w:hAnsi="Times New Roman"/>
          <w:sz w:val="24"/>
          <w:szCs w:val="24"/>
        </w:rPr>
        <w:t>2017</w:t>
      </w:r>
      <w:r w:rsidR="00ED670A" w:rsidRPr="00092ADB">
        <w:rPr>
          <w:rFonts w:ascii="Times New Roman" w:hAnsi="Times New Roman"/>
          <w:sz w:val="24"/>
          <w:szCs w:val="24"/>
        </w:rPr>
        <w:t xml:space="preserve"> ve </w:t>
      </w:r>
      <w:r w:rsidR="00ED670A">
        <w:rPr>
          <w:rFonts w:ascii="Times New Roman" w:hAnsi="Times New Roman"/>
          <w:sz w:val="24"/>
          <w:szCs w:val="24"/>
        </w:rPr>
        <w:t>Ocak 2018</w:t>
      </w:r>
      <w:r w:rsidR="00ED670A" w:rsidRPr="00092ADB">
        <w:rPr>
          <w:rFonts w:ascii="Times New Roman" w:hAnsi="Times New Roman"/>
          <w:sz w:val="24"/>
          <w:szCs w:val="24"/>
        </w:rPr>
        <w:t xml:space="preserve"> </w:t>
      </w:r>
      <w:r w:rsidR="00411301" w:rsidRPr="00092ADB">
        <w:rPr>
          <w:rFonts w:ascii="Times New Roman" w:hAnsi="Times New Roman"/>
          <w:sz w:val="24"/>
          <w:szCs w:val="24"/>
        </w:rPr>
        <w:t>Dönemlerindeki</w:t>
      </w:r>
      <w:r w:rsidRPr="00092ADB">
        <w:rPr>
          <w:rFonts w:ascii="Times New Roman" w:hAnsi="Times New Roman"/>
          <w:sz w:val="24"/>
          <w:szCs w:val="24"/>
        </w:rPr>
        <w:t xml:space="preserve"> Depolama Stok Miktarlarının </w:t>
      </w:r>
      <w:r w:rsidR="002E7BB0" w:rsidRPr="00092ADB">
        <w:rPr>
          <w:rFonts w:ascii="Times New Roman" w:hAnsi="Times New Roman"/>
          <w:sz w:val="24"/>
          <w:szCs w:val="24"/>
        </w:rPr>
        <w:t>Depolama</w:t>
      </w:r>
      <w:r w:rsidRPr="00092ADB">
        <w:rPr>
          <w:rFonts w:ascii="Times New Roman" w:hAnsi="Times New Roman"/>
          <w:sz w:val="24"/>
          <w:szCs w:val="24"/>
        </w:rPr>
        <w:t xml:space="preserve">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4"/>
    </w:p>
    <w:tbl>
      <w:tblPr>
        <w:tblW w:w="5000" w:type="pct"/>
        <w:tblCellMar>
          <w:left w:w="70" w:type="dxa"/>
          <w:right w:w="70" w:type="dxa"/>
        </w:tblCellMar>
        <w:tblLook w:val="04A0" w:firstRow="1" w:lastRow="0" w:firstColumn="1" w:lastColumn="0" w:noHBand="0" w:noVBand="1"/>
      </w:tblPr>
      <w:tblGrid>
        <w:gridCol w:w="2164"/>
        <w:gridCol w:w="1316"/>
        <w:gridCol w:w="1317"/>
        <w:gridCol w:w="1315"/>
        <w:gridCol w:w="1317"/>
        <w:gridCol w:w="1783"/>
      </w:tblGrid>
      <w:tr w:rsidR="00544065" w:rsidRPr="00544065" w:rsidTr="00544065">
        <w:trPr>
          <w:trHeight w:val="300"/>
        </w:trPr>
        <w:tc>
          <w:tcPr>
            <w:tcW w:w="117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44065" w:rsidRPr="00544065" w:rsidRDefault="00544065" w:rsidP="00544065">
            <w:pPr>
              <w:spacing w:after="0" w:line="240" w:lineRule="auto"/>
              <w:jc w:val="center"/>
              <w:rPr>
                <w:rFonts w:ascii="Tahoma" w:eastAsia="Times New Roman" w:hAnsi="Tahoma" w:cs="Tahoma"/>
                <w:b/>
                <w:bCs/>
                <w:color w:val="FFFFFF"/>
                <w:sz w:val="20"/>
                <w:szCs w:val="20"/>
                <w:lang w:eastAsia="tr-TR"/>
              </w:rPr>
            </w:pPr>
            <w:r w:rsidRPr="00544065">
              <w:rPr>
                <w:rFonts w:ascii="Tahoma" w:eastAsia="Times New Roman" w:hAnsi="Tahoma" w:cs="Tahoma"/>
                <w:b/>
                <w:bCs/>
                <w:color w:val="FFFFFF"/>
                <w:sz w:val="20"/>
                <w:szCs w:val="20"/>
                <w:lang w:eastAsia="tr-TR"/>
              </w:rPr>
              <w:t> </w:t>
            </w:r>
          </w:p>
        </w:tc>
        <w:tc>
          <w:tcPr>
            <w:tcW w:w="1429" w:type="pct"/>
            <w:gridSpan w:val="2"/>
            <w:tcBorders>
              <w:top w:val="single" w:sz="4" w:space="0" w:color="D3D3D3"/>
              <w:left w:val="nil"/>
              <w:bottom w:val="single" w:sz="4" w:space="0" w:color="D3D3D3"/>
              <w:right w:val="single" w:sz="4" w:space="0" w:color="D3D3D3"/>
            </w:tcBorders>
            <w:shd w:val="clear" w:color="6E9ECA" w:fill="6E9ECA"/>
            <w:vAlign w:val="center"/>
            <w:hideMark/>
          </w:tcPr>
          <w:p w:rsidR="00544065" w:rsidRPr="00544065" w:rsidRDefault="00AC4010" w:rsidP="00544065">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2017</w:t>
            </w:r>
            <w:r w:rsidR="00544065" w:rsidRPr="00544065">
              <w:rPr>
                <w:rFonts w:ascii="Times New Roman" w:eastAsia="Times New Roman" w:hAnsi="Times New Roman" w:cs="Times New Roman"/>
                <w:b/>
                <w:bCs/>
                <w:color w:val="FFFFFF"/>
                <w:sz w:val="20"/>
                <w:szCs w:val="20"/>
                <w:lang w:eastAsia="tr-TR"/>
              </w:rPr>
              <w:t xml:space="preserve"> Ocak</w:t>
            </w:r>
          </w:p>
        </w:tc>
        <w:tc>
          <w:tcPr>
            <w:tcW w:w="1429" w:type="pct"/>
            <w:gridSpan w:val="2"/>
            <w:tcBorders>
              <w:top w:val="single" w:sz="4" w:space="0" w:color="D3D3D3"/>
              <w:left w:val="nil"/>
              <w:bottom w:val="single" w:sz="4" w:space="0" w:color="D3D3D3"/>
              <w:right w:val="single" w:sz="4" w:space="0" w:color="D3D3D3"/>
            </w:tcBorders>
            <w:shd w:val="clear" w:color="6E9ECA" w:fill="6E9ECA"/>
            <w:vAlign w:val="center"/>
            <w:hideMark/>
          </w:tcPr>
          <w:p w:rsidR="00544065" w:rsidRPr="00544065" w:rsidRDefault="00544065" w:rsidP="00544065">
            <w:pPr>
              <w:spacing w:after="0" w:line="240" w:lineRule="auto"/>
              <w:jc w:val="center"/>
              <w:rPr>
                <w:rFonts w:ascii="Times New Roman" w:eastAsia="Times New Roman" w:hAnsi="Times New Roman" w:cs="Times New Roman"/>
                <w:b/>
                <w:bCs/>
                <w:color w:val="FFFFFF"/>
                <w:sz w:val="20"/>
                <w:szCs w:val="20"/>
                <w:lang w:eastAsia="tr-TR"/>
              </w:rPr>
            </w:pPr>
            <w:r w:rsidRPr="00544065">
              <w:rPr>
                <w:rFonts w:ascii="Times New Roman" w:eastAsia="Times New Roman" w:hAnsi="Times New Roman" w:cs="Times New Roman"/>
                <w:b/>
                <w:bCs/>
                <w:color w:val="FFFFFF"/>
                <w:sz w:val="20"/>
                <w:szCs w:val="20"/>
                <w:lang w:eastAsia="tr-TR"/>
              </w:rPr>
              <w:t>2018 Ocak</w:t>
            </w:r>
          </w:p>
        </w:tc>
        <w:tc>
          <w:tcPr>
            <w:tcW w:w="969" w:type="pct"/>
            <w:tcBorders>
              <w:top w:val="single" w:sz="4" w:space="0" w:color="D3D3D3"/>
              <w:left w:val="nil"/>
              <w:bottom w:val="single" w:sz="4" w:space="0" w:color="D3D3D3"/>
              <w:right w:val="single" w:sz="4" w:space="0" w:color="D3D3D3"/>
            </w:tcBorders>
            <w:shd w:val="clear" w:color="6E9ECA" w:fill="6E9ECA"/>
            <w:vAlign w:val="center"/>
            <w:hideMark/>
          </w:tcPr>
          <w:p w:rsidR="00544065" w:rsidRPr="00544065" w:rsidRDefault="00544065" w:rsidP="00544065">
            <w:pPr>
              <w:spacing w:after="0" w:line="240" w:lineRule="auto"/>
              <w:jc w:val="center"/>
              <w:rPr>
                <w:rFonts w:ascii="Tahoma" w:eastAsia="Times New Roman" w:hAnsi="Tahoma" w:cs="Tahoma"/>
                <w:b/>
                <w:bCs/>
                <w:color w:val="FFFFFF"/>
                <w:sz w:val="20"/>
                <w:szCs w:val="20"/>
                <w:lang w:eastAsia="tr-TR"/>
              </w:rPr>
            </w:pPr>
            <w:r w:rsidRPr="00544065">
              <w:rPr>
                <w:rFonts w:ascii="Tahoma" w:eastAsia="Times New Roman" w:hAnsi="Tahoma" w:cs="Tahoma"/>
                <w:b/>
                <w:bCs/>
                <w:color w:val="FFFFFF"/>
                <w:sz w:val="20"/>
                <w:szCs w:val="20"/>
                <w:lang w:eastAsia="tr-TR"/>
              </w:rPr>
              <w:t> </w:t>
            </w:r>
          </w:p>
        </w:tc>
      </w:tr>
      <w:tr w:rsidR="00544065" w:rsidRPr="00544065" w:rsidTr="00544065">
        <w:trPr>
          <w:trHeight w:val="300"/>
        </w:trPr>
        <w:tc>
          <w:tcPr>
            <w:tcW w:w="1174" w:type="pct"/>
            <w:tcBorders>
              <w:top w:val="nil"/>
              <w:left w:val="single" w:sz="4" w:space="0" w:color="D3D3D3"/>
              <w:bottom w:val="single" w:sz="4" w:space="0" w:color="D3D3D3"/>
              <w:right w:val="single" w:sz="4" w:space="0" w:color="D3D3D3"/>
            </w:tcBorders>
            <w:shd w:val="clear" w:color="6E9ECA" w:fill="6E9ECA"/>
            <w:vAlign w:val="center"/>
            <w:hideMark/>
          </w:tcPr>
          <w:p w:rsidR="00544065" w:rsidRPr="00544065" w:rsidRDefault="00544065" w:rsidP="00544065">
            <w:pPr>
              <w:spacing w:after="0" w:line="240" w:lineRule="auto"/>
              <w:jc w:val="center"/>
              <w:rPr>
                <w:rFonts w:ascii="Times New Roman" w:eastAsia="Times New Roman" w:hAnsi="Times New Roman" w:cs="Times New Roman"/>
                <w:b/>
                <w:bCs/>
                <w:color w:val="FFFFFF"/>
                <w:sz w:val="20"/>
                <w:szCs w:val="20"/>
                <w:lang w:eastAsia="tr-TR"/>
              </w:rPr>
            </w:pPr>
            <w:r w:rsidRPr="00544065">
              <w:rPr>
                <w:rFonts w:ascii="Times New Roman" w:eastAsia="Times New Roman" w:hAnsi="Times New Roman" w:cs="Times New Roman"/>
                <w:b/>
                <w:bCs/>
                <w:color w:val="FFFFFF"/>
                <w:sz w:val="20"/>
                <w:szCs w:val="20"/>
                <w:lang w:eastAsia="tr-TR"/>
              </w:rPr>
              <w:t>Depolama Miktarı</w:t>
            </w:r>
          </w:p>
        </w:tc>
        <w:tc>
          <w:tcPr>
            <w:tcW w:w="714" w:type="pct"/>
            <w:tcBorders>
              <w:top w:val="nil"/>
              <w:left w:val="nil"/>
              <w:bottom w:val="single" w:sz="4" w:space="0" w:color="D3D3D3"/>
              <w:right w:val="single" w:sz="4" w:space="0" w:color="D3D3D3"/>
            </w:tcBorders>
            <w:shd w:val="clear" w:color="6E9ECA" w:fill="6E9ECA"/>
            <w:vAlign w:val="center"/>
            <w:hideMark/>
          </w:tcPr>
          <w:p w:rsidR="00544065" w:rsidRPr="00544065" w:rsidRDefault="00544065" w:rsidP="00544065">
            <w:pPr>
              <w:spacing w:after="0" w:line="240" w:lineRule="auto"/>
              <w:jc w:val="right"/>
              <w:rPr>
                <w:rFonts w:ascii="Times New Roman" w:eastAsia="Times New Roman" w:hAnsi="Times New Roman" w:cs="Times New Roman"/>
                <w:b/>
                <w:bCs/>
                <w:color w:val="FFFFFF"/>
                <w:sz w:val="20"/>
                <w:szCs w:val="20"/>
                <w:lang w:eastAsia="tr-TR"/>
              </w:rPr>
            </w:pPr>
            <w:r w:rsidRPr="00544065">
              <w:rPr>
                <w:rFonts w:ascii="Times New Roman" w:eastAsia="Times New Roman" w:hAnsi="Times New Roman" w:cs="Times New Roman"/>
                <w:b/>
                <w:bCs/>
                <w:color w:val="FFFFFF"/>
                <w:sz w:val="20"/>
                <w:szCs w:val="20"/>
                <w:lang w:eastAsia="tr-TR"/>
              </w:rPr>
              <w:t>Miktar</w:t>
            </w:r>
          </w:p>
        </w:tc>
        <w:tc>
          <w:tcPr>
            <w:tcW w:w="714" w:type="pct"/>
            <w:tcBorders>
              <w:top w:val="nil"/>
              <w:left w:val="nil"/>
              <w:bottom w:val="single" w:sz="4" w:space="0" w:color="D3D3D3"/>
              <w:right w:val="single" w:sz="4" w:space="0" w:color="D3D3D3"/>
            </w:tcBorders>
            <w:shd w:val="clear" w:color="6E9ECA" w:fill="6E9ECA"/>
            <w:vAlign w:val="center"/>
            <w:hideMark/>
          </w:tcPr>
          <w:p w:rsidR="00544065" w:rsidRPr="00544065" w:rsidRDefault="00544065" w:rsidP="00544065">
            <w:pPr>
              <w:spacing w:after="0" w:line="240" w:lineRule="auto"/>
              <w:jc w:val="center"/>
              <w:rPr>
                <w:rFonts w:ascii="Times New Roman" w:eastAsia="Times New Roman" w:hAnsi="Times New Roman" w:cs="Times New Roman"/>
                <w:b/>
                <w:bCs/>
                <w:color w:val="FFFFFF"/>
                <w:sz w:val="20"/>
                <w:szCs w:val="20"/>
                <w:lang w:eastAsia="tr-TR"/>
              </w:rPr>
            </w:pPr>
            <w:r w:rsidRPr="00544065">
              <w:rPr>
                <w:rFonts w:ascii="Times New Roman" w:eastAsia="Times New Roman" w:hAnsi="Times New Roman" w:cs="Times New Roman"/>
                <w:b/>
                <w:bCs/>
                <w:color w:val="FFFFFF"/>
                <w:sz w:val="20"/>
                <w:szCs w:val="20"/>
                <w:lang w:eastAsia="tr-TR"/>
              </w:rPr>
              <w:t>Pay(%)</w:t>
            </w:r>
          </w:p>
        </w:tc>
        <w:tc>
          <w:tcPr>
            <w:tcW w:w="714" w:type="pct"/>
            <w:tcBorders>
              <w:top w:val="nil"/>
              <w:left w:val="nil"/>
              <w:bottom w:val="single" w:sz="4" w:space="0" w:color="D3D3D3"/>
              <w:right w:val="single" w:sz="4" w:space="0" w:color="D3D3D3"/>
            </w:tcBorders>
            <w:shd w:val="clear" w:color="6E9ECA" w:fill="6E9ECA"/>
            <w:vAlign w:val="center"/>
            <w:hideMark/>
          </w:tcPr>
          <w:p w:rsidR="00544065" w:rsidRPr="00544065" w:rsidRDefault="00544065" w:rsidP="00544065">
            <w:pPr>
              <w:spacing w:after="0" w:line="240" w:lineRule="auto"/>
              <w:jc w:val="right"/>
              <w:rPr>
                <w:rFonts w:ascii="Times New Roman" w:eastAsia="Times New Roman" w:hAnsi="Times New Roman" w:cs="Times New Roman"/>
                <w:b/>
                <w:bCs/>
                <w:color w:val="FFFFFF"/>
                <w:sz w:val="20"/>
                <w:szCs w:val="20"/>
                <w:lang w:eastAsia="tr-TR"/>
              </w:rPr>
            </w:pPr>
            <w:r w:rsidRPr="00544065">
              <w:rPr>
                <w:rFonts w:ascii="Times New Roman" w:eastAsia="Times New Roman" w:hAnsi="Times New Roman" w:cs="Times New Roman"/>
                <w:b/>
                <w:bCs/>
                <w:color w:val="FFFFFF"/>
                <w:sz w:val="20"/>
                <w:szCs w:val="20"/>
                <w:lang w:eastAsia="tr-TR"/>
              </w:rPr>
              <w:t>Miktar</w:t>
            </w:r>
          </w:p>
        </w:tc>
        <w:tc>
          <w:tcPr>
            <w:tcW w:w="714" w:type="pct"/>
            <w:tcBorders>
              <w:top w:val="nil"/>
              <w:left w:val="nil"/>
              <w:bottom w:val="single" w:sz="4" w:space="0" w:color="D3D3D3"/>
              <w:right w:val="single" w:sz="4" w:space="0" w:color="D3D3D3"/>
            </w:tcBorders>
            <w:shd w:val="clear" w:color="6E9ECA" w:fill="6E9ECA"/>
            <w:vAlign w:val="center"/>
            <w:hideMark/>
          </w:tcPr>
          <w:p w:rsidR="00544065" w:rsidRPr="00544065" w:rsidRDefault="00544065" w:rsidP="00544065">
            <w:pPr>
              <w:spacing w:after="0" w:line="240" w:lineRule="auto"/>
              <w:jc w:val="center"/>
              <w:rPr>
                <w:rFonts w:ascii="Times New Roman" w:eastAsia="Times New Roman" w:hAnsi="Times New Roman" w:cs="Times New Roman"/>
                <w:b/>
                <w:bCs/>
                <w:color w:val="FFFFFF"/>
                <w:sz w:val="20"/>
                <w:szCs w:val="20"/>
                <w:lang w:eastAsia="tr-TR"/>
              </w:rPr>
            </w:pPr>
            <w:r w:rsidRPr="00544065">
              <w:rPr>
                <w:rFonts w:ascii="Times New Roman" w:eastAsia="Times New Roman" w:hAnsi="Times New Roman" w:cs="Times New Roman"/>
                <w:b/>
                <w:bCs/>
                <w:color w:val="FFFFFF"/>
                <w:sz w:val="20"/>
                <w:szCs w:val="20"/>
                <w:lang w:eastAsia="tr-TR"/>
              </w:rPr>
              <w:t>Pay(%)</w:t>
            </w:r>
          </w:p>
        </w:tc>
        <w:tc>
          <w:tcPr>
            <w:tcW w:w="969" w:type="pct"/>
            <w:tcBorders>
              <w:top w:val="nil"/>
              <w:left w:val="nil"/>
              <w:bottom w:val="single" w:sz="4" w:space="0" w:color="D3D3D3"/>
              <w:right w:val="single" w:sz="4" w:space="0" w:color="D3D3D3"/>
            </w:tcBorders>
            <w:shd w:val="clear" w:color="6E9ECA" w:fill="6E9ECA"/>
            <w:vAlign w:val="center"/>
            <w:hideMark/>
          </w:tcPr>
          <w:p w:rsidR="00544065" w:rsidRPr="00544065" w:rsidRDefault="00544065" w:rsidP="00544065">
            <w:pPr>
              <w:spacing w:after="0" w:line="240" w:lineRule="auto"/>
              <w:jc w:val="center"/>
              <w:rPr>
                <w:rFonts w:ascii="Times New Roman" w:eastAsia="Times New Roman" w:hAnsi="Times New Roman" w:cs="Times New Roman"/>
                <w:b/>
                <w:bCs/>
                <w:color w:val="FFFFFF"/>
                <w:sz w:val="20"/>
                <w:szCs w:val="20"/>
                <w:lang w:eastAsia="tr-TR"/>
              </w:rPr>
            </w:pPr>
            <w:r w:rsidRPr="00544065">
              <w:rPr>
                <w:rFonts w:ascii="Times New Roman" w:eastAsia="Times New Roman" w:hAnsi="Times New Roman" w:cs="Times New Roman"/>
                <w:b/>
                <w:bCs/>
                <w:color w:val="FFFFFF"/>
                <w:sz w:val="20"/>
                <w:szCs w:val="20"/>
                <w:lang w:eastAsia="tr-TR"/>
              </w:rPr>
              <w:t>Değişim (%)</w:t>
            </w:r>
          </w:p>
        </w:tc>
      </w:tr>
      <w:tr w:rsidR="00544065" w:rsidRPr="00544065" w:rsidTr="00544065">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544065" w:rsidRPr="00544065" w:rsidRDefault="00544065" w:rsidP="00544065">
            <w:pPr>
              <w:spacing w:after="0" w:line="240" w:lineRule="auto"/>
              <w:rPr>
                <w:rFonts w:ascii="Times New Roman" w:eastAsia="Times New Roman" w:hAnsi="Times New Roman" w:cs="Times New Roman"/>
                <w:color w:val="000000"/>
                <w:sz w:val="20"/>
                <w:szCs w:val="20"/>
                <w:lang w:eastAsia="tr-TR"/>
              </w:rPr>
            </w:pPr>
            <w:r w:rsidRPr="00544065">
              <w:rPr>
                <w:rFonts w:ascii="Times New Roman" w:eastAsia="Times New Roman" w:hAnsi="Times New Roman" w:cs="Times New Roman"/>
                <w:color w:val="000000"/>
                <w:sz w:val="20"/>
                <w:szCs w:val="20"/>
                <w:lang w:eastAsia="tr-TR"/>
              </w:rPr>
              <w:t>Yeraltı Depolama</w:t>
            </w:r>
          </w:p>
        </w:tc>
        <w:tc>
          <w:tcPr>
            <w:tcW w:w="714" w:type="pct"/>
            <w:tcBorders>
              <w:top w:val="nil"/>
              <w:left w:val="nil"/>
              <w:bottom w:val="single" w:sz="4" w:space="0" w:color="D3D3D3"/>
              <w:right w:val="single" w:sz="4" w:space="0" w:color="D3D3D3"/>
            </w:tcBorders>
            <w:shd w:val="clear" w:color="auto" w:fill="auto"/>
            <w:hideMark/>
          </w:tcPr>
          <w:p w:rsidR="00544065" w:rsidRPr="00544065" w:rsidRDefault="00544065" w:rsidP="00544065">
            <w:pPr>
              <w:spacing w:after="0" w:line="240" w:lineRule="auto"/>
              <w:jc w:val="right"/>
              <w:rPr>
                <w:rFonts w:ascii="Times New Roman" w:eastAsia="Times New Roman" w:hAnsi="Times New Roman" w:cs="Times New Roman"/>
                <w:color w:val="000000"/>
                <w:sz w:val="20"/>
                <w:szCs w:val="20"/>
                <w:lang w:eastAsia="tr-TR"/>
              </w:rPr>
            </w:pPr>
            <w:r w:rsidRPr="00544065">
              <w:rPr>
                <w:rFonts w:ascii="Times New Roman" w:eastAsia="Times New Roman" w:hAnsi="Times New Roman" w:cs="Times New Roman"/>
                <w:color w:val="000000"/>
                <w:sz w:val="20"/>
                <w:szCs w:val="20"/>
                <w:lang w:eastAsia="tr-TR"/>
              </w:rPr>
              <w:t>967,26</w:t>
            </w:r>
          </w:p>
        </w:tc>
        <w:tc>
          <w:tcPr>
            <w:tcW w:w="714" w:type="pct"/>
            <w:tcBorders>
              <w:top w:val="nil"/>
              <w:left w:val="nil"/>
              <w:bottom w:val="single" w:sz="4" w:space="0" w:color="D3D3D3"/>
              <w:right w:val="single" w:sz="4" w:space="0" w:color="D3D3D3"/>
            </w:tcBorders>
            <w:shd w:val="clear" w:color="auto" w:fill="auto"/>
            <w:hideMark/>
          </w:tcPr>
          <w:p w:rsidR="00544065" w:rsidRPr="00544065" w:rsidRDefault="00544065" w:rsidP="00544065">
            <w:pPr>
              <w:spacing w:after="0" w:line="240" w:lineRule="auto"/>
              <w:jc w:val="center"/>
              <w:rPr>
                <w:rFonts w:ascii="Times New Roman" w:eastAsia="Times New Roman" w:hAnsi="Times New Roman" w:cs="Times New Roman"/>
                <w:color w:val="000000"/>
                <w:sz w:val="20"/>
                <w:szCs w:val="20"/>
                <w:lang w:eastAsia="tr-TR"/>
              </w:rPr>
            </w:pPr>
            <w:r w:rsidRPr="00544065">
              <w:rPr>
                <w:rFonts w:ascii="Times New Roman" w:eastAsia="Times New Roman" w:hAnsi="Times New Roman" w:cs="Times New Roman"/>
                <w:color w:val="000000"/>
                <w:sz w:val="20"/>
                <w:szCs w:val="20"/>
                <w:lang w:eastAsia="tr-TR"/>
              </w:rPr>
              <w:t>81,75</w:t>
            </w:r>
          </w:p>
        </w:tc>
        <w:tc>
          <w:tcPr>
            <w:tcW w:w="714" w:type="pct"/>
            <w:tcBorders>
              <w:top w:val="nil"/>
              <w:left w:val="nil"/>
              <w:bottom w:val="single" w:sz="4" w:space="0" w:color="D3D3D3"/>
              <w:right w:val="single" w:sz="4" w:space="0" w:color="D3D3D3"/>
            </w:tcBorders>
            <w:shd w:val="clear" w:color="auto" w:fill="auto"/>
            <w:hideMark/>
          </w:tcPr>
          <w:p w:rsidR="00544065" w:rsidRPr="00544065" w:rsidRDefault="00544065" w:rsidP="00544065">
            <w:pPr>
              <w:spacing w:after="0" w:line="240" w:lineRule="auto"/>
              <w:jc w:val="right"/>
              <w:rPr>
                <w:rFonts w:ascii="Times New Roman" w:eastAsia="Times New Roman" w:hAnsi="Times New Roman" w:cs="Times New Roman"/>
                <w:color w:val="000000"/>
                <w:sz w:val="20"/>
                <w:szCs w:val="20"/>
                <w:lang w:eastAsia="tr-TR"/>
              </w:rPr>
            </w:pPr>
            <w:r w:rsidRPr="00544065">
              <w:rPr>
                <w:rFonts w:ascii="Times New Roman" w:eastAsia="Times New Roman" w:hAnsi="Times New Roman" w:cs="Times New Roman"/>
                <w:color w:val="000000"/>
                <w:sz w:val="20"/>
                <w:szCs w:val="20"/>
                <w:lang w:eastAsia="tr-TR"/>
              </w:rPr>
              <w:t>2.539,45</w:t>
            </w:r>
          </w:p>
        </w:tc>
        <w:tc>
          <w:tcPr>
            <w:tcW w:w="714" w:type="pct"/>
            <w:tcBorders>
              <w:top w:val="nil"/>
              <w:left w:val="nil"/>
              <w:bottom w:val="single" w:sz="4" w:space="0" w:color="D3D3D3"/>
              <w:right w:val="single" w:sz="4" w:space="0" w:color="D3D3D3"/>
            </w:tcBorders>
            <w:shd w:val="clear" w:color="auto" w:fill="auto"/>
            <w:hideMark/>
          </w:tcPr>
          <w:p w:rsidR="00544065" w:rsidRPr="00544065" w:rsidRDefault="00544065" w:rsidP="00544065">
            <w:pPr>
              <w:spacing w:after="0" w:line="240" w:lineRule="auto"/>
              <w:jc w:val="center"/>
              <w:rPr>
                <w:rFonts w:ascii="Times New Roman" w:eastAsia="Times New Roman" w:hAnsi="Times New Roman" w:cs="Times New Roman"/>
                <w:color w:val="000000"/>
                <w:sz w:val="20"/>
                <w:szCs w:val="20"/>
                <w:lang w:eastAsia="tr-TR"/>
              </w:rPr>
            </w:pPr>
            <w:r w:rsidRPr="00544065">
              <w:rPr>
                <w:rFonts w:ascii="Times New Roman" w:eastAsia="Times New Roman" w:hAnsi="Times New Roman" w:cs="Times New Roman"/>
                <w:color w:val="000000"/>
                <w:sz w:val="20"/>
                <w:szCs w:val="20"/>
                <w:lang w:eastAsia="tr-TR"/>
              </w:rPr>
              <w:t>92,61</w:t>
            </w:r>
          </w:p>
        </w:tc>
        <w:tc>
          <w:tcPr>
            <w:tcW w:w="969" w:type="pct"/>
            <w:tcBorders>
              <w:top w:val="nil"/>
              <w:left w:val="nil"/>
              <w:bottom w:val="single" w:sz="4" w:space="0" w:color="D3D3D3"/>
              <w:right w:val="single" w:sz="4" w:space="0" w:color="D3D3D3"/>
            </w:tcBorders>
            <w:shd w:val="clear" w:color="auto" w:fill="auto"/>
            <w:hideMark/>
          </w:tcPr>
          <w:p w:rsidR="00544065" w:rsidRPr="00544065" w:rsidRDefault="00544065" w:rsidP="00544065">
            <w:pPr>
              <w:spacing w:after="0" w:line="240" w:lineRule="auto"/>
              <w:jc w:val="center"/>
              <w:rPr>
                <w:rFonts w:ascii="Times New Roman" w:eastAsia="Times New Roman" w:hAnsi="Times New Roman" w:cs="Times New Roman"/>
                <w:color w:val="000000"/>
                <w:sz w:val="20"/>
                <w:szCs w:val="20"/>
                <w:lang w:eastAsia="tr-TR"/>
              </w:rPr>
            </w:pPr>
            <w:r w:rsidRPr="00544065">
              <w:rPr>
                <w:rFonts w:ascii="Times New Roman" w:eastAsia="Times New Roman" w:hAnsi="Times New Roman" w:cs="Times New Roman"/>
                <w:color w:val="000000"/>
                <w:sz w:val="20"/>
                <w:szCs w:val="20"/>
                <w:lang w:eastAsia="tr-TR"/>
              </w:rPr>
              <w:t>162,54</w:t>
            </w:r>
          </w:p>
        </w:tc>
      </w:tr>
      <w:tr w:rsidR="00544065" w:rsidRPr="00544065" w:rsidTr="00544065">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544065" w:rsidRPr="00544065" w:rsidRDefault="00544065" w:rsidP="00544065">
            <w:pPr>
              <w:spacing w:after="0" w:line="240" w:lineRule="auto"/>
              <w:rPr>
                <w:rFonts w:ascii="Times New Roman" w:eastAsia="Times New Roman" w:hAnsi="Times New Roman" w:cs="Times New Roman"/>
                <w:color w:val="000000"/>
                <w:sz w:val="20"/>
                <w:szCs w:val="20"/>
                <w:lang w:eastAsia="tr-TR"/>
              </w:rPr>
            </w:pPr>
            <w:r w:rsidRPr="00544065">
              <w:rPr>
                <w:rFonts w:ascii="Times New Roman" w:eastAsia="Times New Roman" w:hAnsi="Times New Roman" w:cs="Times New Roman"/>
                <w:color w:val="000000"/>
                <w:sz w:val="20"/>
                <w:szCs w:val="20"/>
                <w:lang w:eastAsia="tr-TR"/>
              </w:rPr>
              <w:t>LNG Terminali</w:t>
            </w:r>
          </w:p>
        </w:tc>
        <w:tc>
          <w:tcPr>
            <w:tcW w:w="714" w:type="pct"/>
            <w:tcBorders>
              <w:top w:val="nil"/>
              <w:left w:val="nil"/>
              <w:bottom w:val="single" w:sz="4" w:space="0" w:color="D3D3D3"/>
              <w:right w:val="single" w:sz="4" w:space="0" w:color="D3D3D3"/>
            </w:tcBorders>
            <w:shd w:val="clear" w:color="auto" w:fill="auto"/>
            <w:hideMark/>
          </w:tcPr>
          <w:p w:rsidR="00544065" w:rsidRPr="00544065" w:rsidRDefault="00544065" w:rsidP="00544065">
            <w:pPr>
              <w:spacing w:after="0" w:line="240" w:lineRule="auto"/>
              <w:jc w:val="right"/>
              <w:rPr>
                <w:rFonts w:ascii="Times New Roman" w:eastAsia="Times New Roman" w:hAnsi="Times New Roman" w:cs="Times New Roman"/>
                <w:color w:val="000000"/>
                <w:sz w:val="20"/>
                <w:szCs w:val="20"/>
                <w:lang w:eastAsia="tr-TR"/>
              </w:rPr>
            </w:pPr>
            <w:r w:rsidRPr="00544065">
              <w:rPr>
                <w:rFonts w:ascii="Times New Roman" w:eastAsia="Times New Roman" w:hAnsi="Times New Roman" w:cs="Times New Roman"/>
                <w:color w:val="000000"/>
                <w:sz w:val="20"/>
                <w:szCs w:val="20"/>
                <w:lang w:eastAsia="tr-TR"/>
              </w:rPr>
              <w:t>215,92</w:t>
            </w:r>
          </w:p>
        </w:tc>
        <w:tc>
          <w:tcPr>
            <w:tcW w:w="714" w:type="pct"/>
            <w:tcBorders>
              <w:top w:val="nil"/>
              <w:left w:val="nil"/>
              <w:bottom w:val="single" w:sz="4" w:space="0" w:color="D3D3D3"/>
              <w:right w:val="single" w:sz="4" w:space="0" w:color="D3D3D3"/>
            </w:tcBorders>
            <w:shd w:val="clear" w:color="auto" w:fill="auto"/>
            <w:hideMark/>
          </w:tcPr>
          <w:p w:rsidR="00544065" w:rsidRPr="00544065" w:rsidRDefault="00544065" w:rsidP="00544065">
            <w:pPr>
              <w:spacing w:after="0" w:line="240" w:lineRule="auto"/>
              <w:jc w:val="center"/>
              <w:rPr>
                <w:rFonts w:ascii="Times New Roman" w:eastAsia="Times New Roman" w:hAnsi="Times New Roman" w:cs="Times New Roman"/>
                <w:color w:val="000000"/>
                <w:sz w:val="20"/>
                <w:szCs w:val="20"/>
                <w:lang w:eastAsia="tr-TR"/>
              </w:rPr>
            </w:pPr>
            <w:r w:rsidRPr="00544065">
              <w:rPr>
                <w:rFonts w:ascii="Times New Roman" w:eastAsia="Times New Roman" w:hAnsi="Times New Roman" w:cs="Times New Roman"/>
                <w:color w:val="000000"/>
                <w:sz w:val="20"/>
                <w:szCs w:val="20"/>
                <w:lang w:eastAsia="tr-TR"/>
              </w:rPr>
              <w:t>18,25</w:t>
            </w:r>
          </w:p>
        </w:tc>
        <w:tc>
          <w:tcPr>
            <w:tcW w:w="714" w:type="pct"/>
            <w:tcBorders>
              <w:top w:val="nil"/>
              <w:left w:val="nil"/>
              <w:bottom w:val="single" w:sz="4" w:space="0" w:color="D3D3D3"/>
              <w:right w:val="single" w:sz="4" w:space="0" w:color="D3D3D3"/>
            </w:tcBorders>
            <w:shd w:val="clear" w:color="auto" w:fill="auto"/>
            <w:hideMark/>
          </w:tcPr>
          <w:p w:rsidR="00544065" w:rsidRPr="00544065" w:rsidRDefault="00544065" w:rsidP="00544065">
            <w:pPr>
              <w:spacing w:after="0" w:line="240" w:lineRule="auto"/>
              <w:jc w:val="right"/>
              <w:rPr>
                <w:rFonts w:ascii="Times New Roman" w:eastAsia="Times New Roman" w:hAnsi="Times New Roman" w:cs="Times New Roman"/>
                <w:color w:val="000000"/>
                <w:sz w:val="20"/>
                <w:szCs w:val="20"/>
                <w:lang w:eastAsia="tr-TR"/>
              </w:rPr>
            </w:pPr>
            <w:r w:rsidRPr="00544065">
              <w:rPr>
                <w:rFonts w:ascii="Times New Roman" w:eastAsia="Times New Roman" w:hAnsi="Times New Roman" w:cs="Times New Roman"/>
                <w:color w:val="000000"/>
                <w:sz w:val="20"/>
                <w:szCs w:val="20"/>
                <w:lang w:eastAsia="tr-TR"/>
              </w:rPr>
              <w:t>202,63</w:t>
            </w:r>
          </w:p>
        </w:tc>
        <w:tc>
          <w:tcPr>
            <w:tcW w:w="714" w:type="pct"/>
            <w:tcBorders>
              <w:top w:val="nil"/>
              <w:left w:val="nil"/>
              <w:bottom w:val="single" w:sz="4" w:space="0" w:color="D3D3D3"/>
              <w:right w:val="single" w:sz="4" w:space="0" w:color="D3D3D3"/>
            </w:tcBorders>
            <w:shd w:val="clear" w:color="auto" w:fill="auto"/>
            <w:hideMark/>
          </w:tcPr>
          <w:p w:rsidR="00544065" w:rsidRPr="00544065" w:rsidRDefault="00544065" w:rsidP="00544065">
            <w:pPr>
              <w:spacing w:after="0" w:line="240" w:lineRule="auto"/>
              <w:jc w:val="center"/>
              <w:rPr>
                <w:rFonts w:ascii="Times New Roman" w:eastAsia="Times New Roman" w:hAnsi="Times New Roman" w:cs="Times New Roman"/>
                <w:color w:val="000000"/>
                <w:sz w:val="20"/>
                <w:szCs w:val="20"/>
                <w:lang w:eastAsia="tr-TR"/>
              </w:rPr>
            </w:pPr>
            <w:r w:rsidRPr="00544065">
              <w:rPr>
                <w:rFonts w:ascii="Times New Roman" w:eastAsia="Times New Roman" w:hAnsi="Times New Roman" w:cs="Times New Roman"/>
                <w:color w:val="000000"/>
                <w:sz w:val="20"/>
                <w:szCs w:val="20"/>
                <w:lang w:eastAsia="tr-TR"/>
              </w:rPr>
              <w:t>7,39</w:t>
            </w:r>
          </w:p>
        </w:tc>
        <w:tc>
          <w:tcPr>
            <w:tcW w:w="969" w:type="pct"/>
            <w:tcBorders>
              <w:top w:val="nil"/>
              <w:left w:val="nil"/>
              <w:bottom w:val="single" w:sz="4" w:space="0" w:color="D3D3D3"/>
              <w:right w:val="single" w:sz="4" w:space="0" w:color="D3D3D3"/>
            </w:tcBorders>
            <w:shd w:val="clear" w:color="auto" w:fill="auto"/>
            <w:hideMark/>
          </w:tcPr>
          <w:p w:rsidR="00544065" w:rsidRPr="00544065" w:rsidRDefault="00544065" w:rsidP="00544065">
            <w:pPr>
              <w:spacing w:after="0" w:line="240" w:lineRule="auto"/>
              <w:jc w:val="center"/>
              <w:rPr>
                <w:rFonts w:ascii="Times New Roman" w:eastAsia="Times New Roman" w:hAnsi="Times New Roman" w:cs="Times New Roman"/>
                <w:color w:val="000000"/>
                <w:sz w:val="20"/>
                <w:szCs w:val="20"/>
                <w:lang w:eastAsia="tr-TR"/>
              </w:rPr>
            </w:pPr>
            <w:r w:rsidRPr="00544065">
              <w:rPr>
                <w:rFonts w:ascii="Times New Roman" w:eastAsia="Times New Roman" w:hAnsi="Times New Roman" w:cs="Times New Roman"/>
                <w:color w:val="000000"/>
                <w:sz w:val="20"/>
                <w:szCs w:val="20"/>
                <w:lang w:eastAsia="tr-TR"/>
              </w:rPr>
              <w:t>-6,16</w:t>
            </w:r>
          </w:p>
        </w:tc>
      </w:tr>
      <w:tr w:rsidR="00544065" w:rsidRPr="00544065" w:rsidTr="00544065">
        <w:trPr>
          <w:trHeight w:val="300"/>
        </w:trPr>
        <w:tc>
          <w:tcPr>
            <w:tcW w:w="1174" w:type="pct"/>
            <w:tcBorders>
              <w:top w:val="nil"/>
              <w:left w:val="single" w:sz="4" w:space="0" w:color="D3D3D3"/>
              <w:bottom w:val="single" w:sz="4" w:space="0" w:color="D3D3D3"/>
              <w:right w:val="single" w:sz="4" w:space="0" w:color="D3D3D3"/>
            </w:tcBorders>
            <w:shd w:val="clear" w:color="C0C0C0" w:fill="C0C0C0"/>
            <w:hideMark/>
          </w:tcPr>
          <w:p w:rsidR="00544065" w:rsidRPr="00544065" w:rsidRDefault="00544065" w:rsidP="00544065">
            <w:pPr>
              <w:spacing w:after="0" w:line="240" w:lineRule="auto"/>
              <w:jc w:val="right"/>
              <w:rPr>
                <w:rFonts w:ascii="Times New Roman" w:eastAsia="Times New Roman" w:hAnsi="Times New Roman" w:cs="Times New Roman"/>
                <w:b/>
                <w:bCs/>
                <w:color w:val="000000"/>
                <w:sz w:val="20"/>
                <w:szCs w:val="20"/>
                <w:lang w:eastAsia="tr-TR"/>
              </w:rPr>
            </w:pPr>
            <w:r w:rsidRPr="00544065">
              <w:rPr>
                <w:rFonts w:ascii="Times New Roman" w:eastAsia="Times New Roman" w:hAnsi="Times New Roman" w:cs="Times New Roman"/>
                <w:b/>
                <w:bCs/>
                <w:color w:val="000000"/>
                <w:sz w:val="20"/>
                <w:szCs w:val="20"/>
                <w:lang w:eastAsia="tr-TR"/>
              </w:rPr>
              <w:t>Genel Toplam</w:t>
            </w:r>
          </w:p>
        </w:tc>
        <w:tc>
          <w:tcPr>
            <w:tcW w:w="714" w:type="pct"/>
            <w:tcBorders>
              <w:top w:val="nil"/>
              <w:left w:val="nil"/>
              <w:bottom w:val="single" w:sz="4" w:space="0" w:color="D3D3D3"/>
              <w:right w:val="single" w:sz="4" w:space="0" w:color="D3D3D3"/>
            </w:tcBorders>
            <w:shd w:val="clear" w:color="C0C0C0" w:fill="C0C0C0"/>
            <w:hideMark/>
          </w:tcPr>
          <w:p w:rsidR="00544065" w:rsidRPr="00544065" w:rsidRDefault="00544065" w:rsidP="00544065">
            <w:pPr>
              <w:spacing w:after="0" w:line="240" w:lineRule="auto"/>
              <w:jc w:val="right"/>
              <w:rPr>
                <w:rFonts w:ascii="Times New Roman" w:eastAsia="Times New Roman" w:hAnsi="Times New Roman" w:cs="Times New Roman"/>
                <w:b/>
                <w:bCs/>
                <w:color w:val="000000"/>
                <w:sz w:val="20"/>
                <w:szCs w:val="20"/>
                <w:lang w:eastAsia="tr-TR"/>
              </w:rPr>
            </w:pPr>
            <w:r w:rsidRPr="00544065">
              <w:rPr>
                <w:rFonts w:ascii="Times New Roman" w:eastAsia="Times New Roman" w:hAnsi="Times New Roman" w:cs="Times New Roman"/>
                <w:b/>
                <w:bCs/>
                <w:color w:val="000000"/>
                <w:sz w:val="20"/>
                <w:szCs w:val="20"/>
                <w:lang w:eastAsia="tr-TR"/>
              </w:rPr>
              <w:t>1.183,18</w:t>
            </w:r>
          </w:p>
        </w:tc>
        <w:tc>
          <w:tcPr>
            <w:tcW w:w="714" w:type="pct"/>
            <w:tcBorders>
              <w:top w:val="nil"/>
              <w:left w:val="nil"/>
              <w:bottom w:val="single" w:sz="4" w:space="0" w:color="D3D3D3"/>
              <w:right w:val="single" w:sz="4" w:space="0" w:color="D3D3D3"/>
            </w:tcBorders>
            <w:shd w:val="clear" w:color="C0C0C0" w:fill="C0C0C0"/>
            <w:hideMark/>
          </w:tcPr>
          <w:p w:rsidR="00544065" w:rsidRPr="00544065" w:rsidRDefault="00544065" w:rsidP="00544065">
            <w:pPr>
              <w:spacing w:after="0" w:line="240" w:lineRule="auto"/>
              <w:jc w:val="center"/>
              <w:rPr>
                <w:rFonts w:ascii="Times New Roman" w:eastAsia="Times New Roman" w:hAnsi="Times New Roman" w:cs="Times New Roman"/>
                <w:b/>
                <w:bCs/>
                <w:color w:val="000000"/>
                <w:sz w:val="20"/>
                <w:szCs w:val="20"/>
                <w:lang w:eastAsia="tr-TR"/>
              </w:rPr>
            </w:pPr>
            <w:r w:rsidRPr="00544065">
              <w:rPr>
                <w:rFonts w:ascii="Times New Roman" w:eastAsia="Times New Roman" w:hAnsi="Times New Roman" w:cs="Times New Roman"/>
                <w:b/>
                <w:bCs/>
                <w:color w:val="000000"/>
                <w:sz w:val="20"/>
                <w:szCs w:val="20"/>
                <w:lang w:eastAsia="tr-TR"/>
              </w:rPr>
              <w:t>100</w:t>
            </w:r>
          </w:p>
        </w:tc>
        <w:tc>
          <w:tcPr>
            <w:tcW w:w="714" w:type="pct"/>
            <w:tcBorders>
              <w:top w:val="nil"/>
              <w:left w:val="nil"/>
              <w:bottom w:val="single" w:sz="4" w:space="0" w:color="D3D3D3"/>
              <w:right w:val="single" w:sz="4" w:space="0" w:color="D3D3D3"/>
            </w:tcBorders>
            <w:shd w:val="clear" w:color="C0C0C0" w:fill="C0C0C0"/>
            <w:hideMark/>
          </w:tcPr>
          <w:p w:rsidR="00544065" w:rsidRPr="00544065" w:rsidRDefault="00544065" w:rsidP="00544065">
            <w:pPr>
              <w:spacing w:after="0" w:line="240" w:lineRule="auto"/>
              <w:jc w:val="right"/>
              <w:rPr>
                <w:rFonts w:ascii="Times New Roman" w:eastAsia="Times New Roman" w:hAnsi="Times New Roman" w:cs="Times New Roman"/>
                <w:b/>
                <w:bCs/>
                <w:color w:val="000000"/>
                <w:sz w:val="20"/>
                <w:szCs w:val="20"/>
                <w:lang w:eastAsia="tr-TR"/>
              </w:rPr>
            </w:pPr>
            <w:r w:rsidRPr="00544065">
              <w:rPr>
                <w:rFonts w:ascii="Times New Roman" w:eastAsia="Times New Roman" w:hAnsi="Times New Roman" w:cs="Times New Roman"/>
                <w:b/>
                <w:bCs/>
                <w:color w:val="000000"/>
                <w:sz w:val="20"/>
                <w:szCs w:val="20"/>
                <w:lang w:eastAsia="tr-TR"/>
              </w:rPr>
              <w:t>2.742,08</w:t>
            </w:r>
          </w:p>
        </w:tc>
        <w:tc>
          <w:tcPr>
            <w:tcW w:w="714" w:type="pct"/>
            <w:tcBorders>
              <w:top w:val="nil"/>
              <w:left w:val="nil"/>
              <w:bottom w:val="single" w:sz="4" w:space="0" w:color="D3D3D3"/>
              <w:right w:val="single" w:sz="4" w:space="0" w:color="D3D3D3"/>
            </w:tcBorders>
            <w:shd w:val="clear" w:color="C0C0C0" w:fill="C0C0C0"/>
            <w:hideMark/>
          </w:tcPr>
          <w:p w:rsidR="00544065" w:rsidRPr="00544065" w:rsidRDefault="00544065" w:rsidP="00544065">
            <w:pPr>
              <w:spacing w:after="0" w:line="240" w:lineRule="auto"/>
              <w:jc w:val="center"/>
              <w:rPr>
                <w:rFonts w:ascii="Times New Roman" w:eastAsia="Times New Roman" w:hAnsi="Times New Roman" w:cs="Times New Roman"/>
                <w:b/>
                <w:bCs/>
                <w:color w:val="000000"/>
                <w:sz w:val="20"/>
                <w:szCs w:val="20"/>
                <w:lang w:eastAsia="tr-TR"/>
              </w:rPr>
            </w:pPr>
            <w:r w:rsidRPr="00544065">
              <w:rPr>
                <w:rFonts w:ascii="Times New Roman" w:eastAsia="Times New Roman" w:hAnsi="Times New Roman" w:cs="Times New Roman"/>
                <w:b/>
                <w:bCs/>
                <w:color w:val="000000"/>
                <w:sz w:val="20"/>
                <w:szCs w:val="20"/>
                <w:lang w:eastAsia="tr-TR"/>
              </w:rPr>
              <w:t>100</w:t>
            </w:r>
          </w:p>
        </w:tc>
        <w:tc>
          <w:tcPr>
            <w:tcW w:w="969" w:type="pct"/>
            <w:tcBorders>
              <w:top w:val="nil"/>
              <w:left w:val="nil"/>
              <w:bottom w:val="single" w:sz="4" w:space="0" w:color="D3D3D3"/>
              <w:right w:val="single" w:sz="4" w:space="0" w:color="D3D3D3"/>
            </w:tcBorders>
            <w:shd w:val="clear" w:color="C0C0C0" w:fill="C0C0C0"/>
            <w:hideMark/>
          </w:tcPr>
          <w:p w:rsidR="00544065" w:rsidRPr="00544065" w:rsidRDefault="00544065" w:rsidP="00544065">
            <w:pPr>
              <w:spacing w:after="0" w:line="240" w:lineRule="auto"/>
              <w:jc w:val="center"/>
              <w:rPr>
                <w:rFonts w:ascii="Times New Roman" w:eastAsia="Times New Roman" w:hAnsi="Times New Roman" w:cs="Times New Roman"/>
                <w:b/>
                <w:bCs/>
                <w:color w:val="000000"/>
                <w:sz w:val="20"/>
                <w:szCs w:val="20"/>
                <w:lang w:eastAsia="tr-TR"/>
              </w:rPr>
            </w:pPr>
            <w:r w:rsidRPr="00544065">
              <w:rPr>
                <w:rFonts w:ascii="Times New Roman" w:eastAsia="Times New Roman" w:hAnsi="Times New Roman" w:cs="Times New Roman"/>
                <w:b/>
                <w:bCs/>
                <w:color w:val="000000"/>
                <w:sz w:val="20"/>
                <w:szCs w:val="20"/>
                <w:lang w:eastAsia="tr-TR"/>
              </w:rPr>
              <w:t>131,75</w:t>
            </w:r>
          </w:p>
        </w:tc>
      </w:tr>
    </w:tbl>
    <w:p w:rsidR="00CC6D66" w:rsidRPr="00092ADB" w:rsidRDefault="00CC6D66" w:rsidP="00356E0C">
      <w:pPr>
        <w:pStyle w:val="Tablo1"/>
        <w:jc w:val="left"/>
        <w:rPr>
          <w:rFonts w:ascii="Times New Roman" w:hAnsi="Times New Roman"/>
          <w:sz w:val="24"/>
          <w:szCs w:val="24"/>
        </w:rPr>
      </w:pPr>
    </w:p>
    <w:p w:rsidR="00886B0A" w:rsidRPr="00092ADB" w:rsidRDefault="00886B0A" w:rsidP="008D45AC">
      <w:pPr>
        <w:pStyle w:val="Grafik1"/>
        <w:rPr>
          <w:rFonts w:ascii="Times New Roman" w:hAnsi="Times New Roman"/>
          <w:sz w:val="24"/>
          <w:szCs w:val="24"/>
        </w:rPr>
      </w:pPr>
    </w:p>
    <w:p w:rsidR="00886B0A" w:rsidRPr="00092ADB" w:rsidRDefault="00ED670A" w:rsidP="008F0AC8">
      <w:pPr>
        <w:pStyle w:val="Grafik1"/>
        <w:jc w:val="center"/>
        <w:rPr>
          <w:rFonts w:ascii="Times New Roman" w:hAnsi="Times New Roman"/>
          <w:sz w:val="24"/>
          <w:szCs w:val="24"/>
        </w:rPr>
      </w:pPr>
      <w:bookmarkStart w:id="25" w:name="_Toc509584804"/>
      <w:bookmarkStart w:id="26" w:name="_Toc509820800"/>
      <w:r>
        <w:rPr>
          <w:noProof/>
          <w:lang w:eastAsia="tr-TR"/>
        </w:rPr>
        <w:drawing>
          <wp:inline distT="0" distB="0" distL="0" distR="0" wp14:anchorId="0019FDA2" wp14:editId="0023ECC6">
            <wp:extent cx="4067175" cy="2762250"/>
            <wp:effectExtent l="0" t="0" r="0" b="0"/>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25"/>
      <w:bookmarkEnd w:id="26"/>
    </w:p>
    <w:p w:rsidR="00F13B15" w:rsidRPr="00092ADB" w:rsidRDefault="002F58E9" w:rsidP="00F13B15">
      <w:pPr>
        <w:pStyle w:val="Grafik1"/>
        <w:rPr>
          <w:rFonts w:ascii="Times New Roman" w:hAnsi="Times New Roman"/>
          <w:sz w:val="24"/>
          <w:szCs w:val="24"/>
        </w:rPr>
      </w:pPr>
      <w:bookmarkStart w:id="27" w:name="_Toc509820801"/>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3.1</w:t>
      </w:r>
      <w:r w:rsidR="003B12A3">
        <w:rPr>
          <w:rFonts w:ascii="Times New Roman" w:hAnsi="Times New Roman"/>
          <w:sz w:val="24"/>
          <w:szCs w:val="24"/>
        </w:rPr>
        <w:t xml:space="preserve"> </w:t>
      </w:r>
      <w:r w:rsidR="00ED670A">
        <w:rPr>
          <w:rFonts w:ascii="Times New Roman" w:hAnsi="Times New Roman"/>
          <w:sz w:val="24"/>
          <w:szCs w:val="24"/>
        </w:rPr>
        <w:t xml:space="preserve">Ocak </w:t>
      </w:r>
      <w:r w:rsidR="00AC4010">
        <w:rPr>
          <w:rFonts w:ascii="Times New Roman" w:hAnsi="Times New Roman"/>
          <w:sz w:val="24"/>
          <w:szCs w:val="24"/>
        </w:rPr>
        <w:t>2017</w:t>
      </w:r>
      <w:r w:rsidR="00ED670A" w:rsidRPr="00092ADB">
        <w:rPr>
          <w:rFonts w:ascii="Times New Roman" w:hAnsi="Times New Roman"/>
          <w:sz w:val="24"/>
          <w:szCs w:val="24"/>
        </w:rPr>
        <w:t xml:space="preserve"> ve </w:t>
      </w:r>
      <w:r w:rsidR="00ED670A">
        <w:rPr>
          <w:rFonts w:ascii="Times New Roman" w:hAnsi="Times New Roman"/>
          <w:sz w:val="24"/>
          <w:szCs w:val="24"/>
        </w:rPr>
        <w:t>Ocak 2018</w:t>
      </w:r>
      <w:r w:rsidR="00ED670A" w:rsidRPr="00092ADB">
        <w:rPr>
          <w:rFonts w:ascii="Times New Roman" w:hAnsi="Times New Roman"/>
          <w:sz w:val="24"/>
          <w:szCs w:val="24"/>
        </w:rPr>
        <w:t xml:space="preserve"> </w:t>
      </w:r>
      <w:r w:rsidR="00F13B15" w:rsidRPr="00092ADB">
        <w:rPr>
          <w:rFonts w:ascii="Times New Roman" w:hAnsi="Times New Roman"/>
          <w:sz w:val="24"/>
          <w:szCs w:val="24"/>
        </w:rPr>
        <w:t>Dönemlerindeki Depolama Stok Miktarlarının Depolama Türüne Göre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27"/>
    </w:p>
    <w:p w:rsidR="00F13B15" w:rsidRPr="00092ADB" w:rsidRDefault="00F13B15" w:rsidP="00222856">
      <w:pPr>
        <w:jc w:val="center"/>
        <w:rPr>
          <w:rFonts w:ascii="Times New Roman" w:hAnsi="Times New Roman" w:cs="Times New Roman"/>
          <w:sz w:val="24"/>
          <w:szCs w:val="24"/>
        </w:rPr>
        <w:sectPr w:rsidR="00F13B15" w:rsidRPr="00092ADB" w:rsidSect="00B07C90">
          <w:pgSz w:w="11906" w:h="16838"/>
          <w:pgMar w:top="1417" w:right="1417" w:bottom="1417" w:left="1417" w:header="708" w:footer="708" w:gutter="0"/>
          <w:cols w:space="708"/>
          <w:docGrid w:linePitch="360"/>
        </w:sectPr>
      </w:pPr>
    </w:p>
    <w:p w:rsidR="009B3DC5" w:rsidRPr="00092ADB" w:rsidRDefault="00222856" w:rsidP="0038024D">
      <w:pPr>
        <w:pStyle w:val="Balk1"/>
        <w:numPr>
          <w:ilvl w:val="0"/>
          <w:numId w:val="6"/>
        </w:numPr>
        <w:rPr>
          <w:rFonts w:ascii="Times New Roman" w:hAnsi="Times New Roman" w:cs="Times New Roman"/>
          <w:b/>
          <w:color w:val="000000" w:themeColor="text1"/>
          <w:sz w:val="24"/>
          <w:szCs w:val="24"/>
        </w:rPr>
      </w:pPr>
      <w:bookmarkStart w:id="28" w:name="_Toc509820668"/>
      <w:r w:rsidRPr="00092ADB">
        <w:rPr>
          <w:rFonts w:ascii="Times New Roman" w:hAnsi="Times New Roman" w:cs="Times New Roman"/>
          <w:b/>
          <w:color w:val="000000" w:themeColor="text1"/>
          <w:sz w:val="24"/>
          <w:szCs w:val="24"/>
        </w:rPr>
        <w:lastRenderedPageBreak/>
        <w:t>İHRACAT</w:t>
      </w:r>
      <w:bookmarkEnd w:id="28"/>
    </w:p>
    <w:p w:rsidR="00FA2513" w:rsidRPr="00092ADB" w:rsidRDefault="00FA2513" w:rsidP="00FA2513">
      <w:pPr>
        <w:pStyle w:val="ListeParagraf"/>
        <w:rPr>
          <w:rFonts w:ascii="Times New Roman" w:hAnsi="Times New Roman" w:cs="Times New Roman"/>
        </w:rPr>
      </w:pPr>
    </w:p>
    <w:p w:rsidR="00FA2513" w:rsidRPr="00092ADB" w:rsidRDefault="00FA2513" w:rsidP="009542CD">
      <w:pPr>
        <w:rPr>
          <w:rFonts w:ascii="Times New Roman" w:hAnsi="Times New Roman" w:cs="Times New Roman"/>
          <w:sz w:val="24"/>
          <w:szCs w:val="24"/>
        </w:rPr>
      </w:pPr>
    </w:p>
    <w:p w:rsidR="00222856" w:rsidRPr="00092ADB" w:rsidRDefault="00222856" w:rsidP="008D45AC">
      <w:pPr>
        <w:pStyle w:val="Tablo1"/>
        <w:rPr>
          <w:rFonts w:ascii="Times New Roman" w:hAnsi="Times New Roman"/>
          <w:sz w:val="24"/>
          <w:szCs w:val="24"/>
        </w:rPr>
      </w:pPr>
      <w:bookmarkStart w:id="29" w:name="_Toc509820696"/>
      <w:r w:rsidRPr="00092ADB">
        <w:rPr>
          <w:rFonts w:ascii="Times New Roman" w:hAnsi="Times New Roman"/>
          <w:sz w:val="24"/>
          <w:szCs w:val="24"/>
        </w:rPr>
        <w:t>Tablo 4.1</w:t>
      </w:r>
      <w:r w:rsidR="00B65BE7">
        <w:rPr>
          <w:rFonts w:ascii="Times New Roman" w:hAnsi="Times New Roman"/>
          <w:sz w:val="24"/>
          <w:szCs w:val="24"/>
        </w:rPr>
        <w:t xml:space="preserve"> </w:t>
      </w:r>
      <w:r w:rsidR="00ED670A">
        <w:rPr>
          <w:rFonts w:ascii="Times New Roman" w:hAnsi="Times New Roman"/>
          <w:sz w:val="24"/>
          <w:szCs w:val="24"/>
        </w:rPr>
        <w:t xml:space="preserve">Ocak </w:t>
      </w:r>
      <w:r w:rsidR="00AC4010">
        <w:rPr>
          <w:rFonts w:ascii="Times New Roman" w:hAnsi="Times New Roman"/>
          <w:sz w:val="24"/>
          <w:szCs w:val="24"/>
        </w:rPr>
        <w:t>2017</w:t>
      </w:r>
      <w:r w:rsidR="00ED670A" w:rsidRPr="00092ADB">
        <w:rPr>
          <w:rFonts w:ascii="Times New Roman" w:hAnsi="Times New Roman"/>
          <w:sz w:val="24"/>
          <w:szCs w:val="24"/>
        </w:rPr>
        <w:t xml:space="preserve"> ve </w:t>
      </w:r>
      <w:r w:rsidR="00ED670A">
        <w:rPr>
          <w:rFonts w:ascii="Times New Roman" w:hAnsi="Times New Roman"/>
          <w:sz w:val="24"/>
          <w:szCs w:val="24"/>
        </w:rPr>
        <w:t>Ocak 2018</w:t>
      </w:r>
      <w:r w:rsidR="00ED670A" w:rsidRPr="00092ADB">
        <w:rPr>
          <w:rFonts w:ascii="Times New Roman" w:hAnsi="Times New Roman"/>
          <w:sz w:val="24"/>
          <w:szCs w:val="24"/>
        </w:rPr>
        <w:t xml:space="preserve"> </w:t>
      </w:r>
      <w:r w:rsidR="00596A73" w:rsidRPr="00092ADB">
        <w:rPr>
          <w:rFonts w:ascii="Times New Roman" w:hAnsi="Times New Roman"/>
          <w:sz w:val="24"/>
          <w:szCs w:val="24"/>
        </w:rPr>
        <w:t>Dönemlerindeki Doğal Gaz</w:t>
      </w:r>
      <w:r w:rsidRPr="00092ADB">
        <w:rPr>
          <w:rFonts w:ascii="Times New Roman" w:hAnsi="Times New Roman"/>
          <w:sz w:val="24"/>
          <w:szCs w:val="24"/>
        </w:rPr>
        <w:t xml:space="preserve"> İhracat Miktarlarının </w:t>
      </w:r>
      <w:r w:rsidR="009542CD" w:rsidRPr="00092ADB">
        <w:rPr>
          <w:rFonts w:ascii="Times New Roman" w:hAnsi="Times New Roman"/>
          <w:sz w:val="24"/>
          <w:szCs w:val="24"/>
        </w:rPr>
        <w:t>İhraç</w:t>
      </w:r>
      <w:r w:rsidRPr="00092ADB">
        <w:rPr>
          <w:rFonts w:ascii="Times New Roman" w:hAnsi="Times New Roman"/>
          <w:sz w:val="24"/>
          <w:szCs w:val="24"/>
        </w:rPr>
        <w:t xml:space="preserve">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9"/>
    </w:p>
    <w:p w:rsidR="00222856" w:rsidRPr="00092ADB" w:rsidRDefault="00222856" w:rsidP="00222856">
      <w:pPr>
        <w:rPr>
          <w:rFonts w:ascii="Times New Roman" w:hAnsi="Times New Roman" w:cs="Times New Roman"/>
          <w:sz w:val="24"/>
          <w:szCs w:val="24"/>
        </w:rPr>
      </w:pPr>
    </w:p>
    <w:tbl>
      <w:tblPr>
        <w:tblW w:w="5000" w:type="pct"/>
        <w:tblCellMar>
          <w:left w:w="70" w:type="dxa"/>
          <w:right w:w="70" w:type="dxa"/>
        </w:tblCellMar>
        <w:tblLook w:val="04A0" w:firstRow="1" w:lastRow="0" w:firstColumn="1" w:lastColumn="0" w:noHBand="0" w:noVBand="1"/>
      </w:tblPr>
      <w:tblGrid>
        <w:gridCol w:w="2164"/>
        <w:gridCol w:w="1316"/>
        <w:gridCol w:w="1317"/>
        <w:gridCol w:w="1315"/>
        <w:gridCol w:w="1317"/>
        <w:gridCol w:w="1783"/>
      </w:tblGrid>
      <w:tr w:rsidR="00ED670A" w:rsidRPr="00ED670A" w:rsidTr="00ED670A">
        <w:trPr>
          <w:trHeight w:val="300"/>
        </w:trPr>
        <w:tc>
          <w:tcPr>
            <w:tcW w:w="117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D670A" w:rsidRPr="00ED670A" w:rsidRDefault="00ED670A" w:rsidP="00ED670A">
            <w:pPr>
              <w:spacing w:after="0" w:line="240" w:lineRule="auto"/>
              <w:jc w:val="center"/>
              <w:rPr>
                <w:rFonts w:ascii="Tahoma" w:eastAsia="Times New Roman" w:hAnsi="Tahoma" w:cs="Tahoma"/>
                <w:b/>
                <w:bCs/>
                <w:color w:val="FFFFFF"/>
                <w:sz w:val="20"/>
                <w:szCs w:val="20"/>
                <w:lang w:eastAsia="tr-TR"/>
              </w:rPr>
            </w:pPr>
            <w:r w:rsidRPr="00ED670A">
              <w:rPr>
                <w:rFonts w:ascii="Tahoma" w:eastAsia="Times New Roman" w:hAnsi="Tahoma" w:cs="Tahoma"/>
                <w:b/>
                <w:bCs/>
                <w:color w:val="FFFFFF"/>
                <w:sz w:val="20"/>
                <w:szCs w:val="20"/>
                <w:lang w:eastAsia="tr-TR"/>
              </w:rPr>
              <w:t> </w:t>
            </w:r>
          </w:p>
        </w:tc>
        <w:tc>
          <w:tcPr>
            <w:tcW w:w="1429" w:type="pct"/>
            <w:gridSpan w:val="2"/>
            <w:tcBorders>
              <w:top w:val="single" w:sz="4" w:space="0" w:color="D3D3D3"/>
              <w:left w:val="nil"/>
              <w:bottom w:val="single" w:sz="4" w:space="0" w:color="D3D3D3"/>
              <w:right w:val="single" w:sz="4" w:space="0" w:color="D3D3D3"/>
            </w:tcBorders>
            <w:shd w:val="clear" w:color="6E9ECA" w:fill="6E9ECA"/>
            <w:vAlign w:val="center"/>
            <w:hideMark/>
          </w:tcPr>
          <w:p w:rsidR="00ED670A" w:rsidRPr="00ED670A" w:rsidRDefault="00AC4010" w:rsidP="00ED670A">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2017</w:t>
            </w:r>
            <w:r w:rsidR="00ED670A" w:rsidRPr="00ED670A">
              <w:rPr>
                <w:rFonts w:ascii="Times New Roman" w:eastAsia="Times New Roman" w:hAnsi="Times New Roman" w:cs="Times New Roman"/>
                <w:b/>
                <w:bCs/>
                <w:color w:val="FFFFFF"/>
                <w:sz w:val="20"/>
                <w:szCs w:val="20"/>
                <w:lang w:eastAsia="tr-TR"/>
              </w:rPr>
              <w:t xml:space="preserve"> Ocak</w:t>
            </w:r>
          </w:p>
        </w:tc>
        <w:tc>
          <w:tcPr>
            <w:tcW w:w="1429" w:type="pct"/>
            <w:gridSpan w:val="2"/>
            <w:tcBorders>
              <w:top w:val="single" w:sz="4" w:space="0" w:color="D3D3D3"/>
              <w:left w:val="nil"/>
              <w:bottom w:val="single" w:sz="4" w:space="0" w:color="D3D3D3"/>
              <w:right w:val="single" w:sz="4" w:space="0" w:color="D3D3D3"/>
            </w:tcBorders>
            <w:shd w:val="clear" w:color="6E9ECA" w:fill="6E9ECA"/>
            <w:vAlign w:val="center"/>
            <w:hideMark/>
          </w:tcPr>
          <w:p w:rsidR="00ED670A" w:rsidRPr="00ED670A" w:rsidRDefault="00ED670A" w:rsidP="00ED670A">
            <w:pPr>
              <w:spacing w:after="0" w:line="240" w:lineRule="auto"/>
              <w:jc w:val="center"/>
              <w:rPr>
                <w:rFonts w:ascii="Times New Roman" w:eastAsia="Times New Roman" w:hAnsi="Times New Roman" w:cs="Times New Roman"/>
                <w:b/>
                <w:bCs/>
                <w:color w:val="FFFFFF"/>
                <w:sz w:val="20"/>
                <w:szCs w:val="20"/>
                <w:lang w:eastAsia="tr-TR"/>
              </w:rPr>
            </w:pPr>
            <w:r w:rsidRPr="00ED670A">
              <w:rPr>
                <w:rFonts w:ascii="Times New Roman" w:eastAsia="Times New Roman" w:hAnsi="Times New Roman" w:cs="Times New Roman"/>
                <w:b/>
                <w:bCs/>
                <w:color w:val="FFFFFF"/>
                <w:sz w:val="20"/>
                <w:szCs w:val="20"/>
                <w:lang w:eastAsia="tr-TR"/>
              </w:rPr>
              <w:t>2018 Ocak</w:t>
            </w:r>
          </w:p>
        </w:tc>
        <w:tc>
          <w:tcPr>
            <w:tcW w:w="969" w:type="pct"/>
            <w:tcBorders>
              <w:top w:val="single" w:sz="4" w:space="0" w:color="D3D3D3"/>
              <w:left w:val="nil"/>
              <w:bottom w:val="single" w:sz="4" w:space="0" w:color="D3D3D3"/>
              <w:right w:val="single" w:sz="4" w:space="0" w:color="D3D3D3"/>
            </w:tcBorders>
            <w:shd w:val="clear" w:color="6E9ECA" w:fill="6E9ECA"/>
            <w:vAlign w:val="center"/>
            <w:hideMark/>
          </w:tcPr>
          <w:p w:rsidR="00ED670A" w:rsidRPr="00ED670A" w:rsidRDefault="00ED670A" w:rsidP="00ED670A">
            <w:pPr>
              <w:spacing w:after="0" w:line="240" w:lineRule="auto"/>
              <w:jc w:val="center"/>
              <w:rPr>
                <w:rFonts w:ascii="Tahoma" w:eastAsia="Times New Roman" w:hAnsi="Tahoma" w:cs="Tahoma"/>
                <w:b/>
                <w:bCs/>
                <w:color w:val="FFFFFF"/>
                <w:sz w:val="20"/>
                <w:szCs w:val="20"/>
                <w:lang w:eastAsia="tr-TR"/>
              </w:rPr>
            </w:pPr>
            <w:r w:rsidRPr="00ED670A">
              <w:rPr>
                <w:rFonts w:ascii="Tahoma" w:eastAsia="Times New Roman" w:hAnsi="Tahoma" w:cs="Tahoma"/>
                <w:b/>
                <w:bCs/>
                <w:color w:val="FFFFFF"/>
                <w:sz w:val="20"/>
                <w:szCs w:val="20"/>
                <w:lang w:eastAsia="tr-TR"/>
              </w:rPr>
              <w:t> </w:t>
            </w:r>
          </w:p>
        </w:tc>
      </w:tr>
      <w:tr w:rsidR="00ED670A" w:rsidRPr="00ED670A" w:rsidTr="00ED670A">
        <w:trPr>
          <w:trHeight w:val="300"/>
        </w:trPr>
        <w:tc>
          <w:tcPr>
            <w:tcW w:w="1174" w:type="pct"/>
            <w:tcBorders>
              <w:top w:val="nil"/>
              <w:left w:val="single" w:sz="4" w:space="0" w:color="D3D3D3"/>
              <w:bottom w:val="single" w:sz="4" w:space="0" w:color="D3D3D3"/>
              <w:right w:val="single" w:sz="4" w:space="0" w:color="D3D3D3"/>
            </w:tcBorders>
            <w:shd w:val="clear" w:color="6E9ECA" w:fill="6E9ECA"/>
            <w:vAlign w:val="center"/>
            <w:hideMark/>
          </w:tcPr>
          <w:p w:rsidR="00ED670A" w:rsidRPr="00ED670A" w:rsidRDefault="00ED670A" w:rsidP="00ED670A">
            <w:pPr>
              <w:spacing w:after="0" w:line="240" w:lineRule="auto"/>
              <w:jc w:val="center"/>
              <w:rPr>
                <w:rFonts w:ascii="Times New Roman" w:eastAsia="Times New Roman" w:hAnsi="Times New Roman" w:cs="Times New Roman"/>
                <w:b/>
                <w:bCs/>
                <w:color w:val="FFFFFF"/>
                <w:sz w:val="20"/>
                <w:szCs w:val="20"/>
                <w:lang w:eastAsia="tr-TR"/>
              </w:rPr>
            </w:pPr>
            <w:r w:rsidRPr="00ED670A">
              <w:rPr>
                <w:rFonts w:ascii="Times New Roman" w:eastAsia="Times New Roman" w:hAnsi="Times New Roman" w:cs="Times New Roman"/>
                <w:b/>
                <w:bCs/>
                <w:color w:val="FFFFFF"/>
                <w:sz w:val="20"/>
                <w:szCs w:val="20"/>
                <w:lang w:eastAsia="tr-TR"/>
              </w:rPr>
              <w:t>Ülke</w:t>
            </w:r>
          </w:p>
        </w:tc>
        <w:tc>
          <w:tcPr>
            <w:tcW w:w="714" w:type="pct"/>
            <w:tcBorders>
              <w:top w:val="nil"/>
              <w:left w:val="nil"/>
              <w:bottom w:val="single" w:sz="4" w:space="0" w:color="D3D3D3"/>
              <w:right w:val="single" w:sz="4" w:space="0" w:color="D3D3D3"/>
            </w:tcBorders>
            <w:shd w:val="clear" w:color="6E9ECA" w:fill="6E9ECA"/>
            <w:vAlign w:val="center"/>
            <w:hideMark/>
          </w:tcPr>
          <w:p w:rsidR="00ED670A" w:rsidRPr="00ED670A" w:rsidRDefault="00ED670A" w:rsidP="00ED670A">
            <w:pPr>
              <w:spacing w:after="0" w:line="240" w:lineRule="auto"/>
              <w:jc w:val="right"/>
              <w:rPr>
                <w:rFonts w:ascii="Times New Roman" w:eastAsia="Times New Roman" w:hAnsi="Times New Roman" w:cs="Times New Roman"/>
                <w:b/>
                <w:bCs/>
                <w:color w:val="FFFFFF"/>
                <w:sz w:val="20"/>
                <w:szCs w:val="20"/>
                <w:lang w:eastAsia="tr-TR"/>
              </w:rPr>
            </w:pPr>
            <w:r w:rsidRPr="00ED670A">
              <w:rPr>
                <w:rFonts w:ascii="Times New Roman" w:eastAsia="Times New Roman" w:hAnsi="Times New Roman" w:cs="Times New Roman"/>
                <w:b/>
                <w:bCs/>
                <w:color w:val="FFFFFF"/>
                <w:sz w:val="20"/>
                <w:szCs w:val="20"/>
                <w:lang w:eastAsia="tr-TR"/>
              </w:rPr>
              <w:t>Miktar</w:t>
            </w:r>
          </w:p>
        </w:tc>
        <w:tc>
          <w:tcPr>
            <w:tcW w:w="714" w:type="pct"/>
            <w:tcBorders>
              <w:top w:val="nil"/>
              <w:left w:val="nil"/>
              <w:bottom w:val="single" w:sz="4" w:space="0" w:color="D3D3D3"/>
              <w:right w:val="single" w:sz="4" w:space="0" w:color="D3D3D3"/>
            </w:tcBorders>
            <w:shd w:val="clear" w:color="6E9ECA" w:fill="6E9ECA"/>
            <w:vAlign w:val="center"/>
            <w:hideMark/>
          </w:tcPr>
          <w:p w:rsidR="00ED670A" w:rsidRPr="00ED670A" w:rsidRDefault="00ED670A" w:rsidP="00ED670A">
            <w:pPr>
              <w:spacing w:after="0" w:line="240" w:lineRule="auto"/>
              <w:jc w:val="center"/>
              <w:rPr>
                <w:rFonts w:ascii="Times New Roman" w:eastAsia="Times New Roman" w:hAnsi="Times New Roman" w:cs="Times New Roman"/>
                <w:b/>
                <w:bCs/>
                <w:color w:val="FFFFFF"/>
                <w:sz w:val="20"/>
                <w:szCs w:val="20"/>
                <w:lang w:eastAsia="tr-TR"/>
              </w:rPr>
            </w:pPr>
            <w:r w:rsidRPr="00ED670A">
              <w:rPr>
                <w:rFonts w:ascii="Times New Roman" w:eastAsia="Times New Roman" w:hAnsi="Times New Roman" w:cs="Times New Roman"/>
                <w:b/>
                <w:bCs/>
                <w:color w:val="FFFFFF"/>
                <w:sz w:val="20"/>
                <w:szCs w:val="20"/>
                <w:lang w:eastAsia="tr-TR"/>
              </w:rPr>
              <w:t>Pay(%)</w:t>
            </w:r>
          </w:p>
        </w:tc>
        <w:tc>
          <w:tcPr>
            <w:tcW w:w="714" w:type="pct"/>
            <w:tcBorders>
              <w:top w:val="nil"/>
              <w:left w:val="nil"/>
              <w:bottom w:val="single" w:sz="4" w:space="0" w:color="D3D3D3"/>
              <w:right w:val="single" w:sz="4" w:space="0" w:color="D3D3D3"/>
            </w:tcBorders>
            <w:shd w:val="clear" w:color="6E9ECA" w:fill="6E9ECA"/>
            <w:vAlign w:val="center"/>
            <w:hideMark/>
          </w:tcPr>
          <w:p w:rsidR="00ED670A" w:rsidRPr="00ED670A" w:rsidRDefault="00ED670A" w:rsidP="00ED670A">
            <w:pPr>
              <w:spacing w:after="0" w:line="240" w:lineRule="auto"/>
              <w:jc w:val="right"/>
              <w:rPr>
                <w:rFonts w:ascii="Times New Roman" w:eastAsia="Times New Roman" w:hAnsi="Times New Roman" w:cs="Times New Roman"/>
                <w:b/>
                <w:bCs/>
                <w:color w:val="FFFFFF"/>
                <w:sz w:val="20"/>
                <w:szCs w:val="20"/>
                <w:lang w:eastAsia="tr-TR"/>
              </w:rPr>
            </w:pPr>
            <w:r w:rsidRPr="00ED670A">
              <w:rPr>
                <w:rFonts w:ascii="Times New Roman" w:eastAsia="Times New Roman" w:hAnsi="Times New Roman" w:cs="Times New Roman"/>
                <w:b/>
                <w:bCs/>
                <w:color w:val="FFFFFF"/>
                <w:sz w:val="20"/>
                <w:szCs w:val="20"/>
                <w:lang w:eastAsia="tr-TR"/>
              </w:rPr>
              <w:t>Miktar</w:t>
            </w:r>
          </w:p>
        </w:tc>
        <w:tc>
          <w:tcPr>
            <w:tcW w:w="714" w:type="pct"/>
            <w:tcBorders>
              <w:top w:val="nil"/>
              <w:left w:val="nil"/>
              <w:bottom w:val="single" w:sz="4" w:space="0" w:color="D3D3D3"/>
              <w:right w:val="single" w:sz="4" w:space="0" w:color="D3D3D3"/>
            </w:tcBorders>
            <w:shd w:val="clear" w:color="6E9ECA" w:fill="6E9ECA"/>
            <w:vAlign w:val="center"/>
            <w:hideMark/>
          </w:tcPr>
          <w:p w:rsidR="00ED670A" w:rsidRPr="00ED670A" w:rsidRDefault="00ED670A" w:rsidP="00ED670A">
            <w:pPr>
              <w:spacing w:after="0" w:line="240" w:lineRule="auto"/>
              <w:jc w:val="center"/>
              <w:rPr>
                <w:rFonts w:ascii="Times New Roman" w:eastAsia="Times New Roman" w:hAnsi="Times New Roman" w:cs="Times New Roman"/>
                <w:b/>
                <w:bCs/>
                <w:color w:val="FFFFFF"/>
                <w:sz w:val="20"/>
                <w:szCs w:val="20"/>
                <w:lang w:eastAsia="tr-TR"/>
              </w:rPr>
            </w:pPr>
            <w:r w:rsidRPr="00ED670A">
              <w:rPr>
                <w:rFonts w:ascii="Times New Roman" w:eastAsia="Times New Roman" w:hAnsi="Times New Roman" w:cs="Times New Roman"/>
                <w:b/>
                <w:bCs/>
                <w:color w:val="FFFFFF"/>
                <w:sz w:val="20"/>
                <w:szCs w:val="20"/>
                <w:lang w:eastAsia="tr-TR"/>
              </w:rPr>
              <w:t>Pay(%)</w:t>
            </w:r>
          </w:p>
        </w:tc>
        <w:tc>
          <w:tcPr>
            <w:tcW w:w="969" w:type="pct"/>
            <w:tcBorders>
              <w:top w:val="nil"/>
              <w:left w:val="nil"/>
              <w:bottom w:val="single" w:sz="4" w:space="0" w:color="D3D3D3"/>
              <w:right w:val="single" w:sz="4" w:space="0" w:color="D3D3D3"/>
            </w:tcBorders>
            <w:shd w:val="clear" w:color="6E9ECA" w:fill="6E9ECA"/>
            <w:vAlign w:val="center"/>
            <w:hideMark/>
          </w:tcPr>
          <w:p w:rsidR="00ED670A" w:rsidRPr="00ED670A" w:rsidRDefault="00ED670A" w:rsidP="00ED670A">
            <w:pPr>
              <w:spacing w:after="0" w:line="240" w:lineRule="auto"/>
              <w:jc w:val="center"/>
              <w:rPr>
                <w:rFonts w:ascii="Times New Roman" w:eastAsia="Times New Roman" w:hAnsi="Times New Roman" w:cs="Times New Roman"/>
                <w:b/>
                <w:bCs/>
                <w:color w:val="FFFFFF"/>
                <w:sz w:val="20"/>
                <w:szCs w:val="20"/>
                <w:lang w:eastAsia="tr-TR"/>
              </w:rPr>
            </w:pPr>
            <w:r w:rsidRPr="00ED670A">
              <w:rPr>
                <w:rFonts w:ascii="Times New Roman" w:eastAsia="Times New Roman" w:hAnsi="Times New Roman" w:cs="Times New Roman"/>
                <w:b/>
                <w:bCs/>
                <w:color w:val="FFFFFF"/>
                <w:sz w:val="20"/>
                <w:szCs w:val="20"/>
                <w:lang w:eastAsia="tr-TR"/>
              </w:rPr>
              <w:t>Değişim (%)</w:t>
            </w:r>
          </w:p>
        </w:tc>
      </w:tr>
      <w:tr w:rsidR="00ED670A" w:rsidRPr="00ED670A" w:rsidTr="00ED670A">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ED670A" w:rsidRPr="00ED670A" w:rsidRDefault="00ED670A" w:rsidP="00ED670A">
            <w:pPr>
              <w:spacing w:after="0" w:line="240" w:lineRule="auto"/>
              <w:rPr>
                <w:rFonts w:ascii="Times New Roman" w:eastAsia="Times New Roman" w:hAnsi="Times New Roman" w:cs="Times New Roman"/>
                <w:color w:val="000000"/>
                <w:sz w:val="20"/>
                <w:szCs w:val="20"/>
                <w:lang w:eastAsia="tr-TR"/>
              </w:rPr>
            </w:pPr>
            <w:r w:rsidRPr="00ED670A">
              <w:rPr>
                <w:rFonts w:ascii="Times New Roman" w:eastAsia="Times New Roman" w:hAnsi="Times New Roman" w:cs="Times New Roman"/>
                <w:color w:val="000000"/>
                <w:sz w:val="20"/>
                <w:szCs w:val="20"/>
                <w:lang w:eastAsia="tr-TR"/>
              </w:rPr>
              <w:t>YUNANİSTAN</w:t>
            </w:r>
          </w:p>
        </w:tc>
        <w:tc>
          <w:tcPr>
            <w:tcW w:w="714" w:type="pct"/>
            <w:tcBorders>
              <w:top w:val="nil"/>
              <w:left w:val="nil"/>
              <w:bottom w:val="single" w:sz="4" w:space="0" w:color="D3D3D3"/>
              <w:right w:val="single" w:sz="4" w:space="0" w:color="D3D3D3"/>
            </w:tcBorders>
            <w:shd w:val="clear" w:color="auto" w:fill="auto"/>
            <w:hideMark/>
          </w:tcPr>
          <w:p w:rsidR="00ED670A" w:rsidRPr="00ED670A" w:rsidRDefault="00ED670A" w:rsidP="00ED670A">
            <w:pPr>
              <w:spacing w:after="0" w:line="240" w:lineRule="auto"/>
              <w:jc w:val="right"/>
              <w:rPr>
                <w:rFonts w:ascii="Times New Roman" w:eastAsia="Times New Roman" w:hAnsi="Times New Roman" w:cs="Times New Roman"/>
                <w:color w:val="000000"/>
                <w:sz w:val="20"/>
                <w:szCs w:val="20"/>
                <w:lang w:eastAsia="tr-TR"/>
              </w:rPr>
            </w:pPr>
            <w:r w:rsidRPr="00ED670A">
              <w:rPr>
                <w:rFonts w:ascii="Times New Roman" w:eastAsia="Times New Roman" w:hAnsi="Times New Roman" w:cs="Times New Roman"/>
                <w:color w:val="000000"/>
                <w:sz w:val="20"/>
                <w:szCs w:val="20"/>
                <w:lang w:eastAsia="tr-TR"/>
              </w:rPr>
              <w:t>85,70</w:t>
            </w:r>
          </w:p>
        </w:tc>
        <w:tc>
          <w:tcPr>
            <w:tcW w:w="714" w:type="pct"/>
            <w:tcBorders>
              <w:top w:val="nil"/>
              <w:left w:val="nil"/>
              <w:bottom w:val="single" w:sz="4" w:space="0" w:color="D3D3D3"/>
              <w:right w:val="single" w:sz="4" w:space="0" w:color="D3D3D3"/>
            </w:tcBorders>
            <w:shd w:val="clear" w:color="auto" w:fill="auto"/>
            <w:hideMark/>
          </w:tcPr>
          <w:p w:rsidR="00ED670A" w:rsidRPr="00ED670A" w:rsidRDefault="00ED670A" w:rsidP="00ED670A">
            <w:pPr>
              <w:spacing w:after="0" w:line="240" w:lineRule="auto"/>
              <w:jc w:val="center"/>
              <w:rPr>
                <w:rFonts w:ascii="Times New Roman" w:eastAsia="Times New Roman" w:hAnsi="Times New Roman" w:cs="Times New Roman"/>
                <w:color w:val="000000"/>
                <w:sz w:val="20"/>
                <w:szCs w:val="20"/>
                <w:lang w:eastAsia="tr-TR"/>
              </w:rPr>
            </w:pPr>
            <w:r w:rsidRPr="00ED670A">
              <w:rPr>
                <w:rFonts w:ascii="Times New Roman" w:eastAsia="Times New Roman" w:hAnsi="Times New Roman" w:cs="Times New Roman"/>
                <w:color w:val="000000"/>
                <w:sz w:val="20"/>
                <w:szCs w:val="20"/>
                <w:lang w:eastAsia="tr-TR"/>
              </w:rPr>
              <w:t>100</w:t>
            </w:r>
          </w:p>
        </w:tc>
        <w:tc>
          <w:tcPr>
            <w:tcW w:w="714" w:type="pct"/>
            <w:tcBorders>
              <w:top w:val="nil"/>
              <w:left w:val="nil"/>
              <w:bottom w:val="single" w:sz="4" w:space="0" w:color="D3D3D3"/>
              <w:right w:val="single" w:sz="4" w:space="0" w:color="D3D3D3"/>
            </w:tcBorders>
            <w:shd w:val="clear" w:color="auto" w:fill="auto"/>
            <w:hideMark/>
          </w:tcPr>
          <w:p w:rsidR="00ED670A" w:rsidRPr="00ED670A" w:rsidRDefault="00ED670A" w:rsidP="00ED670A">
            <w:pPr>
              <w:spacing w:after="0" w:line="240" w:lineRule="auto"/>
              <w:jc w:val="right"/>
              <w:rPr>
                <w:rFonts w:ascii="Times New Roman" w:eastAsia="Times New Roman" w:hAnsi="Times New Roman" w:cs="Times New Roman"/>
                <w:color w:val="000000"/>
                <w:sz w:val="20"/>
                <w:szCs w:val="20"/>
                <w:lang w:eastAsia="tr-TR"/>
              </w:rPr>
            </w:pPr>
            <w:r w:rsidRPr="00ED670A">
              <w:rPr>
                <w:rFonts w:ascii="Times New Roman" w:eastAsia="Times New Roman" w:hAnsi="Times New Roman" w:cs="Times New Roman"/>
                <w:color w:val="000000"/>
                <w:sz w:val="20"/>
                <w:szCs w:val="20"/>
                <w:lang w:eastAsia="tr-TR"/>
              </w:rPr>
              <w:t>51,64</w:t>
            </w:r>
          </w:p>
        </w:tc>
        <w:tc>
          <w:tcPr>
            <w:tcW w:w="714" w:type="pct"/>
            <w:tcBorders>
              <w:top w:val="nil"/>
              <w:left w:val="nil"/>
              <w:bottom w:val="single" w:sz="4" w:space="0" w:color="D3D3D3"/>
              <w:right w:val="single" w:sz="4" w:space="0" w:color="D3D3D3"/>
            </w:tcBorders>
            <w:shd w:val="clear" w:color="auto" w:fill="auto"/>
            <w:hideMark/>
          </w:tcPr>
          <w:p w:rsidR="00ED670A" w:rsidRPr="00ED670A" w:rsidRDefault="00ED670A" w:rsidP="00ED670A">
            <w:pPr>
              <w:spacing w:after="0" w:line="240" w:lineRule="auto"/>
              <w:jc w:val="center"/>
              <w:rPr>
                <w:rFonts w:ascii="Times New Roman" w:eastAsia="Times New Roman" w:hAnsi="Times New Roman" w:cs="Times New Roman"/>
                <w:color w:val="000000"/>
                <w:sz w:val="20"/>
                <w:szCs w:val="20"/>
                <w:lang w:eastAsia="tr-TR"/>
              </w:rPr>
            </w:pPr>
            <w:r w:rsidRPr="00ED670A">
              <w:rPr>
                <w:rFonts w:ascii="Times New Roman" w:eastAsia="Times New Roman" w:hAnsi="Times New Roman" w:cs="Times New Roman"/>
                <w:color w:val="000000"/>
                <w:sz w:val="20"/>
                <w:szCs w:val="20"/>
                <w:lang w:eastAsia="tr-TR"/>
              </w:rPr>
              <w:t>100</w:t>
            </w:r>
          </w:p>
        </w:tc>
        <w:tc>
          <w:tcPr>
            <w:tcW w:w="969" w:type="pct"/>
            <w:tcBorders>
              <w:top w:val="nil"/>
              <w:left w:val="nil"/>
              <w:bottom w:val="single" w:sz="4" w:space="0" w:color="D3D3D3"/>
              <w:right w:val="single" w:sz="4" w:space="0" w:color="D3D3D3"/>
            </w:tcBorders>
            <w:shd w:val="clear" w:color="auto" w:fill="auto"/>
            <w:hideMark/>
          </w:tcPr>
          <w:p w:rsidR="00ED670A" w:rsidRPr="00ED670A" w:rsidRDefault="00ED670A" w:rsidP="00ED670A">
            <w:pPr>
              <w:spacing w:after="0" w:line="240" w:lineRule="auto"/>
              <w:jc w:val="center"/>
              <w:rPr>
                <w:rFonts w:ascii="Times New Roman" w:eastAsia="Times New Roman" w:hAnsi="Times New Roman" w:cs="Times New Roman"/>
                <w:color w:val="000000"/>
                <w:sz w:val="20"/>
                <w:szCs w:val="20"/>
                <w:lang w:eastAsia="tr-TR"/>
              </w:rPr>
            </w:pPr>
            <w:r w:rsidRPr="00ED670A">
              <w:rPr>
                <w:rFonts w:ascii="Times New Roman" w:eastAsia="Times New Roman" w:hAnsi="Times New Roman" w:cs="Times New Roman"/>
                <w:color w:val="000000"/>
                <w:sz w:val="20"/>
                <w:szCs w:val="20"/>
                <w:lang w:eastAsia="tr-TR"/>
              </w:rPr>
              <w:t>-39,74</w:t>
            </w:r>
          </w:p>
        </w:tc>
      </w:tr>
      <w:tr w:rsidR="00ED670A" w:rsidRPr="00ED670A" w:rsidTr="00ED670A">
        <w:trPr>
          <w:trHeight w:val="300"/>
        </w:trPr>
        <w:tc>
          <w:tcPr>
            <w:tcW w:w="1174" w:type="pct"/>
            <w:tcBorders>
              <w:top w:val="nil"/>
              <w:left w:val="single" w:sz="4" w:space="0" w:color="D3D3D3"/>
              <w:bottom w:val="single" w:sz="4" w:space="0" w:color="D3D3D3"/>
              <w:right w:val="single" w:sz="4" w:space="0" w:color="D3D3D3"/>
            </w:tcBorders>
            <w:shd w:val="clear" w:color="C0C0C0" w:fill="C0C0C0"/>
            <w:hideMark/>
          </w:tcPr>
          <w:p w:rsidR="00ED670A" w:rsidRPr="00ED670A" w:rsidRDefault="00ED670A" w:rsidP="00ED670A">
            <w:pPr>
              <w:spacing w:after="0" w:line="240" w:lineRule="auto"/>
              <w:jc w:val="right"/>
              <w:rPr>
                <w:rFonts w:ascii="Times New Roman" w:eastAsia="Times New Roman" w:hAnsi="Times New Roman" w:cs="Times New Roman"/>
                <w:b/>
                <w:bCs/>
                <w:color w:val="000000"/>
                <w:sz w:val="20"/>
                <w:szCs w:val="20"/>
                <w:lang w:eastAsia="tr-TR"/>
              </w:rPr>
            </w:pPr>
            <w:r w:rsidRPr="00ED670A">
              <w:rPr>
                <w:rFonts w:ascii="Times New Roman" w:eastAsia="Times New Roman" w:hAnsi="Times New Roman" w:cs="Times New Roman"/>
                <w:b/>
                <w:bCs/>
                <w:color w:val="000000"/>
                <w:sz w:val="20"/>
                <w:szCs w:val="20"/>
                <w:lang w:eastAsia="tr-TR"/>
              </w:rPr>
              <w:t>Genel Toplam</w:t>
            </w:r>
          </w:p>
        </w:tc>
        <w:tc>
          <w:tcPr>
            <w:tcW w:w="714" w:type="pct"/>
            <w:tcBorders>
              <w:top w:val="nil"/>
              <w:left w:val="nil"/>
              <w:bottom w:val="single" w:sz="4" w:space="0" w:color="D3D3D3"/>
              <w:right w:val="single" w:sz="4" w:space="0" w:color="D3D3D3"/>
            </w:tcBorders>
            <w:shd w:val="clear" w:color="C0C0C0" w:fill="C0C0C0"/>
            <w:hideMark/>
          </w:tcPr>
          <w:p w:rsidR="00ED670A" w:rsidRPr="00ED670A" w:rsidRDefault="00ED670A" w:rsidP="00ED670A">
            <w:pPr>
              <w:spacing w:after="0" w:line="240" w:lineRule="auto"/>
              <w:jc w:val="right"/>
              <w:rPr>
                <w:rFonts w:ascii="Times New Roman" w:eastAsia="Times New Roman" w:hAnsi="Times New Roman" w:cs="Times New Roman"/>
                <w:b/>
                <w:bCs/>
                <w:color w:val="000000"/>
                <w:sz w:val="20"/>
                <w:szCs w:val="20"/>
                <w:lang w:eastAsia="tr-TR"/>
              </w:rPr>
            </w:pPr>
            <w:r w:rsidRPr="00ED670A">
              <w:rPr>
                <w:rFonts w:ascii="Times New Roman" w:eastAsia="Times New Roman" w:hAnsi="Times New Roman" w:cs="Times New Roman"/>
                <w:b/>
                <w:bCs/>
                <w:color w:val="000000"/>
                <w:sz w:val="20"/>
                <w:szCs w:val="20"/>
                <w:lang w:eastAsia="tr-TR"/>
              </w:rPr>
              <w:t>85,70</w:t>
            </w:r>
          </w:p>
        </w:tc>
        <w:tc>
          <w:tcPr>
            <w:tcW w:w="714" w:type="pct"/>
            <w:tcBorders>
              <w:top w:val="nil"/>
              <w:left w:val="nil"/>
              <w:bottom w:val="single" w:sz="4" w:space="0" w:color="D3D3D3"/>
              <w:right w:val="single" w:sz="4" w:space="0" w:color="D3D3D3"/>
            </w:tcBorders>
            <w:shd w:val="clear" w:color="C0C0C0" w:fill="C0C0C0"/>
            <w:hideMark/>
          </w:tcPr>
          <w:p w:rsidR="00ED670A" w:rsidRPr="00ED670A" w:rsidRDefault="00ED670A" w:rsidP="00ED670A">
            <w:pPr>
              <w:spacing w:after="0" w:line="240" w:lineRule="auto"/>
              <w:jc w:val="center"/>
              <w:rPr>
                <w:rFonts w:ascii="Times New Roman" w:eastAsia="Times New Roman" w:hAnsi="Times New Roman" w:cs="Times New Roman"/>
                <w:b/>
                <w:bCs/>
                <w:color w:val="000000"/>
                <w:sz w:val="20"/>
                <w:szCs w:val="20"/>
                <w:lang w:eastAsia="tr-TR"/>
              </w:rPr>
            </w:pPr>
            <w:r w:rsidRPr="00ED670A">
              <w:rPr>
                <w:rFonts w:ascii="Times New Roman" w:eastAsia="Times New Roman" w:hAnsi="Times New Roman" w:cs="Times New Roman"/>
                <w:b/>
                <w:bCs/>
                <w:color w:val="000000"/>
                <w:sz w:val="20"/>
                <w:szCs w:val="20"/>
                <w:lang w:eastAsia="tr-TR"/>
              </w:rPr>
              <w:t>100</w:t>
            </w:r>
          </w:p>
        </w:tc>
        <w:tc>
          <w:tcPr>
            <w:tcW w:w="714" w:type="pct"/>
            <w:tcBorders>
              <w:top w:val="nil"/>
              <w:left w:val="nil"/>
              <w:bottom w:val="single" w:sz="4" w:space="0" w:color="D3D3D3"/>
              <w:right w:val="single" w:sz="4" w:space="0" w:color="D3D3D3"/>
            </w:tcBorders>
            <w:shd w:val="clear" w:color="C0C0C0" w:fill="C0C0C0"/>
            <w:hideMark/>
          </w:tcPr>
          <w:p w:rsidR="00ED670A" w:rsidRPr="00ED670A" w:rsidRDefault="00ED670A" w:rsidP="00ED670A">
            <w:pPr>
              <w:spacing w:after="0" w:line="240" w:lineRule="auto"/>
              <w:jc w:val="right"/>
              <w:rPr>
                <w:rFonts w:ascii="Times New Roman" w:eastAsia="Times New Roman" w:hAnsi="Times New Roman" w:cs="Times New Roman"/>
                <w:b/>
                <w:bCs/>
                <w:color w:val="000000"/>
                <w:sz w:val="20"/>
                <w:szCs w:val="20"/>
                <w:lang w:eastAsia="tr-TR"/>
              </w:rPr>
            </w:pPr>
            <w:r w:rsidRPr="00ED670A">
              <w:rPr>
                <w:rFonts w:ascii="Times New Roman" w:eastAsia="Times New Roman" w:hAnsi="Times New Roman" w:cs="Times New Roman"/>
                <w:b/>
                <w:bCs/>
                <w:color w:val="000000"/>
                <w:sz w:val="20"/>
                <w:szCs w:val="20"/>
                <w:lang w:eastAsia="tr-TR"/>
              </w:rPr>
              <w:t>51,64</w:t>
            </w:r>
          </w:p>
        </w:tc>
        <w:tc>
          <w:tcPr>
            <w:tcW w:w="714" w:type="pct"/>
            <w:tcBorders>
              <w:top w:val="nil"/>
              <w:left w:val="nil"/>
              <w:bottom w:val="single" w:sz="4" w:space="0" w:color="D3D3D3"/>
              <w:right w:val="single" w:sz="4" w:space="0" w:color="D3D3D3"/>
            </w:tcBorders>
            <w:shd w:val="clear" w:color="C0C0C0" w:fill="C0C0C0"/>
            <w:hideMark/>
          </w:tcPr>
          <w:p w:rsidR="00ED670A" w:rsidRPr="00ED670A" w:rsidRDefault="00ED670A" w:rsidP="00ED670A">
            <w:pPr>
              <w:spacing w:after="0" w:line="240" w:lineRule="auto"/>
              <w:jc w:val="center"/>
              <w:rPr>
                <w:rFonts w:ascii="Times New Roman" w:eastAsia="Times New Roman" w:hAnsi="Times New Roman" w:cs="Times New Roman"/>
                <w:b/>
                <w:bCs/>
                <w:color w:val="000000"/>
                <w:sz w:val="20"/>
                <w:szCs w:val="20"/>
                <w:lang w:eastAsia="tr-TR"/>
              </w:rPr>
            </w:pPr>
            <w:r w:rsidRPr="00ED670A">
              <w:rPr>
                <w:rFonts w:ascii="Times New Roman" w:eastAsia="Times New Roman" w:hAnsi="Times New Roman" w:cs="Times New Roman"/>
                <w:b/>
                <w:bCs/>
                <w:color w:val="000000"/>
                <w:sz w:val="20"/>
                <w:szCs w:val="20"/>
                <w:lang w:eastAsia="tr-TR"/>
              </w:rPr>
              <w:t>100</w:t>
            </w:r>
          </w:p>
        </w:tc>
        <w:tc>
          <w:tcPr>
            <w:tcW w:w="969" w:type="pct"/>
            <w:tcBorders>
              <w:top w:val="nil"/>
              <w:left w:val="nil"/>
              <w:bottom w:val="single" w:sz="4" w:space="0" w:color="D3D3D3"/>
              <w:right w:val="single" w:sz="4" w:space="0" w:color="D3D3D3"/>
            </w:tcBorders>
            <w:shd w:val="clear" w:color="C0C0C0" w:fill="C0C0C0"/>
            <w:hideMark/>
          </w:tcPr>
          <w:p w:rsidR="00ED670A" w:rsidRPr="00ED670A" w:rsidRDefault="00ED670A" w:rsidP="00ED670A">
            <w:pPr>
              <w:spacing w:after="0" w:line="240" w:lineRule="auto"/>
              <w:jc w:val="center"/>
              <w:rPr>
                <w:rFonts w:ascii="Times New Roman" w:eastAsia="Times New Roman" w:hAnsi="Times New Roman" w:cs="Times New Roman"/>
                <w:b/>
                <w:bCs/>
                <w:color w:val="000000"/>
                <w:sz w:val="20"/>
                <w:szCs w:val="20"/>
                <w:lang w:eastAsia="tr-TR"/>
              </w:rPr>
            </w:pPr>
            <w:r w:rsidRPr="00ED670A">
              <w:rPr>
                <w:rFonts w:ascii="Times New Roman" w:eastAsia="Times New Roman" w:hAnsi="Times New Roman" w:cs="Times New Roman"/>
                <w:b/>
                <w:bCs/>
                <w:color w:val="000000"/>
                <w:sz w:val="20"/>
                <w:szCs w:val="20"/>
                <w:lang w:eastAsia="tr-TR"/>
              </w:rPr>
              <w:t>-39,74</w:t>
            </w:r>
          </w:p>
        </w:tc>
      </w:tr>
    </w:tbl>
    <w:p w:rsidR="00C94CBA" w:rsidRPr="00092ADB" w:rsidRDefault="00C94CBA" w:rsidP="00C94CBA">
      <w:pPr>
        <w:pStyle w:val="Grafik1"/>
        <w:rPr>
          <w:rFonts w:ascii="Times New Roman" w:hAnsi="Times New Roman"/>
          <w:sz w:val="24"/>
          <w:szCs w:val="24"/>
        </w:rPr>
      </w:pPr>
    </w:p>
    <w:p w:rsidR="00FA2513" w:rsidRPr="00092ADB" w:rsidRDefault="00FA2513" w:rsidP="00C94CBA">
      <w:pPr>
        <w:pStyle w:val="Grafik1"/>
        <w:rPr>
          <w:rFonts w:ascii="Times New Roman" w:hAnsi="Times New Roman"/>
          <w:sz w:val="24"/>
          <w:szCs w:val="24"/>
        </w:rPr>
      </w:pPr>
    </w:p>
    <w:p w:rsidR="00FA2513" w:rsidRPr="00092ADB" w:rsidRDefault="00FA2513" w:rsidP="00C94CBA">
      <w:pPr>
        <w:pStyle w:val="Grafik1"/>
        <w:rPr>
          <w:rFonts w:ascii="Times New Roman" w:hAnsi="Times New Roman"/>
          <w:sz w:val="24"/>
          <w:szCs w:val="24"/>
        </w:rPr>
      </w:pPr>
    </w:p>
    <w:p w:rsidR="00886B0A" w:rsidRPr="00092ADB" w:rsidRDefault="00ED670A" w:rsidP="00BC7937">
      <w:pPr>
        <w:jc w:val="center"/>
        <w:rPr>
          <w:rFonts w:ascii="Times New Roman" w:hAnsi="Times New Roman" w:cs="Times New Roman"/>
          <w:sz w:val="24"/>
          <w:szCs w:val="24"/>
        </w:rPr>
      </w:pPr>
      <w:r>
        <w:rPr>
          <w:noProof/>
          <w:lang w:eastAsia="tr-TR"/>
        </w:rPr>
        <w:drawing>
          <wp:inline distT="0" distB="0" distL="0" distR="0" wp14:anchorId="6183F4AD" wp14:editId="1E4E7255">
            <wp:extent cx="4610100" cy="2743200"/>
            <wp:effectExtent l="0" t="0" r="0" b="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F13B15" w:rsidRPr="00092ADB" w:rsidRDefault="002F58E9" w:rsidP="00F13B15">
      <w:pPr>
        <w:pStyle w:val="Grafik1"/>
        <w:rPr>
          <w:rFonts w:ascii="Times New Roman" w:hAnsi="Times New Roman"/>
          <w:sz w:val="24"/>
          <w:szCs w:val="24"/>
        </w:rPr>
      </w:pPr>
      <w:bookmarkStart w:id="30" w:name="_Toc509820802"/>
      <w:r>
        <w:rPr>
          <w:rFonts w:ascii="Times New Roman" w:hAnsi="Times New Roman"/>
          <w:sz w:val="24"/>
          <w:szCs w:val="24"/>
        </w:rPr>
        <w:t>Şekil</w:t>
      </w:r>
      <w:r w:rsidR="00B802F7">
        <w:rPr>
          <w:rFonts w:ascii="Times New Roman" w:hAnsi="Times New Roman"/>
          <w:sz w:val="24"/>
          <w:szCs w:val="24"/>
        </w:rPr>
        <w:t xml:space="preserve"> </w:t>
      </w:r>
      <w:r w:rsidR="00F13B15" w:rsidRPr="00092ADB">
        <w:rPr>
          <w:rFonts w:ascii="Times New Roman" w:hAnsi="Times New Roman"/>
          <w:sz w:val="24"/>
          <w:szCs w:val="24"/>
        </w:rPr>
        <w:t>4.1</w:t>
      </w:r>
      <w:r w:rsidR="00B802F7">
        <w:rPr>
          <w:rFonts w:ascii="Times New Roman" w:hAnsi="Times New Roman"/>
          <w:sz w:val="24"/>
          <w:szCs w:val="24"/>
        </w:rPr>
        <w:t xml:space="preserve"> </w:t>
      </w:r>
      <w:r w:rsidR="00ED670A">
        <w:rPr>
          <w:rFonts w:ascii="Times New Roman" w:hAnsi="Times New Roman"/>
          <w:sz w:val="24"/>
          <w:szCs w:val="24"/>
        </w:rPr>
        <w:t xml:space="preserve">Ocak </w:t>
      </w:r>
      <w:r w:rsidR="00AC4010">
        <w:rPr>
          <w:rFonts w:ascii="Times New Roman" w:hAnsi="Times New Roman"/>
          <w:sz w:val="24"/>
          <w:szCs w:val="24"/>
        </w:rPr>
        <w:t>2017</w:t>
      </w:r>
      <w:r w:rsidR="00ED670A" w:rsidRPr="00092ADB">
        <w:rPr>
          <w:rFonts w:ascii="Times New Roman" w:hAnsi="Times New Roman"/>
          <w:sz w:val="24"/>
          <w:szCs w:val="24"/>
        </w:rPr>
        <w:t xml:space="preserve"> ve </w:t>
      </w:r>
      <w:r w:rsidR="00ED670A">
        <w:rPr>
          <w:rFonts w:ascii="Times New Roman" w:hAnsi="Times New Roman"/>
          <w:sz w:val="24"/>
          <w:szCs w:val="24"/>
        </w:rPr>
        <w:t>Ocak 2018</w:t>
      </w:r>
      <w:r w:rsidR="00ED670A" w:rsidRPr="00092ADB">
        <w:rPr>
          <w:rFonts w:ascii="Times New Roman" w:hAnsi="Times New Roman"/>
          <w:sz w:val="24"/>
          <w:szCs w:val="24"/>
        </w:rPr>
        <w:t xml:space="preserve"> </w:t>
      </w:r>
      <w:r w:rsidR="00F13B15" w:rsidRPr="00092ADB">
        <w:rPr>
          <w:rFonts w:ascii="Times New Roman" w:hAnsi="Times New Roman"/>
          <w:sz w:val="24"/>
          <w:szCs w:val="24"/>
        </w:rPr>
        <w:t>Dönemlerindeki Doğal Gaz İhracat Miktarlarının İhraç Edilen Ülkeye Göre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30"/>
    </w:p>
    <w:p w:rsidR="003506AB" w:rsidRPr="00092ADB" w:rsidRDefault="003506AB" w:rsidP="003506AB">
      <w:pPr>
        <w:rPr>
          <w:rFonts w:ascii="Times New Roman" w:hAnsi="Times New Roman" w:cs="Times New Roman"/>
          <w:sz w:val="24"/>
          <w:szCs w:val="24"/>
        </w:rPr>
        <w:sectPr w:rsidR="003506AB" w:rsidRPr="00092ADB" w:rsidSect="00B07C90">
          <w:pgSz w:w="11906" w:h="16838"/>
          <w:pgMar w:top="1417" w:right="1417" w:bottom="1417" w:left="1417" w:header="708" w:footer="708" w:gutter="0"/>
          <w:cols w:space="708"/>
          <w:docGrid w:linePitch="360"/>
        </w:sectPr>
      </w:pPr>
    </w:p>
    <w:p w:rsidR="00222856" w:rsidRPr="00092ADB" w:rsidRDefault="00222856" w:rsidP="006F2655">
      <w:pPr>
        <w:pStyle w:val="Balk1"/>
        <w:numPr>
          <w:ilvl w:val="0"/>
          <w:numId w:val="6"/>
        </w:numPr>
        <w:rPr>
          <w:rFonts w:ascii="Times New Roman" w:hAnsi="Times New Roman" w:cs="Times New Roman"/>
          <w:b/>
          <w:color w:val="000000" w:themeColor="text1"/>
          <w:sz w:val="24"/>
          <w:szCs w:val="24"/>
        </w:rPr>
      </w:pPr>
      <w:bookmarkStart w:id="31" w:name="_Toc509820669"/>
      <w:r w:rsidRPr="00092ADB">
        <w:rPr>
          <w:rFonts w:ascii="Times New Roman" w:hAnsi="Times New Roman" w:cs="Times New Roman"/>
          <w:b/>
          <w:color w:val="000000" w:themeColor="text1"/>
          <w:sz w:val="24"/>
          <w:szCs w:val="24"/>
        </w:rPr>
        <w:lastRenderedPageBreak/>
        <w:t>TÜKETİM</w:t>
      </w:r>
      <w:bookmarkEnd w:id="31"/>
    </w:p>
    <w:p w:rsidR="006F2655" w:rsidRPr="00092ADB" w:rsidRDefault="006F2655" w:rsidP="006F2655">
      <w:pPr>
        <w:pStyle w:val="ListeParagraf"/>
        <w:rPr>
          <w:rFonts w:ascii="Times New Roman" w:hAnsi="Times New Roman" w:cs="Times New Roman"/>
        </w:rPr>
      </w:pPr>
    </w:p>
    <w:p w:rsidR="00985B09" w:rsidRPr="00092ADB" w:rsidRDefault="00222856" w:rsidP="008D45AC">
      <w:pPr>
        <w:pStyle w:val="Tablo1"/>
        <w:rPr>
          <w:rFonts w:ascii="Times New Roman" w:hAnsi="Times New Roman"/>
          <w:sz w:val="24"/>
          <w:szCs w:val="24"/>
        </w:rPr>
      </w:pPr>
      <w:bookmarkStart w:id="32" w:name="_Toc509820697"/>
      <w:r w:rsidRPr="00092ADB">
        <w:rPr>
          <w:rFonts w:ascii="Times New Roman" w:hAnsi="Times New Roman"/>
          <w:sz w:val="24"/>
          <w:szCs w:val="24"/>
        </w:rPr>
        <w:t>Tablo 5.1</w:t>
      </w:r>
      <w:r w:rsidR="0077643D">
        <w:rPr>
          <w:rFonts w:ascii="Times New Roman" w:hAnsi="Times New Roman"/>
          <w:sz w:val="24"/>
          <w:szCs w:val="24"/>
        </w:rPr>
        <w:t xml:space="preserve"> </w:t>
      </w:r>
      <w:r w:rsidR="001E7D31">
        <w:rPr>
          <w:rFonts w:ascii="Times New Roman" w:hAnsi="Times New Roman"/>
          <w:sz w:val="24"/>
          <w:szCs w:val="24"/>
        </w:rPr>
        <w:t>Ocak</w:t>
      </w:r>
      <w:r w:rsidR="00B802F7">
        <w:rPr>
          <w:rFonts w:ascii="Times New Roman" w:hAnsi="Times New Roman"/>
          <w:sz w:val="24"/>
          <w:szCs w:val="24"/>
        </w:rPr>
        <w:t xml:space="preserve"> </w:t>
      </w:r>
      <w:r w:rsidR="001E7D31">
        <w:rPr>
          <w:rFonts w:ascii="Times New Roman" w:hAnsi="Times New Roman"/>
          <w:sz w:val="24"/>
          <w:szCs w:val="24"/>
        </w:rPr>
        <w:t>2017</w:t>
      </w:r>
      <w:r w:rsidR="00E112C0">
        <w:rPr>
          <w:rFonts w:ascii="Times New Roman" w:hAnsi="Times New Roman"/>
          <w:sz w:val="24"/>
          <w:szCs w:val="24"/>
        </w:rPr>
        <w:t xml:space="preserve"> ve </w:t>
      </w:r>
      <w:r w:rsidR="001E7D31">
        <w:rPr>
          <w:rFonts w:ascii="Times New Roman" w:hAnsi="Times New Roman"/>
          <w:sz w:val="24"/>
          <w:szCs w:val="24"/>
        </w:rPr>
        <w:t>Ocak</w:t>
      </w:r>
      <w:r w:rsidR="00B802F7">
        <w:rPr>
          <w:rFonts w:ascii="Times New Roman" w:hAnsi="Times New Roman"/>
          <w:sz w:val="24"/>
          <w:szCs w:val="24"/>
        </w:rPr>
        <w:t xml:space="preserve"> </w:t>
      </w:r>
      <w:r w:rsidR="001E7D31">
        <w:rPr>
          <w:rFonts w:ascii="Times New Roman" w:hAnsi="Times New Roman"/>
          <w:sz w:val="24"/>
          <w:szCs w:val="24"/>
        </w:rPr>
        <w:t>2018</w:t>
      </w:r>
      <w:r w:rsidR="00497706" w:rsidRPr="00092ADB">
        <w:rPr>
          <w:rFonts w:ascii="Times New Roman" w:hAnsi="Times New Roman"/>
          <w:sz w:val="24"/>
          <w:szCs w:val="24"/>
        </w:rPr>
        <w:t xml:space="preserve"> Dönemlerindeki</w:t>
      </w:r>
      <w:r w:rsidRPr="00092ADB">
        <w:rPr>
          <w:rFonts w:ascii="Times New Roman" w:hAnsi="Times New Roman"/>
          <w:sz w:val="24"/>
          <w:szCs w:val="24"/>
        </w:rPr>
        <w:t xml:space="preserve"> Doğal Gaz Tüketiminin Sektör</w:t>
      </w:r>
      <w:r w:rsidR="00596A73" w:rsidRPr="00092ADB">
        <w:rPr>
          <w:rFonts w:ascii="Times New Roman" w:hAnsi="Times New Roman"/>
          <w:sz w:val="24"/>
          <w:szCs w:val="24"/>
        </w:rPr>
        <w:t>lere</w:t>
      </w:r>
      <w:r w:rsidRPr="00092ADB">
        <w:rPr>
          <w:rFonts w:ascii="Times New Roman" w:hAnsi="Times New Roman"/>
          <w:sz w:val="24"/>
          <w:szCs w:val="24"/>
        </w:rPr>
        <w:t xml:space="preserve"> Dağılımının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2"/>
    </w:p>
    <w:tbl>
      <w:tblPr>
        <w:tblW w:w="5000" w:type="pct"/>
        <w:tblCellMar>
          <w:left w:w="70" w:type="dxa"/>
          <w:right w:w="70" w:type="dxa"/>
        </w:tblCellMar>
        <w:tblLook w:val="04A0" w:firstRow="1" w:lastRow="0" w:firstColumn="1" w:lastColumn="0" w:noHBand="0" w:noVBand="1"/>
      </w:tblPr>
      <w:tblGrid>
        <w:gridCol w:w="5315"/>
        <w:gridCol w:w="1134"/>
        <w:gridCol w:w="1135"/>
        <w:gridCol w:w="1073"/>
        <w:gridCol w:w="1109"/>
        <w:gridCol w:w="840"/>
      </w:tblGrid>
      <w:tr w:rsidR="00625969" w:rsidRPr="00371C2F" w:rsidTr="00194046">
        <w:trPr>
          <w:cantSplit/>
          <w:trHeight w:val="315"/>
          <w:tblHeader/>
        </w:trPr>
        <w:tc>
          <w:tcPr>
            <w:tcW w:w="2506"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625969" w:rsidRPr="00371C2F" w:rsidRDefault="00625969" w:rsidP="00194046">
            <w:pPr>
              <w:spacing w:after="0" w:line="240" w:lineRule="auto"/>
              <w:jc w:val="center"/>
              <w:rPr>
                <w:rFonts w:ascii="Tahoma" w:eastAsia="Times New Roman" w:hAnsi="Tahoma" w:cs="Tahoma"/>
                <w:b/>
                <w:bCs/>
                <w:color w:val="FFFFFF"/>
                <w:sz w:val="20"/>
                <w:szCs w:val="20"/>
                <w:lang w:eastAsia="tr-TR"/>
              </w:rPr>
            </w:pPr>
            <w:r w:rsidRPr="00371C2F">
              <w:rPr>
                <w:rFonts w:ascii="Tahoma" w:eastAsia="Times New Roman" w:hAnsi="Tahoma" w:cs="Tahoma"/>
                <w:b/>
                <w:bCs/>
                <w:color w:val="FFFFFF"/>
                <w:sz w:val="20"/>
                <w:szCs w:val="20"/>
                <w:lang w:eastAsia="tr-TR"/>
              </w:rPr>
              <w:t> </w:t>
            </w:r>
          </w:p>
        </w:tc>
        <w:tc>
          <w:tcPr>
            <w:tcW w:w="1070" w:type="pct"/>
            <w:gridSpan w:val="2"/>
            <w:tcBorders>
              <w:top w:val="single" w:sz="8" w:space="0" w:color="D3D3D3"/>
              <w:left w:val="nil"/>
              <w:bottom w:val="single" w:sz="8" w:space="0" w:color="D3D3D3"/>
              <w:right w:val="single" w:sz="8" w:space="0" w:color="D3D3D3"/>
            </w:tcBorders>
            <w:shd w:val="clear" w:color="000000" w:fill="6E9ECA"/>
            <w:vAlign w:val="center"/>
            <w:hideMark/>
          </w:tcPr>
          <w:p w:rsidR="00625969" w:rsidRPr="00371C2F" w:rsidRDefault="00EE4EC1" w:rsidP="00194046">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2017</w:t>
            </w:r>
            <w:r w:rsidR="00625969" w:rsidRPr="00371C2F">
              <w:rPr>
                <w:rFonts w:ascii="Times New Roman" w:eastAsia="Times New Roman" w:hAnsi="Times New Roman" w:cs="Times New Roman"/>
                <w:b/>
                <w:bCs/>
                <w:color w:val="FFFFFF"/>
                <w:sz w:val="20"/>
                <w:szCs w:val="20"/>
                <w:lang w:eastAsia="tr-TR"/>
              </w:rPr>
              <w:t xml:space="preserve"> Ocak</w:t>
            </w:r>
          </w:p>
        </w:tc>
        <w:tc>
          <w:tcPr>
            <w:tcW w:w="1029" w:type="pct"/>
            <w:gridSpan w:val="2"/>
            <w:tcBorders>
              <w:top w:val="single" w:sz="8" w:space="0" w:color="D3D3D3"/>
              <w:left w:val="nil"/>
              <w:bottom w:val="single" w:sz="8" w:space="0" w:color="D3D3D3"/>
              <w:right w:val="single" w:sz="8" w:space="0" w:color="D3D3D3"/>
            </w:tcBorders>
            <w:shd w:val="clear" w:color="000000" w:fill="6E9ECA"/>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FFFFFF"/>
                <w:sz w:val="20"/>
                <w:szCs w:val="20"/>
                <w:lang w:eastAsia="tr-TR"/>
              </w:rPr>
            </w:pPr>
            <w:r w:rsidRPr="00371C2F">
              <w:rPr>
                <w:rFonts w:ascii="Times New Roman" w:eastAsia="Times New Roman" w:hAnsi="Times New Roman" w:cs="Times New Roman"/>
                <w:b/>
                <w:bCs/>
                <w:color w:val="FFFFFF"/>
                <w:sz w:val="20"/>
                <w:szCs w:val="20"/>
                <w:lang w:eastAsia="tr-TR"/>
              </w:rPr>
              <w:t>2018 Ocak</w:t>
            </w:r>
          </w:p>
        </w:tc>
        <w:tc>
          <w:tcPr>
            <w:tcW w:w="396" w:type="pct"/>
            <w:tcBorders>
              <w:top w:val="single" w:sz="8" w:space="0" w:color="D3D3D3"/>
              <w:left w:val="nil"/>
              <w:bottom w:val="single" w:sz="8" w:space="0" w:color="D3D3D3"/>
              <w:right w:val="single" w:sz="8" w:space="0" w:color="D3D3D3"/>
            </w:tcBorders>
            <w:shd w:val="clear" w:color="000000" w:fill="6E9ECA"/>
            <w:vAlign w:val="center"/>
            <w:hideMark/>
          </w:tcPr>
          <w:p w:rsidR="00625969" w:rsidRPr="00371C2F" w:rsidRDefault="00625969" w:rsidP="00194046">
            <w:pPr>
              <w:spacing w:after="0" w:line="240" w:lineRule="auto"/>
              <w:jc w:val="center"/>
              <w:rPr>
                <w:rFonts w:ascii="Tahoma" w:eastAsia="Times New Roman" w:hAnsi="Tahoma" w:cs="Tahoma"/>
                <w:b/>
                <w:bCs/>
                <w:color w:val="FFFFFF"/>
                <w:sz w:val="20"/>
                <w:szCs w:val="20"/>
                <w:lang w:eastAsia="tr-TR"/>
              </w:rPr>
            </w:pPr>
            <w:r w:rsidRPr="00371C2F">
              <w:rPr>
                <w:rFonts w:ascii="Tahoma" w:eastAsia="Times New Roman" w:hAnsi="Tahoma" w:cs="Tahoma"/>
                <w:b/>
                <w:bCs/>
                <w:color w:val="FFFFFF"/>
                <w:sz w:val="20"/>
                <w:szCs w:val="20"/>
                <w:lang w:eastAsia="tr-TR"/>
              </w:rPr>
              <w:t> </w:t>
            </w:r>
          </w:p>
        </w:tc>
      </w:tr>
      <w:tr w:rsidR="00625969" w:rsidRPr="00371C2F" w:rsidTr="00194046">
        <w:trPr>
          <w:cantSplit/>
          <w:trHeight w:val="525"/>
          <w:tblHeader/>
        </w:trPr>
        <w:tc>
          <w:tcPr>
            <w:tcW w:w="2506" w:type="pct"/>
            <w:tcBorders>
              <w:top w:val="nil"/>
              <w:left w:val="single" w:sz="8" w:space="0" w:color="D3D3D3"/>
              <w:bottom w:val="single" w:sz="8" w:space="0" w:color="D3D3D3"/>
              <w:right w:val="single" w:sz="8" w:space="0" w:color="D3D3D3"/>
            </w:tcBorders>
            <w:shd w:val="clear" w:color="000000" w:fill="6E9ECA"/>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FFFFFF"/>
                <w:sz w:val="20"/>
                <w:szCs w:val="20"/>
                <w:lang w:eastAsia="tr-TR"/>
              </w:rPr>
            </w:pPr>
            <w:r w:rsidRPr="00371C2F">
              <w:rPr>
                <w:rFonts w:ascii="Times New Roman" w:eastAsia="Times New Roman" w:hAnsi="Times New Roman" w:cs="Times New Roman"/>
                <w:b/>
                <w:bCs/>
                <w:color w:val="FFFFFF"/>
                <w:sz w:val="20"/>
                <w:szCs w:val="20"/>
                <w:lang w:eastAsia="tr-TR"/>
              </w:rPr>
              <w:t>Sektör</w:t>
            </w:r>
          </w:p>
        </w:tc>
        <w:tc>
          <w:tcPr>
            <w:tcW w:w="535" w:type="pct"/>
            <w:tcBorders>
              <w:top w:val="nil"/>
              <w:left w:val="nil"/>
              <w:bottom w:val="single" w:sz="8" w:space="0" w:color="D3D3D3"/>
              <w:right w:val="single" w:sz="8" w:space="0" w:color="D3D3D3"/>
            </w:tcBorders>
            <w:shd w:val="clear" w:color="000000" w:fill="6E9ECA"/>
            <w:vAlign w:val="center"/>
            <w:hideMark/>
          </w:tcPr>
          <w:p w:rsidR="00625969" w:rsidRPr="00371C2F" w:rsidRDefault="00625969" w:rsidP="00194046">
            <w:pPr>
              <w:spacing w:after="0" w:line="240" w:lineRule="auto"/>
              <w:jc w:val="right"/>
              <w:rPr>
                <w:rFonts w:ascii="Times New Roman" w:eastAsia="Times New Roman" w:hAnsi="Times New Roman" w:cs="Times New Roman"/>
                <w:b/>
                <w:bCs/>
                <w:color w:val="FFFFFF"/>
                <w:sz w:val="20"/>
                <w:szCs w:val="20"/>
                <w:lang w:eastAsia="tr-TR"/>
              </w:rPr>
            </w:pPr>
            <w:r w:rsidRPr="00371C2F">
              <w:rPr>
                <w:rFonts w:ascii="Times New Roman" w:eastAsia="Times New Roman" w:hAnsi="Times New Roman" w:cs="Times New Roman"/>
                <w:b/>
                <w:bCs/>
                <w:color w:val="FFFFFF"/>
                <w:sz w:val="20"/>
                <w:szCs w:val="20"/>
                <w:lang w:eastAsia="tr-TR"/>
              </w:rPr>
              <w:t>Miktar</w:t>
            </w:r>
          </w:p>
        </w:tc>
        <w:tc>
          <w:tcPr>
            <w:tcW w:w="535" w:type="pct"/>
            <w:tcBorders>
              <w:top w:val="nil"/>
              <w:left w:val="nil"/>
              <w:bottom w:val="single" w:sz="8" w:space="0" w:color="D3D3D3"/>
              <w:right w:val="single" w:sz="8" w:space="0" w:color="D3D3D3"/>
            </w:tcBorders>
            <w:shd w:val="clear" w:color="000000" w:fill="6E9ECA"/>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FFFFFF"/>
                <w:sz w:val="20"/>
                <w:szCs w:val="20"/>
                <w:lang w:eastAsia="tr-TR"/>
              </w:rPr>
            </w:pPr>
            <w:r w:rsidRPr="00371C2F">
              <w:rPr>
                <w:rFonts w:ascii="Times New Roman" w:eastAsia="Times New Roman" w:hAnsi="Times New Roman" w:cs="Times New Roman"/>
                <w:b/>
                <w:bCs/>
                <w:color w:val="FFFFFF"/>
                <w:sz w:val="20"/>
                <w:szCs w:val="20"/>
                <w:lang w:eastAsia="tr-TR"/>
              </w:rPr>
              <w:t>Pay(%)</w:t>
            </w:r>
          </w:p>
        </w:tc>
        <w:tc>
          <w:tcPr>
            <w:tcW w:w="506" w:type="pct"/>
            <w:tcBorders>
              <w:top w:val="nil"/>
              <w:left w:val="nil"/>
              <w:bottom w:val="single" w:sz="8" w:space="0" w:color="D3D3D3"/>
              <w:right w:val="single" w:sz="8" w:space="0" w:color="D3D3D3"/>
            </w:tcBorders>
            <w:shd w:val="clear" w:color="000000" w:fill="6E9ECA"/>
            <w:vAlign w:val="center"/>
            <w:hideMark/>
          </w:tcPr>
          <w:p w:rsidR="00625969" w:rsidRPr="00371C2F" w:rsidRDefault="00625969" w:rsidP="00194046">
            <w:pPr>
              <w:spacing w:after="0" w:line="240" w:lineRule="auto"/>
              <w:jc w:val="right"/>
              <w:rPr>
                <w:rFonts w:ascii="Times New Roman" w:eastAsia="Times New Roman" w:hAnsi="Times New Roman" w:cs="Times New Roman"/>
                <w:b/>
                <w:bCs/>
                <w:color w:val="FFFFFF"/>
                <w:sz w:val="20"/>
                <w:szCs w:val="20"/>
                <w:lang w:eastAsia="tr-TR"/>
              </w:rPr>
            </w:pPr>
            <w:r w:rsidRPr="00371C2F">
              <w:rPr>
                <w:rFonts w:ascii="Times New Roman" w:eastAsia="Times New Roman" w:hAnsi="Times New Roman" w:cs="Times New Roman"/>
                <w:b/>
                <w:bCs/>
                <w:color w:val="FFFFFF"/>
                <w:sz w:val="20"/>
                <w:szCs w:val="20"/>
                <w:lang w:eastAsia="tr-TR"/>
              </w:rPr>
              <w:t>Miktar</w:t>
            </w:r>
          </w:p>
        </w:tc>
        <w:tc>
          <w:tcPr>
            <w:tcW w:w="523" w:type="pct"/>
            <w:tcBorders>
              <w:top w:val="nil"/>
              <w:left w:val="nil"/>
              <w:bottom w:val="single" w:sz="8" w:space="0" w:color="D3D3D3"/>
              <w:right w:val="single" w:sz="8" w:space="0" w:color="D3D3D3"/>
            </w:tcBorders>
            <w:shd w:val="clear" w:color="000000" w:fill="6E9ECA"/>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FFFFFF"/>
                <w:sz w:val="20"/>
                <w:szCs w:val="20"/>
                <w:lang w:eastAsia="tr-TR"/>
              </w:rPr>
            </w:pPr>
            <w:r w:rsidRPr="00371C2F">
              <w:rPr>
                <w:rFonts w:ascii="Times New Roman" w:eastAsia="Times New Roman" w:hAnsi="Times New Roman" w:cs="Times New Roman"/>
                <w:b/>
                <w:bCs/>
                <w:color w:val="FFFFFF"/>
                <w:sz w:val="20"/>
                <w:szCs w:val="20"/>
                <w:lang w:eastAsia="tr-TR"/>
              </w:rPr>
              <w:t>Pay(%)</w:t>
            </w:r>
          </w:p>
        </w:tc>
        <w:tc>
          <w:tcPr>
            <w:tcW w:w="396" w:type="pct"/>
            <w:tcBorders>
              <w:top w:val="nil"/>
              <w:left w:val="nil"/>
              <w:bottom w:val="single" w:sz="8" w:space="0" w:color="D3D3D3"/>
              <w:right w:val="single" w:sz="8" w:space="0" w:color="D3D3D3"/>
            </w:tcBorders>
            <w:shd w:val="clear" w:color="000000" w:fill="6E9ECA"/>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FFFFFF"/>
                <w:sz w:val="20"/>
                <w:szCs w:val="20"/>
                <w:lang w:eastAsia="tr-TR"/>
              </w:rPr>
            </w:pPr>
            <w:r w:rsidRPr="00371C2F">
              <w:rPr>
                <w:rFonts w:ascii="Times New Roman" w:eastAsia="Times New Roman" w:hAnsi="Times New Roman" w:cs="Times New Roman"/>
                <w:b/>
                <w:bCs/>
                <w:color w:val="FFFFFF"/>
                <w:sz w:val="20"/>
                <w:szCs w:val="20"/>
                <w:lang w:eastAsia="tr-TR"/>
              </w:rPr>
              <w:t>Değişim (%)</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1. Dönüşüm/Çevrim Sektörü</w:t>
            </w:r>
          </w:p>
        </w:tc>
        <w:tc>
          <w:tcPr>
            <w:tcW w:w="535"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right"/>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1.421,44</w:t>
            </w:r>
          </w:p>
        </w:tc>
        <w:tc>
          <w:tcPr>
            <w:tcW w:w="535"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22,09</w:t>
            </w:r>
          </w:p>
        </w:tc>
        <w:tc>
          <w:tcPr>
            <w:tcW w:w="506"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right"/>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1.801,31</w:t>
            </w:r>
          </w:p>
        </w:tc>
        <w:tc>
          <w:tcPr>
            <w:tcW w:w="523"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29,2</w:t>
            </w:r>
          </w:p>
        </w:tc>
        <w:tc>
          <w:tcPr>
            <w:tcW w:w="396"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26,72</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1.1. Elektrik Santralleri</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1.321,67</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20,538</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1.629,37</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26,416</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23,28</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1.2. Otoprodüktör Elektrik Santralleri</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29,8</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0,463</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40,09</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0,65</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34,51</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1.3. Isı ve Elektrik (CHP) Santralleri</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5,43</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0,084</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0,68</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0,011</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-87,56</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1.4. Otoprodüktör Isı ve Elektrik Santralleri</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63,15</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0,981</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126,96</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2,058</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101,05</w:t>
            </w:r>
          </w:p>
        </w:tc>
      </w:tr>
      <w:tr w:rsidR="00625969" w:rsidRPr="00371C2F" w:rsidTr="00194046">
        <w:trPr>
          <w:trHeight w:val="258"/>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1.6. Otoprodüktör Isı Santralleri</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0,6</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0,009</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-100</w:t>
            </w:r>
          </w:p>
        </w:tc>
      </w:tr>
      <w:tr w:rsidR="00625969" w:rsidRPr="00371C2F" w:rsidTr="00194046">
        <w:trPr>
          <w:trHeight w:val="262"/>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1.7. Diğer Çevrim Sektörü Tüketicileri</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0,78</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0,012</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4,21</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0,068</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438,11</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2. Enerji Sektörü</w:t>
            </w:r>
          </w:p>
        </w:tc>
        <w:tc>
          <w:tcPr>
            <w:tcW w:w="535"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right"/>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159,84</w:t>
            </w:r>
          </w:p>
        </w:tc>
        <w:tc>
          <w:tcPr>
            <w:tcW w:w="535"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2,48</w:t>
            </w:r>
          </w:p>
        </w:tc>
        <w:tc>
          <w:tcPr>
            <w:tcW w:w="506"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right"/>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148,24</w:t>
            </w:r>
          </w:p>
        </w:tc>
        <w:tc>
          <w:tcPr>
            <w:tcW w:w="523"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2,4</w:t>
            </w:r>
          </w:p>
        </w:tc>
        <w:tc>
          <w:tcPr>
            <w:tcW w:w="396"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-7,26</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2.1. Petrol Rafinerileri</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158,77</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2,467</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141,44</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2,293</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-10,92</w:t>
            </w:r>
          </w:p>
        </w:tc>
      </w:tr>
      <w:tr w:rsidR="00625969" w:rsidRPr="00371C2F" w:rsidTr="00194046">
        <w:trPr>
          <w:trHeight w:val="334"/>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2.3. Elektrik, CHP ve Isı Santrallerinde yakıt olarak tüketilen</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0,37</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0,006</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5,64</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0,091</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1.435,14</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2.4. Diğer Enerji Sektörü Tüketicileri</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0,7</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0,011</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1,16</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0,019</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65,61</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3. Ulaşım Sektörü</w:t>
            </w:r>
          </w:p>
        </w:tc>
        <w:tc>
          <w:tcPr>
            <w:tcW w:w="535"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right"/>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12,83</w:t>
            </w:r>
          </w:p>
        </w:tc>
        <w:tc>
          <w:tcPr>
            <w:tcW w:w="535"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0,2</w:t>
            </w:r>
          </w:p>
        </w:tc>
        <w:tc>
          <w:tcPr>
            <w:tcW w:w="506"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right"/>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12,9</w:t>
            </w:r>
          </w:p>
        </w:tc>
        <w:tc>
          <w:tcPr>
            <w:tcW w:w="523"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0,21</w:t>
            </w:r>
          </w:p>
        </w:tc>
        <w:tc>
          <w:tcPr>
            <w:tcW w:w="396"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0,55</w:t>
            </w:r>
          </w:p>
        </w:tc>
      </w:tr>
      <w:tr w:rsidR="00625969" w:rsidRPr="00371C2F" w:rsidTr="00194046">
        <w:trPr>
          <w:trHeight w:val="262"/>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3.1. Araç yakıtı</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7,64</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0,119</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7,59</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0,123</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-0,61</w:t>
            </w:r>
          </w:p>
        </w:tc>
      </w:tr>
      <w:tr w:rsidR="00625969" w:rsidRPr="00371C2F" w:rsidTr="00194046">
        <w:trPr>
          <w:trHeight w:val="280"/>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3.2. Boru hattı taşımacılığı</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5,06</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0,079</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5,3</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0,086</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4,83</w:t>
            </w:r>
          </w:p>
        </w:tc>
      </w:tr>
      <w:tr w:rsidR="00625969" w:rsidRPr="00371C2F" w:rsidTr="00194046">
        <w:trPr>
          <w:trHeight w:val="270"/>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3.3. Diğer Ulaşım Sektörü Tüketicileri</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0,13</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0,002</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-99,92</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4. Sanayi Sektörü</w:t>
            </w:r>
          </w:p>
        </w:tc>
        <w:tc>
          <w:tcPr>
            <w:tcW w:w="535"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right"/>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1.211,14</w:t>
            </w:r>
          </w:p>
        </w:tc>
        <w:tc>
          <w:tcPr>
            <w:tcW w:w="535"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18,82</w:t>
            </w:r>
          </w:p>
        </w:tc>
        <w:tc>
          <w:tcPr>
            <w:tcW w:w="506"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right"/>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1.107,37</w:t>
            </w:r>
          </w:p>
        </w:tc>
        <w:tc>
          <w:tcPr>
            <w:tcW w:w="523"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17,95</w:t>
            </w:r>
          </w:p>
        </w:tc>
        <w:tc>
          <w:tcPr>
            <w:tcW w:w="396"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-8,57</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4.1. Ağaç ürünleri işleme</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18,44</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0,287</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8,32</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0,135</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-54,88</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4.10. Kimya (petrokimya dahil)</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87,46</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1,359</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85,72</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1,39</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-1,99</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4.11. Madencilik ve taş ocakçılığı</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12,6</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0,196</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13,77</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0,223</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9,28</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4.12. Makine sanayi</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8,46</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0,131</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10,88</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0,176</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28,65</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4.13. Tekstil, deri ve giyim sanayi</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74,68</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1,16</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61,72</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1,001</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-17,35</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4.14. Tütün ve tütün ürünleri</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1,52</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0,024</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2,74</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0,044</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79,88</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4.15. Ulaşım araçları sanayi (otomotiv, uçak sanayi, vs.)</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21,67</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0,337</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14,38</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0,233</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-33,65</w:t>
            </w:r>
          </w:p>
        </w:tc>
      </w:tr>
      <w:tr w:rsidR="00625969" w:rsidRPr="00371C2F" w:rsidTr="00194046">
        <w:trPr>
          <w:trHeight w:val="262"/>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4.16. OSB'ler</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350,74</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5,45</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347,03</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5,626</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-1,06</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4.17. Diğer Sanayi SektörüTüketicileri</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108,56</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1,687</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84,6</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1,372</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-22,07</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4.2. Alkol ve alkol ürünleri</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1,81</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0,028</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1,74</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0,028</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-4,01</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4.3. Ametal mineraller (cam, seramik, çimento, vs.)</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152,84</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2,375</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122,45</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1,985</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-19,88</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4.4. Demir - Çelik</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126,41</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1,964</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110,19</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1,786</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-12,83</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4.5. Demir dışı metal üretimi ve işleme (krom, bakır, vs.)</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38,65</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0,601</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23,85</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0,387</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-38,28</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4.6. Gıda ve içecekler</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110,86</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1,723</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85,81</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1,391</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-22,59</w:t>
            </w:r>
          </w:p>
        </w:tc>
      </w:tr>
      <w:tr w:rsidR="00625969" w:rsidRPr="00371C2F" w:rsidTr="00194046">
        <w:trPr>
          <w:trHeight w:val="247"/>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4.7. Gübre</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43,29</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0,673</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86,1</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1,396</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98,89</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4.8. İnşaat (inşaat ürünleri, yol yapım, vs.)</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27,99</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0,435</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30,08</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0,488</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7,45</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4.9. Kağıt, selüloz ve baskı</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25,16</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0,391</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17,99</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0,292</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-28,5</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5. Hizmet Sektörü</w:t>
            </w:r>
          </w:p>
        </w:tc>
        <w:tc>
          <w:tcPr>
            <w:tcW w:w="535"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right"/>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599,06</w:t>
            </w:r>
          </w:p>
        </w:tc>
        <w:tc>
          <w:tcPr>
            <w:tcW w:w="535"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9,31</w:t>
            </w:r>
          </w:p>
        </w:tc>
        <w:tc>
          <w:tcPr>
            <w:tcW w:w="506"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right"/>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600,93</w:t>
            </w:r>
          </w:p>
        </w:tc>
        <w:tc>
          <w:tcPr>
            <w:tcW w:w="523"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9,74</w:t>
            </w:r>
          </w:p>
        </w:tc>
        <w:tc>
          <w:tcPr>
            <w:tcW w:w="396"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0,31</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5.1. Ticarethane</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274,84</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4,271</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319,06</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5,173</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16,09</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5.2. Resmi daire</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284,22</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4,417</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243,43</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3,947</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-14,35</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5.3. Diğer Hizmet Sektörü Tüketicileri</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40,01</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0,622</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38,45</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0,623</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-3,89</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lastRenderedPageBreak/>
              <w:t>6. Diğer Sektörler</w:t>
            </w:r>
          </w:p>
        </w:tc>
        <w:tc>
          <w:tcPr>
            <w:tcW w:w="535"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right"/>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3.031,02</w:t>
            </w:r>
          </w:p>
        </w:tc>
        <w:tc>
          <w:tcPr>
            <w:tcW w:w="535"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47,1</w:t>
            </w:r>
          </w:p>
        </w:tc>
        <w:tc>
          <w:tcPr>
            <w:tcW w:w="506"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right"/>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2.497,34</w:t>
            </w:r>
          </w:p>
        </w:tc>
        <w:tc>
          <w:tcPr>
            <w:tcW w:w="523"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40,49</w:t>
            </w:r>
          </w:p>
        </w:tc>
        <w:tc>
          <w:tcPr>
            <w:tcW w:w="396"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-17,61</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6.1. Konut</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3.016,32</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46,871</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2.485,32</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40,293</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-17,6</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6.2. Tarım/Ormancılık</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2,16</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0,034</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2,54</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0,041</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17,6</w:t>
            </w:r>
          </w:p>
        </w:tc>
      </w:tr>
      <w:tr w:rsidR="00625969" w:rsidRPr="00371C2F" w:rsidTr="00194046">
        <w:trPr>
          <w:trHeight w:val="308"/>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6.3. Hayvancılık (balıkçılık, kümes ve ahır hayvancılığı, vs.)</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7,09</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0,11</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4,16</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0,067</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-41,37</w:t>
            </w:r>
          </w:p>
        </w:tc>
      </w:tr>
      <w:tr w:rsidR="00625969" w:rsidRPr="00371C2F" w:rsidTr="00194046">
        <w:trPr>
          <w:trHeight w:val="271"/>
        </w:trPr>
        <w:tc>
          <w:tcPr>
            <w:tcW w:w="2506" w:type="pct"/>
            <w:tcBorders>
              <w:top w:val="nil"/>
              <w:left w:val="single" w:sz="8" w:space="0" w:color="D3D3D3"/>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6.4. Belirtilmemiş Diğer Sektör Tüketicileri</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5,32</w:t>
            </w:r>
          </w:p>
        </w:tc>
        <w:tc>
          <w:tcPr>
            <w:tcW w:w="535"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0,083</w:t>
            </w:r>
          </w:p>
        </w:tc>
        <w:tc>
          <w:tcPr>
            <w:tcW w:w="50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right"/>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5,08</w:t>
            </w:r>
          </w:p>
        </w:tc>
        <w:tc>
          <w:tcPr>
            <w:tcW w:w="523"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0,082</w:t>
            </w:r>
          </w:p>
        </w:tc>
        <w:tc>
          <w:tcPr>
            <w:tcW w:w="396" w:type="pct"/>
            <w:tcBorders>
              <w:top w:val="nil"/>
              <w:left w:val="nil"/>
              <w:bottom w:val="single" w:sz="8" w:space="0" w:color="D3D3D3"/>
              <w:right w:val="single" w:sz="8" w:space="0" w:color="D3D3D3"/>
            </w:tcBorders>
            <w:shd w:val="clear" w:color="auto" w:fill="auto"/>
            <w:vAlign w:val="center"/>
            <w:hideMark/>
          </w:tcPr>
          <w:p w:rsidR="00625969" w:rsidRPr="00371C2F" w:rsidRDefault="00625969" w:rsidP="00194046">
            <w:pPr>
              <w:spacing w:after="0" w:line="240" w:lineRule="auto"/>
              <w:jc w:val="center"/>
              <w:rPr>
                <w:rFonts w:ascii="Times New Roman" w:eastAsia="Times New Roman" w:hAnsi="Times New Roman" w:cs="Times New Roman"/>
                <w:color w:val="000000"/>
                <w:sz w:val="20"/>
                <w:szCs w:val="20"/>
                <w:lang w:eastAsia="tr-TR"/>
              </w:rPr>
            </w:pPr>
            <w:r w:rsidRPr="00371C2F">
              <w:rPr>
                <w:rFonts w:ascii="Times New Roman" w:eastAsia="Times New Roman" w:hAnsi="Times New Roman" w:cs="Times New Roman"/>
                <w:color w:val="000000"/>
                <w:sz w:val="20"/>
                <w:szCs w:val="20"/>
                <w:lang w:eastAsia="tr-TR"/>
              </w:rPr>
              <w:t>-4,56</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7. Kayıplar</w:t>
            </w:r>
          </w:p>
        </w:tc>
        <w:tc>
          <w:tcPr>
            <w:tcW w:w="535"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right"/>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0,13</w:t>
            </w:r>
          </w:p>
        </w:tc>
        <w:tc>
          <w:tcPr>
            <w:tcW w:w="535"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0,000</w:t>
            </w:r>
          </w:p>
        </w:tc>
        <w:tc>
          <w:tcPr>
            <w:tcW w:w="506"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right"/>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0,25</w:t>
            </w:r>
          </w:p>
        </w:tc>
        <w:tc>
          <w:tcPr>
            <w:tcW w:w="523"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0,000</w:t>
            </w:r>
          </w:p>
        </w:tc>
        <w:tc>
          <w:tcPr>
            <w:tcW w:w="396" w:type="pct"/>
            <w:tcBorders>
              <w:top w:val="nil"/>
              <w:left w:val="nil"/>
              <w:bottom w:val="single" w:sz="8" w:space="0" w:color="D3D3D3"/>
              <w:right w:val="single" w:sz="8" w:space="0" w:color="D3D3D3"/>
            </w:tcBorders>
            <w:shd w:val="clear" w:color="000000" w:fill="DCE6F1"/>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92,31</w:t>
            </w:r>
          </w:p>
        </w:tc>
      </w:tr>
      <w:tr w:rsidR="00625969" w:rsidRPr="00371C2F" w:rsidTr="00194046">
        <w:trPr>
          <w:trHeight w:val="315"/>
        </w:trPr>
        <w:tc>
          <w:tcPr>
            <w:tcW w:w="2506" w:type="pct"/>
            <w:tcBorders>
              <w:top w:val="nil"/>
              <w:left w:val="single" w:sz="8" w:space="0" w:color="D3D3D3"/>
              <w:bottom w:val="single" w:sz="8" w:space="0" w:color="D3D3D3"/>
              <w:right w:val="single" w:sz="8" w:space="0" w:color="D3D3D3"/>
            </w:tcBorders>
            <w:shd w:val="clear" w:color="000000" w:fill="C0C0C0"/>
            <w:vAlign w:val="center"/>
            <w:hideMark/>
          </w:tcPr>
          <w:p w:rsidR="00625969" w:rsidRPr="00371C2F" w:rsidRDefault="00625969" w:rsidP="00194046">
            <w:pPr>
              <w:spacing w:after="0" w:line="240" w:lineRule="auto"/>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Genel Toplam</w:t>
            </w:r>
          </w:p>
        </w:tc>
        <w:tc>
          <w:tcPr>
            <w:tcW w:w="535" w:type="pct"/>
            <w:tcBorders>
              <w:top w:val="nil"/>
              <w:left w:val="nil"/>
              <w:bottom w:val="single" w:sz="8" w:space="0" w:color="D3D3D3"/>
              <w:right w:val="single" w:sz="8" w:space="0" w:color="D3D3D3"/>
            </w:tcBorders>
            <w:shd w:val="clear" w:color="000000" w:fill="C0C0C0"/>
            <w:vAlign w:val="center"/>
            <w:hideMark/>
          </w:tcPr>
          <w:p w:rsidR="00625969" w:rsidRPr="00371C2F" w:rsidRDefault="00625969" w:rsidP="00194046">
            <w:pPr>
              <w:spacing w:after="0" w:line="240" w:lineRule="auto"/>
              <w:jc w:val="right"/>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6.435,34</w:t>
            </w:r>
          </w:p>
        </w:tc>
        <w:tc>
          <w:tcPr>
            <w:tcW w:w="535" w:type="pct"/>
            <w:tcBorders>
              <w:top w:val="nil"/>
              <w:left w:val="nil"/>
              <w:bottom w:val="single" w:sz="8" w:space="0" w:color="D3D3D3"/>
              <w:right w:val="single" w:sz="8" w:space="0" w:color="D3D3D3"/>
            </w:tcBorders>
            <w:shd w:val="clear" w:color="000000" w:fill="C0C0C0"/>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100</w:t>
            </w:r>
          </w:p>
        </w:tc>
        <w:tc>
          <w:tcPr>
            <w:tcW w:w="506" w:type="pct"/>
            <w:tcBorders>
              <w:top w:val="nil"/>
              <w:left w:val="nil"/>
              <w:bottom w:val="single" w:sz="8" w:space="0" w:color="D3D3D3"/>
              <w:right w:val="single" w:sz="8" w:space="0" w:color="D3D3D3"/>
            </w:tcBorders>
            <w:shd w:val="clear" w:color="000000" w:fill="C0C0C0"/>
            <w:vAlign w:val="center"/>
            <w:hideMark/>
          </w:tcPr>
          <w:p w:rsidR="00625969" w:rsidRPr="00371C2F" w:rsidRDefault="00625969" w:rsidP="00194046">
            <w:pPr>
              <w:spacing w:after="0" w:line="240" w:lineRule="auto"/>
              <w:jc w:val="right"/>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6.168,10</w:t>
            </w:r>
          </w:p>
        </w:tc>
        <w:tc>
          <w:tcPr>
            <w:tcW w:w="523" w:type="pct"/>
            <w:tcBorders>
              <w:top w:val="nil"/>
              <w:left w:val="nil"/>
              <w:bottom w:val="single" w:sz="8" w:space="0" w:color="D3D3D3"/>
              <w:right w:val="single" w:sz="8" w:space="0" w:color="D3D3D3"/>
            </w:tcBorders>
            <w:shd w:val="clear" w:color="000000" w:fill="C0C0C0"/>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100</w:t>
            </w:r>
          </w:p>
        </w:tc>
        <w:tc>
          <w:tcPr>
            <w:tcW w:w="396" w:type="pct"/>
            <w:tcBorders>
              <w:top w:val="nil"/>
              <w:left w:val="nil"/>
              <w:bottom w:val="single" w:sz="8" w:space="0" w:color="D3D3D3"/>
              <w:right w:val="single" w:sz="8" w:space="0" w:color="D3D3D3"/>
            </w:tcBorders>
            <w:shd w:val="clear" w:color="000000" w:fill="C0C0C0"/>
            <w:vAlign w:val="center"/>
            <w:hideMark/>
          </w:tcPr>
          <w:p w:rsidR="00625969" w:rsidRPr="00371C2F" w:rsidRDefault="00625969" w:rsidP="00194046">
            <w:pPr>
              <w:spacing w:after="0" w:line="240" w:lineRule="auto"/>
              <w:jc w:val="center"/>
              <w:rPr>
                <w:rFonts w:ascii="Times New Roman" w:eastAsia="Times New Roman" w:hAnsi="Times New Roman" w:cs="Times New Roman"/>
                <w:b/>
                <w:bCs/>
                <w:color w:val="000000"/>
                <w:sz w:val="20"/>
                <w:szCs w:val="20"/>
                <w:lang w:eastAsia="tr-TR"/>
              </w:rPr>
            </w:pPr>
            <w:r w:rsidRPr="00371C2F">
              <w:rPr>
                <w:rFonts w:ascii="Times New Roman" w:eastAsia="Times New Roman" w:hAnsi="Times New Roman" w:cs="Times New Roman"/>
                <w:b/>
                <w:bCs/>
                <w:color w:val="000000"/>
                <w:sz w:val="20"/>
                <w:szCs w:val="20"/>
                <w:lang w:eastAsia="tr-TR"/>
              </w:rPr>
              <w:t>-4,15</w:t>
            </w:r>
          </w:p>
        </w:tc>
      </w:tr>
    </w:tbl>
    <w:p w:rsidR="00B475D4" w:rsidRDefault="00B475D4" w:rsidP="008D45AC">
      <w:pPr>
        <w:pStyle w:val="Tablo1"/>
        <w:rPr>
          <w:rFonts w:ascii="Times New Roman" w:hAnsi="Times New Roman"/>
          <w:sz w:val="24"/>
          <w:szCs w:val="24"/>
        </w:rPr>
      </w:pPr>
    </w:p>
    <w:p w:rsidR="006F53ED" w:rsidRDefault="006F53ED" w:rsidP="006F53ED">
      <w:pPr>
        <w:jc w:val="both"/>
        <w:rPr>
          <w:rFonts w:ascii="Times New Roman" w:hAnsi="Times New Roman"/>
          <w:i/>
          <w:iCs/>
          <w:sz w:val="20"/>
          <w:szCs w:val="20"/>
        </w:rPr>
      </w:pPr>
      <w:bookmarkStart w:id="33" w:name="_Toc499302904"/>
      <w:r w:rsidRPr="006F53ED">
        <w:rPr>
          <w:rFonts w:ascii="Times New Roman" w:hAnsi="Times New Roman" w:cs="Times New Roman"/>
          <w:i/>
          <w:sz w:val="20"/>
          <w:szCs w:val="20"/>
        </w:rPr>
        <w:t>*</w:t>
      </w:r>
      <w:bookmarkEnd w:id="33"/>
      <w:r>
        <w:rPr>
          <w:rFonts w:ascii="Times New Roman" w:hAnsi="Times New Roman"/>
          <w:i/>
          <w:iCs/>
          <w:sz w:val="20"/>
          <w:szCs w:val="20"/>
        </w:rPr>
        <w:t xml:space="preserve">Tüketim miktarları, Uluslar Arası Enerji Ajansı tarafından kullanılan sektörel sınıflama baz alınarak hazırlanmıştır. EPDK tarafından yayınlanan </w:t>
      </w:r>
      <w:r w:rsidR="00C95AE7">
        <w:rPr>
          <w:rFonts w:ascii="Times New Roman" w:hAnsi="Times New Roman"/>
          <w:i/>
          <w:iCs/>
          <w:sz w:val="20"/>
          <w:szCs w:val="20"/>
        </w:rPr>
        <w:t>doğal gaz p</w:t>
      </w:r>
      <w:r>
        <w:rPr>
          <w:rFonts w:ascii="Times New Roman" w:hAnsi="Times New Roman"/>
          <w:i/>
          <w:iCs/>
          <w:sz w:val="20"/>
          <w:szCs w:val="20"/>
        </w:rPr>
        <w:t>iyasasına ait tüketim miktarı bilgileri, piyasada faaliyet gösteren lisanslı şirketlerin EPDK’ ya beyan ettikleri satış miktarları kullanılarak raporlanmaktadır. EPDK, nihai tüketiciden veri temini yapmamaktadır.</w:t>
      </w:r>
    </w:p>
    <w:p w:rsidR="005879D1" w:rsidRPr="004852D3" w:rsidRDefault="005879D1" w:rsidP="004852D3">
      <w:pPr>
        <w:rPr>
          <w:rFonts w:ascii="Times New Roman" w:hAnsi="Times New Roman" w:cs="Times New Roman"/>
          <w:i/>
          <w:sz w:val="20"/>
          <w:szCs w:val="20"/>
        </w:rPr>
      </w:pPr>
    </w:p>
    <w:p w:rsidR="00676EFB" w:rsidRPr="00092ADB" w:rsidRDefault="00676EFB" w:rsidP="008D45AC">
      <w:pPr>
        <w:pStyle w:val="Tablo1"/>
        <w:rPr>
          <w:rFonts w:ascii="Times New Roman" w:hAnsi="Times New Roman"/>
          <w:sz w:val="24"/>
          <w:szCs w:val="24"/>
        </w:rPr>
      </w:pPr>
    </w:p>
    <w:p w:rsidR="00570D14" w:rsidRPr="00092ADB" w:rsidRDefault="002F55F3" w:rsidP="00570D14">
      <w:pPr>
        <w:jc w:val="center"/>
        <w:rPr>
          <w:rFonts w:ascii="Times New Roman" w:hAnsi="Times New Roman" w:cs="Times New Roman"/>
          <w:sz w:val="24"/>
          <w:szCs w:val="24"/>
        </w:rPr>
      </w:pPr>
      <w:r>
        <w:rPr>
          <w:noProof/>
          <w:lang w:eastAsia="tr-TR"/>
        </w:rPr>
        <w:drawing>
          <wp:inline distT="0" distB="0" distL="0" distR="0" wp14:anchorId="0ACE9602" wp14:editId="325D8ED6">
            <wp:extent cx="5029200" cy="2743200"/>
            <wp:effectExtent l="0" t="0" r="0" b="0"/>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F13B15" w:rsidRPr="00092ADB" w:rsidRDefault="002F58E9" w:rsidP="00052CFC">
      <w:pPr>
        <w:pStyle w:val="Grafik1"/>
        <w:jc w:val="center"/>
        <w:rPr>
          <w:rFonts w:ascii="Times New Roman" w:hAnsi="Times New Roman"/>
          <w:sz w:val="24"/>
          <w:szCs w:val="24"/>
        </w:rPr>
      </w:pPr>
      <w:bookmarkStart w:id="34" w:name="_Toc509820803"/>
      <w:r>
        <w:rPr>
          <w:rFonts w:ascii="Times New Roman" w:hAnsi="Times New Roman"/>
          <w:sz w:val="24"/>
          <w:szCs w:val="24"/>
        </w:rPr>
        <w:t>Şekil</w:t>
      </w:r>
      <w:r w:rsidR="00B802F7">
        <w:rPr>
          <w:rFonts w:ascii="Times New Roman" w:hAnsi="Times New Roman"/>
          <w:sz w:val="24"/>
          <w:szCs w:val="24"/>
        </w:rPr>
        <w:t xml:space="preserve"> </w:t>
      </w:r>
      <w:r w:rsidR="00F13B15" w:rsidRPr="00092ADB">
        <w:rPr>
          <w:rFonts w:ascii="Times New Roman" w:hAnsi="Times New Roman"/>
          <w:sz w:val="24"/>
          <w:szCs w:val="24"/>
        </w:rPr>
        <w:t>5.1</w:t>
      </w:r>
      <w:r w:rsidR="00A7226F">
        <w:rPr>
          <w:rFonts w:ascii="Times New Roman" w:hAnsi="Times New Roman"/>
          <w:sz w:val="24"/>
          <w:szCs w:val="24"/>
        </w:rPr>
        <w:t xml:space="preserve"> </w:t>
      </w:r>
      <w:r w:rsidR="001E7D31">
        <w:rPr>
          <w:rFonts w:ascii="Times New Roman" w:hAnsi="Times New Roman"/>
          <w:sz w:val="24"/>
          <w:szCs w:val="24"/>
        </w:rPr>
        <w:t>Ocak</w:t>
      </w:r>
      <w:r w:rsidR="008B31F9">
        <w:rPr>
          <w:rFonts w:ascii="Times New Roman" w:hAnsi="Times New Roman"/>
          <w:sz w:val="24"/>
          <w:szCs w:val="24"/>
        </w:rPr>
        <w:t xml:space="preserve"> </w:t>
      </w:r>
      <w:r w:rsidR="001E7D31">
        <w:rPr>
          <w:rFonts w:ascii="Times New Roman" w:hAnsi="Times New Roman"/>
          <w:sz w:val="24"/>
          <w:szCs w:val="24"/>
        </w:rPr>
        <w:t>2018</w:t>
      </w:r>
      <w:r w:rsidR="00B802F7">
        <w:rPr>
          <w:rFonts w:ascii="Times New Roman" w:hAnsi="Times New Roman"/>
          <w:sz w:val="24"/>
          <w:szCs w:val="24"/>
        </w:rPr>
        <w:t xml:space="preserve"> </w:t>
      </w:r>
      <w:r w:rsidR="006D6011" w:rsidRPr="00092ADB">
        <w:rPr>
          <w:rFonts w:ascii="Times New Roman" w:hAnsi="Times New Roman"/>
          <w:sz w:val="24"/>
          <w:szCs w:val="24"/>
        </w:rPr>
        <w:t>Döneminde Sektörel Doğal</w:t>
      </w:r>
      <w:r w:rsidR="00F13B15" w:rsidRPr="00092ADB">
        <w:rPr>
          <w:rFonts w:ascii="Times New Roman" w:hAnsi="Times New Roman"/>
          <w:sz w:val="24"/>
          <w:szCs w:val="24"/>
        </w:rPr>
        <w:t xml:space="preserve"> Gaz Tüketim</w:t>
      </w:r>
      <w:r w:rsidR="006D6011" w:rsidRPr="00092ADB">
        <w:rPr>
          <w:rFonts w:ascii="Times New Roman" w:hAnsi="Times New Roman"/>
          <w:sz w:val="24"/>
          <w:szCs w:val="24"/>
        </w:rPr>
        <w:t>inin</w:t>
      </w:r>
      <w:r w:rsidR="00F13B15" w:rsidRPr="00092ADB">
        <w:rPr>
          <w:rFonts w:ascii="Times New Roman" w:hAnsi="Times New Roman"/>
          <w:sz w:val="24"/>
          <w:szCs w:val="24"/>
        </w:rPr>
        <w:t xml:space="preserve"> Dağılımı (%)</w:t>
      </w:r>
      <w:bookmarkEnd w:id="34"/>
    </w:p>
    <w:p w:rsidR="00F13B15" w:rsidRPr="00092ADB" w:rsidRDefault="00F13B15" w:rsidP="00570D14">
      <w:pPr>
        <w:jc w:val="center"/>
        <w:rPr>
          <w:rFonts w:ascii="Times New Roman" w:hAnsi="Times New Roman" w:cs="Times New Roman"/>
          <w:sz w:val="24"/>
          <w:szCs w:val="24"/>
        </w:rPr>
      </w:pPr>
    </w:p>
    <w:p w:rsidR="003F1E1F" w:rsidRPr="00092ADB" w:rsidRDefault="002F55F3" w:rsidP="00222856">
      <w:pPr>
        <w:jc w:val="center"/>
        <w:rPr>
          <w:rFonts w:ascii="Times New Roman" w:hAnsi="Times New Roman" w:cs="Times New Roman"/>
          <w:sz w:val="24"/>
          <w:szCs w:val="24"/>
        </w:rPr>
      </w:pPr>
      <w:r>
        <w:rPr>
          <w:noProof/>
          <w:lang w:eastAsia="tr-TR"/>
        </w:rPr>
        <w:drawing>
          <wp:inline distT="0" distB="0" distL="0" distR="0" wp14:anchorId="49F64A3F" wp14:editId="088B259C">
            <wp:extent cx="4905375" cy="1952625"/>
            <wp:effectExtent l="0" t="0" r="0" b="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676C3D" w:rsidRDefault="002F58E9" w:rsidP="00F13B15">
      <w:pPr>
        <w:pStyle w:val="Grafik1"/>
        <w:rPr>
          <w:rFonts w:ascii="Times New Roman" w:hAnsi="Times New Roman"/>
          <w:sz w:val="24"/>
          <w:szCs w:val="24"/>
        </w:rPr>
      </w:pPr>
      <w:bookmarkStart w:id="35" w:name="_Toc509820804"/>
      <w:r>
        <w:rPr>
          <w:rFonts w:ascii="Times New Roman" w:hAnsi="Times New Roman"/>
          <w:sz w:val="24"/>
          <w:szCs w:val="24"/>
        </w:rPr>
        <w:t>Şekil</w:t>
      </w:r>
      <w:r w:rsidR="00B802F7">
        <w:rPr>
          <w:rFonts w:ascii="Times New Roman" w:hAnsi="Times New Roman"/>
          <w:sz w:val="24"/>
          <w:szCs w:val="24"/>
        </w:rPr>
        <w:t xml:space="preserve"> </w:t>
      </w:r>
      <w:r w:rsidR="00F13B15" w:rsidRPr="00092ADB">
        <w:rPr>
          <w:rFonts w:ascii="Times New Roman" w:hAnsi="Times New Roman"/>
          <w:sz w:val="24"/>
          <w:szCs w:val="24"/>
        </w:rPr>
        <w:t>5.2</w:t>
      </w:r>
      <w:r w:rsidR="00B802F7">
        <w:rPr>
          <w:rFonts w:ascii="Times New Roman" w:hAnsi="Times New Roman"/>
          <w:sz w:val="24"/>
          <w:szCs w:val="24"/>
        </w:rPr>
        <w:t xml:space="preserve"> </w:t>
      </w:r>
      <w:r w:rsidR="001E7D31">
        <w:rPr>
          <w:rFonts w:ascii="Times New Roman" w:hAnsi="Times New Roman"/>
          <w:sz w:val="24"/>
          <w:szCs w:val="24"/>
        </w:rPr>
        <w:t>Ocak</w:t>
      </w:r>
      <w:r w:rsidR="008B31F9">
        <w:rPr>
          <w:rFonts w:ascii="Times New Roman" w:hAnsi="Times New Roman"/>
          <w:sz w:val="24"/>
          <w:szCs w:val="24"/>
        </w:rPr>
        <w:t xml:space="preserve"> </w:t>
      </w:r>
      <w:r w:rsidR="001E7D31">
        <w:rPr>
          <w:rFonts w:ascii="Times New Roman" w:hAnsi="Times New Roman"/>
          <w:sz w:val="24"/>
          <w:szCs w:val="24"/>
        </w:rPr>
        <w:t>2017</w:t>
      </w:r>
      <w:r w:rsidR="00F13B15" w:rsidRPr="00092ADB">
        <w:rPr>
          <w:rFonts w:ascii="Times New Roman" w:hAnsi="Times New Roman"/>
          <w:sz w:val="24"/>
          <w:szCs w:val="24"/>
        </w:rPr>
        <w:t xml:space="preserve"> ve </w:t>
      </w:r>
      <w:r w:rsidR="001E7D31">
        <w:rPr>
          <w:rFonts w:ascii="Times New Roman" w:hAnsi="Times New Roman"/>
          <w:sz w:val="24"/>
          <w:szCs w:val="24"/>
        </w:rPr>
        <w:t>Ocak</w:t>
      </w:r>
      <w:r w:rsidR="008B31F9">
        <w:rPr>
          <w:rFonts w:ascii="Times New Roman" w:hAnsi="Times New Roman"/>
          <w:sz w:val="24"/>
          <w:szCs w:val="24"/>
        </w:rPr>
        <w:t xml:space="preserve"> </w:t>
      </w:r>
      <w:r w:rsidR="001E7D31">
        <w:rPr>
          <w:rFonts w:ascii="Times New Roman" w:hAnsi="Times New Roman"/>
          <w:sz w:val="24"/>
          <w:szCs w:val="24"/>
        </w:rPr>
        <w:t>2018</w:t>
      </w:r>
      <w:r w:rsidR="00F13B15" w:rsidRPr="00092ADB">
        <w:rPr>
          <w:rFonts w:ascii="Times New Roman" w:hAnsi="Times New Roman"/>
          <w:sz w:val="24"/>
          <w:szCs w:val="24"/>
        </w:rPr>
        <w:t xml:space="preserve"> Dönemlerindeki Araç Yakıtı Olarak Kullanılan Doğal Gaz Satışlarının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35"/>
    </w:p>
    <w:p w:rsidR="00995951" w:rsidRPr="00092ADB" w:rsidRDefault="00A531B5" w:rsidP="00713CDD">
      <w:pPr>
        <w:pStyle w:val="Tablo1"/>
        <w:rPr>
          <w:rFonts w:ascii="Times New Roman" w:hAnsi="Times New Roman"/>
          <w:sz w:val="24"/>
          <w:szCs w:val="24"/>
        </w:rPr>
      </w:pPr>
      <w:bookmarkStart w:id="36" w:name="_Toc509820698"/>
      <w:r w:rsidRPr="00092ADB">
        <w:rPr>
          <w:rFonts w:ascii="Times New Roman" w:hAnsi="Times New Roman"/>
          <w:sz w:val="24"/>
          <w:szCs w:val="24"/>
        </w:rPr>
        <w:lastRenderedPageBreak/>
        <w:t>T</w:t>
      </w:r>
      <w:r w:rsidR="00222856" w:rsidRPr="00092ADB">
        <w:rPr>
          <w:rFonts w:ascii="Times New Roman" w:hAnsi="Times New Roman"/>
          <w:sz w:val="24"/>
          <w:szCs w:val="24"/>
        </w:rPr>
        <w:t>ablo 5.2</w:t>
      </w:r>
      <w:r w:rsidR="00660C06">
        <w:rPr>
          <w:rFonts w:ascii="Times New Roman" w:hAnsi="Times New Roman"/>
          <w:sz w:val="24"/>
          <w:szCs w:val="24"/>
        </w:rPr>
        <w:t xml:space="preserve"> </w:t>
      </w:r>
      <w:r w:rsidR="001E7D31">
        <w:rPr>
          <w:rFonts w:ascii="Times New Roman" w:hAnsi="Times New Roman"/>
          <w:sz w:val="24"/>
          <w:szCs w:val="24"/>
        </w:rPr>
        <w:t>Ocak</w:t>
      </w:r>
      <w:r w:rsidR="00B802F7">
        <w:rPr>
          <w:rFonts w:ascii="Times New Roman" w:hAnsi="Times New Roman"/>
          <w:sz w:val="24"/>
          <w:szCs w:val="24"/>
        </w:rPr>
        <w:t xml:space="preserve"> </w:t>
      </w:r>
      <w:r w:rsidR="001E7D31">
        <w:rPr>
          <w:rFonts w:ascii="Times New Roman" w:hAnsi="Times New Roman"/>
          <w:sz w:val="24"/>
          <w:szCs w:val="24"/>
        </w:rPr>
        <w:t>2018</w:t>
      </w:r>
      <w:r w:rsidR="00222856" w:rsidRPr="00092ADB">
        <w:rPr>
          <w:rFonts w:ascii="Times New Roman" w:hAnsi="Times New Roman"/>
          <w:sz w:val="24"/>
          <w:szCs w:val="24"/>
        </w:rPr>
        <w:t xml:space="preserve"> Doğal Gaz Tüketiminin İllere ve Gazın Türüne Göre Dağılımı (Milyon Sm</w:t>
      </w:r>
      <w:r w:rsidR="00222856" w:rsidRPr="00660C06">
        <w:rPr>
          <w:rFonts w:ascii="Times New Roman" w:hAnsi="Times New Roman"/>
          <w:sz w:val="24"/>
          <w:szCs w:val="24"/>
          <w:vertAlign w:val="superscript"/>
        </w:rPr>
        <w:t>3</w:t>
      </w:r>
      <w:r w:rsidR="00222856" w:rsidRPr="00092ADB">
        <w:rPr>
          <w:rFonts w:ascii="Times New Roman" w:hAnsi="Times New Roman"/>
          <w:sz w:val="24"/>
          <w:szCs w:val="24"/>
        </w:rPr>
        <w:t>)</w:t>
      </w:r>
      <w:bookmarkEnd w:id="36"/>
    </w:p>
    <w:tbl>
      <w:tblPr>
        <w:tblW w:w="5000" w:type="pct"/>
        <w:tblCellMar>
          <w:left w:w="70" w:type="dxa"/>
          <w:right w:w="70" w:type="dxa"/>
        </w:tblCellMar>
        <w:tblLook w:val="04A0" w:firstRow="1" w:lastRow="0" w:firstColumn="1" w:lastColumn="0" w:noHBand="0" w:noVBand="1"/>
      </w:tblPr>
      <w:tblGrid>
        <w:gridCol w:w="2408"/>
        <w:gridCol w:w="1491"/>
        <w:gridCol w:w="1275"/>
        <w:gridCol w:w="1417"/>
        <w:gridCol w:w="1277"/>
        <w:gridCol w:w="1701"/>
        <w:gridCol w:w="1037"/>
      </w:tblGrid>
      <w:tr w:rsidR="00D20782" w:rsidRPr="00D20782" w:rsidTr="00D20782">
        <w:trPr>
          <w:cantSplit/>
          <w:trHeight w:val="340"/>
          <w:tblHeader/>
        </w:trPr>
        <w:tc>
          <w:tcPr>
            <w:tcW w:w="1135"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D20782" w:rsidRPr="00D20782" w:rsidRDefault="00D20782" w:rsidP="00D20782">
            <w:pPr>
              <w:spacing w:after="0" w:line="240" w:lineRule="auto"/>
              <w:rPr>
                <w:rFonts w:ascii="Times New Roman" w:eastAsia="Times New Roman" w:hAnsi="Times New Roman" w:cs="Times New Roman"/>
                <w:b/>
                <w:bCs/>
                <w:color w:val="FFFFFF"/>
                <w:sz w:val="24"/>
                <w:szCs w:val="24"/>
                <w:lang w:eastAsia="tr-TR"/>
              </w:rPr>
            </w:pPr>
            <w:r w:rsidRPr="00D20782">
              <w:rPr>
                <w:rFonts w:ascii="Times New Roman" w:eastAsia="Times New Roman" w:hAnsi="Times New Roman" w:cs="Times New Roman"/>
                <w:b/>
                <w:bCs/>
                <w:color w:val="FFFFFF"/>
                <w:sz w:val="24"/>
                <w:szCs w:val="24"/>
                <w:lang w:eastAsia="tr-TR"/>
              </w:rPr>
              <w:t>İl Adı</w:t>
            </w:r>
          </w:p>
        </w:tc>
        <w:tc>
          <w:tcPr>
            <w:tcW w:w="703" w:type="pct"/>
            <w:tcBorders>
              <w:top w:val="single" w:sz="8" w:space="0" w:color="D3D3D3"/>
              <w:left w:val="nil"/>
              <w:bottom w:val="single" w:sz="8" w:space="0" w:color="D3D3D3"/>
              <w:right w:val="single" w:sz="8" w:space="0" w:color="D3D3D3"/>
            </w:tcBorders>
            <w:shd w:val="clear" w:color="000000" w:fill="6E9ECA"/>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FFFFFF"/>
                <w:sz w:val="24"/>
                <w:szCs w:val="24"/>
                <w:lang w:eastAsia="tr-TR"/>
              </w:rPr>
            </w:pPr>
            <w:r w:rsidRPr="00D20782">
              <w:rPr>
                <w:rFonts w:ascii="Times New Roman" w:eastAsia="Times New Roman" w:hAnsi="Times New Roman" w:cs="Times New Roman"/>
                <w:b/>
                <w:bCs/>
                <w:color w:val="FFFFFF"/>
                <w:sz w:val="24"/>
                <w:szCs w:val="24"/>
                <w:lang w:eastAsia="tr-TR"/>
              </w:rPr>
              <w:t>Boru Gazı</w:t>
            </w:r>
          </w:p>
        </w:tc>
        <w:tc>
          <w:tcPr>
            <w:tcW w:w="601" w:type="pct"/>
            <w:tcBorders>
              <w:top w:val="single" w:sz="8" w:space="0" w:color="D3D3D3"/>
              <w:left w:val="nil"/>
              <w:bottom w:val="single" w:sz="8" w:space="0" w:color="D3D3D3"/>
              <w:right w:val="single" w:sz="8" w:space="0" w:color="D3D3D3"/>
            </w:tcBorders>
            <w:shd w:val="clear" w:color="000000" w:fill="6E9ECA"/>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FFFFFF"/>
                <w:sz w:val="24"/>
                <w:szCs w:val="24"/>
                <w:lang w:eastAsia="tr-TR"/>
              </w:rPr>
            </w:pPr>
            <w:r w:rsidRPr="00D20782">
              <w:rPr>
                <w:rFonts w:ascii="Times New Roman" w:eastAsia="Times New Roman" w:hAnsi="Times New Roman" w:cs="Times New Roman"/>
                <w:b/>
                <w:bCs/>
                <w:color w:val="FFFFFF"/>
                <w:sz w:val="24"/>
                <w:szCs w:val="24"/>
                <w:lang w:eastAsia="tr-TR"/>
              </w:rPr>
              <w:t>CNG</w:t>
            </w:r>
          </w:p>
        </w:tc>
        <w:tc>
          <w:tcPr>
            <w:tcW w:w="668" w:type="pct"/>
            <w:tcBorders>
              <w:top w:val="single" w:sz="8" w:space="0" w:color="D3D3D3"/>
              <w:left w:val="nil"/>
              <w:bottom w:val="single" w:sz="8" w:space="0" w:color="D3D3D3"/>
              <w:right w:val="single" w:sz="8" w:space="0" w:color="D3D3D3"/>
            </w:tcBorders>
            <w:shd w:val="clear" w:color="000000" w:fill="6E9ECA"/>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FFFFFF"/>
                <w:sz w:val="24"/>
                <w:szCs w:val="24"/>
                <w:lang w:eastAsia="tr-TR"/>
              </w:rPr>
            </w:pPr>
            <w:r w:rsidRPr="00D20782">
              <w:rPr>
                <w:rFonts w:ascii="Times New Roman" w:eastAsia="Times New Roman" w:hAnsi="Times New Roman" w:cs="Times New Roman"/>
                <w:b/>
                <w:bCs/>
                <w:color w:val="FFFFFF"/>
                <w:sz w:val="24"/>
                <w:szCs w:val="24"/>
                <w:lang w:eastAsia="tr-TR"/>
              </w:rPr>
              <w:t>LNG</w:t>
            </w:r>
          </w:p>
        </w:tc>
        <w:tc>
          <w:tcPr>
            <w:tcW w:w="602" w:type="pct"/>
            <w:tcBorders>
              <w:top w:val="single" w:sz="8" w:space="0" w:color="D3D3D3"/>
              <w:left w:val="nil"/>
              <w:bottom w:val="single" w:sz="8" w:space="0" w:color="D3D3D3"/>
              <w:right w:val="single" w:sz="8" w:space="0" w:color="D3D3D3"/>
            </w:tcBorders>
            <w:shd w:val="clear" w:color="000000" w:fill="6E9ECA"/>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FFFFFF"/>
                <w:sz w:val="24"/>
                <w:szCs w:val="24"/>
                <w:lang w:eastAsia="tr-TR"/>
              </w:rPr>
            </w:pPr>
            <w:r w:rsidRPr="00D20782">
              <w:rPr>
                <w:rFonts w:ascii="Times New Roman" w:eastAsia="Times New Roman" w:hAnsi="Times New Roman" w:cs="Times New Roman"/>
                <w:b/>
                <w:bCs/>
                <w:color w:val="FFFFFF"/>
                <w:sz w:val="24"/>
                <w:szCs w:val="24"/>
                <w:lang w:eastAsia="tr-TR"/>
              </w:rPr>
              <w:t>Oto CNG</w:t>
            </w:r>
          </w:p>
        </w:tc>
        <w:tc>
          <w:tcPr>
            <w:tcW w:w="802" w:type="pct"/>
            <w:tcBorders>
              <w:top w:val="single" w:sz="8" w:space="0" w:color="D3D3D3"/>
              <w:left w:val="nil"/>
              <w:bottom w:val="single" w:sz="8" w:space="0" w:color="D3D3D3"/>
              <w:right w:val="single" w:sz="8" w:space="0" w:color="D3D3D3"/>
            </w:tcBorders>
            <w:shd w:val="clear" w:color="000000" w:fill="6E9ECA"/>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FFFFFF"/>
                <w:sz w:val="24"/>
                <w:szCs w:val="24"/>
                <w:lang w:eastAsia="tr-TR"/>
              </w:rPr>
            </w:pPr>
            <w:r w:rsidRPr="00D20782">
              <w:rPr>
                <w:rFonts w:ascii="Times New Roman" w:eastAsia="Times New Roman" w:hAnsi="Times New Roman" w:cs="Times New Roman"/>
                <w:b/>
                <w:bCs/>
                <w:color w:val="FFFFFF"/>
                <w:sz w:val="24"/>
                <w:szCs w:val="24"/>
                <w:lang w:eastAsia="tr-TR"/>
              </w:rPr>
              <w:t>Genel Toplam</w:t>
            </w:r>
          </w:p>
        </w:tc>
        <w:tc>
          <w:tcPr>
            <w:tcW w:w="489" w:type="pct"/>
            <w:tcBorders>
              <w:top w:val="single" w:sz="8" w:space="0" w:color="D3D3D3"/>
              <w:left w:val="nil"/>
              <w:bottom w:val="single" w:sz="8" w:space="0" w:color="D3D3D3"/>
              <w:right w:val="single" w:sz="8" w:space="0" w:color="D3D3D3"/>
            </w:tcBorders>
            <w:shd w:val="clear" w:color="000000" w:fill="6E9ECA"/>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FFFFFF"/>
                <w:sz w:val="24"/>
                <w:szCs w:val="24"/>
                <w:lang w:eastAsia="tr-TR"/>
              </w:rPr>
            </w:pPr>
            <w:r w:rsidRPr="00D20782">
              <w:rPr>
                <w:rFonts w:ascii="Times New Roman" w:eastAsia="Times New Roman" w:hAnsi="Times New Roman" w:cs="Times New Roman"/>
                <w:b/>
                <w:bCs/>
                <w:color w:val="FFFFFF"/>
                <w:sz w:val="24"/>
                <w:szCs w:val="24"/>
                <w:lang w:eastAsia="tr-TR"/>
              </w:rPr>
              <w:t>Pay (%)</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İSTANBUL</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1322,525</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0,185</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9,265</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0,265</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1.332,24</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21,60</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ANKARA</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535,909</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0,102</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2,377</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0,033</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538,42</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8,73</w:t>
            </w:r>
          </w:p>
        </w:tc>
      </w:tr>
      <w:tr w:rsidR="00D20782" w:rsidRPr="00D20782" w:rsidTr="00D20782">
        <w:trPr>
          <w:trHeight w:val="27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BURSA</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461,981</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0,606</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1,683</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0,054</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464,32</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7,53</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KOCAELİ</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426,391</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0,207</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0,499</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0,075</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427,17</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6,93</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İZMİR</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381,360</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0,785</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1,880</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0,043</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384,07</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6,23</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SAKARYA</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203,221</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0,071</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0,411</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203,70</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3,30</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KIRIKKALE</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198,375</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0,002</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0,154</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198,53</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3,22</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TEKİRDAĞ</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177,081</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0,000</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1,215</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178,30</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2,89</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KIRKLARELİ</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170,167</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0,273</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170,44</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2,76</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SAMSUN</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168,406</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0,058</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0,091</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168,56</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2,73</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BALIKESİR</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160,552</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0,234</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1,274</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162,06</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2,63</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KONYA</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127,365</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0,926</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0,559</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0,047</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128,90</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2,09</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DENİZLİ</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124,625</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0,463</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0,811</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125,90</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2,04</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HATAY</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122,696</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0,753</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0,549</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124,00</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2,01</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ESKİŞEHİR</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121,820</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0,008</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0,351</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0,040</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122,22</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1,98</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KAYSERİ</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89,389</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0,002</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0,097</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1,011</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90,50</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1,47</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GAZİANTEP</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89,082</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0,087</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0,319</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89,49</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1,45</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ANTALYA</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76,914</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0,641</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4,545</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82,10</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1,33</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MERSİN</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76,784</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0,149</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0,560</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0,026</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77,52</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1,26</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MANİSA</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59,611</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0,101</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2,012</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61,72</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1,00</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BİLECİK</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52,717</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0,215</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0,289</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53,22</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0,86</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ZONGULDAK</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52,908</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0,242</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53,15</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0,86</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KÜTAHYA</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51,311</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0,434</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51,75</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0,84</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ADANA</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49,042</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0,409</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0,909</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50,36</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0,82</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ÇANAKKALE</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46,622</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0,026</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0,197</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46,85</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0,76</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MALATYA</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40,050</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0,054</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40,10</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0,65</w:t>
            </w:r>
          </w:p>
        </w:tc>
      </w:tr>
      <w:tr w:rsidR="00D20782" w:rsidRPr="00D20782" w:rsidTr="00D20782">
        <w:trPr>
          <w:trHeight w:val="236"/>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KAHRAMANMARAŞ</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38,150</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0,004</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0,231</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38,38</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0,62</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ERZURUM</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36,326</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0,000</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0,178</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0,193</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36,70</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0,59</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DİYARBAKIR</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36,183</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0,031</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36,21</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0,59</w:t>
            </w:r>
          </w:p>
        </w:tc>
      </w:tr>
      <w:tr w:rsidR="00D20782" w:rsidRPr="00D20782" w:rsidTr="00D20782">
        <w:trPr>
          <w:trHeight w:val="29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ŞANLIURFA</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33,734</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0,868</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34,60</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0,56</w:t>
            </w:r>
          </w:p>
        </w:tc>
      </w:tr>
      <w:tr w:rsidR="00D20782" w:rsidRPr="00D20782" w:rsidTr="00D20782">
        <w:trPr>
          <w:trHeight w:val="267"/>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SİVAS</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30,633</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0,351</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30,98</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0,50</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DÜZCE</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29,575</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0,021</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0,196</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0,029</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29,82</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0,48</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ELAZIĞ</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28,612</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0,007</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0,118</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28,74</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0,47</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UŞAK</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24,739</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0,142</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24,88</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0,40</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ÇORUM</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23,072</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0,223</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0,006</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23,30</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0,38</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TOKAT</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22,422</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0,038</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0,039</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22,50</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0,36</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YALOVA</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21,910</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0,024</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0,141</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22,07</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0,36</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AYDIN</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20,215</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0,443</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1,125</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21,78</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0,35</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OSMANİYE</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21,046</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0,066</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0,099</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21,21</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0,34</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ISPARTA</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20,505</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0,097</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0,247</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20,85</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0,34</w:t>
            </w:r>
          </w:p>
        </w:tc>
      </w:tr>
      <w:tr w:rsidR="00D20782" w:rsidRPr="00D20782" w:rsidTr="00D20782">
        <w:trPr>
          <w:trHeight w:val="304"/>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lastRenderedPageBreak/>
              <w:t>AFYONKARAHİSAR</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19,696</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0,016</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0,295</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20,01</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0,32</w:t>
            </w:r>
          </w:p>
        </w:tc>
      </w:tr>
      <w:tr w:rsidR="00D20782" w:rsidRPr="00D20782" w:rsidTr="00D20782">
        <w:trPr>
          <w:trHeight w:val="252"/>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BOLU</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17,389</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2,279</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0,024</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19,69</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0,32</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KARABÜK</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19,232</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0,000</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0,020</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19,25</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0,31</w:t>
            </w:r>
          </w:p>
        </w:tc>
      </w:tr>
      <w:tr w:rsidR="00D20782" w:rsidRPr="00D20782" w:rsidTr="00D20782">
        <w:trPr>
          <w:trHeight w:val="228"/>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VAN</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16,280</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0,334</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0,093</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16,71</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0,27</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KARAMAN</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16,094</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16,09</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0,26</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AMASYA</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15,882</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0,007</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0,039</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15,93</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0,26</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AKSARAY</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15,680</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0,017</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0,067</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0,022</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15,79</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0,26</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ADIYAMAN</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15,527</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0,079</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15,61</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0,25</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EDİRNE</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14,498</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0,549</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15,05</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0,24</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KIRŞEHİR</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14,595</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0,197</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14,79</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0,24</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BATMAN</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14,136</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0,060</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14,20</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0,23</w:t>
            </w:r>
          </w:p>
        </w:tc>
      </w:tr>
      <w:tr w:rsidR="00D20782" w:rsidRPr="00D20782" w:rsidTr="00D20782">
        <w:trPr>
          <w:trHeight w:val="169"/>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ORDU</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11,186</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1,065</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1,388</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13,64</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0,22</w:t>
            </w:r>
          </w:p>
        </w:tc>
      </w:tr>
      <w:tr w:rsidR="00D20782" w:rsidRPr="00D20782" w:rsidTr="00D20782">
        <w:trPr>
          <w:trHeight w:val="272"/>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TRABZON</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12,008</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0,219</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1,008</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13,23</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0,21</w:t>
            </w:r>
          </w:p>
        </w:tc>
      </w:tr>
      <w:tr w:rsidR="00D20782" w:rsidRPr="00D20782" w:rsidTr="00D20782">
        <w:trPr>
          <w:trHeight w:val="248"/>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NİĞDE</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12,380</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0,658</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0,120</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13,16</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0,21</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ERZİNCAN</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12,608</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0,012</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12,62</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0,20</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BURDUR</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12,507</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0,038</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0,064</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12,61</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0,20</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ÇANKIRI</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10,384</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0,005</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1,218</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11,61</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0,19</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YOZGAT</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11,083</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0,036</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0,076</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11,19</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0,18</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KASTAMONU</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10,152</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0,005</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0,246</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10,40</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0,17</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NEVŞEHİR</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9,234</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0,264</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0,413</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9,91</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0,16</w:t>
            </w:r>
          </w:p>
        </w:tc>
      </w:tr>
      <w:tr w:rsidR="00D20782" w:rsidRPr="00D20782" w:rsidTr="00D20782">
        <w:trPr>
          <w:trHeight w:val="254"/>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KARS</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7,878</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0,052</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7,93</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0,13</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BARTIN</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7,088</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0,057</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7,15</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0,12</w:t>
            </w:r>
          </w:p>
        </w:tc>
      </w:tr>
      <w:tr w:rsidR="00D20782" w:rsidRPr="00D20782" w:rsidTr="00D20782">
        <w:trPr>
          <w:trHeight w:val="264"/>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RİZE</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6,915</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0,043</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0,057</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7,01</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0,11</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SİİRT</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5,905</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0,042</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5,95</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0,10</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MUĞLA</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4,000</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0,484</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1,360</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5,84</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0,09</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BAYBURT</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3,338</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0,021</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3,36</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0,05</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GİRESUN</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2,748</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0,108</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0,196</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3,05</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0,05</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GÜMÜŞHANE</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2,973</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0,072</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3,05</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0,05</w:t>
            </w:r>
          </w:p>
        </w:tc>
      </w:tr>
      <w:tr w:rsidR="00D20782" w:rsidRPr="00D20782" w:rsidTr="00D20782">
        <w:trPr>
          <w:trHeight w:val="294"/>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IĞDIR</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2,839</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0,027</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2,87</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0,05</w:t>
            </w:r>
          </w:p>
        </w:tc>
      </w:tr>
      <w:tr w:rsidR="00D20782" w:rsidRPr="00D20782" w:rsidTr="00D20782">
        <w:trPr>
          <w:trHeight w:val="229"/>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KİLİS</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2,755</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0,084</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2,84</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0,05</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ARDAHAN</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2,462</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0,057</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2,52</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0,04</w:t>
            </w:r>
          </w:p>
        </w:tc>
      </w:tr>
      <w:tr w:rsidR="00D20782" w:rsidRPr="00D20782" w:rsidTr="00D20782">
        <w:trPr>
          <w:trHeight w:val="239"/>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MUŞ</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2,070</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0,001</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0,370</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2,44</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0,04</w:t>
            </w:r>
          </w:p>
        </w:tc>
      </w:tr>
      <w:tr w:rsidR="00D20782" w:rsidRPr="00D20782" w:rsidTr="00D20782">
        <w:trPr>
          <w:trHeight w:val="314"/>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MARDİN</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0,932</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0,699</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1,63</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0,03</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BİNGÖL</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1,452</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0,000</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0,077</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1,53</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0,02</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AĞRI</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0,975</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0,038</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1,01</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0,02</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SİNOP</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0,430</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0,034</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0,078</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0,54</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0,01</w:t>
            </w:r>
          </w:p>
        </w:tc>
      </w:tr>
      <w:tr w:rsidR="00D20782" w:rsidRPr="00D20782" w:rsidTr="00D20782">
        <w:trPr>
          <w:trHeight w:val="192"/>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BİTLİS</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0,142</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0,006</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0,005</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0,15</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0,00</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ŞIRNAK</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0,093</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0,09</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0,00</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HAKKARİ</w:t>
            </w:r>
          </w:p>
        </w:tc>
        <w:tc>
          <w:tcPr>
            <w:tcW w:w="703"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01"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668"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0,040</w:t>
            </w:r>
          </w:p>
        </w:tc>
        <w:tc>
          <w:tcPr>
            <w:tcW w:w="602" w:type="pct"/>
            <w:tcBorders>
              <w:top w:val="nil"/>
              <w:left w:val="nil"/>
              <w:bottom w:val="single" w:sz="8" w:space="0" w:color="D3D3D3"/>
              <w:right w:val="single" w:sz="8" w:space="0" w:color="D3D3D3"/>
            </w:tcBorders>
            <w:shd w:val="clear" w:color="auto" w:fill="auto"/>
            <w:vAlign w:val="center"/>
            <w:hideMark/>
          </w:tcPr>
          <w:p w:rsidR="00D20782" w:rsidRPr="00D20782" w:rsidRDefault="00D20782" w:rsidP="00D20782">
            <w:pPr>
              <w:spacing w:after="0" w:line="240" w:lineRule="auto"/>
              <w:jc w:val="right"/>
              <w:rPr>
                <w:rFonts w:ascii="Times New Roman" w:eastAsia="Times New Roman" w:hAnsi="Times New Roman" w:cs="Times New Roman"/>
                <w:color w:val="000000"/>
                <w:sz w:val="24"/>
                <w:szCs w:val="24"/>
                <w:lang w:eastAsia="tr-TR"/>
              </w:rPr>
            </w:pPr>
            <w:r w:rsidRPr="00D20782">
              <w:rPr>
                <w:rFonts w:ascii="Times New Roman" w:eastAsia="Times New Roman" w:hAnsi="Times New Roman" w:cs="Times New Roman"/>
                <w:color w:val="000000"/>
                <w:sz w:val="24"/>
                <w:szCs w:val="24"/>
                <w:lang w:eastAsia="tr-TR"/>
              </w:rPr>
              <w:t> </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0,04</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0,00</w:t>
            </w:r>
          </w:p>
        </w:tc>
      </w:tr>
      <w:tr w:rsidR="00D20782" w:rsidRPr="00D20782" w:rsidTr="00D20782">
        <w:trPr>
          <w:trHeight w:val="330"/>
        </w:trPr>
        <w:tc>
          <w:tcPr>
            <w:tcW w:w="1135" w:type="pct"/>
            <w:tcBorders>
              <w:top w:val="nil"/>
              <w:left w:val="single" w:sz="8" w:space="0" w:color="D3D3D3"/>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rPr>
                <w:rFonts w:ascii="Times New Roman" w:eastAsia="Times New Roman" w:hAnsi="Times New Roman" w:cs="Times New Roman"/>
                <w:b/>
                <w:bCs/>
                <w:color w:val="000000"/>
                <w:lang w:eastAsia="tr-TR"/>
              </w:rPr>
            </w:pPr>
            <w:r w:rsidRPr="00D20782">
              <w:rPr>
                <w:rFonts w:ascii="Times New Roman" w:eastAsia="Times New Roman" w:hAnsi="Times New Roman" w:cs="Times New Roman"/>
                <w:b/>
                <w:bCs/>
                <w:color w:val="000000"/>
                <w:lang w:eastAsia="tr-TR"/>
              </w:rPr>
              <w:t>Genel Toplam</w:t>
            </w:r>
          </w:p>
        </w:tc>
        <w:tc>
          <w:tcPr>
            <w:tcW w:w="703"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6.109,48</w:t>
            </w:r>
          </w:p>
        </w:tc>
        <w:tc>
          <w:tcPr>
            <w:tcW w:w="601"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10,29</w:t>
            </w:r>
          </w:p>
        </w:tc>
        <w:tc>
          <w:tcPr>
            <w:tcW w:w="668"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46,47</w:t>
            </w:r>
          </w:p>
        </w:tc>
        <w:tc>
          <w:tcPr>
            <w:tcW w:w="6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1,86</w:t>
            </w:r>
          </w:p>
        </w:tc>
        <w:tc>
          <w:tcPr>
            <w:tcW w:w="802"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right"/>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6.168,10</w:t>
            </w:r>
          </w:p>
        </w:tc>
        <w:tc>
          <w:tcPr>
            <w:tcW w:w="489" w:type="pct"/>
            <w:tcBorders>
              <w:top w:val="nil"/>
              <w:left w:val="nil"/>
              <w:bottom w:val="single" w:sz="8" w:space="0" w:color="D3D3D3"/>
              <w:right w:val="single" w:sz="8" w:space="0" w:color="D3D3D3"/>
            </w:tcBorders>
            <w:shd w:val="clear" w:color="000000" w:fill="B0C4DE"/>
            <w:vAlign w:val="center"/>
            <w:hideMark/>
          </w:tcPr>
          <w:p w:rsidR="00D20782" w:rsidRPr="00D20782" w:rsidRDefault="00D20782" w:rsidP="00D20782">
            <w:pPr>
              <w:spacing w:after="0" w:line="240" w:lineRule="auto"/>
              <w:jc w:val="center"/>
              <w:rPr>
                <w:rFonts w:ascii="Times New Roman" w:eastAsia="Times New Roman" w:hAnsi="Times New Roman" w:cs="Times New Roman"/>
                <w:b/>
                <w:bCs/>
                <w:color w:val="000000"/>
                <w:sz w:val="24"/>
                <w:szCs w:val="24"/>
                <w:lang w:eastAsia="tr-TR"/>
              </w:rPr>
            </w:pPr>
            <w:r w:rsidRPr="00D20782">
              <w:rPr>
                <w:rFonts w:ascii="Times New Roman" w:eastAsia="Times New Roman" w:hAnsi="Times New Roman" w:cs="Times New Roman"/>
                <w:b/>
                <w:bCs/>
                <w:color w:val="000000"/>
                <w:sz w:val="24"/>
                <w:szCs w:val="24"/>
                <w:lang w:eastAsia="tr-TR"/>
              </w:rPr>
              <w:t>100,00</w:t>
            </w:r>
          </w:p>
        </w:tc>
      </w:tr>
    </w:tbl>
    <w:p w:rsidR="006A075E" w:rsidRPr="00092ADB" w:rsidRDefault="006A075E" w:rsidP="004749C4">
      <w:pPr>
        <w:jc w:val="both"/>
        <w:rPr>
          <w:rFonts w:ascii="Times New Roman" w:hAnsi="Times New Roman" w:cs="Times New Roman"/>
          <w:sz w:val="24"/>
          <w:szCs w:val="24"/>
        </w:rPr>
      </w:pPr>
    </w:p>
    <w:p w:rsidR="00676C3D" w:rsidRDefault="00676C3D" w:rsidP="008D45AC">
      <w:pPr>
        <w:pStyle w:val="Tablo1"/>
        <w:rPr>
          <w:rFonts w:ascii="Times New Roman" w:hAnsi="Times New Roman"/>
          <w:sz w:val="24"/>
          <w:szCs w:val="24"/>
        </w:rPr>
      </w:pPr>
    </w:p>
    <w:p w:rsidR="00A7226F" w:rsidRPr="00092ADB" w:rsidRDefault="00222856" w:rsidP="008D45AC">
      <w:pPr>
        <w:pStyle w:val="Tablo1"/>
        <w:rPr>
          <w:rFonts w:ascii="Times New Roman" w:hAnsi="Times New Roman"/>
          <w:sz w:val="24"/>
          <w:szCs w:val="24"/>
        </w:rPr>
      </w:pPr>
      <w:bookmarkStart w:id="37" w:name="_Toc509820699"/>
      <w:r w:rsidRPr="001F28C6">
        <w:rPr>
          <w:rFonts w:ascii="Times New Roman" w:hAnsi="Times New Roman"/>
          <w:sz w:val="24"/>
          <w:szCs w:val="24"/>
        </w:rPr>
        <w:lastRenderedPageBreak/>
        <w:t xml:space="preserve">Tablo </w:t>
      </w:r>
      <w:r w:rsidR="005300F8" w:rsidRPr="001F28C6">
        <w:rPr>
          <w:rFonts w:ascii="Times New Roman" w:hAnsi="Times New Roman"/>
          <w:sz w:val="24"/>
          <w:szCs w:val="24"/>
        </w:rPr>
        <w:t>5.3</w:t>
      </w:r>
      <w:r w:rsidR="00B802F7" w:rsidRPr="001F28C6">
        <w:rPr>
          <w:rFonts w:ascii="Times New Roman" w:hAnsi="Times New Roman"/>
          <w:sz w:val="24"/>
          <w:szCs w:val="24"/>
        </w:rPr>
        <w:t xml:space="preserve"> </w:t>
      </w:r>
      <w:r w:rsidR="001E7D31">
        <w:rPr>
          <w:rFonts w:ascii="Times New Roman" w:hAnsi="Times New Roman"/>
          <w:sz w:val="24"/>
          <w:szCs w:val="24"/>
        </w:rPr>
        <w:t>Ocak</w:t>
      </w:r>
      <w:r w:rsidR="00B802F7" w:rsidRPr="001F28C6">
        <w:rPr>
          <w:rFonts w:ascii="Times New Roman" w:hAnsi="Times New Roman"/>
          <w:sz w:val="24"/>
          <w:szCs w:val="24"/>
        </w:rPr>
        <w:t xml:space="preserve"> </w:t>
      </w:r>
      <w:r w:rsidR="001E7D31">
        <w:rPr>
          <w:rFonts w:ascii="Times New Roman" w:hAnsi="Times New Roman"/>
          <w:sz w:val="24"/>
          <w:szCs w:val="24"/>
        </w:rPr>
        <w:t>2018</w:t>
      </w:r>
      <w:r w:rsidR="00B802F7" w:rsidRPr="001F28C6">
        <w:rPr>
          <w:rFonts w:ascii="Times New Roman" w:hAnsi="Times New Roman"/>
          <w:sz w:val="24"/>
          <w:szCs w:val="24"/>
        </w:rPr>
        <w:t xml:space="preserve"> </w:t>
      </w:r>
      <w:r w:rsidR="0080632B" w:rsidRPr="001F28C6">
        <w:rPr>
          <w:rFonts w:ascii="Times New Roman" w:hAnsi="Times New Roman"/>
          <w:sz w:val="24"/>
          <w:szCs w:val="24"/>
        </w:rPr>
        <w:t xml:space="preserve">Doğal Gaz </w:t>
      </w:r>
      <w:r w:rsidR="00CD3B17" w:rsidRPr="001F28C6">
        <w:rPr>
          <w:rFonts w:ascii="Times New Roman" w:hAnsi="Times New Roman"/>
          <w:sz w:val="24"/>
          <w:szCs w:val="24"/>
        </w:rPr>
        <w:t>Dağıtım Şirketlerinin</w:t>
      </w:r>
      <w:r w:rsidR="00B845B1" w:rsidRPr="001F28C6">
        <w:rPr>
          <w:rFonts w:ascii="Times New Roman" w:hAnsi="Times New Roman"/>
          <w:sz w:val="24"/>
          <w:szCs w:val="24"/>
        </w:rPr>
        <w:t xml:space="preserve"> Abone ve Serbest Tüketici Sayıları</w:t>
      </w:r>
      <w:r w:rsidR="00497706" w:rsidRPr="001F28C6">
        <w:rPr>
          <w:rFonts w:ascii="Times New Roman" w:hAnsi="Times New Roman"/>
          <w:sz w:val="24"/>
          <w:szCs w:val="24"/>
        </w:rPr>
        <w:t>nın İllere Göre Dağılımı</w:t>
      </w:r>
      <w:bookmarkEnd w:id="37"/>
    </w:p>
    <w:tbl>
      <w:tblPr>
        <w:tblW w:w="10206" w:type="dxa"/>
        <w:tblInd w:w="70" w:type="dxa"/>
        <w:tblCellMar>
          <w:left w:w="70" w:type="dxa"/>
          <w:right w:w="70" w:type="dxa"/>
        </w:tblCellMar>
        <w:tblLook w:val="04A0" w:firstRow="1" w:lastRow="0" w:firstColumn="1" w:lastColumn="0" w:noHBand="0" w:noVBand="1"/>
      </w:tblPr>
      <w:tblGrid>
        <w:gridCol w:w="6379"/>
        <w:gridCol w:w="1418"/>
        <w:gridCol w:w="2409"/>
      </w:tblGrid>
      <w:tr w:rsidR="00F42CA3" w:rsidRPr="00F42CA3" w:rsidTr="00F42CA3">
        <w:trPr>
          <w:cantSplit/>
          <w:trHeight w:val="315"/>
          <w:tblHeader/>
        </w:trPr>
        <w:tc>
          <w:tcPr>
            <w:tcW w:w="6379"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FFFFFF"/>
                <w:lang w:eastAsia="tr-TR"/>
              </w:rPr>
            </w:pPr>
            <w:r w:rsidRPr="00F42CA3">
              <w:rPr>
                <w:rFonts w:ascii="Times New Roman" w:eastAsia="Times New Roman" w:hAnsi="Times New Roman" w:cs="Times New Roman"/>
                <w:b/>
                <w:bCs/>
                <w:color w:val="FFFFFF"/>
                <w:lang w:eastAsia="tr-TR"/>
              </w:rPr>
              <w:t>İl/Şirket</w:t>
            </w:r>
          </w:p>
        </w:tc>
        <w:tc>
          <w:tcPr>
            <w:tcW w:w="1418" w:type="dxa"/>
            <w:tcBorders>
              <w:top w:val="single" w:sz="8" w:space="0" w:color="auto"/>
              <w:left w:val="nil"/>
              <w:bottom w:val="single" w:sz="8" w:space="0" w:color="auto"/>
              <w:right w:val="single" w:sz="8" w:space="0" w:color="auto"/>
            </w:tcBorders>
            <w:shd w:val="clear" w:color="000000" w:fill="4F81BD"/>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FFFFFF"/>
                <w:lang w:eastAsia="tr-TR"/>
              </w:rPr>
            </w:pPr>
            <w:r w:rsidRPr="00F42CA3">
              <w:rPr>
                <w:rFonts w:ascii="Times New Roman" w:eastAsia="Times New Roman" w:hAnsi="Times New Roman" w:cs="Times New Roman"/>
                <w:b/>
                <w:bCs/>
                <w:color w:val="FFFFFF"/>
                <w:lang w:eastAsia="tr-TR"/>
              </w:rPr>
              <w:t>Abone Sayısı</w:t>
            </w:r>
          </w:p>
        </w:tc>
        <w:tc>
          <w:tcPr>
            <w:tcW w:w="2409" w:type="dxa"/>
            <w:tcBorders>
              <w:top w:val="single" w:sz="8" w:space="0" w:color="auto"/>
              <w:left w:val="nil"/>
              <w:bottom w:val="single" w:sz="8" w:space="0" w:color="auto"/>
              <w:right w:val="single" w:sz="8" w:space="0" w:color="auto"/>
            </w:tcBorders>
            <w:shd w:val="clear" w:color="000000" w:fill="4F81BD"/>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FFFFFF"/>
                <w:lang w:eastAsia="tr-TR"/>
              </w:rPr>
            </w:pPr>
            <w:r w:rsidRPr="00F42CA3">
              <w:rPr>
                <w:rFonts w:ascii="Times New Roman" w:eastAsia="Times New Roman" w:hAnsi="Times New Roman" w:cs="Times New Roman"/>
                <w:b/>
                <w:bCs/>
                <w:color w:val="FFFFFF"/>
                <w:lang w:eastAsia="tr-TR"/>
              </w:rPr>
              <w:t>Serbest Tüketici Sayısı</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ADANA</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95.764</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1.484</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95.764</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1.484</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ADIYAMAN</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65.551</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1.798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AKMERCAN ADIYAMAN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65.551</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1.798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AFYONKARAHİSAR</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61.371</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2.484</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AFYON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61.371</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2.484</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AĞRI</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120</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43</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AĞRI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120</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43</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AKSARAY</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55.508</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2.743</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ENERYA AKSARAY GAZ DAĞITIM A.Ş.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55.508</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2.743</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AMASYA</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58.238</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2.825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TOKAT AMASYA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58.238</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2.825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ANKARA</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1.656.804</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83.880</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BAŞKENT DOĞALGAZ DAĞITIM GAYRİMENKUL YATIRIM ORTAKLIĞI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1.619.263</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82.468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 xml:space="preserve">KIZILCAHAMAM DOĞALGAZ DAĞITIM </w:t>
            </w:r>
            <w:r>
              <w:rPr>
                <w:rFonts w:ascii="Times New Roman" w:eastAsia="Times New Roman" w:hAnsi="Times New Roman" w:cs="Times New Roman"/>
                <w:color w:val="000000"/>
                <w:sz w:val="24"/>
                <w:szCs w:val="24"/>
                <w:lang w:eastAsia="tr-TR"/>
              </w:rPr>
              <w:t>A.Ş.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5.590</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195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POLGAZ POLATLI DOĞAL GAZ DAĞITIM A</w:t>
            </w:r>
            <w:r>
              <w:rPr>
                <w:rFonts w:ascii="Times New Roman" w:eastAsia="Times New Roman" w:hAnsi="Times New Roman" w:cs="Times New Roman"/>
                <w:color w:val="000000"/>
                <w:sz w:val="24"/>
                <w:szCs w:val="24"/>
                <w:lang w:eastAsia="tr-TR"/>
              </w:rPr>
              <w:t>.Ş.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31.951</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1.217</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ANTALYA</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61.325</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789</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ENERYA ANTALYA GAZ DAĞITIM A.Ş.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61.325</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789</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ARDAHAN</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4.733</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299</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4.733</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299</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AYDIN</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43.629</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568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ENERYA AYDIN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43.629</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568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BALIKESİR</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159.671</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6.370</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BALIKESİR DOĞAL GAZ DAĞITIM A</w:t>
            </w:r>
            <w:r>
              <w:rPr>
                <w:rFonts w:ascii="Times New Roman" w:eastAsia="Times New Roman" w:hAnsi="Times New Roman" w:cs="Times New Roman"/>
                <w:color w:val="000000"/>
                <w:sz w:val="24"/>
                <w:szCs w:val="24"/>
                <w:lang w:eastAsia="tr-TR"/>
              </w:rPr>
              <w:t>.Ş.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96.019</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3.974</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BANDIRMA DOĞAL GAZ DAĞITIM A</w:t>
            </w:r>
            <w:r>
              <w:rPr>
                <w:rFonts w:ascii="Times New Roman" w:eastAsia="Times New Roman" w:hAnsi="Times New Roman" w:cs="Times New Roman"/>
                <w:color w:val="000000"/>
                <w:sz w:val="24"/>
                <w:szCs w:val="24"/>
                <w:lang w:eastAsia="tr-TR"/>
              </w:rPr>
              <w:t>.Ş.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43.019</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1.613</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ÇANAKKALE DOĞAL GAZ DAĞITIM A</w:t>
            </w:r>
            <w:r>
              <w:rPr>
                <w:rFonts w:ascii="Times New Roman" w:eastAsia="Times New Roman" w:hAnsi="Times New Roman" w:cs="Times New Roman"/>
                <w:color w:val="000000"/>
                <w:sz w:val="24"/>
                <w:szCs w:val="24"/>
                <w:lang w:eastAsia="tr-TR"/>
              </w:rPr>
              <w:t>.Ş.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13.247</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482</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7.386</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301</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BARTIN</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24.302</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768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AKMERCAN BATIKAR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24.302</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768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BATMAN</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39.494</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719</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SİİRT BATMAN DOĞALGAZ DAĞITIM A.Ş.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39.494</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719</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BAYBURT</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10.386</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844</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GÜMÜŞHANE BAYBURT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10.386</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844</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lastRenderedPageBreak/>
              <w:t>BİLECİK</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49.665</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2.642</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BİLECİK BOLU DOĞAL GAZ DAĞITIM A</w:t>
            </w:r>
            <w:r>
              <w:rPr>
                <w:rFonts w:ascii="Times New Roman" w:eastAsia="Times New Roman" w:hAnsi="Times New Roman" w:cs="Times New Roman"/>
                <w:color w:val="000000"/>
                <w:sz w:val="24"/>
                <w:szCs w:val="24"/>
                <w:lang w:eastAsia="tr-TR"/>
              </w:rPr>
              <w:t>.Ş.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49.665</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2.642</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BİNGÖL</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7889</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Calibri" w:eastAsia="Times New Roman" w:hAnsi="Calibri" w:cs="Times New Roman"/>
                <w:color w:val="000000"/>
                <w:lang w:eastAsia="tr-TR"/>
              </w:rPr>
            </w:pPr>
            <w:r w:rsidRPr="00F42CA3">
              <w:rPr>
                <w:rFonts w:ascii="Calibri" w:eastAsia="Times New Roman" w:hAnsi="Calibri" w:cs="Times New Roman"/>
                <w:color w:val="000000"/>
                <w:lang w:eastAsia="tr-TR"/>
              </w:rPr>
              <w:t> </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DOĞUGAZ BİTLİS BİNGÖL MUŞ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7889</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Calibri" w:eastAsia="Times New Roman" w:hAnsi="Calibri" w:cs="Times New Roman"/>
                <w:color w:val="000000"/>
                <w:lang w:eastAsia="tr-TR"/>
              </w:rPr>
            </w:pPr>
            <w:r w:rsidRPr="00F42CA3">
              <w:rPr>
                <w:rFonts w:ascii="Calibri" w:eastAsia="Times New Roman" w:hAnsi="Calibri" w:cs="Times New Roman"/>
                <w:color w:val="000000"/>
                <w:lang w:eastAsia="tr-TR"/>
              </w:rPr>
              <w:t> </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BİTLİS</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2025</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Calibri" w:eastAsia="Times New Roman" w:hAnsi="Calibri" w:cs="Times New Roman"/>
                <w:color w:val="000000"/>
                <w:lang w:eastAsia="tr-TR"/>
              </w:rPr>
            </w:pPr>
            <w:r w:rsidRPr="00F42CA3">
              <w:rPr>
                <w:rFonts w:ascii="Calibri" w:eastAsia="Times New Roman" w:hAnsi="Calibri" w:cs="Times New Roman"/>
                <w:color w:val="000000"/>
                <w:lang w:eastAsia="tr-TR"/>
              </w:rPr>
              <w:t> </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DOĞUGAZ BİTLİS BİNGÖL MUŞ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2025</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Calibri" w:eastAsia="Times New Roman" w:hAnsi="Calibri" w:cs="Times New Roman"/>
                <w:color w:val="000000"/>
                <w:lang w:eastAsia="tr-TR"/>
              </w:rPr>
            </w:pPr>
            <w:r w:rsidRPr="00F42CA3">
              <w:rPr>
                <w:rFonts w:ascii="Calibri" w:eastAsia="Times New Roman" w:hAnsi="Calibri" w:cs="Times New Roman"/>
                <w:color w:val="000000"/>
                <w:lang w:eastAsia="tr-TR"/>
              </w:rPr>
              <w:t> </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BOLU</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56.570</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3.238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BİLECİK BOLU DOĞAL GAZ DAĞITIM A</w:t>
            </w:r>
            <w:r>
              <w:rPr>
                <w:rFonts w:ascii="Times New Roman" w:eastAsia="Times New Roman" w:hAnsi="Times New Roman" w:cs="Times New Roman"/>
                <w:color w:val="000000"/>
                <w:sz w:val="24"/>
                <w:szCs w:val="24"/>
                <w:lang w:eastAsia="tr-TR"/>
              </w:rPr>
              <w:t>.Ş.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50.965</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2.720</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KARGAZ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5.605</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518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BURDUR</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32.227</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1.882</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TOROSGAZ ISPARTA BURDUR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32.227</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1.882</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BURSA</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822.467</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25.990</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GEMLİK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29.103</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705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32.725</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966</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ARMAGAZ ARSAN MARMARA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18.447</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595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BURSA ŞEHİRİÇİ DOĞAL GAZ DAĞITIM TİCARET VE TAAH.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671.757</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20.867</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İNEGÖL GAZ DAĞITIM SANAYİ VE TİC</w:t>
            </w:r>
            <w:r>
              <w:rPr>
                <w:rFonts w:ascii="Times New Roman" w:eastAsia="Times New Roman" w:hAnsi="Times New Roman" w:cs="Times New Roman"/>
                <w:color w:val="000000"/>
                <w:sz w:val="24"/>
                <w:szCs w:val="24"/>
                <w:lang w:eastAsia="tr-TR"/>
              </w:rPr>
              <w:t>. A.Ş.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70.435</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2.857</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ÇANAKKALE</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84.011</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3.802</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ÇANAKKALE DOĞAL GAZ DAĞITIM A</w:t>
            </w:r>
            <w:r>
              <w:rPr>
                <w:rFonts w:ascii="Times New Roman" w:eastAsia="Times New Roman" w:hAnsi="Times New Roman" w:cs="Times New Roman"/>
                <w:color w:val="000000"/>
                <w:sz w:val="24"/>
                <w:szCs w:val="24"/>
                <w:lang w:eastAsia="tr-TR"/>
              </w:rPr>
              <w:t>.Ş.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84.011</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3.802</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ÇANKIRI</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25.038</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2.170</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KARGAZ DOĞAL GAZ DAĞITIM SANAYİ VE TİC</w:t>
            </w:r>
            <w:r>
              <w:rPr>
                <w:rFonts w:ascii="Times New Roman" w:eastAsia="Times New Roman" w:hAnsi="Times New Roman" w:cs="Times New Roman"/>
                <w:color w:val="000000"/>
                <w:sz w:val="24"/>
                <w:szCs w:val="24"/>
                <w:lang w:eastAsia="tr-TR"/>
              </w:rPr>
              <w:t>. A.Ş.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25.038</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2.170</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ÇORUM</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87.968</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7.626</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ÇORUM DOĞAL GAZ DAĞITIM SANAYİ VE TİC</w:t>
            </w:r>
            <w:r>
              <w:rPr>
                <w:rFonts w:ascii="Times New Roman" w:eastAsia="Times New Roman" w:hAnsi="Times New Roman" w:cs="Times New Roman"/>
                <w:color w:val="000000"/>
                <w:sz w:val="24"/>
                <w:szCs w:val="24"/>
                <w:lang w:eastAsia="tr-TR"/>
              </w:rPr>
              <w:t>. A.Ş.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87.968</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7.626</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DENİZLİ</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170.122</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4.797</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ENERYA DENİZLİ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170.122</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4.797</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DİYARBAKIR</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133.790</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3.172</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DİYARBAKIR DOĞAL GAZ DAĞITIM A</w:t>
            </w:r>
            <w:r>
              <w:rPr>
                <w:rFonts w:ascii="Times New Roman" w:eastAsia="Times New Roman" w:hAnsi="Times New Roman" w:cs="Times New Roman"/>
                <w:color w:val="000000"/>
                <w:sz w:val="24"/>
                <w:szCs w:val="24"/>
                <w:lang w:eastAsia="tr-TR"/>
              </w:rPr>
              <w:t>.Ş.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133.790</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3.172</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DÜZCE</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63.612</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3.439</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 xml:space="preserve">AKSA DÜZCE EREĞLİ DOĞAL GAZ DAĞITIM </w:t>
            </w:r>
            <w:r>
              <w:rPr>
                <w:rFonts w:ascii="Times New Roman" w:eastAsia="Times New Roman" w:hAnsi="Times New Roman" w:cs="Times New Roman"/>
                <w:color w:val="000000"/>
                <w:sz w:val="24"/>
                <w:szCs w:val="24"/>
                <w:lang w:eastAsia="tr-TR"/>
              </w:rPr>
              <w:t>A.Ş.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63.612</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3.439</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EDİRNE</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50.354</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2.085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TRAKYA BÖLGESİ DOĞAL GAZ DAĞITIM A</w:t>
            </w:r>
            <w:r>
              <w:rPr>
                <w:rFonts w:ascii="Times New Roman" w:eastAsia="Times New Roman" w:hAnsi="Times New Roman" w:cs="Times New Roman"/>
                <w:color w:val="000000"/>
                <w:sz w:val="24"/>
                <w:szCs w:val="24"/>
                <w:lang w:eastAsia="tr-TR"/>
              </w:rPr>
              <w:t>.Ş.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50.354</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2.085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ELAZIĞ</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106.785</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4.938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w:t>
            </w:r>
            <w:r>
              <w:rPr>
                <w:rFonts w:ascii="Times New Roman" w:eastAsia="Times New Roman" w:hAnsi="Times New Roman" w:cs="Times New Roman"/>
                <w:color w:val="000000"/>
                <w:sz w:val="24"/>
                <w:szCs w:val="24"/>
                <w:lang w:eastAsia="tr-TR"/>
              </w:rPr>
              <w:t xml:space="preserve"> ELAZIĞ DOĞALGAZ DAĞITIM A.Ş.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106.785</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4.938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ERZİNCAN</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37.677</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2.210</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ENERYA ERZİNCAN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37.677</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2.210</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lastRenderedPageBreak/>
              <w:t>ERZURUM</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102.714</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9.183</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PALEN ENERJİ DOĞAL GAZ DAĞITIM END.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102.714</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9.183</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ESKİŞEHİR</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273.408</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10.698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BİLECİK BOLU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1.655</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119</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271.753</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10.579</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GAZİANTEP</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199.533</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4.790</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GAZDAŞ GAZİANTEP DOĞAL GAZ DAĞITIM A</w:t>
            </w:r>
            <w:r>
              <w:rPr>
                <w:rFonts w:ascii="Times New Roman" w:eastAsia="Times New Roman" w:hAnsi="Times New Roman" w:cs="Times New Roman"/>
                <w:color w:val="000000"/>
                <w:sz w:val="24"/>
                <w:szCs w:val="24"/>
                <w:lang w:eastAsia="tr-TR"/>
              </w:rPr>
              <w:t>.Ş.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199.533</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4.790</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GİRESUN</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16.034</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315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ORDU GİRESUN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16.034</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315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GÜMÜŞHANE</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7.937</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651</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GÜMÜŞHANE BAYBURT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7.937</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651</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HATAY</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62.428</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825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62.428</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825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IĞDIR</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10.806</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Calibri" w:eastAsia="Times New Roman" w:hAnsi="Calibri" w:cs="Times New Roman"/>
                <w:color w:val="000000"/>
                <w:lang w:eastAsia="tr-TR"/>
              </w:rPr>
            </w:pPr>
            <w:r w:rsidRPr="00F42CA3">
              <w:rPr>
                <w:rFonts w:ascii="Calibri" w:eastAsia="Times New Roman" w:hAnsi="Calibri" w:cs="Times New Roman"/>
                <w:color w:val="000000"/>
                <w:lang w:eastAsia="tr-TR"/>
              </w:rPr>
              <w:t> </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SERHAT DOĞALGAZ DAĞITIM SANAYİ VE TİC</w:t>
            </w:r>
            <w:r>
              <w:rPr>
                <w:rFonts w:ascii="Times New Roman" w:eastAsia="Times New Roman" w:hAnsi="Times New Roman" w:cs="Times New Roman"/>
                <w:color w:val="000000"/>
                <w:sz w:val="24"/>
                <w:szCs w:val="24"/>
                <w:lang w:eastAsia="tr-TR"/>
              </w:rPr>
              <w:t>. A.Ş.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10.806</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Calibri" w:eastAsia="Times New Roman" w:hAnsi="Calibri" w:cs="Times New Roman"/>
                <w:color w:val="000000"/>
                <w:lang w:eastAsia="tr-TR"/>
              </w:rPr>
            </w:pPr>
            <w:r w:rsidRPr="00F42CA3">
              <w:rPr>
                <w:rFonts w:ascii="Calibri" w:eastAsia="Times New Roman" w:hAnsi="Calibri" w:cs="Times New Roman"/>
                <w:color w:val="000000"/>
                <w:lang w:eastAsia="tr-TR"/>
              </w:rPr>
              <w:t> </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ISPARTA</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66.315</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2.987</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TOROSGAZ ISPARTA BURDUR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66.315</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2.987</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İSTANBUL</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4.688.661</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228.725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BAHÇEŞEHİR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16.252</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435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İGDAŞ İSTANBUL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4.672.409</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228.290</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İZMİR</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545.861</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8.135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İZMİR DOĞALGAZ DAĞITIM TİCARET VE TAAHHÜT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545.861</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8.135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KAHRAMANMARAŞ</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104.939</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2.248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ARMADAŞ ARSAN MARAŞ DOĞAL GAZ DAĞ</w:t>
            </w:r>
            <w:r>
              <w:rPr>
                <w:rFonts w:ascii="Times New Roman" w:eastAsia="Times New Roman" w:hAnsi="Times New Roman" w:cs="Times New Roman"/>
                <w:color w:val="000000"/>
                <w:sz w:val="24"/>
                <w:szCs w:val="24"/>
                <w:lang w:eastAsia="tr-TR"/>
              </w:rPr>
              <w:t>. A.Ş.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104.939</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2.248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KARABÜK</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50.839</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3.183</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KARGAZ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50.839</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3.183</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KARAMAN</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42.458</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2.028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ENERYA KARAMAN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42.458</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2.028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KARS</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22.445</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674</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22.445</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674</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KASTAMONU</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35.729</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4.325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KARGAZ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35.729</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4.325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KAYSERİ</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309.852</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11.307</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 xml:space="preserve">KAYSERİGAZ KAYSERİ DOĞALGAZ DAĞITIM </w:t>
            </w:r>
            <w:r w:rsidRPr="00F42CA3">
              <w:rPr>
                <w:rFonts w:ascii="Times New Roman" w:eastAsia="Times New Roman" w:hAnsi="Times New Roman" w:cs="Times New Roman"/>
                <w:color w:val="000000"/>
                <w:sz w:val="24"/>
                <w:szCs w:val="24"/>
                <w:lang w:eastAsia="tr-TR"/>
              </w:rPr>
              <w:lastRenderedPageBreak/>
              <w:t>PAZARLAMA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lastRenderedPageBreak/>
              <w:t>309.852</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11.307</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KIRIKKALE</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65.851</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2.298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KIRGAZ KIRIKKALE-KIRŞEHİR DOĞAL GAZ DAĞITIM PAZ.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65.851</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2.298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KIRKLARELİ</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67.872</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3.084</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TRAKYA BÖLGESİ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67.872</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3.084</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KIRŞEHİR</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45.019</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2.503</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KIRGAZ KIRIKKALE-KIRŞEHİR DOĞAL GAZ DAĞITIM PAZ.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43.444</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2.413</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SÜRMELİ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1.575</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90</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KİLİS</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7.830</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329</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GAZDAŞ GAZİANTEP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7.830</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329</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KOCAELİ</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532.545</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13.109</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ARMAGAZ ARSAN MARMARA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15.826</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424</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İZGAZ İZMİT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319.302</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7.154</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PALGAZ DOĞAL GAZ DAĞITIM SANAYİ VE TİC</w:t>
            </w:r>
            <w:r>
              <w:rPr>
                <w:rFonts w:ascii="Times New Roman" w:eastAsia="Times New Roman" w:hAnsi="Times New Roman" w:cs="Times New Roman"/>
                <w:color w:val="000000"/>
                <w:sz w:val="24"/>
                <w:szCs w:val="24"/>
                <w:lang w:eastAsia="tr-TR"/>
              </w:rPr>
              <w:t>. A.Ş.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197.417</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5.531</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KONYA</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340.926</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13.802</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ENERYA EREĞLİ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28.707</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1.517</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ENERYA KONYA GAZ DAĞITIM A.Ş.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294.337</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11.390</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SELÇUK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17.882</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895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KÜTAHYA</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104.418</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4.534</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ÇİNİGAZ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104.418</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4.534</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MALATYA</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135.890</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5.768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MALATYA DOĞAL GAZ DAĞITIM A</w:t>
            </w:r>
            <w:r>
              <w:rPr>
                <w:rFonts w:ascii="Times New Roman" w:eastAsia="Times New Roman" w:hAnsi="Times New Roman" w:cs="Times New Roman"/>
                <w:color w:val="000000"/>
                <w:sz w:val="24"/>
                <w:szCs w:val="24"/>
                <w:lang w:eastAsia="tr-TR"/>
              </w:rPr>
              <w:t>.Ş.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135.890</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5.768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MANİSA</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114.952</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3.085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 xml:space="preserve">AKSA MANİSA DOĞAL GAZ DAĞITIM </w:t>
            </w:r>
            <w:r>
              <w:rPr>
                <w:rFonts w:ascii="Times New Roman" w:eastAsia="Times New Roman" w:hAnsi="Times New Roman" w:cs="Times New Roman"/>
                <w:color w:val="000000"/>
                <w:sz w:val="24"/>
                <w:szCs w:val="24"/>
                <w:lang w:eastAsia="tr-TR"/>
              </w:rPr>
              <w:t>A.Ş.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114.952</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3.085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MARDİN</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4184</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3</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AKMERCAN MARDİN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4184</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MERSİN</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75.755</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857</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75.755</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857</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MUĞLA</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13.607</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Calibri" w:eastAsia="Times New Roman" w:hAnsi="Calibri" w:cs="Times New Roman"/>
                <w:color w:val="000000"/>
                <w:lang w:eastAsia="tr-TR"/>
              </w:rPr>
            </w:pPr>
            <w:r w:rsidRPr="00F42CA3">
              <w:rPr>
                <w:rFonts w:ascii="Calibri" w:eastAsia="Times New Roman" w:hAnsi="Calibri" w:cs="Times New Roman"/>
                <w:color w:val="000000"/>
                <w:lang w:eastAsia="tr-TR"/>
              </w:rPr>
              <w:t> </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AKMERCAN MUĞLA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13.607</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Calibri" w:eastAsia="Times New Roman" w:hAnsi="Calibri" w:cs="Times New Roman"/>
                <w:color w:val="000000"/>
                <w:lang w:eastAsia="tr-TR"/>
              </w:rPr>
            </w:pPr>
            <w:r w:rsidRPr="00F42CA3">
              <w:rPr>
                <w:rFonts w:ascii="Calibri" w:eastAsia="Times New Roman" w:hAnsi="Calibri" w:cs="Times New Roman"/>
                <w:color w:val="000000"/>
                <w:lang w:eastAsia="tr-TR"/>
              </w:rPr>
              <w:t> </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MUŞ</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8783</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Calibri" w:eastAsia="Times New Roman" w:hAnsi="Calibri" w:cs="Times New Roman"/>
                <w:color w:val="000000"/>
                <w:lang w:eastAsia="tr-TR"/>
              </w:rPr>
            </w:pPr>
            <w:r w:rsidRPr="00F42CA3">
              <w:rPr>
                <w:rFonts w:ascii="Calibri" w:eastAsia="Times New Roman" w:hAnsi="Calibri" w:cs="Times New Roman"/>
                <w:color w:val="000000"/>
                <w:lang w:eastAsia="tr-TR"/>
              </w:rPr>
              <w:t> </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DOĞUGAZ BİTLİS BİNGÖL MUŞ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8783</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Calibri" w:eastAsia="Times New Roman" w:hAnsi="Calibri" w:cs="Times New Roman"/>
                <w:color w:val="000000"/>
                <w:lang w:eastAsia="tr-TR"/>
              </w:rPr>
            </w:pPr>
            <w:r w:rsidRPr="00F42CA3">
              <w:rPr>
                <w:rFonts w:ascii="Calibri" w:eastAsia="Times New Roman" w:hAnsi="Calibri" w:cs="Times New Roman"/>
                <w:color w:val="000000"/>
                <w:lang w:eastAsia="tr-TR"/>
              </w:rPr>
              <w:t> </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NEVŞEHİR</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43.447</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2.038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ENERYA KAPADOKYA GAZ DAĞITIM A.Ş.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43.447</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2.038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lastRenderedPageBreak/>
              <w:t>NİĞDE</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47.320</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1.920</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ENERYA KAPADOKYA GAZ DAĞITIM A.Ş.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47.320</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1.920</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ORDU</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59.182</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1.540</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ORDU GİRESUN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59.182</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1.540</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OSMANİYE</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25.683</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315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25.683</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315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RİZE</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33.648</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975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KARADENİZ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33.648</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975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SAKARYA</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198.221</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6.059</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AGDAŞ ADAPAZARI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188.318</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5.706</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AKMERCAN GEPA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9.903</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353</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SAMSUN</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219.393</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5.983</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AKMERCAN DELTA DOĞALGAZ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36.731</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1139</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ORDU GİRESUN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9.293</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263</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SAMGAZ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173.369</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4.581</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SİİRT</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22.144</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598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SİİRT BATMAN DOĞALGAZ DAĞITIM A.Ş.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22.144</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598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SİNOP</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2827</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Calibri" w:eastAsia="Times New Roman" w:hAnsi="Calibri" w:cs="Times New Roman"/>
                <w:color w:val="000000"/>
                <w:lang w:eastAsia="tr-TR"/>
              </w:rPr>
            </w:pPr>
            <w:r w:rsidRPr="00F42CA3">
              <w:rPr>
                <w:rFonts w:ascii="Calibri" w:eastAsia="Times New Roman" w:hAnsi="Calibri" w:cs="Times New Roman"/>
                <w:color w:val="000000"/>
                <w:lang w:eastAsia="tr-TR"/>
              </w:rPr>
              <w:t> </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AKMERCAN SİNOP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2827</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Calibri" w:eastAsia="Times New Roman" w:hAnsi="Calibri" w:cs="Times New Roman"/>
                <w:color w:val="000000"/>
                <w:lang w:eastAsia="tr-TR"/>
              </w:rPr>
            </w:pPr>
            <w:r w:rsidRPr="00F42CA3">
              <w:rPr>
                <w:rFonts w:ascii="Calibri" w:eastAsia="Times New Roman" w:hAnsi="Calibri" w:cs="Times New Roman"/>
                <w:color w:val="000000"/>
                <w:lang w:eastAsia="tr-TR"/>
              </w:rPr>
              <w:t> </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SİVAS</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106.508</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3.757</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SİVAS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106.508</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3.757</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ŞANLIURFA</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73.674</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1.658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ŞANLIURFA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73.674</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1.658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TEKİRDAĞ</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224.486</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6.993</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ÇORDAŞ ÇORLU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94.247</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2.956</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TRAKYA BÖLGESİ DOĞAL GAZ DAĞITIM A</w:t>
            </w:r>
            <w:r>
              <w:rPr>
                <w:rFonts w:ascii="Times New Roman" w:eastAsia="Times New Roman" w:hAnsi="Times New Roman" w:cs="Times New Roman"/>
                <w:color w:val="000000"/>
                <w:sz w:val="24"/>
                <w:szCs w:val="24"/>
                <w:lang w:eastAsia="tr-TR"/>
              </w:rPr>
              <w:t>.Ş.</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130.239</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4.037</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TOKAT</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77.639</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3.182</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TOKAT AMASYA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77.639</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3.182</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TRABZON</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58.998</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1030</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KARADENİZ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58.998</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1030</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UŞAK</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60.805</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2.685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UDAŞ UŞAK DOĞALGAZ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60.805</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2.685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VAN</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47.619</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3.357</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VAN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47.619</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3.357</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lastRenderedPageBreak/>
              <w:t>YALOVA</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81.330</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2.508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ARMAGAZ ARSAN MARMARA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81.330</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2.508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YOZGAT</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45.606</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3.758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SÜRMELİ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45.606</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3.758</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ZONGULDAK</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85.196</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2.647</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AKMERCAN BATIKAR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42.048</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1205</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F42CA3" w:rsidRPr="00F42CA3" w:rsidRDefault="00F42CA3" w:rsidP="00F42CA3">
            <w:pPr>
              <w:spacing w:after="0" w:line="240" w:lineRule="auto"/>
              <w:ind w:firstLineChars="100" w:firstLine="240"/>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AKSA DÜZCE EREĞLİ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43.148</w:t>
            </w:r>
          </w:p>
        </w:tc>
        <w:tc>
          <w:tcPr>
            <w:tcW w:w="2409" w:type="dxa"/>
            <w:tcBorders>
              <w:top w:val="nil"/>
              <w:left w:val="nil"/>
              <w:bottom w:val="single" w:sz="8" w:space="0" w:color="auto"/>
              <w:right w:val="single" w:sz="8" w:space="0" w:color="auto"/>
            </w:tcBorders>
            <w:shd w:val="clear" w:color="auto" w:fill="auto"/>
            <w:noWrap/>
            <w:vAlign w:val="center"/>
            <w:hideMark/>
          </w:tcPr>
          <w:p w:rsidR="00F42CA3" w:rsidRPr="00F42CA3" w:rsidRDefault="00F42CA3" w:rsidP="00BF7F3E">
            <w:pPr>
              <w:spacing w:after="0" w:line="240" w:lineRule="auto"/>
              <w:jc w:val="right"/>
              <w:rPr>
                <w:rFonts w:ascii="Times New Roman" w:eastAsia="Times New Roman" w:hAnsi="Times New Roman" w:cs="Times New Roman"/>
                <w:color w:val="000000"/>
                <w:sz w:val="24"/>
                <w:szCs w:val="24"/>
                <w:lang w:eastAsia="tr-TR"/>
              </w:rPr>
            </w:pPr>
            <w:r w:rsidRPr="00F42CA3">
              <w:rPr>
                <w:rFonts w:ascii="Times New Roman" w:eastAsia="Times New Roman" w:hAnsi="Times New Roman" w:cs="Times New Roman"/>
                <w:color w:val="000000"/>
                <w:sz w:val="24"/>
                <w:szCs w:val="24"/>
                <w:lang w:eastAsia="tr-TR"/>
              </w:rPr>
              <w:t>1.442</w:t>
            </w:r>
          </w:p>
        </w:tc>
      </w:tr>
      <w:tr w:rsidR="00F42CA3" w:rsidRPr="00F42CA3" w:rsidTr="00F42CA3">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F42CA3" w:rsidRPr="00F42CA3" w:rsidRDefault="00F42CA3" w:rsidP="00F42CA3">
            <w:pPr>
              <w:spacing w:after="0" w:line="240" w:lineRule="auto"/>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Genel Toplam</w:t>
            </w:r>
          </w:p>
        </w:tc>
        <w:tc>
          <w:tcPr>
            <w:tcW w:w="1418"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13.638.413</w:t>
            </w:r>
          </w:p>
        </w:tc>
        <w:tc>
          <w:tcPr>
            <w:tcW w:w="2409" w:type="dxa"/>
            <w:tcBorders>
              <w:top w:val="nil"/>
              <w:left w:val="nil"/>
              <w:bottom w:val="single" w:sz="8" w:space="0" w:color="auto"/>
              <w:right w:val="single" w:sz="8" w:space="0" w:color="auto"/>
            </w:tcBorders>
            <w:shd w:val="clear" w:color="000000" w:fill="DCE6F1"/>
            <w:noWrap/>
            <w:vAlign w:val="center"/>
            <w:hideMark/>
          </w:tcPr>
          <w:p w:rsidR="00F42CA3" w:rsidRPr="00F42CA3" w:rsidRDefault="00F42CA3" w:rsidP="00BF7F3E">
            <w:pPr>
              <w:spacing w:after="0" w:line="240" w:lineRule="auto"/>
              <w:jc w:val="right"/>
              <w:rPr>
                <w:rFonts w:ascii="Times New Roman" w:eastAsia="Times New Roman" w:hAnsi="Times New Roman" w:cs="Times New Roman"/>
                <w:b/>
                <w:bCs/>
                <w:color w:val="000000"/>
                <w:sz w:val="24"/>
                <w:szCs w:val="24"/>
                <w:lang w:eastAsia="tr-TR"/>
              </w:rPr>
            </w:pPr>
            <w:r w:rsidRPr="00F42CA3">
              <w:rPr>
                <w:rFonts w:ascii="Times New Roman" w:eastAsia="Times New Roman" w:hAnsi="Times New Roman" w:cs="Times New Roman"/>
                <w:b/>
                <w:bCs/>
                <w:color w:val="000000"/>
                <w:sz w:val="24"/>
                <w:szCs w:val="24"/>
                <w:lang w:eastAsia="tr-TR"/>
              </w:rPr>
              <w:t>564.054</w:t>
            </w:r>
          </w:p>
        </w:tc>
      </w:tr>
    </w:tbl>
    <w:p w:rsidR="00DD43EA" w:rsidRDefault="00DD43EA">
      <w:pPr>
        <w:rPr>
          <w:rFonts w:ascii="Times New Roman" w:hAnsi="Times New Roman" w:cs="Times New Roman"/>
          <w:b/>
          <w:sz w:val="24"/>
          <w:szCs w:val="24"/>
        </w:rPr>
      </w:pPr>
    </w:p>
    <w:p w:rsidR="0014210C" w:rsidRDefault="005300F8" w:rsidP="008D45AC">
      <w:pPr>
        <w:pStyle w:val="Tablo1"/>
        <w:rPr>
          <w:rFonts w:ascii="Times New Roman" w:hAnsi="Times New Roman"/>
          <w:sz w:val="24"/>
          <w:szCs w:val="24"/>
        </w:rPr>
      </w:pPr>
      <w:bookmarkStart w:id="38" w:name="_Toc509820700"/>
      <w:r w:rsidRPr="00092ADB">
        <w:rPr>
          <w:rFonts w:ascii="Times New Roman" w:hAnsi="Times New Roman"/>
          <w:sz w:val="24"/>
          <w:szCs w:val="24"/>
        </w:rPr>
        <w:t>Tablo 5.4</w:t>
      </w:r>
      <w:r w:rsidR="00B802F7">
        <w:rPr>
          <w:rFonts w:ascii="Times New Roman" w:hAnsi="Times New Roman"/>
          <w:sz w:val="24"/>
          <w:szCs w:val="24"/>
        </w:rPr>
        <w:t xml:space="preserve"> </w:t>
      </w:r>
      <w:r w:rsidR="001E7D31">
        <w:rPr>
          <w:rFonts w:ascii="Times New Roman" w:hAnsi="Times New Roman"/>
          <w:sz w:val="24"/>
          <w:szCs w:val="24"/>
        </w:rPr>
        <w:t>Ocak</w:t>
      </w:r>
      <w:r w:rsidR="00B802F7">
        <w:rPr>
          <w:rFonts w:ascii="Times New Roman" w:hAnsi="Times New Roman"/>
          <w:sz w:val="24"/>
          <w:szCs w:val="24"/>
        </w:rPr>
        <w:t xml:space="preserve"> </w:t>
      </w:r>
      <w:r w:rsidR="001E7D31">
        <w:rPr>
          <w:rFonts w:ascii="Times New Roman" w:hAnsi="Times New Roman"/>
          <w:sz w:val="24"/>
          <w:szCs w:val="24"/>
        </w:rPr>
        <w:t>2018</w:t>
      </w:r>
      <w:r w:rsidR="00497706" w:rsidRPr="00092ADB">
        <w:rPr>
          <w:rFonts w:ascii="Times New Roman" w:hAnsi="Times New Roman"/>
          <w:sz w:val="24"/>
          <w:szCs w:val="24"/>
        </w:rPr>
        <w:t xml:space="preserve"> Döneminde</w:t>
      </w:r>
      <w:r w:rsidR="0080632B" w:rsidRPr="00092ADB">
        <w:rPr>
          <w:rFonts w:ascii="Times New Roman" w:hAnsi="Times New Roman"/>
          <w:sz w:val="24"/>
          <w:szCs w:val="24"/>
        </w:rPr>
        <w:t xml:space="preserve"> Doğal Gaz</w:t>
      </w:r>
      <w:r w:rsidR="00B802F7">
        <w:rPr>
          <w:rFonts w:ascii="Times New Roman" w:hAnsi="Times New Roman"/>
          <w:sz w:val="24"/>
          <w:szCs w:val="24"/>
        </w:rPr>
        <w:t xml:space="preserve"> </w:t>
      </w:r>
      <w:r w:rsidR="0014210C" w:rsidRPr="00092ADB">
        <w:rPr>
          <w:rFonts w:ascii="Times New Roman" w:hAnsi="Times New Roman"/>
          <w:sz w:val="24"/>
          <w:szCs w:val="24"/>
        </w:rPr>
        <w:t>Dağıtım Şirket</w:t>
      </w:r>
      <w:r w:rsidR="00497706" w:rsidRPr="00092ADB">
        <w:rPr>
          <w:rFonts w:ascii="Times New Roman" w:hAnsi="Times New Roman"/>
          <w:sz w:val="24"/>
          <w:szCs w:val="24"/>
        </w:rPr>
        <w:t>ler</w:t>
      </w:r>
      <w:r w:rsidR="0014210C" w:rsidRPr="00092ADB">
        <w:rPr>
          <w:rFonts w:ascii="Times New Roman" w:hAnsi="Times New Roman"/>
          <w:sz w:val="24"/>
          <w:szCs w:val="24"/>
        </w:rPr>
        <w:t>i</w:t>
      </w:r>
      <w:r w:rsidR="00BF1D39" w:rsidRPr="00092ADB">
        <w:rPr>
          <w:rFonts w:ascii="Times New Roman" w:hAnsi="Times New Roman"/>
          <w:sz w:val="24"/>
          <w:szCs w:val="24"/>
        </w:rPr>
        <w:t>n</w:t>
      </w:r>
      <w:r w:rsidR="00247F4E" w:rsidRPr="00092ADB">
        <w:rPr>
          <w:rFonts w:ascii="Times New Roman" w:hAnsi="Times New Roman"/>
          <w:sz w:val="24"/>
          <w:szCs w:val="24"/>
        </w:rPr>
        <w:t>ce</w:t>
      </w:r>
      <w:r w:rsidR="00BF1D39" w:rsidRPr="00092ADB">
        <w:rPr>
          <w:rFonts w:ascii="Times New Roman" w:hAnsi="Times New Roman"/>
          <w:sz w:val="24"/>
          <w:szCs w:val="24"/>
        </w:rPr>
        <w:t xml:space="preserve"> Nihai Tüketiciye Satılan Doğal Gaz</w:t>
      </w:r>
      <w:r w:rsidR="00B802F7">
        <w:rPr>
          <w:rFonts w:ascii="Times New Roman" w:hAnsi="Times New Roman"/>
          <w:sz w:val="24"/>
          <w:szCs w:val="24"/>
        </w:rPr>
        <w:t xml:space="preserve"> </w:t>
      </w:r>
      <w:r w:rsidR="00BF1D39" w:rsidRPr="00092ADB">
        <w:rPr>
          <w:rFonts w:ascii="Times New Roman" w:hAnsi="Times New Roman"/>
          <w:sz w:val="24"/>
          <w:szCs w:val="24"/>
        </w:rPr>
        <w:t>Miktarları</w:t>
      </w:r>
      <w:r w:rsidRPr="00092ADB">
        <w:rPr>
          <w:rFonts w:ascii="Times New Roman" w:hAnsi="Times New Roman"/>
          <w:sz w:val="24"/>
          <w:szCs w:val="24"/>
        </w:rPr>
        <w:t xml:space="preserve">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8"/>
    </w:p>
    <w:tbl>
      <w:tblPr>
        <w:tblW w:w="4844" w:type="pct"/>
        <w:tblCellMar>
          <w:left w:w="70" w:type="dxa"/>
          <w:right w:w="70" w:type="dxa"/>
        </w:tblCellMar>
        <w:tblLook w:val="04A0" w:firstRow="1" w:lastRow="0" w:firstColumn="1" w:lastColumn="0" w:noHBand="0" w:noVBand="1"/>
      </w:tblPr>
      <w:tblGrid>
        <w:gridCol w:w="7441"/>
        <w:gridCol w:w="1560"/>
        <w:gridCol w:w="1274"/>
      </w:tblGrid>
      <w:tr w:rsidR="006052F6" w:rsidRPr="006052F6" w:rsidTr="006052F6">
        <w:trPr>
          <w:cantSplit/>
          <w:trHeight w:val="315"/>
          <w:tblHeader/>
        </w:trPr>
        <w:tc>
          <w:tcPr>
            <w:tcW w:w="3621" w:type="pct"/>
            <w:tcBorders>
              <w:top w:val="single" w:sz="4" w:space="0" w:color="D3D3D3"/>
              <w:left w:val="single" w:sz="4" w:space="0" w:color="D3D3D3"/>
              <w:bottom w:val="single" w:sz="4" w:space="0" w:color="D3D3D3"/>
              <w:right w:val="single" w:sz="4" w:space="0" w:color="D3D3D3"/>
            </w:tcBorders>
            <w:shd w:val="clear" w:color="6E9ECA" w:fill="6E9ECA"/>
            <w:hideMark/>
          </w:tcPr>
          <w:p w:rsidR="006052F6" w:rsidRPr="006052F6" w:rsidRDefault="006052F6" w:rsidP="006052F6">
            <w:pPr>
              <w:spacing w:after="0" w:line="240" w:lineRule="auto"/>
              <w:jc w:val="center"/>
              <w:rPr>
                <w:rFonts w:ascii="Times New Roman" w:eastAsia="Times New Roman" w:hAnsi="Times New Roman" w:cs="Times New Roman"/>
                <w:b/>
                <w:bCs/>
                <w:color w:val="FFFFFF"/>
                <w:sz w:val="24"/>
                <w:szCs w:val="24"/>
                <w:lang w:eastAsia="tr-TR"/>
              </w:rPr>
            </w:pPr>
            <w:r w:rsidRPr="006052F6">
              <w:rPr>
                <w:rFonts w:ascii="Times New Roman" w:eastAsia="Times New Roman" w:hAnsi="Times New Roman" w:cs="Times New Roman"/>
                <w:b/>
                <w:bCs/>
                <w:color w:val="FFFFFF"/>
                <w:sz w:val="24"/>
                <w:szCs w:val="24"/>
                <w:lang w:eastAsia="tr-TR"/>
              </w:rPr>
              <w:t>Şirket Ünvanı</w:t>
            </w:r>
          </w:p>
        </w:tc>
        <w:tc>
          <w:tcPr>
            <w:tcW w:w="759" w:type="pct"/>
            <w:tcBorders>
              <w:top w:val="single" w:sz="4" w:space="0" w:color="D3D3D3"/>
              <w:left w:val="nil"/>
              <w:bottom w:val="single" w:sz="4" w:space="0" w:color="D3D3D3"/>
              <w:right w:val="single" w:sz="4" w:space="0" w:color="D3D3D3"/>
            </w:tcBorders>
            <w:shd w:val="clear" w:color="6E9ECA" w:fill="6E9ECA"/>
            <w:hideMark/>
          </w:tcPr>
          <w:p w:rsidR="006052F6" w:rsidRPr="006052F6" w:rsidRDefault="006052F6" w:rsidP="006052F6">
            <w:pPr>
              <w:spacing w:after="0" w:line="240" w:lineRule="auto"/>
              <w:jc w:val="right"/>
              <w:rPr>
                <w:rFonts w:ascii="Times New Roman" w:eastAsia="Times New Roman" w:hAnsi="Times New Roman" w:cs="Times New Roman"/>
                <w:b/>
                <w:bCs/>
                <w:color w:val="FFFFFF"/>
                <w:sz w:val="24"/>
                <w:szCs w:val="24"/>
                <w:lang w:eastAsia="tr-TR"/>
              </w:rPr>
            </w:pPr>
            <w:r w:rsidRPr="006052F6">
              <w:rPr>
                <w:rFonts w:ascii="Times New Roman" w:eastAsia="Times New Roman" w:hAnsi="Times New Roman" w:cs="Times New Roman"/>
                <w:b/>
                <w:bCs/>
                <w:color w:val="FFFFFF"/>
                <w:sz w:val="24"/>
                <w:szCs w:val="24"/>
                <w:lang w:eastAsia="tr-TR"/>
              </w:rPr>
              <w:t>Satış Miktarı</w:t>
            </w:r>
          </w:p>
        </w:tc>
        <w:tc>
          <w:tcPr>
            <w:tcW w:w="620" w:type="pct"/>
            <w:tcBorders>
              <w:top w:val="single" w:sz="4" w:space="0" w:color="D3D3D3"/>
              <w:left w:val="nil"/>
              <w:bottom w:val="single" w:sz="4" w:space="0" w:color="D3D3D3"/>
              <w:right w:val="single" w:sz="4" w:space="0" w:color="D3D3D3"/>
            </w:tcBorders>
            <w:shd w:val="clear" w:color="6E9ECA" w:fill="6E9ECA"/>
            <w:hideMark/>
          </w:tcPr>
          <w:p w:rsidR="006052F6" w:rsidRPr="006052F6" w:rsidRDefault="006052F6" w:rsidP="006052F6">
            <w:pPr>
              <w:spacing w:after="0" w:line="240" w:lineRule="auto"/>
              <w:jc w:val="center"/>
              <w:rPr>
                <w:rFonts w:ascii="Times New Roman" w:eastAsia="Times New Roman" w:hAnsi="Times New Roman" w:cs="Times New Roman"/>
                <w:b/>
                <w:bCs/>
                <w:color w:val="FFFFFF"/>
                <w:sz w:val="24"/>
                <w:szCs w:val="24"/>
                <w:lang w:eastAsia="tr-TR"/>
              </w:rPr>
            </w:pPr>
            <w:r w:rsidRPr="006052F6">
              <w:rPr>
                <w:rFonts w:ascii="Times New Roman" w:eastAsia="Times New Roman" w:hAnsi="Times New Roman" w:cs="Times New Roman"/>
                <w:b/>
                <w:bCs/>
                <w:color w:val="FFFFFF"/>
                <w:sz w:val="24"/>
                <w:szCs w:val="24"/>
                <w:lang w:eastAsia="tr-TR"/>
              </w:rPr>
              <w:t>Pay(%)</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İGDAŞ İSTANBUL GAZ DAĞITIM SANAYİ VE TİCARET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1.076,94</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30,50</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BAŞKENT DOĞALGAZ DAĞITIM GAYRİMENKUL YATIRIM ORTAKLIĞI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410,53</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11,63</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İZMİR DOĞALGAZ DAĞITIM TİCARET VE TAAHHÜT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159,67</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4,52</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BURSA ŞEHİRİÇİ DOĞAL GAZ DAĞITIM TİCARET VE TAAH.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155,64</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4,41</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TRAKYA BÖLGESİ DOĞAL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96,15</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2,72</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ENERYA KONYA GAZ DAĞITIM A.Ş.</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85,51</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2,42</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AKSA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80,72</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2,29</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PALGAZ DOĞAL GAZ DAĞITIM SANAYİ VE TİCARET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79,28</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2,25</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İZGAZ İZMİT GAZ DAĞITIM SANAYİ VE TİCARET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78,49</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2,22</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KAYSERİGAZ KAYSERİ DOĞALGAZ DAĞITIM PAZARLAMA VE TİCARET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72,09</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2,04</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66,70</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1,89</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AKSA BİLECİK BOLU DOĞAL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65,30</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1,85</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GAZDAŞ GAZİANTEP DOĞAL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62,92</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1,78</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ENERYA DENİZLİ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50,88</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1,44</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AGDAŞ ADAPAZARI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40,00</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1,13</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AKSA MALATYA DOĞAL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39,88</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1,13</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ARMADAŞ ARSAN MARAŞ DOĞAL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38,15</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1,08</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lastRenderedPageBreak/>
              <w:t>KARGAZ DOĞAL GAZ DAĞITIM SANAYİ VE TİCARET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37,93</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1,07</w:t>
            </w:r>
          </w:p>
        </w:tc>
      </w:tr>
      <w:tr w:rsidR="006052F6" w:rsidRPr="006052F6" w:rsidTr="006052F6">
        <w:trPr>
          <w:trHeight w:val="374"/>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AKSA DÜZCE EREĞLİ DOĞAL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36,52</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1,03</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ÇİNİGAZ DOĞAL GAZ DAĞITIM SANAYİ VE TİCARET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34,67</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0,98</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AKSA TOKAT AMASYA DOĞAL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34,06</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0,96</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SAMGAZ DOĞAL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33,68</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0,95</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DİYARBAKIR DOĞAL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32,93</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0,93</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PALEN ENERJİ DOĞAL GAZ DAĞITIM END. VE TİCARET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30,88</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0,87</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AKSA MANİSA DOĞAL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30,68</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0,87</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TOROSGAZ ISPARTA BURDUR DOĞALGAZ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29,89</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0,85</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ARMAGAZ ARSAN MARMARA DOĞALGAZ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28,76</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0,81</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AKSA ELAZIĞ DOĞALGAZ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28,61</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0,81</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KIRGAZ KIRIKKALE-KIRŞEHİR DOĞAL GAZ DAĞITIM PAZ. VE TİCARET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28,53</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0,81</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AKSA SİVAS DOĞAL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25,95</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0,73</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AKSA BALIKESİR DOĞAL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24,79</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0,70</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AKSA ŞANLIURFA DOĞAL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23,72</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0,67</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ÇORDAŞ ÇORLU DOĞALGAZ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23,10</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0,65</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AKSA ÇANAKKALE DOĞAL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22,30</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0,63</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ENERYA KAPADOKYA GAZ DAĞITIM A.Ş.</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21,08</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0,60</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ÇORUM DOĞAL GAZ DAĞITIM SANAYİ VE TİCARET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20,49</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0,58</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AKSA KARADENİZ DOĞAL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18,92</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0,54</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ENERYA ANTALYA GAZ DAĞITIM A.Ş.</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18,26</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0,52</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AKSA AFYON DOĞAL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17,38</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0,49</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AKSA VAN DOĞAL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16,28</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0,46</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ENERYA AYDIN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16,19</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0,46</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AKSA SİİRT BATMAN DOĞALGAZ DAĞITIM A.Ş.</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15,91</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0,45</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AKSA ORDU GİRESUN DOĞAL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15,75</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0,45</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İNEGÖL GAZ DAĞITIM SANAYİ VE TİCARET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15,65</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0,44</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AKMERCAN ADIYAMAN DOĞAL GAZ DAĞITIM SANAYİ VE TİCARET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15,48</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0,44</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AKMERCAN BATIKAR DOĞAL GAZ DAĞITIM SANAYİ VE TİCARET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14,98</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0,42</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UDAŞ UŞAK DOĞALGAZ DAĞITIM SANAYİ VE TİCARET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13,81</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0,39</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ENERYA AKSARAY GAZ DAĞITIM A.Ş.</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12,94</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0,37</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lastRenderedPageBreak/>
              <w:t>ENERYA KARAMAN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12,27</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0,35</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AKSA BANDIRMA DOĞAL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11,58</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0,33</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AKSA MUSTAFAKEMALPAŞA SUSURLUK KARACABEY DOĞAL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11,17</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0,32</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ENERYA ERZİNCAN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10,61</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0,30</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10,34</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0,29</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SÜRMELİ DOĞAL GAZ DAĞITIM SANAYİ VE TİCARET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10,23</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0,29</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AKMERCAN DELTA DOĞALGAZ DAĞITIM SANAYİ VE TİCARET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10,07</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0,29</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AKSA GEMLİK DOĞAL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8,61</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0,24</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ENERYA EREĞLİ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7,38</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0,21</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AKMERCAN GEPA DOĞAL GAZ DAĞITIM SANAYİ VE TİCARET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6,51</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0,18</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AKSA GÜMÜŞHANE BAYBURT DOĞALGAZ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6,31</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0,18</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POLGAZ POLATLI DOĞAL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5,02</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0,14</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SELÇUK DOĞAL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4,40</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0,12</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BAHÇEŞEHİR 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4,18</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0,12</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AKMERCAN MUĞLA DOĞAL GAZ DAĞITIM SANAYİ VE TİCARET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3,88</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0,11</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DOĞUGAZ BİTLİS BİNGÖL MUŞ DOĞALGAZ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3,66</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0,10</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SERHAT DOĞALGAZ DAĞITIM SANAYİ VE TİCARET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2,84</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0,08</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KIZILCAHAMAM DOĞALGAZ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1,03</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0,03</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AKMERCAN MARDİN DOĞAL GAZ DAĞITIM SANAYİ VE TİCARET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0,93</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0,03</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AKSA AĞRI DOĞALGAZ DAĞITIM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0,71</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0,02</w:t>
            </w:r>
          </w:p>
        </w:tc>
      </w:tr>
      <w:tr w:rsidR="006052F6" w:rsidRPr="006052F6" w:rsidTr="006052F6">
        <w:trPr>
          <w:trHeight w:val="630"/>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AKMERCAN SİNOP DOĞAL GAZ DAĞITIM SANAYİ VE TİCARET ANONİM ŞİRKETİ</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0,43</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0,01</w:t>
            </w:r>
          </w:p>
        </w:tc>
      </w:tr>
      <w:tr w:rsidR="006052F6" w:rsidRPr="006052F6" w:rsidTr="006052F6">
        <w:trPr>
          <w:trHeight w:val="315"/>
        </w:trPr>
        <w:tc>
          <w:tcPr>
            <w:tcW w:w="3621"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b/>
                <w:bCs/>
                <w:color w:val="000000"/>
                <w:sz w:val="24"/>
                <w:szCs w:val="24"/>
                <w:lang w:eastAsia="tr-TR"/>
              </w:rPr>
            </w:pPr>
            <w:r w:rsidRPr="006052F6">
              <w:rPr>
                <w:rFonts w:ascii="Times New Roman" w:eastAsia="Times New Roman" w:hAnsi="Times New Roman" w:cs="Times New Roman"/>
                <w:b/>
                <w:bCs/>
                <w:color w:val="000000"/>
                <w:sz w:val="24"/>
                <w:szCs w:val="24"/>
                <w:lang w:eastAsia="tr-TR"/>
              </w:rPr>
              <w:t>Genel Toplam</w:t>
            </w:r>
          </w:p>
        </w:tc>
        <w:tc>
          <w:tcPr>
            <w:tcW w:w="759"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b/>
                <w:bCs/>
                <w:color w:val="000000"/>
                <w:sz w:val="24"/>
                <w:szCs w:val="24"/>
                <w:lang w:eastAsia="tr-TR"/>
              </w:rPr>
            </w:pPr>
            <w:r w:rsidRPr="006052F6">
              <w:rPr>
                <w:rFonts w:ascii="Times New Roman" w:eastAsia="Times New Roman" w:hAnsi="Times New Roman" w:cs="Times New Roman"/>
                <w:b/>
                <w:bCs/>
                <w:color w:val="000000"/>
                <w:sz w:val="24"/>
                <w:szCs w:val="24"/>
                <w:lang w:eastAsia="tr-TR"/>
              </w:rPr>
              <w:t>3.531,15</w:t>
            </w:r>
          </w:p>
        </w:tc>
        <w:tc>
          <w:tcPr>
            <w:tcW w:w="620"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b/>
                <w:bCs/>
                <w:color w:val="000000"/>
                <w:sz w:val="24"/>
                <w:szCs w:val="24"/>
                <w:lang w:eastAsia="tr-TR"/>
              </w:rPr>
            </w:pPr>
            <w:r w:rsidRPr="006052F6">
              <w:rPr>
                <w:rFonts w:ascii="Times New Roman" w:eastAsia="Times New Roman" w:hAnsi="Times New Roman" w:cs="Times New Roman"/>
                <w:b/>
                <w:bCs/>
                <w:color w:val="000000"/>
                <w:sz w:val="24"/>
                <w:szCs w:val="24"/>
                <w:lang w:eastAsia="tr-TR"/>
              </w:rPr>
              <w:t>100</w:t>
            </w:r>
          </w:p>
        </w:tc>
      </w:tr>
    </w:tbl>
    <w:p w:rsidR="00985B09" w:rsidRDefault="00985B09" w:rsidP="008D45AC">
      <w:pPr>
        <w:pStyle w:val="Tablo1"/>
        <w:rPr>
          <w:rFonts w:ascii="Times New Roman" w:hAnsi="Times New Roman"/>
          <w:sz w:val="24"/>
          <w:szCs w:val="24"/>
        </w:rPr>
      </w:pPr>
    </w:p>
    <w:p w:rsidR="00B11D25" w:rsidRPr="00985B09" w:rsidRDefault="00985B09" w:rsidP="00985B09">
      <w:pPr>
        <w:rPr>
          <w:rFonts w:ascii="Times New Roman" w:hAnsi="Times New Roman" w:cs="Times New Roman"/>
          <w:b/>
          <w:sz w:val="24"/>
          <w:szCs w:val="24"/>
        </w:rPr>
      </w:pPr>
      <w:r>
        <w:rPr>
          <w:rFonts w:ascii="Times New Roman" w:hAnsi="Times New Roman"/>
          <w:sz w:val="24"/>
          <w:szCs w:val="24"/>
        </w:rPr>
        <w:br w:type="page"/>
      </w:r>
    </w:p>
    <w:p w:rsidR="005300F8" w:rsidRPr="00092ADB" w:rsidRDefault="005300F8" w:rsidP="008D45AC">
      <w:pPr>
        <w:pStyle w:val="Tablo1"/>
        <w:rPr>
          <w:rFonts w:ascii="Times New Roman" w:hAnsi="Times New Roman"/>
          <w:sz w:val="24"/>
          <w:szCs w:val="24"/>
        </w:rPr>
      </w:pPr>
      <w:bookmarkStart w:id="39" w:name="_Toc509820701"/>
      <w:r w:rsidRPr="00092ADB">
        <w:rPr>
          <w:rFonts w:ascii="Times New Roman" w:hAnsi="Times New Roman"/>
          <w:sz w:val="24"/>
          <w:szCs w:val="24"/>
        </w:rPr>
        <w:lastRenderedPageBreak/>
        <w:t>Tablo 5.5</w:t>
      </w:r>
      <w:r w:rsidR="00B802F7">
        <w:rPr>
          <w:rFonts w:ascii="Times New Roman" w:hAnsi="Times New Roman"/>
          <w:sz w:val="24"/>
          <w:szCs w:val="24"/>
        </w:rPr>
        <w:t xml:space="preserve"> </w:t>
      </w:r>
      <w:r w:rsidR="001E7D31">
        <w:rPr>
          <w:rFonts w:ascii="Times New Roman" w:hAnsi="Times New Roman"/>
          <w:sz w:val="24"/>
          <w:szCs w:val="24"/>
        </w:rPr>
        <w:t>Ocak</w:t>
      </w:r>
      <w:r w:rsidR="008B31F9">
        <w:rPr>
          <w:rFonts w:ascii="Times New Roman" w:hAnsi="Times New Roman"/>
          <w:sz w:val="24"/>
          <w:szCs w:val="24"/>
        </w:rPr>
        <w:t xml:space="preserve"> </w:t>
      </w:r>
      <w:r w:rsidR="001E7D31">
        <w:rPr>
          <w:rFonts w:ascii="Times New Roman" w:hAnsi="Times New Roman"/>
          <w:sz w:val="24"/>
          <w:szCs w:val="24"/>
        </w:rPr>
        <w:t>2018</w:t>
      </w:r>
      <w:r w:rsidR="00B802F7">
        <w:rPr>
          <w:rFonts w:ascii="Times New Roman" w:hAnsi="Times New Roman"/>
          <w:sz w:val="24"/>
          <w:szCs w:val="24"/>
        </w:rPr>
        <w:t xml:space="preserve"> </w:t>
      </w:r>
      <w:r w:rsidR="00497706" w:rsidRPr="00092ADB">
        <w:rPr>
          <w:rFonts w:ascii="Times New Roman" w:hAnsi="Times New Roman"/>
          <w:sz w:val="24"/>
          <w:szCs w:val="24"/>
        </w:rPr>
        <w:t>Döneminde</w:t>
      </w:r>
      <w:r w:rsidRPr="00092ADB">
        <w:rPr>
          <w:rFonts w:ascii="Times New Roman" w:hAnsi="Times New Roman"/>
          <w:sz w:val="24"/>
          <w:szCs w:val="24"/>
        </w:rPr>
        <w:t xml:space="preserve"> İthalat Lisansı Sahiplerinin Nihai Tüketiciye Yaptığı Doğal Gaz Satışları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9"/>
    </w:p>
    <w:tbl>
      <w:tblPr>
        <w:tblW w:w="5000" w:type="pct"/>
        <w:tblCellMar>
          <w:left w:w="70" w:type="dxa"/>
          <w:right w:w="70" w:type="dxa"/>
        </w:tblCellMar>
        <w:tblLook w:val="04A0" w:firstRow="1" w:lastRow="0" w:firstColumn="1" w:lastColumn="0" w:noHBand="0" w:noVBand="1"/>
      </w:tblPr>
      <w:tblGrid>
        <w:gridCol w:w="5443"/>
        <w:gridCol w:w="3277"/>
        <w:gridCol w:w="1886"/>
      </w:tblGrid>
      <w:tr w:rsidR="006052F6" w:rsidRPr="006052F6" w:rsidTr="006052F6">
        <w:trPr>
          <w:trHeight w:val="315"/>
        </w:trPr>
        <w:tc>
          <w:tcPr>
            <w:tcW w:w="2566" w:type="pct"/>
            <w:tcBorders>
              <w:top w:val="single" w:sz="4" w:space="0" w:color="D3D3D3"/>
              <w:left w:val="single" w:sz="4" w:space="0" w:color="D3D3D3"/>
              <w:bottom w:val="single" w:sz="4" w:space="0" w:color="D3D3D3"/>
              <w:right w:val="single" w:sz="4" w:space="0" w:color="D3D3D3"/>
            </w:tcBorders>
            <w:shd w:val="clear" w:color="6E9ECA" w:fill="6E9ECA"/>
            <w:hideMark/>
          </w:tcPr>
          <w:p w:rsidR="006052F6" w:rsidRPr="006052F6" w:rsidRDefault="006052F6" w:rsidP="006052F6">
            <w:pPr>
              <w:spacing w:after="0" w:line="240" w:lineRule="auto"/>
              <w:jc w:val="center"/>
              <w:rPr>
                <w:rFonts w:ascii="Times New Roman" w:eastAsia="Times New Roman" w:hAnsi="Times New Roman" w:cs="Times New Roman"/>
                <w:b/>
                <w:bCs/>
                <w:color w:val="FFFFFF"/>
                <w:sz w:val="24"/>
                <w:szCs w:val="24"/>
                <w:lang w:eastAsia="tr-TR"/>
              </w:rPr>
            </w:pPr>
            <w:r w:rsidRPr="006052F6">
              <w:rPr>
                <w:rFonts w:ascii="Times New Roman" w:eastAsia="Times New Roman" w:hAnsi="Times New Roman" w:cs="Times New Roman"/>
                <w:b/>
                <w:bCs/>
                <w:color w:val="FFFFFF"/>
                <w:sz w:val="24"/>
                <w:szCs w:val="24"/>
                <w:lang w:eastAsia="tr-TR"/>
              </w:rPr>
              <w:t>Şirket Ünvanı</w:t>
            </w:r>
          </w:p>
        </w:tc>
        <w:tc>
          <w:tcPr>
            <w:tcW w:w="1545" w:type="pct"/>
            <w:tcBorders>
              <w:top w:val="single" w:sz="4" w:space="0" w:color="D3D3D3"/>
              <w:left w:val="nil"/>
              <w:bottom w:val="single" w:sz="4" w:space="0" w:color="D3D3D3"/>
              <w:right w:val="single" w:sz="4" w:space="0" w:color="D3D3D3"/>
            </w:tcBorders>
            <w:shd w:val="clear" w:color="6E9ECA" w:fill="6E9ECA"/>
            <w:hideMark/>
          </w:tcPr>
          <w:p w:rsidR="006052F6" w:rsidRPr="006052F6" w:rsidRDefault="006052F6" w:rsidP="006052F6">
            <w:pPr>
              <w:spacing w:after="0" w:line="240" w:lineRule="auto"/>
              <w:jc w:val="right"/>
              <w:rPr>
                <w:rFonts w:ascii="Times New Roman" w:eastAsia="Times New Roman" w:hAnsi="Times New Roman" w:cs="Times New Roman"/>
                <w:b/>
                <w:bCs/>
                <w:color w:val="FFFFFF"/>
                <w:sz w:val="24"/>
                <w:szCs w:val="24"/>
                <w:lang w:eastAsia="tr-TR"/>
              </w:rPr>
            </w:pPr>
            <w:r w:rsidRPr="006052F6">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6052F6" w:rsidRPr="006052F6" w:rsidRDefault="006052F6" w:rsidP="006052F6">
            <w:pPr>
              <w:spacing w:after="0" w:line="240" w:lineRule="auto"/>
              <w:jc w:val="center"/>
              <w:rPr>
                <w:rFonts w:ascii="Times New Roman" w:eastAsia="Times New Roman" w:hAnsi="Times New Roman" w:cs="Times New Roman"/>
                <w:b/>
                <w:bCs/>
                <w:color w:val="FFFFFF"/>
                <w:sz w:val="24"/>
                <w:szCs w:val="24"/>
                <w:lang w:eastAsia="tr-TR"/>
              </w:rPr>
            </w:pPr>
            <w:r w:rsidRPr="006052F6">
              <w:rPr>
                <w:rFonts w:ascii="Times New Roman" w:eastAsia="Times New Roman" w:hAnsi="Times New Roman" w:cs="Times New Roman"/>
                <w:b/>
                <w:bCs/>
                <w:color w:val="FFFFFF"/>
                <w:sz w:val="24"/>
                <w:szCs w:val="24"/>
                <w:lang w:eastAsia="tr-TR"/>
              </w:rPr>
              <w:t>Pay(%)</w:t>
            </w:r>
          </w:p>
        </w:tc>
      </w:tr>
      <w:tr w:rsidR="006052F6" w:rsidRPr="006052F6" w:rsidTr="006052F6">
        <w:trPr>
          <w:trHeight w:val="630"/>
        </w:trPr>
        <w:tc>
          <w:tcPr>
            <w:tcW w:w="2566"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BOTAŞ (BORU HATLARI İLE PETROL TAŞIMA ANONİM ŞİRKETİ)</w:t>
            </w:r>
          </w:p>
        </w:tc>
        <w:tc>
          <w:tcPr>
            <w:tcW w:w="1545"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2.490,94</w:t>
            </w:r>
          </w:p>
        </w:tc>
        <w:tc>
          <w:tcPr>
            <w:tcW w:w="889"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99,95</w:t>
            </w:r>
          </w:p>
        </w:tc>
      </w:tr>
      <w:tr w:rsidR="006052F6" w:rsidRPr="006052F6" w:rsidTr="006052F6">
        <w:trPr>
          <w:trHeight w:val="315"/>
        </w:trPr>
        <w:tc>
          <w:tcPr>
            <w:tcW w:w="2566"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ENGİE ENERJİ TİCARET VE PAZARLAMA ANONİM ŞİRKETİ</w:t>
            </w:r>
          </w:p>
        </w:tc>
        <w:tc>
          <w:tcPr>
            <w:tcW w:w="1545"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1,14</w:t>
            </w:r>
          </w:p>
        </w:tc>
        <w:tc>
          <w:tcPr>
            <w:tcW w:w="889"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0,05</w:t>
            </w:r>
          </w:p>
        </w:tc>
      </w:tr>
      <w:tr w:rsidR="006052F6" w:rsidRPr="006052F6" w:rsidTr="006052F6">
        <w:trPr>
          <w:trHeight w:val="315"/>
        </w:trPr>
        <w:tc>
          <w:tcPr>
            <w:tcW w:w="2566"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SHELL ENERJİ ANONİM ŞİRKETİ</w:t>
            </w:r>
          </w:p>
        </w:tc>
        <w:tc>
          <w:tcPr>
            <w:tcW w:w="1545"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0,14</w:t>
            </w:r>
          </w:p>
        </w:tc>
        <w:tc>
          <w:tcPr>
            <w:tcW w:w="889"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0,01</w:t>
            </w:r>
          </w:p>
        </w:tc>
      </w:tr>
      <w:tr w:rsidR="006052F6" w:rsidRPr="006052F6" w:rsidTr="006052F6">
        <w:trPr>
          <w:trHeight w:val="315"/>
        </w:trPr>
        <w:tc>
          <w:tcPr>
            <w:tcW w:w="2566" w:type="pct"/>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b/>
                <w:bCs/>
                <w:color w:val="000000"/>
                <w:sz w:val="24"/>
                <w:szCs w:val="24"/>
                <w:lang w:eastAsia="tr-TR"/>
              </w:rPr>
            </w:pPr>
            <w:r w:rsidRPr="006052F6">
              <w:rPr>
                <w:rFonts w:ascii="Times New Roman" w:eastAsia="Times New Roman" w:hAnsi="Times New Roman" w:cs="Times New Roman"/>
                <w:b/>
                <w:bCs/>
                <w:color w:val="000000"/>
                <w:sz w:val="24"/>
                <w:szCs w:val="24"/>
                <w:lang w:eastAsia="tr-TR"/>
              </w:rPr>
              <w:t>Genel Toplam</w:t>
            </w:r>
          </w:p>
        </w:tc>
        <w:tc>
          <w:tcPr>
            <w:tcW w:w="1545" w:type="pct"/>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b/>
                <w:bCs/>
                <w:color w:val="000000"/>
                <w:sz w:val="24"/>
                <w:szCs w:val="24"/>
                <w:lang w:eastAsia="tr-TR"/>
              </w:rPr>
            </w:pPr>
            <w:r w:rsidRPr="006052F6">
              <w:rPr>
                <w:rFonts w:ascii="Times New Roman" w:eastAsia="Times New Roman" w:hAnsi="Times New Roman" w:cs="Times New Roman"/>
                <w:b/>
                <w:bCs/>
                <w:color w:val="000000"/>
                <w:sz w:val="24"/>
                <w:szCs w:val="24"/>
                <w:lang w:eastAsia="tr-TR"/>
              </w:rPr>
              <w:t>2.492,22</w:t>
            </w:r>
          </w:p>
        </w:tc>
        <w:tc>
          <w:tcPr>
            <w:tcW w:w="889" w:type="pct"/>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b/>
                <w:bCs/>
                <w:color w:val="000000"/>
                <w:sz w:val="24"/>
                <w:szCs w:val="24"/>
                <w:lang w:eastAsia="tr-TR"/>
              </w:rPr>
            </w:pPr>
            <w:r w:rsidRPr="006052F6">
              <w:rPr>
                <w:rFonts w:ascii="Times New Roman" w:eastAsia="Times New Roman" w:hAnsi="Times New Roman" w:cs="Times New Roman"/>
                <w:b/>
                <w:bCs/>
                <w:color w:val="000000"/>
                <w:sz w:val="24"/>
                <w:szCs w:val="24"/>
                <w:lang w:eastAsia="tr-TR"/>
              </w:rPr>
              <w:t>100</w:t>
            </w:r>
          </w:p>
        </w:tc>
      </w:tr>
    </w:tbl>
    <w:p w:rsidR="006052F6" w:rsidRDefault="006052F6" w:rsidP="008D45AC">
      <w:pPr>
        <w:pStyle w:val="Tablo1"/>
        <w:rPr>
          <w:rFonts w:ascii="Times New Roman" w:hAnsi="Times New Roman"/>
          <w:sz w:val="24"/>
          <w:szCs w:val="24"/>
        </w:rPr>
      </w:pPr>
    </w:p>
    <w:p w:rsidR="006052F6" w:rsidRDefault="006052F6" w:rsidP="008D45AC">
      <w:pPr>
        <w:pStyle w:val="Tablo1"/>
        <w:rPr>
          <w:rFonts w:ascii="Times New Roman" w:hAnsi="Times New Roman"/>
          <w:sz w:val="24"/>
          <w:szCs w:val="24"/>
        </w:rPr>
      </w:pPr>
    </w:p>
    <w:p w:rsidR="006052F6" w:rsidRDefault="006052F6" w:rsidP="008D45AC">
      <w:pPr>
        <w:pStyle w:val="Tablo1"/>
        <w:rPr>
          <w:rFonts w:ascii="Times New Roman" w:hAnsi="Times New Roman"/>
          <w:sz w:val="24"/>
          <w:szCs w:val="24"/>
        </w:rPr>
      </w:pPr>
    </w:p>
    <w:p w:rsidR="005300F8" w:rsidRPr="00092ADB" w:rsidRDefault="005300F8" w:rsidP="008D45AC">
      <w:pPr>
        <w:pStyle w:val="Tablo1"/>
        <w:rPr>
          <w:rFonts w:ascii="Times New Roman" w:hAnsi="Times New Roman"/>
          <w:sz w:val="24"/>
          <w:szCs w:val="24"/>
        </w:rPr>
      </w:pPr>
      <w:bookmarkStart w:id="40" w:name="_Toc509820702"/>
      <w:r w:rsidRPr="00092ADB">
        <w:rPr>
          <w:rFonts w:ascii="Times New Roman" w:hAnsi="Times New Roman"/>
          <w:sz w:val="24"/>
          <w:szCs w:val="24"/>
        </w:rPr>
        <w:t>Tablo 5.6</w:t>
      </w:r>
      <w:r w:rsidR="00B802F7">
        <w:rPr>
          <w:rFonts w:ascii="Times New Roman" w:hAnsi="Times New Roman"/>
          <w:sz w:val="24"/>
          <w:szCs w:val="24"/>
        </w:rPr>
        <w:t xml:space="preserve"> </w:t>
      </w:r>
      <w:r w:rsidR="001E7D31">
        <w:rPr>
          <w:rFonts w:ascii="Times New Roman" w:hAnsi="Times New Roman"/>
          <w:sz w:val="24"/>
          <w:szCs w:val="24"/>
        </w:rPr>
        <w:t>Ocak</w:t>
      </w:r>
      <w:r w:rsidR="008B31F9">
        <w:rPr>
          <w:rFonts w:ascii="Times New Roman" w:hAnsi="Times New Roman"/>
          <w:sz w:val="24"/>
          <w:szCs w:val="24"/>
        </w:rPr>
        <w:t xml:space="preserve"> </w:t>
      </w:r>
      <w:r w:rsidR="001E7D31">
        <w:rPr>
          <w:rFonts w:ascii="Times New Roman" w:hAnsi="Times New Roman"/>
          <w:sz w:val="24"/>
          <w:szCs w:val="24"/>
        </w:rPr>
        <w:t>2018</w:t>
      </w:r>
      <w:r w:rsidR="00B802F7">
        <w:rPr>
          <w:rFonts w:ascii="Times New Roman" w:hAnsi="Times New Roman"/>
          <w:sz w:val="24"/>
          <w:szCs w:val="24"/>
        </w:rPr>
        <w:t xml:space="preserve"> </w:t>
      </w:r>
      <w:r w:rsidR="00497706" w:rsidRPr="00092ADB">
        <w:rPr>
          <w:rFonts w:ascii="Times New Roman" w:hAnsi="Times New Roman"/>
          <w:sz w:val="24"/>
          <w:szCs w:val="24"/>
        </w:rPr>
        <w:t xml:space="preserve">Döneminde </w:t>
      </w:r>
      <w:r w:rsidRPr="00092ADB">
        <w:rPr>
          <w:rFonts w:ascii="Times New Roman" w:hAnsi="Times New Roman"/>
          <w:sz w:val="24"/>
          <w:szCs w:val="24"/>
        </w:rPr>
        <w:t>Toptan Satış Lisansı Sahiplerinin Nihai Tüketiciye Yaptığı</w:t>
      </w:r>
      <w:r w:rsidR="0080632B" w:rsidRPr="00092ADB">
        <w:rPr>
          <w:rFonts w:ascii="Times New Roman" w:hAnsi="Times New Roman"/>
          <w:sz w:val="24"/>
          <w:szCs w:val="24"/>
        </w:rPr>
        <w:t xml:space="preserve"> Doğal Gaz</w:t>
      </w:r>
      <w:r w:rsidRPr="00092ADB">
        <w:rPr>
          <w:rFonts w:ascii="Times New Roman" w:hAnsi="Times New Roman"/>
          <w:sz w:val="24"/>
          <w:szCs w:val="24"/>
        </w:rPr>
        <w:t xml:space="preserve"> Satışlar</w:t>
      </w:r>
      <w:r w:rsidR="0080632B" w:rsidRPr="00092ADB">
        <w:rPr>
          <w:rFonts w:ascii="Times New Roman" w:hAnsi="Times New Roman"/>
          <w:sz w:val="24"/>
          <w:szCs w:val="24"/>
        </w:rPr>
        <w:t>ı</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0"/>
    </w:p>
    <w:tbl>
      <w:tblPr>
        <w:tblW w:w="9600" w:type="dxa"/>
        <w:tblInd w:w="70" w:type="dxa"/>
        <w:tblCellMar>
          <w:left w:w="70" w:type="dxa"/>
          <w:right w:w="70" w:type="dxa"/>
        </w:tblCellMar>
        <w:tblLook w:val="04A0" w:firstRow="1" w:lastRow="0" w:firstColumn="1" w:lastColumn="0" w:noHBand="0" w:noVBand="1"/>
      </w:tblPr>
      <w:tblGrid>
        <w:gridCol w:w="6520"/>
        <w:gridCol w:w="1680"/>
        <w:gridCol w:w="1400"/>
      </w:tblGrid>
      <w:tr w:rsidR="006052F6" w:rsidRPr="006052F6" w:rsidTr="006052F6">
        <w:trPr>
          <w:trHeight w:val="315"/>
        </w:trPr>
        <w:tc>
          <w:tcPr>
            <w:tcW w:w="6520" w:type="dxa"/>
            <w:tcBorders>
              <w:top w:val="single" w:sz="4" w:space="0" w:color="D3D3D3"/>
              <w:left w:val="single" w:sz="4" w:space="0" w:color="D3D3D3"/>
              <w:bottom w:val="single" w:sz="4" w:space="0" w:color="D3D3D3"/>
              <w:right w:val="single" w:sz="4" w:space="0" w:color="D3D3D3"/>
            </w:tcBorders>
            <w:shd w:val="clear" w:color="6E9ECA" w:fill="6E9ECA"/>
            <w:hideMark/>
          </w:tcPr>
          <w:p w:rsidR="006052F6" w:rsidRPr="006052F6" w:rsidRDefault="006052F6" w:rsidP="006052F6">
            <w:pPr>
              <w:spacing w:after="0" w:line="240" w:lineRule="auto"/>
              <w:jc w:val="center"/>
              <w:rPr>
                <w:rFonts w:ascii="Times New Roman" w:eastAsia="Times New Roman" w:hAnsi="Times New Roman" w:cs="Times New Roman"/>
                <w:b/>
                <w:bCs/>
                <w:color w:val="FFFFFF"/>
                <w:sz w:val="24"/>
                <w:szCs w:val="24"/>
                <w:lang w:eastAsia="tr-TR"/>
              </w:rPr>
            </w:pPr>
            <w:r w:rsidRPr="006052F6">
              <w:rPr>
                <w:rFonts w:ascii="Times New Roman" w:eastAsia="Times New Roman" w:hAnsi="Times New Roman" w:cs="Times New Roman"/>
                <w:b/>
                <w:bCs/>
                <w:color w:val="FFFFFF"/>
                <w:sz w:val="24"/>
                <w:szCs w:val="24"/>
                <w:lang w:eastAsia="tr-TR"/>
              </w:rPr>
              <w:t>Şirket Ünvanı</w:t>
            </w:r>
          </w:p>
        </w:tc>
        <w:tc>
          <w:tcPr>
            <w:tcW w:w="1680" w:type="dxa"/>
            <w:tcBorders>
              <w:top w:val="single" w:sz="4" w:space="0" w:color="D3D3D3"/>
              <w:left w:val="nil"/>
              <w:bottom w:val="single" w:sz="4" w:space="0" w:color="D3D3D3"/>
              <w:right w:val="single" w:sz="4" w:space="0" w:color="D3D3D3"/>
            </w:tcBorders>
            <w:shd w:val="clear" w:color="6E9ECA" w:fill="6E9ECA"/>
            <w:hideMark/>
          </w:tcPr>
          <w:p w:rsidR="006052F6" w:rsidRPr="006052F6" w:rsidRDefault="006052F6" w:rsidP="006052F6">
            <w:pPr>
              <w:spacing w:after="0" w:line="240" w:lineRule="auto"/>
              <w:jc w:val="right"/>
              <w:rPr>
                <w:rFonts w:ascii="Times New Roman" w:eastAsia="Times New Roman" w:hAnsi="Times New Roman" w:cs="Times New Roman"/>
                <w:b/>
                <w:bCs/>
                <w:color w:val="FFFFFF"/>
                <w:sz w:val="24"/>
                <w:szCs w:val="24"/>
                <w:lang w:eastAsia="tr-TR"/>
              </w:rPr>
            </w:pPr>
            <w:r w:rsidRPr="006052F6">
              <w:rPr>
                <w:rFonts w:ascii="Times New Roman" w:eastAsia="Times New Roman" w:hAnsi="Times New Roman" w:cs="Times New Roman"/>
                <w:b/>
                <w:bCs/>
                <w:color w:val="FFFFFF"/>
                <w:sz w:val="24"/>
                <w:szCs w:val="24"/>
                <w:lang w:eastAsia="tr-TR"/>
              </w:rPr>
              <w:t>Satış Miktarı</w:t>
            </w:r>
          </w:p>
        </w:tc>
        <w:tc>
          <w:tcPr>
            <w:tcW w:w="1400" w:type="dxa"/>
            <w:tcBorders>
              <w:top w:val="single" w:sz="4" w:space="0" w:color="D3D3D3"/>
              <w:left w:val="nil"/>
              <w:bottom w:val="single" w:sz="4" w:space="0" w:color="D3D3D3"/>
              <w:right w:val="single" w:sz="4" w:space="0" w:color="D3D3D3"/>
            </w:tcBorders>
            <w:shd w:val="clear" w:color="6E9ECA" w:fill="6E9ECA"/>
            <w:hideMark/>
          </w:tcPr>
          <w:p w:rsidR="006052F6" w:rsidRPr="006052F6" w:rsidRDefault="006052F6" w:rsidP="006052F6">
            <w:pPr>
              <w:spacing w:after="0" w:line="240" w:lineRule="auto"/>
              <w:jc w:val="center"/>
              <w:rPr>
                <w:rFonts w:ascii="Times New Roman" w:eastAsia="Times New Roman" w:hAnsi="Times New Roman" w:cs="Times New Roman"/>
                <w:b/>
                <w:bCs/>
                <w:color w:val="FFFFFF"/>
                <w:sz w:val="24"/>
                <w:szCs w:val="24"/>
                <w:lang w:eastAsia="tr-TR"/>
              </w:rPr>
            </w:pPr>
            <w:r w:rsidRPr="006052F6">
              <w:rPr>
                <w:rFonts w:ascii="Times New Roman" w:eastAsia="Times New Roman" w:hAnsi="Times New Roman" w:cs="Times New Roman"/>
                <w:b/>
                <w:bCs/>
                <w:color w:val="FFFFFF"/>
                <w:sz w:val="24"/>
                <w:szCs w:val="24"/>
                <w:lang w:eastAsia="tr-TR"/>
              </w:rPr>
              <w:t>Pay(%)</w:t>
            </w:r>
          </w:p>
        </w:tc>
      </w:tr>
      <w:tr w:rsidR="006052F6" w:rsidRPr="006052F6" w:rsidTr="006052F6">
        <w:trPr>
          <w:trHeight w:val="315"/>
        </w:trPr>
        <w:tc>
          <w:tcPr>
            <w:tcW w:w="6520" w:type="dxa"/>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OMV ENERJİ TİCARET ANONİM ŞİRKETİ</w:t>
            </w:r>
          </w:p>
        </w:tc>
        <w:tc>
          <w:tcPr>
            <w:tcW w:w="1680" w:type="dxa"/>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48,20</w:t>
            </w:r>
          </w:p>
        </w:tc>
        <w:tc>
          <w:tcPr>
            <w:tcW w:w="1400" w:type="dxa"/>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36,61</w:t>
            </w:r>
          </w:p>
        </w:tc>
      </w:tr>
      <w:tr w:rsidR="006052F6" w:rsidRPr="006052F6" w:rsidTr="006052F6">
        <w:trPr>
          <w:trHeight w:val="315"/>
        </w:trPr>
        <w:tc>
          <w:tcPr>
            <w:tcW w:w="6520" w:type="dxa"/>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ŞİŞECAM ENERJİ ANONİM ŞİRKETİ</w:t>
            </w:r>
          </w:p>
        </w:tc>
        <w:tc>
          <w:tcPr>
            <w:tcW w:w="1680" w:type="dxa"/>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22,41</w:t>
            </w:r>
          </w:p>
        </w:tc>
        <w:tc>
          <w:tcPr>
            <w:tcW w:w="1400" w:type="dxa"/>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17,02</w:t>
            </w:r>
          </w:p>
        </w:tc>
      </w:tr>
      <w:tr w:rsidR="006052F6" w:rsidRPr="006052F6" w:rsidTr="006052F6">
        <w:trPr>
          <w:trHeight w:val="315"/>
        </w:trPr>
        <w:tc>
          <w:tcPr>
            <w:tcW w:w="6520" w:type="dxa"/>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İPRAGAZ ANONİM ŞİRKETİ</w:t>
            </w:r>
          </w:p>
        </w:tc>
        <w:tc>
          <w:tcPr>
            <w:tcW w:w="1680" w:type="dxa"/>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12,93</w:t>
            </w:r>
          </w:p>
        </w:tc>
        <w:tc>
          <w:tcPr>
            <w:tcW w:w="1400" w:type="dxa"/>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9,82</w:t>
            </w:r>
          </w:p>
        </w:tc>
      </w:tr>
      <w:tr w:rsidR="006052F6" w:rsidRPr="006052F6" w:rsidTr="006052F6">
        <w:trPr>
          <w:trHeight w:val="315"/>
        </w:trPr>
        <w:tc>
          <w:tcPr>
            <w:tcW w:w="6520" w:type="dxa"/>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TÜRKİYE PETROLLERİ ANONİM ORTAKLIĞI</w:t>
            </w:r>
          </w:p>
        </w:tc>
        <w:tc>
          <w:tcPr>
            <w:tcW w:w="1680" w:type="dxa"/>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12,22</w:t>
            </w:r>
          </w:p>
        </w:tc>
        <w:tc>
          <w:tcPr>
            <w:tcW w:w="1400" w:type="dxa"/>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9,28</w:t>
            </w:r>
          </w:p>
        </w:tc>
      </w:tr>
      <w:tr w:rsidR="006052F6" w:rsidRPr="006052F6" w:rsidTr="006052F6">
        <w:trPr>
          <w:trHeight w:val="630"/>
        </w:trPr>
        <w:tc>
          <w:tcPr>
            <w:tcW w:w="6520" w:type="dxa"/>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THRACE BASIN NATURAL GAS (TÜRKİYE) CORPORATION TÜRKİYE-ANKARA ŞUBESİ</w:t>
            </w:r>
          </w:p>
        </w:tc>
        <w:tc>
          <w:tcPr>
            <w:tcW w:w="1680" w:type="dxa"/>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8,53</w:t>
            </w:r>
          </w:p>
        </w:tc>
        <w:tc>
          <w:tcPr>
            <w:tcW w:w="1400" w:type="dxa"/>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6,48</w:t>
            </w:r>
          </w:p>
        </w:tc>
      </w:tr>
      <w:tr w:rsidR="006052F6" w:rsidRPr="006052F6" w:rsidTr="006052F6">
        <w:trPr>
          <w:trHeight w:val="315"/>
        </w:trPr>
        <w:tc>
          <w:tcPr>
            <w:tcW w:w="6520" w:type="dxa"/>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EWE ENERJİ ANONİM ŞİRKETİ</w:t>
            </w:r>
          </w:p>
        </w:tc>
        <w:tc>
          <w:tcPr>
            <w:tcW w:w="1680" w:type="dxa"/>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6,58</w:t>
            </w:r>
          </w:p>
        </w:tc>
        <w:tc>
          <w:tcPr>
            <w:tcW w:w="1400" w:type="dxa"/>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5,00</w:t>
            </w:r>
          </w:p>
        </w:tc>
      </w:tr>
      <w:tr w:rsidR="006052F6" w:rsidRPr="006052F6" w:rsidTr="006052F6">
        <w:trPr>
          <w:trHeight w:val="315"/>
        </w:trPr>
        <w:tc>
          <w:tcPr>
            <w:tcW w:w="6520" w:type="dxa"/>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AYGAZ DOĞAL GAZ TOPTAN SATIŞ ANONİM ŞİRKETİ</w:t>
            </w:r>
          </w:p>
        </w:tc>
        <w:tc>
          <w:tcPr>
            <w:tcW w:w="1680" w:type="dxa"/>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5,88</w:t>
            </w:r>
          </w:p>
        </w:tc>
        <w:tc>
          <w:tcPr>
            <w:tcW w:w="1400" w:type="dxa"/>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4,47</w:t>
            </w:r>
          </w:p>
        </w:tc>
      </w:tr>
      <w:tr w:rsidR="006052F6" w:rsidRPr="006052F6" w:rsidTr="006052F6">
        <w:trPr>
          <w:trHeight w:val="315"/>
        </w:trPr>
        <w:tc>
          <w:tcPr>
            <w:tcW w:w="6520" w:type="dxa"/>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AKPET GAZ ANONİM ŞİRKETİ</w:t>
            </w:r>
          </w:p>
        </w:tc>
        <w:tc>
          <w:tcPr>
            <w:tcW w:w="1680" w:type="dxa"/>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4,31</w:t>
            </w:r>
          </w:p>
        </w:tc>
        <w:tc>
          <w:tcPr>
            <w:tcW w:w="1400" w:type="dxa"/>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3,28</w:t>
            </w:r>
          </w:p>
        </w:tc>
      </w:tr>
      <w:tr w:rsidR="006052F6" w:rsidRPr="006052F6" w:rsidTr="006052F6">
        <w:trPr>
          <w:trHeight w:val="630"/>
        </w:trPr>
        <w:tc>
          <w:tcPr>
            <w:tcW w:w="6520" w:type="dxa"/>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HABAŞ SINAİ VE TIBBİ GAZLAR İSTİHSAL ENDÜSTRİSİ ANONİM ŞİRKETİ</w:t>
            </w:r>
          </w:p>
        </w:tc>
        <w:tc>
          <w:tcPr>
            <w:tcW w:w="1680" w:type="dxa"/>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4,02</w:t>
            </w:r>
          </w:p>
        </w:tc>
        <w:tc>
          <w:tcPr>
            <w:tcW w:w="1400" w:type="dxa"/>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3,05</w:t>
            </w:r>
          </w:p>
        </w:tc>
      </w:tr>
      <w:tr w:rsidR="006052F6" w:rsidRPr="006052F6" w:rsidTr="006052F6">
        <w:trPr>
          <w:trHeight w:val="630"/>
        </w:trPr>
        <w:tc>
          <w:tcPr>
            <w:tcW w:w="6520" w:type="dxa"/>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OR-CAN DOĞAL GAZ TOPTAN SATIŞ DAĞITIM ANONİM ŞİRKETİ</w:t>
            </w:r>
          </w:p>
        </w:tc>
        <w:tc>
          <w:tcPr>
            <w:tcW w:w="1680" w:type="dxa"/>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2,78</w:t>
            </w:r>
          </w:p>
        </w:tc>
        <w:tc>
          <w:tcPr>
            <w:tcW w:w="1400" w:type="dxa"/>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2,11</w:t>
            </w:r>
          </w:p>
        </w:tc>
      </w:tr>
      <w:tr w:rsidR="006052F6" w:rsidRPr="006052F6" w:rsidTr="006052F6">
        <w:trPr>
          <w:trHeight w:val="315"/>
        </w:trPr>
        <w:tc>
          <w:tcPr>
            <w:tcW w:w="6520" w:type="dxa"/>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GASLINE DOĞALGAZ TOPTAN SATIŞ ANONİM ŞİRKETİ</w:t>
            </w:r>
          </w:p>
        </w:tc>
        <w:tc>
          <w:tcPr>
            <w:tcW w:w="1680" w:type="dxa"/>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1,69</w:t>
            </w:r>
          </w:p>
        </w:tc>
        <w:tc>
          <w:tcPr>
            <w:tcW w:w="1400" w:type="dxa"/>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1,29</w:t>
            </w:r>
          </w:p>
        </w:tc>
      </w:tr>
      <w:tr w:rsidR="006052F6" w:rsidRPr="006052F6" w:rsidTr="006052F6">
        <w:trPr>
          <w:trHeight w:val="630"/>
        </w:trPr>
        <w:tc>
          <w:tcPr>
            <w:tcW w:w="6520" w:type="dxa"/>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680" w:type="dxa"/>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1,49</w:t>
            </w:r>
          </w:p>
        </w:tc>
        <w:tc>
          <w:tcPr>
            <w:tcW w:w="1400" w:type="dxa"/>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1,13</w:t>
            </w:r>
          </w:p>
        </w:tc>
      </w:tr>
      <w:tr w:rsidR="006052F6" w:rsidRPr="006052F6" w:rsidTr="006052F6">
        <w:trPr>
          <w:trHeight w:val="315"/>
        </w:trPr>
        <w:tc>
          <w:tcPr>
            <w:tcW w:w="6520" w:type="dxa"/>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SOCAR TURKEY LNG SATIŞ ANONİM ŞİRKETİ</w:t>
            </w:r>
          </w:p>
        </w:tc>
        <w:tc>
          <w:tcPr>
            <w:tcW w:w="1680" w:type="dxa"/>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0,60</w:t>
            </w:r>
          </w:p>
        </w:tc>
        <w:tc>
          <w:tcPr>
            <w:tcW w:w="1400" w:type="dxa"/>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color w:val="000000"/>
                <w:sz w:val="24"/>
                <w:szCs w:val="24"/>
                <w:lang w:eastAsia="tr-TR"/>
              </w:rPr>
            </w:pPr>
            <w:r w:rsidRPr="006052F6">
              <w:rPr>
                <w:rFonts w:ascii="Times New Roman" w:eastAsia="Times New Roman" w:hAnsi="Times New Roman" w:cs="Times New Roman"/>
                <w:color w:val="000000"/>
                <w:sz w:val="24"/>
                <w:szCs w:val="24"/>
                <w:lang w:eastAsia="tr-TR"/>
              </w:rPr>
              <w:t>0,46</w:t>
            </w:r>
          </w:p>
        </w:tc>
      </w:tr>
      <w:tr w:rsidR="006052F6" w:rsidRPr="006052F6" w:rsidTr="006052F6">
        <w:trPr>
          <w:trHeight w:val="315"/>
        </w:trPr>
        <w:tc>
          <w:tcPr>
            <w:tcW w:w="6520" w:type="dxa"/>
            <w:tcBorders>
              <w:top w:val="nil"/>
              <w:left w:val="single" w:sz="4" w:space="0" w:color="D3D3D3"/>
              <w:bottom w:val="single" w:sz="4" w:space="0" w:color="D3D3D3"/>
              <w:right w:val="single" w:sz="4" w:space="0" w:color="D3D3D3"/>
            </w:tcBorders>
            <w:shd w:val="clear" w:color="auto" w:fill="auto"/>
            <w:hideMark/>
          </w:tcPr>
          <w:p w:rsidR="006052F6" w:rsidRPr="006052F6" w:rsidRDefault="006052F6" w:rsidP="006052F6">
            <w:pPr>
              <w:spacing w:after="0" w:line="240" w:lineRule="auto"/>
              <w:rPr>
                <w:rFonts w:ascii="Times New Roman" w:eastAsia="Times New Roman" w:hAnsi="Times New Roman" w:cs="Times New Roman"/>
                <w:b/>
                <w:bCs/>
                <w:color w:val="000000"/>
                <w:sz w:val="24"/>
                <w:szCs w:val="24"/>
                <w:lang w:eastAsia="tr-TR"/>
              </w:rPr>
            </w:pPr>
            <w:r w:rsidRPr="006052F6">
              <w:rPr>
                <w:rFonts w:ascii="Times New Roman" w:eastAsia="Times New Roman" w:hAnsi="Times New Roman" w:cs="Times New Roman"/>
                <w:b/>
                <w:bCs/>
                <w:color w:val="000000"/>
                <w:sz w:val="24"/>
                <w:szCs w:val="24"/>
                <w:lang w:eastAsia="tr-TR"/>
              </w:rPr>
              <w:t>Genel Toplam</w:t>
            </w:r>
          </w:p>
        </w:tc>
        <w:tc>
          <w:tcPr>
            <w:tcW w:w="1680" w:type="dxa"/>
            <w:tcBorders>
              <w:top w:val="nil"/>
              <w:left w:val="nil"/>
              <w:bottom w:val="single" w:sz="4" w:space="0" w:color="D3D3D3"/>
              <w:right w:val="single" w:sz="4" w:space="0" w:color="D3D3D3"/>
            </w:tcBorders>
            <w:shd w:val="clear" w:color="auto" w:fill="auto"/>
            <w:hideMark/>
          </w:tcPr>
          <w:p w:rsidR="006052F6" w:rsidRPr="006052F6" w:rsidRDefault="006052F6" w:rsidP="006052F6">
            <w:pPr>
              <w:spacing w:after="0" w:line="240" w:lineRule="auto"/>
              <w:jc w:val="right"/>
              <w:rPr>
                <w:rFonts w:ascii="Times New Roman" w:eastAsia="Times New Roman" w:hAnsi="Times New Roman" w:cs="Times New Roman"/>
                <w:b/>
                <w:bCs/>
                <w:color w:val="000000"/>
                <w:sz w:val="24"/>
                <w:szCs w:val="24"/>
                <w:lang w:eastAsia="tr-TR"/>
              </w:rPr>
            </w:pPr>
            <w:r w:rsidRPr="006052F6">
              <w:rPr>
                <w:rFonts w:ascii="Times New Roman" w:eastAsia="Times New Roman" w:hAnsi="Times New Roman" w:cs="Times New Roman"/>
                <w:b/>
                <w:bCs/>
                <w:color w:val="000000"/>
                <w:sz w:val="24"/>
                <w:szCs w:val="24"/>
                <w:lang w:eastAsia="tr-TR"/>
              </w:rPr>
              <w:t>131,64</w:t>
            </w:r>
          </w:p>
        </w:tc>
        <w:tc>
          <w:tcPr>
            <w:tcW w:w="1400" w:type="dxa"/>
            <w:tcBorders>
              <w:top w:val="nil"/>
              <w:left w:val="nil"/>
              <w:bottom w:val="single" w:sz="4" w:space="0" w:color="D3D3D3"/>
              <w:right w:val="single" w:sz="4" w:space="0" w:color="D3D3D3"/>
            </w:tcBorders>
            <w:shd w:val="clear" w:color="F5F5F5" w:fill="F5F5F5"/>
            <w:hideMark/>
          </w:tcPr>
          <w:p w:rsidR="006052F6" w:rsidRPr="006052F6" w:rsidRDefault="006052F6" w:rsidP="006052F6">
            <w:pPr>
              <w:spacing w:after="0" w:line="240" w:lineRule="auto"/>
              <w:jc w:val="center"/>
              <w:rPr>
                <w:rFonts w:ascii="Times New Roman" w:eastAsia="Times New Roman" w:hAnsi="Times New Roman" w:cs="Times New Roman"/>
                <w:b/>
                <w:bCs/>
                <w:color w:val="000000"/>
                <w:sz w:val="24"/>
                <w:szCs w:val="24"/>
                <w:lang w:eastAsia="tr-TR"/>
              </w:rPr>
            </w:pPr>
            <w:r w:rsidRPr="006052F6">
              <w:rPr>
                <w:rFonts w:ascii="Times New Roman" w:eastAsia="Times New Roman" w:hAnsi="Times New Roman" w:cs="Times New Roman"/>
                <w:b/>
                <w:bCs/>
                <w:color w:val="000000"/>
                <w:sz w:val="24"/>
                <w:szCs w:val="24"/>
                <w:lang w:eastAsia="tr-TR"/>
              </w:rPr>
              <w:t>100</w:t>
            </w:r>
          </w:p>
        </w:tc>
      </w:tr>
    </w:tbl>
    <w:p w:rsidR="00BE1DA1" w:rsidRPr="00092ADB" w:rsidRDefault="00BE1DA1" w:rsidP="004749C4">
      <w:pPr>
        <w:jc w:val="both"/>
        <w:rPr>
          <w:rFonts w:ascii="Times New Roman" w:hAnsi="Times New Roman" w:cs="Times New Roman"/>
          <w:sz w:val="24"/>
          <w:szCs w:val="24"/>
        </w:rPr>
      </w:pPr>
    </w:p>
    <w:p w:rsidR="0083149F" w:rsidRPr="00092ADB" w:rsidRDefault="0083149F">
      <w:pPr>
        <w:rPr>
          <w:rFonts w:ascii="Times New Roman" w:hAnsi="Times New Roman" w:cs="Times New Roman"/>
          <w:b/>
          <w:sz w:val="24"/>
          <w:szCs w:val="24"/>
        </w:rPr>
      </w:pPr>
      <w:r w:rsidRPr="00092ADB">
        <w:rPr>
          <w:rFonts w:ascii="Times New Roman" w:hAnsi="Times New Roman" w:cs="Times New Roman"/>
          <w:sz w:val="24"/>
          <w:szCs w:val="24"/>
        </w:rPr>
        <w:br w:type="page"/>
      </w:r>
    </w:p>
    <w:p w:rsidR="005300F8" w:rsidRDefault="005300F8" w:rsidP="008D45AC">
      <w:pPr>
        <w:pStyle w:val="Tablo1"/>
        <w:rPr>
          <w:rFonts w:ascii="Times New Roman" w:hAnsi="Times New Roman"/>
          <w:sz w:val="24"/>
          <w:szCs w:val="24"/>
        </w:rPr>
      </w:pPr>
      <w:bookmarkStart w:id="41" w:name="_Toc509820703"/>
      <w:r w:rsidRPr="00092ADB">
        <w:rPr>
          <w:rFonts w:ascii="Times New Roman" w:hAnsi="Times New Roman"/>
          <w:sz w:val="24"/>
          <w:szCs w:val="24"/>
        </w:rPr>
        <w:lastRenderedPageBreak/>
        <w:t>Tablo 5.7</w:t>
      </w:r>
      <w:r w:rsidR="00B802F7">
        <w:rPr>
          <w:rFonts w:ascii="Times New Roman" w:hAnsi="Times New Roman"/>
          <w:sz w:val="24"/>
          <w:szCs w:val="24"/>
        </w:rPr>
        <w:t xml:space="preserve"> </w:t>
      </w:r>
      <w:r w:rsidR="001E7D31">
        <w:rPr>
          <w:rFonts w:ascii="Times New Roman" w:hAnsi="Times New Roman"/>
          <w:sz w:val="24"/>
          <w:szCs w:val="24"/>
        </w:rPr>
        <w:t>Ocak</w:t>
      </w:r>
      <w:r w:rsidR="008B31F9">
        <w:rPr>
          <w:rFonts w:ascii="Times New Roman" w:hAnsi="Times New Roman"/>
          <w:sz w:val="24"/>
          <w:szCs w:val="24"/>
        </w:rPr>
        <w:t xml:space="preserve"> </w:t>
      </w:r>
      <w:r w:rsidR="001E7D31">
        <w:rPr>
          <w:rFonts w:ascii="Times New Roman" w:hAnsi="Times New Roman"/>
          <w:sz w:val="24"/>
          <w:szCs w:val="24"/>
        </w:rPr>
        <w:t>2018</w:t>
      </w:r>
      <w:r w:rsidR="00B802F7">
        <w:rPr>
          <w:rFonts w:ascii="Times New Roman" w:hAnsi="Times New Roman"/>
          <w:sz w:val="24"/>
          <w:szCs w:val="24"/>
        </w:rPr>
        <w:t xml:space="preserve"> </w:t>
      </w:r>
      <w:r w:rsidR="00497706" w:rsidRPr="00092ADB">
        <w:rPr>
          <w:rFonts w:ascii="Times New Roman" w:hAnsi="Times New Roman"/>
          <w:sz w:val="24"/>
          <w:szCs w:val="24"/>
        </w:rPr>
        <w:t>Döneminde</w:t>
      </w:r>
      <w:r w:rsidRPr="00092ADB">
        <w:rPr>
          <w:rFonts w:ascii="Times New Roman" w:hAnsi="Times New Roman"/>
          <w:sz w:val="24"/>
          <w:szCs w:val="24"/>
        </w:rPr>
        <w:t xml:space="preserve"> Sıkıştırılmış Doğal</w:t>
      </w:r>
      <w:r w:rsidR="0063639A" w:rsidRPr="00092ADB">
        <w:rPr>
          <w:rFonts w:ascii="Times New Roman" w:hAnsi="Times New Roman"/>
          <w:sz w:val="24"/>
          <w:szCs w:val="24"/>
        </w:rPr>
        <w:t xml:space="preserve"> G</w:t>
      </w:r>
      <w:r w:rsidRPr="00092ADB">
        <w:rPr>
          <w:rFonts w:ascii="Times New Roman" w:hAnsi="Times New Roman"/>
          <w:sz w:val="24"/>
          <w:szCs w:val="24"/>
        </w:rPr>
        <w:t>az Lisansı Sahiplerinin Nihai Tüketiciye Yaptığı Satışlar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1"/>
    </w:p>
    <w:tbl>
      <w:tblPr>
        <w:tblW w:w="10300" w:type="dxa"/>
        <w:tblInd w:w="70" w:type="dxa"/>
        <w:tblCellMar>
          <w:left w:w="70" w:type="dxa"/>
          <w:right w:w="70" w:type="dxa"/>
        </w:tblCellMar>
        <w:tblLook w:val="04A0" w:firstRow="1" w:lastRow="0" w:firstColumn="1" w:lastColumn="0" w:noHBand="0" w:noVBand="1"/>
      </w:tblPr>
      <w:tblGrid>
        <w:gridCol w:w="7513"/>
        <w:gridCol w:w="1559"/>
        <w:gridCol w:w="1228"/>
      </w:tblGrid>
      <w:tr w:rsidR="00F1441B" w:rsidRPr="00F1441B" w:rsidTr="00F1441B">
        <w:trPr>
          <w:trHeight w:val="315"/>
        </w:trPr>
        <w:tc>
          <w:tcPr>
            <w:tcW w:w="7513" w:type="dxa"/>
            <w:tcBorders>
              <w:top w:val="single" w:sz="4" w:space="0" w:color="D3D3D3"/>
              <w:left w:val="single" w:sz="4" w:space="0" w:color="D3D3D3"/>
              <w:bottom w:val="single" w:sz="4" w:space="0" w:color="D3D3D3"/>
              <w:right w:val="single" w:sz="4" w:space="0" w:color="D3D3D3"/>
            </w:tcBorders>
            <w:shd w:val="clear" w:color="6E9ECA" w:fill="6E9ECA"/>
            <w:hideMark/>
          </w:tcPr>
          <w:p w:rsidR="00F1441B" w:rsidRPr="00F1441B" w:rsidRDefault="00F1441B" w:rsidP="00F1441B">
            <w:pPr>
              <w:spacing w:after="0" w:line="240" w:lineRule="auto"/>
              <w:jc w:val="center"/>
              <w:rPr>
                <w:rFonts w:ascii="Times New Roman" w:eastAsia="Times New Roman" w:hAnsi="Times New Roman" w:cs="Times New Roman"/>
                <w:b/>
                <w:bCs/>
                <w:color w:val="FFFFFF"/>
                <w:sz w:val="24"/>
                <w:szCs w:val="24"/>
                <w:lang w:eastAsia="tr-TR"/>
              </w:rPr>
            </w:pPr>
            <w:r w:rsidRPr="00F1441B">
              <w:rPr>
                <w:rFonts w:ascii="Times New Roman" w:eastAsia="Times New Roman" w:hAnsi="Times New Roman" w:cs="Times New Roman"/>
                <w:b/>
                <w:bCs/>
                <w:color w:val="FFFFFF"/>
                <w:sz w:val="24"/>
                <w:szCs w:val="24"/>
                <w:lang w:eastAsia="tr-TR"/>
              </w:rPr>
              <w:t>Şirket Ünvanı</w:t>
            </w:r>
          </w:p>
        </w:tc>
        <w:tc>
          <w:tcPr>
            <w:tcW w:w="1559" w:type="dxa"/>
            <w:tcBorders>
              <w:top w:val="single" w:sz="4" w:space="0" w:color="D3D3D3"/>
              <w:left w:val="nil"/>
              <w:bottom w:val="single" w:sz="4" w:space="0" w:color="D3D3D3"/>
              <w:right w:val="single" w:sz="4" w:space="0" w:color="D3D3D3"/>
            </w:tcBorders>
            <w:shd w:val="clear" w:color="6E9ECA" w:fill="6E9ECA"/>
            <w:hideMark/>
          </w:tcPr>
          <w:p w:rsidR="00F1441B" w:rsidRPr="00F1441B" w:rsidRDefault="00F1441B" w:rsidP="00F1441B">
            <w:pPr>
              <w:spacing w:after="0" w:line="240" w:lineRule="auto"/>
              <w:jc w:val="right"/>
              <w:rPr>
                <w:rFonts w:ascii="Times New Roman" w:eastAsia="Times New Roman" w:hAnsi="Times New Roman" w:cs="Times New Roman"/>
                <w:b/>
                <w:bCs/>
                <w:color w:val="FFFFFF"/>
                <w:sz w:val="24"/>
                <w:szCs w:val="24"/>
                <w:lang w:eastAsia="tr-TR"/>
              </w:rPr>
            </w:pPr>
            <w:r w:rsidRPr="00F1441B">
              <w:rPr>
                <w:rFonts w:ascii="Times New Roman" w:eastAsia="Times New Roman" w:hAnsi="Times New Roman" w:cs="Times New Roman"/>
                <w:b/>
                <w:bCs/>
                <w:color w:val="FFFFFF"/>
                <w:sz w:val="24"/>
                <w:szCs w:val="24"/>
                <w:lang w:eastAsia="tr-TR"/>
              </w:rPr>
              <w:t>Satış Miktarı</w:t>
            </w:r>
          </w:p>
        </w:tc>
        <w:tc>
          <w:tcPr>
            <w:tcW w:w="1228" w:type="dxa"/>
            <w:tcBorders>
              <w:top w:val="single" w:sz="4" w:space="0" w:color="D3D3D3"/>
              <w:left w:val="nil"/>
              <w:bottom w:val="single" w:sz="4" w:space="0" w:color="D3D3D3"/>
              <w:right w:val="single" w:sz="4" w:space="0" w:color="D3D3D3"/>
            </w:tcBorders>
            <w:shd w:val="clear" w:color="6E9ECA" w:fill="6E9ECA"/>
            <w:hideMark/>
          </w:tcPr>
          <w:p w:rsidR="00F1441B" w:rsidRPr="00F1441B" w:rsidRDefault="00F1441B" w:rsidP="00F1441B">
            <w:pPr>
              <w:spacing w:after="0" w:line="240" w:lineRule="auto"/>
              <w:jc w:val="center"/>
              <w:rPr>
                <w:rFonts w:ascii="Times New Roman" w:eastAsia="Times New Roman" w:hAnsi="Times New Roman" w:cs="Times New Roman"/>
                <w:b/>
                <w:bCs/>
                <w:color w:val="FFFFFF"/>
                <w:sz w:val="24"/>
                <w:szCs w:val="24"/>
                <w:lang w:eastAsia="tr-TR"/>
              </w:rPr>
            </w:pPr>
            <w:r w:rsidRPr="00F1441B">
              <w:rPr>
                <w:rFonts w:ascii="Times New Roman" w:eastAsia="Times New Roman" w:hAnsi="Times New Roman" w:cs="Times New Roman"/>
                <w:b/>
                <w:bCs/>
                <w:color w:val="FFFFFF"/>
                <w:sz w:val="24"/>
                <w:szCs w:val="24"/>
                <w:lang w:eastAsia="tr-TR"/>
              </w:rPr>
              <w:t>Pay(%)</w:t>
            </w:r>
          </w:p>
        </w:tc>
      </w:tr>
      <w:tr w:rsidR="00F1441B" w:rsidRPr="00F1441B" w:rsidTr="00F1441B">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NATURELGAZ SANAYİ VE TİCARET ANONİM ŞİRKETİ</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4,66</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35,60</w:t>
            </w:r>
          </w:p>
        </w:tc>
      </w:tr>
      <w:tr w:rsidR="00F1441B" w:rsidRPr="00F1441B" w:rsidTr="00F1441B">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SOCAR TURKEY LNG SATIŞ ANONİM ŞİRKETİ</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2,27</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17,35</w:t>
            </w:r>
          </w:p>
        </w:tc>
      </w:tr>
      <w:tr w:rsidR="00F1441B" w:rsidRPr="00F1441B" w:rsidTr="00F1441B">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ATAERK AKARYAKIT ÇİMENTO İNŞAAT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1,01</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7,72</w:t>
            </w:r>
          </w:p>
        </w:tc>
      </w:tr>
      <w:tr w:rsidR="00F1441B" w:rsidRPr="00F1441B" w:rsidTr="00F1441B">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CNG GAZ SANAYİ VE TİCARET ANONİM ŞİRKETİ</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0,55</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4,22</w:t>
            </w:r>
          </w:p>
        </w:tc>
      </w:tr>
      <w:tr w:rsidR="00F1441B" w:rsidRPr="00F1441B" w:rsidTr="00F1441B">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TEZ OKSİJEN SANAYİ VE TİCARET ANONİM ŞİRKETİ</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0,52</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3,96</w:t>
            </w:r>
          </w:p>
        </w:tc>
      </w:tr>
      <w:tr w:rsidR="00F1441B" w:rsidRPr="00F1441B" w:rsidTr="00F1441B">
        <w:trPr>
          <w:trHeight w:val="381"/>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HABAŞ SINAİ VE TIBBİ GAZLAR İSTİHSAL ENDÜSTRİSİ A</w:t>
            </w:r>
            <w:r>
              <w:rPr>
                <w:rFonts w:ascii="Times New Roman" w:eastAsia="Times New Roman" w:hAnsi="Times New Roman" w:cs="Times New Roman"/>
                <w:color w:val="000000"/>
                <w:sz w:val="24"/>
                <w:szCs w:val="24"/>
                <w:lang w:eastAsia="tr-TR"/>
              </w:rPr>
              <w:t>.Ş.</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0,52</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3,95</w:t>
            </w:r>
          </w:p>
        </w:tc>
      </w:tr>
      <w:tr w:rsidR="00F1441B" w:rsidRPr="00F1441B" w:rsidTr="00F1441B">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ALBE DOĞALGAZ DAĞITIM VE ELEKTRİK ENERJİSİ ÜRETİM ANONİM ŞİRKETİ</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0,48</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3,68</w:t>
            </w:r>
          </w:p>
        </w:tc>
      </w:tr>
      <w:tr w:rsidR="00F1441B" w:rsidRPr="00F1441B" w:rsidTr="00F1441B">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GİTAŞ GAZ İŞLETMELERİ TAŞIMACILIK ANONİM ŞİRKETİ</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0,44</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3,33</w:t>
            </w:r>
          </w:p>
        </w:tc>
      </w:tr>
      <w:tr w:rsidR="00F1441B" w:rsidRPr="00F1441B" w:rsidTr="00F1441B">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YILMAZLAR SINAİ VE TIBBİ GAZLAR PAZARLAMA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0,34</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2,61</w:t>
            </w:r>
          </w:p>
        </w:tc>
      </w:tr>
      <w:tr w:rsidR="00F1441B" w:rsidRPr="00F1441B" w:rsidTr="00F1441B">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0,30</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2,33</w:t>
            </w:r>
          </w:p>
        </w:tc>
      </w:tr>
      <w:tr w:rsidR="00F1441B" w:rsidRPr="00F1441B" w:rsidTr="00F1441B">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AKPET GAZ ANONİM ŞİRKETİ</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0,30</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2,29</w:t>
            </w:r>
          </w:p>
        </w:tc>
      </w:tr>
      <w:tr w:rsidR="00F1441B" w:rsidRPr="00F1441B" w:rsidTr="00F1441B">
        <w:trPr>
          <w:trHeight w:val="405"/>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OR-CAN DOĞAL GAZ TOPTAN SATIŞ DAĞITIM ANONİM ŞİRKETİ</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0,26</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2,00</w:t>
            </w:r>
          </w:p>
        </w:tc>
      </w:tr>
      <w:tr w:rsidR="00F1441B" w:rsidRPr="00F1441B" w:rsidTr="00F1441B">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CNGAZ PETROL ÜRÜNLERİ DAĞITIM VE TİCARET ANONİM ŞİRKETİ</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0,23</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1,75</w:t>
            </w:r>
          </w:p>
        </w:tc>
      </w:tr>
      <w:tr w:rsidR="00F1441B" w:rsidRPr="00F1441B" w:rsidTr="00F1441B">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KARABÖRK GAZ PAZARLAMA VE TİCARET LİMİTED ŞİRKETİ</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0,21</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1,62</w:t>
            </w:r>
          </w:p>
        </w:tc>
      </w:tr>
      <w:tr w:rsidR="00F1441B" w:rsidRPr="00F1441B" w:rsidTr="00F1441B">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ANG DOĞAL GAZ TAŞIMACILIK DÖNÜŞÜM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0,20</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1,49</w:t>
            </w:r>
          </w:p>
        </w:tc>
      </w:tr>
      <w:tr w:rsidR="00F1441B" w:rsidRPr="00F1441B" w:rsidTr="00F1441B">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0,19</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1,47</w:t>
            </w:r>
          </w:p>
        </w:tc>
      </w:tr>
      <w:tr w:rsidR="00F1441B" w:rsidRPr="00F1441B" w:rsidTr="00F1441B">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0,18</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1,35</w:t>
            </w:r>
          </w:p>
        </w:tc>
      </w:tr>
      <w:tr w:rsidR="00F1441B" w:rsidRPr="00F1441B" w:rsidTr="00F1441B">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İNCİ ENERJİ LPG DOĞALGAZ VE AKARYAKIT SANAYİ TİCARET LİMİTED ŞİRKETİ</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0,17</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1,29</w:t>
            </w:r>
          </w:p>
        </w:tc>
      </w:tr>
      <w:tr w:rsidR="00F1441B" w:rsidRPr="00F1441B" w:rsidTr="00F1441B">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ÖZTURAN PETROL GIDA OTOMOTİV İNŞAAT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0,15</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1,13</w:t>
            </w:r>
          </w:p>
        </w:tc>
      </w:tr>
      <w:tr w:rsidR="00F1441B" w:rsidRPr="00F1441B" w:rsidTr="00F1441B">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DOĞAN OKSİJEN GAZ VE DEMİR ÜRÜNLERİ SANAYİ TİCARET LİMİTED ŞİRKETİ</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0,05</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0,35</w:t>
            </w:r>
          </w:p>
        </w:tc>
      </w:tr>
      <w:tr w:rsidR="00F1441B" w:rsidRPr="00F1441B" w:rsidTr="00F1441B">
        <w:trPr>
          <w:trHeight w:val="426"/>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ARAR PETROL VE GAZ ARAMA</w:t>
            </w:r>
            <w:r>
              <w:rPr>
                <w:rFonts w:ascii="Times New Roman" w:eastAsia="Times New Roman" w:hAnsi="Times New Roman" w:cs="Times New Roman"/>
                <w:color w:val="000000"/>
                <w:sz w:val="24"/>
                <w:szCs w:val="24"/>
                <w:lang w:eastAsia="tr-TR"/>
              </w:rPr>
              <w:t xml:space="preserve"> ÜRETİM PAZARLAMA A.Ş.</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0,03</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0,23</w:t>
            </w:r>
          </w:p>
        </w:tc>
      </w:tr>
      <w:tr w:rsidR="00F1441B" w:rsidRPr="00F1441B" w:rsidTr="00F1441B">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FİDAN GAZ SANAYİ TİCARET LİMİTED ŞİRKETİ</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0,03</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0,21</w:t>
            </w:r>
          </w:p>
        </w:tc>
      </w:tr>
      <w:tr w:rsidR="00F1441B" w:rsidRPr="00F1441B" w:rsidTr="00F1441B">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0,01</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0,05</w:t>
            </w:r>
          </w:p>
        </w:tc>
      </w:tr>
      <w:tr w:rsidR="00F1441B" w:rsidRPr="00F1441B" w:rsidTr="00F1441B">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TİNSA TIBBİ VE SINAİ GAZLAR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0,00</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0,03</w:t>
            </w:r>
          </w:p>
        </w:tc>
      </w:tr>
      <w:tr w:rsidR="00F1441B" w:rsidRPr="00F1441B" w:rsidTr="00F1441B">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0,00</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color w:val="000000"/>
                <w:sz w:val="24"/>
                <w:szCs w:val="24"/>
                <w:lang w:eastAsia="tr-TR"/>
              </w:rPr>
            </w:pPr>
            <w:r w:rsidRPr="00F1441B">
              <w:rPr>
                <w:rFonts w:ascii="Times New Roman" w:eastAsia="Times New Roman" w:hAnsi="Times New Roman" w:cs="Times New Roman"/>
                <w:color w:val="000000"/>
                <w:sz w:val="24"/>
                <w:szCs w:val="24"/>
                <w:lang w:eastAsia="tr-TR"/>
              </w:rPr>
              <w:t>0,00</w:t>
            </w:r>
          </w:p>
        </w:tc>
      </w:tr>
      <w:tr w:rsidR="00F1441B" w:rsidRPr="00F1441B" w:rsidTr="00F1441B">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F1441B" w:rsidRPr="00F1441B" w:rsidRDefault="00F1441B" w:rsidP="00F1441B">
            <w:pPr>
              <w:spacing w:after="0" w:line="240" w:lineRule="auto"/>
              <w:rPr>
                <w:rFonts w:ascii="Times New Roman" w:eastAsia="Times New Roman" w:hAnsi="Times New Roman" w:cs="Times New Roman"/>
                <w:b/>
                <w:bCs/>
                <w:color w:val="000000"/>
                <w:sz w:val="24"/>
                <w:szCs w:val="24"/>
                <w:lang w:eastAsia="tr-TR"/>
              </w:rPr>
            </w:pPr>
            <w:r w:rsidRPr="00F1441B">
              <w:rPr>
                <w:rFonts w:ascii="Times New Roman" w:eastAsia="Times New Roman" w:hAnsi="Times New Roman" w:cs="Times New Roman"/>
                <w:b/>
                <w:bCs/>
                <w:color w:val="000000"/>
                <w:sz w:val="24"/>
                <w:szCs w:val="24"/>
                <w:lang w:eastAsia="tr-TR"/>
              </w:rPr>
              <w:t>Genel Toplam</w:t>
            </w:r>
          </w:p>
        </w:tc>
        <w:tc>
          <w:tcPr>
            <w:tcW w:w="1559" w:type="dxa"/>
            <w:tcBorders>
              <w:top w:val="nil"/>
              <w:left w:val="nil"/>
              <w:bottom w:val="single" w:sz="4" w:space="0" w:color="D3D3D3"/>
              <w:right w:val="single" w:sz="4" w:space="0" w:color="D3D3D3"/>
            </w:tcBorders>
            <w:shd w:val="clear" w:color="auto" w:fill="auto"/>
            <w:hideMark/>
          </w:tcPr>
          <w:p w:rsidR="00F1441B" w:rsidRPr="00F1441B" w:rsidRDefault="00F1441B" w:rsidP="00F1441B">
            <w:pPr>
              <w:spacing w:after="0" w:line="240" w:lineRule="auto"/>
              <w:jc w:val="right"/>
              <w:rPr>
                <w:rFonts w:ascii="Times New Roman" w:eastAsia="Times New Roman" w:hAnsi="Times New Roman" w:cs="Times New Roman"/>
                <w:b/>
                <w:bCs/>
                <w:color w:val="000000"/>
                <w:sz w:val="24"/>
                <w:szCs w:val="24"/>
                <w:lang w:eastAsia="tr-TR"/>
              </w:rPr>
            </w:pPr>
            <w:r w:rsidRPr="00F1441B">
              <w:rPr>
                <w:rFonts w:ascii="Times New Roman" w:eastAsia="Times New Roman" w:hAnsi="Times New Roman" w:cs="Times New Roman"/>
                <w:b/>
                <w:bCs/>
                <w:color w:val="000000"/>
                <w:sz w:val="24"/>
                <w:szCs w:val="24"/>
                <w:lang w:eastAsia="tr-TR"/>
              </w:rPr>
              <w:t>13,09</w:t>
            </w:r>
          </w:p>
        </w:tc>
        <w:tc>
          <w:tcPr>
            <w:tcW w:w="1228" w:type="dxa"/>
            <w:tcBorders>
              <w:top w:val="nil"/>
              <w:left w:val="nil"/>
              <w:bottom w:val="single" w:sz="4" w:space="0" w:color="D3D3D3"/>
              <w:right w:val="single" w:sz="4" w:space="0" w:color="D3D3D3"/>
            </w:tcBorders>
            <w:shd w:val="clear" w:color="F5F5F5" w:fill="F5F5F5"/>
            <w:hideMark/>
          </w:tcPr>
          <w:p w:rsidR="00F1441B" w:rsidRPr="00F1441B" w:rsidRDefault="00F1441B" w:rsidP="00F1441B">
            <w:pPr>
              <w:spacing w:after="0" w:line="240" w:lineRule="auto"/>
              <w:jc w:val="center"/>
              <w:rPr>
                <w:rFonts w:ascii="Times New Roman" w:eastAsia="Times New Roman" w:hAnsi="Times New Roman" w:cs="Times New Roman"/>
                <w:b/>
                <w:bCs/>
                <w:color w:val="000000"/>
                <w:sz w:val="24"/>
                <w:szCs w:val="24"/>
                <w:lang w:eastAsia="tr-TR"/>
              </w:rPr>
            </w:pPr>
            <w:r w:rsidRPr="00F1441B">
              <w:rPr>
                <w:rFonts w:ascii="Times New Roman" w:eastAsia="Times New Roman" w:hAnsi="Times New Roman" w:cs="Times New Roman"/>
                <w:b/>
                <w:bCs/>
                <w:color w:val="000000"/>
                <w:sz w:val="24"/>
                <w:szCs w:val="24"/>
                <w:lang w:eastAsia="tr-TR"/>
              </w:rPr>
              <w:t>100</w:t>
            </w:r>
          </w:p>
        </w:tc>
      </w:tr>
    </w:tbl>
    <w:p w:rsidR="00025B5E" w:rsidRPr="00092ADB" w:rsidRDefault="00025B5E" w:rsidP="008D45AC">
      <w:pPr>
        <w:pStyle w:val="Tablo1"/>
        <w:rPr>
          <w:rFonts w:ascii="Times New Roman" w:hAnsi="Times New Roman"/>
          <w:sz w:val="24"/>
          <w:szCs w:val="24"/>
        </w:rPr>
      </w:pPr>
    </w:p>
    <w:p w:rsidR="005300F8" w:rsidRPr="00092ADB" w:rsidRDefault="005300F8" w:rsidP="008D45AC">
      <w:pPr>
        <w:pStyle w:val="Tablo1"/>
        <w:rPr>
          <w:rFonts w:ascii="Times New Roman" w:hAnsi="Times New Roman"/>
          <w:sz w:val="24"/>
          <w:szCs w:val="24"/>
        </w:rPr>
      </w:pPr>
      <w:bookmarkStart w:id="42" w:name="_Toc509820704"/>
      <w:r w:rsidRPr="00092ADB">
        <w:rPr>
          <w:rFonts w:ascii="Times New Roman" w:hAnsi="Times New Roman"/>
          <w:sz w:val="24"/>
          <w:szCs w:val="24"/>
        </w:rPr>
        <w:lastRenderedPageBreak/>
        <w:t>Tablo 5.8</w:t>
      </w:r>
      <w:r w:rsidR="004B7A7C">
        <w:rPr>
          <w:rFonts w:ascii="Times New Roman" w:hAnsi="Times New Roman"/>
          <w:sz w:val="24"/>
          <w:szCs w:val="24"/>
        </w:rPr>
        <w:t xml:space="preserve"> </w:t>
      </w:r>
      <w:r w:rsidR="001E7D31">
        <w:rPr>
          <w:rFonts w:ascii="Times New Roman" w:hAnsi="Times New Roman"/>
          <w:sz w:val="24"/>
          <w:szCs w:val="24"/>
        </w:rPr>
        <w:t>Ocak</w:t>
      </w:r>
      <w:r w:rsidR="008B31F9">
        <w:rPr>
          <w:rFonts w:ascii="Times New Roman" w:hAnsi="Times New Roman"/>
          <w:sz w:val="24"/>
          <w:szCs w:val="24"/>
        </w:rPr>
        <w:t xml:space="preserve"> </w:t>
      </w:r>
      <w:r w:rsidR="001E7D31">
        <w:rPr>
          <w:rFonts w:ascii="Times New Roman" w:hAnsi="Times New Roman"/>
          <w:sz w:val="24"/>
          <w:szCs w:val="24"/>
        </w:rPr>
        <w:t>2018</w:t>
      </w:r>
      <w:r w:rsidR="004B7A7C">
        <w:rPr>
          <w:rFonts w:ascii="Times New Roman" w:hAnsi="Times New Roman"/>
          <w:sz w:val="24"/>
          <w:szCs w:val="24"/>
        </w:rPr>
        <w:t xml:space="preserve"> </w:t>
      </w:r>
      <w:r w:rsidR="00D102A4" w:rsidRPr="00092ADB">
        <w:rPr>
          <w:rFonts w:ascii="Times New Roman" w:hAnsi="Times New Roman"/>
          <w:sz w:val="24"/>
          <w:szCs w:val="24"/>
        </w:rPr>
        <w:t>Döneminde</w:t>
      </w:r>
      <w:r w:rsidR="004B7A7C">
        <w:rPr>
          <w:rFonts w:ascii="Times New Roman" w:hAnsi="Times New Roman"/>
          <w:sz w:val="24"/>
          <w:szCs w:val="24"/>
        </w:rPr>
        <w:t xml:space="preserve"> </w:t>
      </w:r>
      <w:r w:rsidR="007433D9" w:rsidRPr="00092ADB">
        <w:rPr>
          <w:rFonts w:ascii="Times New Roman" w:hAnsi="Times New Roman"/>
          <w:sz w:val="24"/>
          <w:szCs w:val="24"/>
        </w:rPr>
        <w:t xml:space="preserve">Ülke Genelindeki </w:t>
      </w:r>
      <w:r w:rsidRPr="00092ADB">
        <w:rPr>
          <w:rFonts w:ascii="Times New Roman" w:hAnsi="Times New Roman"/>
          <w:sz w:val="24"/>
          <w:szCs w:val="24"/>
        </w:rPr>
        <w:t>Nihai Tüketici</w:t>
      </w:r>
      <w:r w:rsidR="00D102A4" w:rsidRPr="00092ADB">
        <w:rPr>
          <w:rFonts w:ascii="Times New Roman" w:hAnsi="Times New Roman"/>
          <w:sz w:val="24"/>
          <w:szCs w:val="24"/>
        </w:rPr>
        <w:t>lere</w:t>
      </w:r>
      <w:r w:rsidRPr="00092ADB">
        <w:rPr>
          <w:rFonts w:ascii="Times New Roman" w:hAnsi="Times New Roman"/>
          <w:sz w:val="24"/>
          <w:szCs w:val="24"/>
        </w:rPr>
        <w:t xml:space="preserve"> En Fazla</w:t>
      </w:r>
      <w:r w:rsidR="00D102A4" w:rsidRPr="00092ADB">
        <w:rPr>
          <w:rFonts w:ascii="Times New Roman" w:hAnsi="Times New Roman"/>
          <w:sz w:val="24"/>
          <w:szCs w:val="24"/>
        </w:rPr>
        <w:t xml:space="preserve"> Doğal </w:t>
      </w:r>
      <w:r w:rsidRPr="00092ADB">
        <w:rPr>
          <w:rFonts w:ascii="Times New Roman" w:hAnsi="Times New Roman"/>
          <w:sz w:val="24"/>
          <w:szCs w:val="24"/>
        </w:rPr>
        <w:t>Gaz Satışı Gerçekleştiren 10 Şirket</w:t>
      </w:r>
      <w:r w:rsidR="00D102A4" w:rsidRPr="00092ADB">
        <w:rPr>
          <w:rFonts w:ascii="Times New Roman" w:hAnsi="Times New Roman"/>
          <w:sz w:val="24"/>
          <w:szCs w:val="24"/>
        </w:rPr>
        <w:t>in</w:t>
      </w:r>
      <w:r w:rsidRPr="00092ADB">
        <w:rPr>
          <w:rFonts w:ascii="Times New Roman" w:hAnsi="Times New Roman"/>
          <w:sz w:val="24"/>
          <w:szCs w:val="24"/>
        </w:rPr>
        <w:t xml:space="preserve"> Satış Payları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2"/>
    </w:p>
    <w:tbl>
      <w:tblPr>
        <w:tblW w:w="5000" w:type="pct"/>
        <w:tblCellMar>
          <w:left w:w="70" w:type="dxa"/>
          <w:right w:w="70" w:type="dxa"/>
        </w:tblCellMar>
        <w:tblLook w:val="04A0" w:firstRow="1" w:lastRow="0" w:firstColumn="1" w:lastColumn="0" w:noHBand="0" w:noVBand="1"/>
      </w:tblPr>
      <w:tblGrid>
        <w:gridCol w:w="7271"/>
        <w:gridCol w:w="1884"/>
        <w:gridCol w:w="1451"/>
      </w:tblGrid>
      <w:tr w:rsidR="00AC4F61" w:rsidRPr="00AC4F61" w:rsidTr="00AC4F61">
        <w:trPr>
          <w:trHeight w:val="330"/>
        </w:trPr>
        <w:tc>
          <w:tcPr>
            <w:tcW w:w="3428"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C4F61" w:rsidRPr="00AC4F61" w:rsidRDefault="00AC4F61" w:rsidP="00AC4F61">
            <w:pPr>
              <w:spacing w:after="0" w:line="240" w:lineRule="auto"/>
              <w:jc w:val="center"/>
              <w:rPr>
                <w:rFonts w:ascii="Times New Roman" w:eastAsia="Times New Roman" w:hAnsi="Times New Roman" w:cs="Times New Roman"/>
                <w:b/>
                <w:bCs/>
                <w:color w:val="FFFFFF"/>
                <w:sz w:val="24"/>
                <w:szCs w:val="24"/>
                <w:lang w:eastAsia="tr-TR"/>
              </w:rPr>
            </w:pPr>
            <w:r w:rsidRPr="00AC4F61">
              <w:rPr>
                <w:rFonts w:ascii="Times New Roman" w:eastAsia="Times New Roman" w:hAnsi="Times New Roman" w:cs="Times New Roman"/>
                <w:b/>
                <w:bCs/>
                <w:color w:val="FFFFFF"/>
                <w:sz w:val="24"/>
                <w:szCs w:val="24"/>
                <w:lang w:eastAsia="tr-TR"/>
              </w:rPr>
              <w:t>Şirket Ünvanı</w:t>
            </w:r>
          </w:p>
        </w:tc>
        <w:tc>
          <w:tcPr>
            <w:tcW w:w="888" w:type="pct"/>
            <w:tcBorders>
              <w:top w:val="single" w:sz="8" w:space="0" w:color="D3D3D3"/>
              <w:left w:val="nil"/>
              <w:bottom w:val="single" w:sz="8" w:space="0" w:color="D3D3D3"/>
              <w:right w:val="single" w:sz="8" w:space="0" w:color="D3D3D3"/>
            </w:tcBorders>
            <w:shd w:val="clear" w:color="000000" w:fill="6E9ECA"/>
            <w:vAlign w:val="center"/>
            <w:hideMark/>
          </w:tcPr>
          <w:p w:rsidR="00AC4F61" w:rsidRPr="00AC4F61" w:rsidRDefault="00AC4F61" w:rsidP="00AC4F61">
            <w:pPr>
              <w:spacing w:after="0" w:line="240" w:lineRule="auto"/>
              <w:jc w:val="right"/>
              <w:rPr>
                <w:rFonts w:ascii="Times New Roman" w:eastAsia="Times New Roman" w:hAnsi="Times New Roman" w:cs="Times New Roman"/>
                <w:b/>
                <w:bCs/>
                <w:color w:val="FFFFFF"/>
                <w:sz w:val="24"/>
                <w:szCs w:val="24"/>
                <w:lang w:eastAsia="tr-TR"/>
              </w:rPr>
            </w:pPr>
            <w:r w:rsidRPr="00AC4F61">
              <w:rPr>
                <w:rFonts w:ascii="Times New Roman" w:eastAsia="Times New Roman" w:hAnsi="Times New Roman" w:cs="Times New Roman"/>
                <w:b/>
                <w:bCs/>
                <w:color w:val="FFFFFF"/>
                <w:sz w:val="24"/>
                <w:szCs w:val="24"/>
                <w:lang w:eastAsia="tr-TR"/>
              </w:rPr>
              <w:t>Satış Miktarı</w:t>
            </w:r>
          </w:p>
        </w:tc>
        <w:tc>
          <w:tcPr>
            <w:tcW w:w="684" w:type="pct"/>
            <w:tcBorders>
              <w:top w:val="single" w:sz="8" w:space="0" w:color="D3D3D3"/>
              <w:left w:val="nil"/>
              <w:bottom w:val="single" w:sz="8" w:space="0" w:color="D3D3D3"/>
              <w:right w:val="single" w:sz="8" w:space="0" w:color="D3D3D3"/>
            </w:tcBorders>
            <w:shd w:val="clear" w:color="000000" w:fill="6E9ECA"/>
            <w:vAlign w:val="center"/>
            <w:hideMark/>
          </w:tcPr>
          <w:p w:rsidR="00AC4F61" w:rsidRPr="00AC4F61" w:rsidRDefault="00AC4F61" w:rsidP="00AC4F61">
            <w:pPr>
              <w:spacing w:after="0" w:line="240" w:lineRule="auto"/>
              <w:jc w:val="center"/>
              <w:rPr>
                <w:rFonts w:ascii="Times New Roman" w:eastAsia="Times New Roman" w:hAnsi="Times New Roman" w:cs="Times New Roman"/>
                <w:b/>
                <w:bCs/>
                <w:color w:val="FFFFFF"/>
                <w:sz w:val="24"/>
                <w:szCs w:val="24"/>
                <w:lang w:eastAsia="tr-TR"/>
              </w:rPr>
            </w:pPr>
            <w:r w:rsidRPr="00AC4F61">
              <w:rPr>
                <w:rFonts w:ascii="Times New Roman" w:eastAsia="Times New Roman" w:hAnsi="Times New Roman" w:cs="Times New Roman"/>
                <w:b/>
                <w:bCs/>
                <w:color w:val="FFFFFF"/>
                <w:sz w:val="24"/>
                <w:szCs w:val="24"/>
                <w:lang w:eastAsia="tr-TR"/>
              </w:rPr>
              <w:t>Pay(%)</w:t>
            </w:r>
          </w:p>
        </w:tc>
      </w:tr>
      <w:tr w:rsidR="00AC4F61" w:rsidRPr="00AC4F61" w:rsidTr="00AC4F61">
        <w:trPr>
          <w:trHeight w:val="645"/>
        </w:trPr>
        <w:tc>
          <w:tcPr>
            <w:tcW w:w="3428" w:type="pct"/>
            <w:tcBorders>
              <w:top w:val="nil"/>
              <w:left w:val="single" w:sz="8" w:space="0" w:color="D3D3D3"/>
              <w:bottom w:val="single" w:sz="8" w:space="0" w:color="D3D3D3"/>
              <w:right w:val="single" w:sz="8" w:space="0" w:color="D3D3D3"/>
            </w:tcBorders>
            <w:shd w:val="clear" w:color="auto" w:fill="auto"/>
            <w:vAlign w:val="center"/>
            <w:hideMark/>
          </w:tcPr>
          <w:p w:rsidR="00AC4F61" w:rsidRPr="00AC4F61" w:rsidRDefault="00AC4F61" w:rsidP="00AC4F61">
            <w:pPr>
              <w:spacing w:after="0" w:line="240" w:lineRule="auto"/>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BOTAŞ (BORU HATLARI İLE PETROL TAŞIMA ANONİM ŞİRKETİ)</w:t>
            </w:r>
          </w:p>
        </w:tc>
        <w:tc>
          <w:tcPr>
            <w:tcW w:w="888" w:type="pct"/>
            <w:tcBorders>
              <w:top w:val="nil"/>
              <w:left w:val="nil"/>
              <w:bottom w:val="single" w:sz="8" w:space="0" w:color="D3D3D3"/>
              <w:right w:val="single" w:sz="8" w:space="0" w:color="D3D3D3"/>
            </w:tcBorders>
            <w:shd w:val="clear" w:color="auto" w:fill="auto"/>
            <w:vAlign w:val="center"/>
            <w:hideMark/>
          </w:tcPr>
          <w:p w:rsidR="00AC4F61" w:rsidRPr="00AC4F61" w:rsidRDefault="00AC4F61" w:rsidP="00AC4F61">
            <w:pPr>
              <w:spacing w:after="0" w:line="240" w:lineRule="auto"/>
              <w:jc w:val="right"/>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2.490,94</w:t>
            </w:r>
          </w:p>
        </w:tc>
        <w:tc>
          <w:tcPr>
            <w:tcW w:w="684" w:type="pct"/>
            <w:tcBorders>
              <w:top w:val="nil"/>
              <w:left w:val="nil"/>
              <w:bottom w:val="single" w:sz="8" w:space="0" w:color="D3D3D3"/>
              <w:right w:val="single" w:sz="8" w:space="0" w:color="D3D3D3"/>
            </w:tcBorders>
            <w:shd w:val="clear" w:color="000000" w:fill="F5F5F5"/>
            <w:vAlign w:val="center"/>
            <w:hideMark/>
          </w:tcPr>
          <w:p w:rsidR="00AC4F61" w:rsidRPr="00AC4F61" w:rsidRDefault="00AC4F61" w:rsidP="00AC4F61">
            <w:pPr>
              <w:spacing w:after="0" w:line="240" w:lineRule="auto"/>
              <w:jc w:val="center"/>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40,38</w:t>
            </w:r>
          </w:p>
        </w:tc>
      </w:tr>
      <w:tr w:rsidR="00AC4F61" w:rsidRPr="00AC4F61" w:rsidTr="00AC4F61">
        <w:trPr>
          <w:trHeight w:val="645"/>
        </w:trPr>
        <w:tc>
          <w:tcPr>
            <w:tcW w:w="3428" w:type="pct"/>
            <w:tcBorders>
              <w:top w:val="nil"/>
              <w:left w:val="single" w:sz="8" w:space="0" w:color="D3D3D3"/>
              <w:bottom w:val="single" w:sz="8" w:space="0" w:color="D3D3D3"/>
              <w:right w:val="single" w:sz="8" w:space="0" w:color="D3D3D3"/>
            </w:tcBorders>
            <w:shd w:val="clear" w:color="auto" w:fill="auto"/>
            <w:vAlign w:val="center"/>
            <w:hideMark/>
          </w:tcPr>
          <w:p w:rsidR="00AC4F61" w:rsidRPr="00AC4F61" w:rsidRDefault="00AC4F61" w:rsidP="00AC4F61">
            <w:pPr>
              <w:spacing w:after="0" w:line="240" w:lineRule="auto"/>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İGDAŞ İSTANBUL GAZ DAĞITIM SANAYİ VE TİCARET ANONİM ŞİRKETİ</w:t>
            </w:r>
          </w:p>
        </w:tc>
        <w:tc>
          <w:tcPr>
            <w:tcW w:w="888" w:type="pct"/>
            <w:tcBorders>
              <w:top w:val="nil"/>
              <w:left w:val="nil"/>
              <w:bottom w:val="single" w:sz="8" w:space="0" w:color="D3D3D3"/>
              <w:right w:val="single" w:sz="8" w:space="0" w:color="D3D3D3"/>
            </w:tcBorders>
            <w:shd w:val="clear" w:color="auto" w:fill="auto"/>
            <w:vAlign w:val="center"/>
            <w:hideMark/>
          </w:tcPr>
          <w:p w:rsidR="00AC4F61" w:rsidRPr="00AC4F61" w:rsidRDefault="00AC4F61" w:rsidP="00AC4F61">
            <w:pPr>
              <w:spacing w:after="0" w:line="240" w:lineRule="auto"/>
              <w:jc w:val="right"/>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1.076,94</w:t>
            </w:r>
          </w:p>
        </w:tc>
        <w:tc>
          <w:tcPr>
            <w:tcW w:w="684" w:type="pct"/>
            <w:tcBorders>
              <w:top w:val="nil"/>
              <w:left w:val="nil"/>
              <w:bottom w:val="single" w:sz="8" w:space="0" w:color="D3D3D3"/>
              <w:right w:val="single" w:sz="8" w:space="0" w:color="D3D3D3"/>
            </w:tcBorders>
            <w:shd w:val="clear" w:color="000000" w:fill="F5F5F5"/>
            <w:vAlign w:val="center"/>
            <w:hideMark/>
          </w:tcPr>
          <w:p w:rsidR="00AC4F61" w:rsidRPr="00AC4F61" w:rsidRDefault="00AC4F61" w:rsidP="00AC4F61">
            <w:pPr>
              <w:spacing w:after="0" w:line="240" w:lineRule="auto"/>
              <w:jc w:val="center"/>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17,46</w:t>
            </w:r>
          </w:p>
        </w:tc>
      </w:tr>
      <w:tr w:rsidR="00AC4F61" w:rsidRPr="00AC4F61" w:rsidTr="00AC4F61">
        <w:trPr>
          <w:trHeight w:val="645"/>
        </w:trPr>
        <w:tc>
          <w:tcPr>
            <w:tcW w:w="3428" w:type="pct"/>
            <w:tcBorders>
              <w:top w:val="nil"/>
              <w:left w:val="single" w:sz="8" w:space="0" w:color="D3D3D3"/>
              <w:bottom w:val="single" w:sz="8" w:space="0" w:color="D3D3D3"/>
              <w:right w:val="single" w:sz="8" w:space="0" w:color="D3D3D3"/>
            </w:tcBorders>
            <w:shd w:val="clear" w:color="auto" w:fill="auto"/>
            <w:vAlign w:val="center"/>
            <w:hideMark/>
          </w:tcPr>
          <w:p w:rsidR="00AC4F61" w:rsidRPr="00AC4F61" w:rsidRDefault="00AC4F61" w:rsidP="00AC4F61">
            <w:pPr>
              <w:spacing w:after="0" w:line="240" w:lineRule="auto"/>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BAŞKENT DOĞALGAZ DAĞITIM GAYRİMENKUL YATIRIM ORTAKLIĞI ANONİM ŞİRKETİ</w:t>
            </w:r>
          </w:p>
        </w:tc>
        <w:tc>
          <w:tcPr>
            <w:tcW w:w="888" w:type="pct"/>
            <w:tcBorders>
              <w:top w:val="nil"/>
              <w:left w:val="nil"/>
              <w:bottom w:val="single" w:sz="8" w:space="0" w:color="D3D3D3"/>
              <w:right w:val="single" w:sz="8" w:space="0" w:color="D3D3D3"/>
            </w:tcBorders>
            <w:shd w:val="clear" w:color="auto" w:fill="auto"/>
            <w:vAlign w:val="center"/>
            <w:hideMark/>
          </w:tcPr>
          <w:p w:rsidR="00AC4F61" w:rsidRPr="00AC4F61" w:rsidRDefault="00AC4F61" w:rsidP="00AC4F61">
            <w:pPr>
              <w:spacing w:after="0" w:line="240" w:lineRule="auto"/>
              <w:jc w:val="right"/>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410,53</w:t>
            </w:r>
          </w:p>
        </w:tc>
        <w:tc>
          <w:tcPr>
            <w:tcW w:w="684" w:type="pct"/>
            <w:tcBorders>
              <w:top w:val="nil"/>
              <w:left w:val="nil"/>
              <w:bottom w:val="single" w:sz="8" w:space="0" w:color="D3D3D3"/>
              <w:right w:val="single" w:sz="8" w:space="0" w:color="D3D3D3"/>
            </w:tcBorders>
            <w:shd w:val="clear" w:color="000000" w:fill="F5F5F5"/>
            <w:vAlign w:val="center"/>
            <w:hideMark/>
          </w:tcPr>
          <w:p w:rsidR="00AC4F61" w:rsidRPr="00AC4F61" w:rsidRDefault="00AC4F61" w:rsidP="00AC4F61">
            <w:pPr>
              <w:spacing w:after="0" w:line="240" w:lineRule="auto"/>
              <w:jc w:val="center"/>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6,66</w:t>
            </w:r>
          </w:p>
        </w:tc>
      </w:tr>
      <w:tr w:rsidR="00AC4F61" w:rsidRPr="00AC4F61" w:rsidTr="00AC4F61">
        <w:trPr>
          <w:trHeight w:val="645"/>
        </w:trPr>
        <w:tc>
          <w:tcPr>
            <w:tcW w:w="3428" w:type="pct"/>
            <w:tcBorders>
              <w:top w:val="nil"/>
              <w:left w:val="single" w:sz="8" w:space="0" w:color="D3D3D3"/>
              <w:bottom w:val="single" w:sz="8" w:space="0" w:color="D3D3D3"/>
              <w:right w:val="single" w:sz="8" w:space="0" w:color="D3D3D3"/>
            </w:tcBorders>
            <w:shd w:val="clear" w:color="auto" w:fill="auto"/>
            <w:vAlign w:val="center"/>
            <w:hideMark/>
          </w:tcPr>
          <w:p w:rsidR="00AC4F61" w:rsidRPr="00AC4F61" w:rsidRDefault="00AC4F61" w:rsidP="00AC4F61">
            <w:pPr>
              <w:spacing w:after="0" w:line="240" w:lineRule="auto"/>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İZMİR DOĞALGAZ DAĞITIM TİCARET VE TAAHHÜT ANONİM ŞİRKETİ</w:t>
            </w:r>
          </w:p>
        </w:tc>
        <w:tc>
          <w:tcPr>
            <w:tcW w:w="888" w:type="pct"/>
            <w:tcBorders>
              <w:top w:val="nil"/>
              <w:left w:val="nil"/>
              <w:bottom w:val="single" w:sz="8" w:space="0" w:color="D3D3D3"/>
              <w:right w:val="single" w:sz="8" w:space="0" w:color="D3D3D3"/>
            </w:tcBorders>
            <w:shd w:val="clear" w:color="auto" w:fill="auto"/>
            <w:vAlign w:val="center"/>
            <w:hideMark/>
          </w:tcPr>
          <w:p w:rsidR="00AC4F61" w:rsidRPr="00AC4F61" w:rsidRDefault="00AC4F61" w:rsidP="00AC4F61">
            <w:pPr>
              <w:spacing w:after="0" w:line="240" w:lineRule="auto"/>
              <w:jc w:val="right"/>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159,67</w:t>
            </w:r>
          </w:p>
        </w:tc>
        <w:tc>
          <w:tcPr>
            <w:tcW w:w="684" w:type="pct"/>
            <w:tcBorders>
              <w:top w:val="nil"/>
              <w:left w:val="nil"/>
              <w:bottom w:val="single" w:sz="8" w:space="0" w:color="D3D3D3"/>
              <w:right w:val="single" w:sz="8" w:space="0" w:color="D3D3D3"/>
            </w:tcBorders>
            <w:shd w:val="clear" w:color="000000" w:fill="F5F5F5"/>
            <w:vAlign w:val="center"/>
            <w:hideMark/>
          </w:tcPr>
          <w:p w:rsidR="00AC4F61" w:rsidRPr="00AC4F61" w:rsidRDefault="00AC4F61" w:rsidP="00AC4F61">
            <w:pPr>
              <w:spacing w:after="0" w:line="240" w:lineRule="auto"/>
              <w:jc w:val="center"/>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2,59</w:t>
            </w:r>
          </w:p>
        </w:tc>
      </w:tr>
      <w:tr w:rsidR="00AC4F61" w:rsidRPr="00AC4F61" w:rsidTr="00AC4F61">
        <w:trPr>
          <w:trHeight w:val="645"/>
        </w:trPr>
        <w:tc>
          <w:tcPr>
            <w:tcW w:w="3428" w:type="pct"/>
            <w:tcBorders>
              <w:top w:val="nil"/>
              <w:left w:val="single" w:sz="8" w:space="0" w:color="D3D3D3"/>
              <w:bottom w:val="single" w:sz="8" w:space="0" w:color="D3D3D3"/>
              <w:right w:val="single" w:sz="8" w:space="0" w:color="D3D3D3"/>
            </w:tcBorders>
            <w:shd w:val="clear" w:color="auto" w:fill="auto"/>
            <w:vAlign w:val="center"/>
            <w:hideMark/>
          </w:tcPr>
          <w:p w:rsidR="00AC4F61" w:rsidRPr="00AC4F61" w:rsidRDefault="00AC4F61" w:rsidP="00AC4F61">
            <w:pPr>
              <w:spacing w:after="0" w:line="240" w:lineRule="auto"/>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BURSA ŞEHİRİÇİ DOĞAL GAZ DAĞITIM TİCARET VE TAAH. ANONİM ŞİRKETİ</w:t>
            </w:r>
          </w:p>
        </w:tc>
        <w:tc>
          <w:tcPr>
            <w:tcW w:w="888" w:type="pct"/>
            <w:tcBorders>
              <w:top w:val="nil"/>
              <w:left w:val="nil"/>
              <w:bottom w:val="single" w:sz="8" w:space="0" w:color="D3D3D3"/>
              <w:right w:val="single" w:sz="8" w:space="0" w:color="D3D3D3"/>
            </w:tcBorders>
            <w:shd w:val="clear" w:color="auto" w:fill="auto"/>
            <w:vAlign w:val="center"/>
            <w:hideMark/>
          </w:tcPr>
          <w:p w:rsidR="00AC4F61" w:rsidRPr="00AC4F61" w:rsidRDefault="00AC4F61" w:rsidP="00AC4F61">
            <w:pPr>
              <w:spacing w:after="0" w:line="240" w:lineRule="auto"/>
              <w:jc w:val="right"/>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155,64</w:t>
            </w:r>
          </w:p>
        </w:tc>
        <w:tc>
          <w:tcPr>
            <w:tcW w:w="684" w:type="pct"/>
            <w:tcBorders>
              <w:top w:val="nil"/>
              <w:left w:val="nil"/>
              <w:bottom w:val="single" w:sz="8" w:space="0" w:color="D3D3D3"/>
              <w:right w:val="single" w:sz="8" w:space="0" w:color="D3D3D3"/>
            </w:tcBorders>
            <w:shd w:val="clear" w:color="000000" w:fill="F5F5F5"/>
            <w:vAlign w:val="center"/>
            <w:hideMark/>
          </w:tcPr>
          <w:p w:rsidR="00AC4F61" w:rsidRPr="00AC4F61" w:rsidRDefault="00AC4F61" w:rsidP="00AC4F61">
            <w:pPr>
              <w:spacing w:after="0" w:line="240" w:lineRule="auto"/>
              <w:jc w:val="center"/>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2,52</w:t>
            </w:r>
          </w:p>
        </w:tc>
      </w:tr>
      <w:tr w:rsidR="00AC4F61" w:rsidRPr="00AC4F61" w:rsidTr="00AC4F61">
        <w:trPr>
          <w:trHeight w:val="330"/>
        </w:trPr>
        <w:tc>
          <w:tcPr>
            <w:tcW w:w="3428" w:type="pct"/>
            <w:tcBorders>
              <w:top w:val="nil"/>
              <w:left w:val="single" w:sz="8" w:space="0" w:color="D3D3D3"/>
              <w:bottom w:val="single" w:sz="8" w:space="0" w:color="D3D3D3"/>
              <w:right w:val="single" w:sz="8" w:space="0" w:color="D3D3D3"/>
            </w:tcBorders>
            <w:shd w:val="clear" w:color="auto" w:fill="auto"/>
            <w:vAlign w:val="center"/>
            <w:hideMark/>
          </w:tcPr>
          <w:p w:rsidR="00AC4F61" w:rsidRPr="00AC4F61" w:rsidRDefault="00AC4F61" w:rsidP="00AC4F61">
            <w:pPr>
              <w:spacing w:after="0" w:line="240" w:lineRule="auto"/>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TRAKYA BÖLGESİ DOĞAL GAZ DAĞITIM ANONİM ŞİRKETİ</w:t>
            </w:r>
          </w:p>
        </w:tc>
        <w:tc>
          <w:tcPr>
            <w:tcW w:w="888" w:type="pct"/>
            <w:tcBorders>
              <w:top w:val="nil"/>
              <w:left w:val="nil"/>
              <w:bottom w:val="single" w:sz="8" w:space="0" w:color="D3D3D3"/>
              <w:right w:val="single" w:sz="8" w:space="0" w:color="D3D3D3"/>
            </w:tcBorders>
            <w:shd w:val="clear" w:color="auto" w:fill="auto"/>
            <w:vAlign w:val="center"/>
            <w:hideMark/>
          </w:tcPr>
          <w:p w:rsidR="00AC4F61" w:rsidRPr="00AC4F61" w:rsidRDefault="00AC4F61" w:rsidP="00AC4F61">
            <w:pPr>
              <w:spacing w:after="0" w:line="240" w:lineRule="auto"/>
              <w:jc w:val="right"/>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96,15</w:t>
            </w:r>
          </w:p>
        </w:tc>
        <w:tc>
          <w:tcPr>
            <w:tcW w:w="684" w:type="pct"/>
            <w:tcBorders>
              <w:top w:val="nil"/>
              <w:left w:val="nil"/>
              <w:bottom w:val="single" w:sz="8" w:space="0" w:color="D3D3D3"/>
              <w:right w:val="single" w:sz="8" w:space="0" w:color="D3D3D3"/>
            </w:tcBorders>
            <w:shd w:val="clear" w:color="000000" w:fill="F5F5F5"/>
            <w:vAlign w:val="center"/>
            <w:hideMark/>
          </w:tcPr>
          <w:p w:rsidR="00AC4F61" w:rsidRPr="00AC4F61" w:rsidRDefault="00AC4F61" w:rsidP="00AC4F61">
            <w:pPr>
              <w:spacing w:after="0" w:line="240" w:lineRule="auto"/>
              <w:jc w:val="center"/>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1,56</w:t>
            </w:r>
          </w:p>
        </w:tc>
      </w:tr>
      <w:tr w:rsidR="00AC4F61" w:rsidRPr="00AC4F61" w:rsidTr="00AC4F61">
        <w:trPr>
          <w:trHeight w:val="330"/>
        </w:trPr>
        <w:tc>
          <w:tcPr>
            <w:tcW w:w="3428" w:type="pct"/>
            <w:tcBorders>
              <w:top w:val="nil"/>
              <w:left w:val="single" w:sz="8" w:space="0" w:color="D3D3D3"/>
              <w:bottom w:val="single" w:sz="8" w:space="0" w:color="D3D3D3"/>
              <w:right w:val="single" w:sz="8" w:space="0" w:color="D3D3D3"/>
            </w:tcBorders>
            <w:shd w:val="clear" w:color="auto" w:fill="auto"/>
            <w:vAlign w:val="center"/>
            <w:hideMark/>
          </w:tcPr>
          <w:p w:rsidR="00AC4F61" w:rsidRPr="00AC4F61" w:rsidRDefault="00AC4F61" w:rsidP="00AC4F61">
            <w:pPr>
              <w:spacing w:after="0" w:line="240" w:lineRule="auto"/>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ENERYA KONYA GAZ DAĞITIM A.Ş.</w:t>
            </w:r>
          </w:p>
        </w:tc>
        <w:tc>
          <w:tcPr>
            <w:tcW w:w="888" w:type="pct"/>
            <w:tcBorders>
              <w:top w:val="nil"/>
              <w:left w:val="nil"/>
              <w:bottom w:val="single" w:sz="8" w:space="0" w:color="D3D3D3"/>
              <w:right w:val="single" w:sz="8" w:space="0" w:color="D3D3D3"/>
            </w:tcBorders>
            <w:shd w:val="clear" w:color="auto" w:fill="auto"/>
            <w:vAlign w:val="center"/>
            <w:hideMark/>
          </w:tcPr>
          <w:p w:rsidR="00AC4F61" w:rsidRPr="00AC4F61" w:rsidRDefault="00AC4F61" w:rsidP="00AC4F61">
            <w:pPr>
              <w:spacing w:after="0" w:line="240" w:lineRule="auto"/>
              <w:jc w:val="right"/>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85,51</w:t>
            </w:r>
          </w:p>
        </w:tc>
        <w:tc>
          <w:tcPr>
            <w:tcW w:w="684" w:type="pct"/>
            <w:tcBorders>
              <w:top w:val="nil"/>
              <w:left w:val="nil"/>
              <w:bottom w:val="single" w:sz="8" w:space="0" w:color="D3D3D3"/>
              <w:right w:val="single" w:sz="8" w:space="0" w:color="D3D3D3"/>
            </w:tcBorders>
            <w:shd w:val="clear" w:color="000000" w:fill="F5F5F5"/>
            <w:vAlign w:val="center"/>
            <w:hideMark/>
          </w:tcPr>
          <w:p w:rsidR="00AC4F61" w:rsidRPr="00AC4F61" w:rsidRDefault="00AC4F61" w:rsidP="00AC4F61">
            <w:pPr>
              <w:spacing w:after="0" w:line="240" w:lineRule="auto"/>
              <w:jc w:val="center"/>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1,39</w:t>
            </w:r>
          </w:p>
        </w:tc>
      </w:tr>
      <w:tr w:rsidR="00AC4F61" w:rsidRPr="00AC4F61" w:rsidTr="00AC4F61">
        <w:trPr>
          <w:trHeight w:val="330"/>
        </w:trPr>
        <w:tc>
          <w:tcPr>
            <w:tcW w:w="3428" w:type="pct"/>
            <w:tcBorders>
              <w:top w:val="nil"/>
              <w:left w:val="single" w:sz="8" w:space="0" w:color="D3D3D3"/>
              <w:bottom w:val="single" w:sz="8" w:space="0" w:color="D3D3D3"/>
              <w:right w:val="single" w:sz="8" w:space="0" w:color="D3D3D3"/>
            </w:tcBorders>
            <w:shd w:val="clear" w:color="auto" w:fill="auto"/>
            <w:vAlign w:val="center"/>
            <w:hideMark/>
          </w:tcPr>
          <w:p w:rsidR="00AC4F61" w:rsidRPr="00AC4F61" w:rsidRDefault="00AC4F61" w:rsidP="00AC4F61">
            <w:pPr>
              <w:spacing w:after="0" w:line="240" w:lineRule="auto"/>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AKSA GAZ DAĞITIM ANONİM ŞİRKETİ</w:t>
            </w:r>
          </w:p>
        </w:tc>
        <w:tc>
          <w:tcPr>
            <w:tcW w:w="888" w:type="pct"/>
            <w:tcBorders>
              <w:top w:val="nil"/>
              <w:left w:val="nil"/>
              <w:bottom w:val="single" w:sz="8" w:space="0" w:color="D3D3D3"/>
              <w:right w:val="single" w:sz="8" w:space="0" w:color="D3D3D3"/>
            </w:tcBorders>
            <w:shd w:val="clear" w:color="auto" w:fill="auto"/>
            <w:vAlign w:val="center"/>
            <w:hideMark/>
          </w:tcPr>
          <w:p w:rsidR="00AC4F61" w:rsidRPr="00AC4F61" w:rsidRDefault="00AC4F61" w:rsidP="00AC4F61">
            <w:pPr>
              <w:spacing w:after="0" w:line="240" w:lineRule="auto"/>
              <w:jc w:val="right"/>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80,72</w:t>
            </w:r>
          </w:p>
        </w:tc>
        <w:tc>
          <w:tcPr>
            <w:tcW w:w="684" w:type="pct"/>
            <w:tcBorders>
              <w:top w:val="nil"/>
              <w:left w:val="nil"/>
              <w:bottom w:val="single" w:sz="8" w:space="0" w:color="D3D3D3"/>
              <w:right w:val="single" w:sz="8" w:space="0" w:color="D3D3D3"/>
            </w:tcBorders>
            <w:shd w:val="clear" w:color="000000" w:fill="F5F5F5"/>
            <w:vAlign w:val="center"/>
            <w:hideMark/>
          </w:tcPr>
          <w:p w:rsidR="00AC4F61" w:rsidRPr="00AC4F61" w:rsidRDefault="00AC4F61" w:rsidP="00AC4F61">
            <w:pPr>
              <w:spacing w:after="0" w:line="240" w:lineRule="auto"/>
              <w:jc w:val="center"/>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1,31</w:t>
            </w:r>
          </w:p>
        </w:tc>
      </w:tr>
      <w:tr w:rsidR="00AC4F61" w:rsidRPr="00AC4F61" w:rsidTr="00AC4F61">
        <w:trPr>
          <w:trHeight w:val="645"/>
        </w:trPr>
        <w:tc>
          <w:tcPr>
            <w:tcW w:w="3428" w:type="pct"/>
            <w:tcBorders>
              <w:top w:val="nil"/>
              <w:left w:val="single" w:sz="8" w:space="0" w:color="D3D3D3"/>
              <w:bottom w:val="single" w:sz="8" w:space="0" w:color="D3D3D3"/>
              <w:right w:val="single" w:sz="8" w:space="0" w:color="D3D3D3"/>
            </w:tcBorders>
            <w:shd w:val="clear" w:color="auto" w:fill="auto"/>
            <w:vAlign w:val="center"/>
            <w:hideMark/>
          </w:tcPr>
          <w:p w:rsidR="00AC4F61" w:rsidRPr="00AC4F61" w:rsidRDefault="00AC4F61" w:rsidP="00AC4F61">
            <w:pPr>
              <w:spacing w:after="0" w:line="240" w:lineRule="auto"/>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PALGAZ DOĞAL GAZ DAĞITIM SANAYİ VE TİCARET ANONİM ŞİRKETİ</w:t>
            </w:r>
          </w:p>
        </w:tc>
        <w:tc>
          <w:tcPr>
            <w:tcW w:w="888" w:type="pct"/>
            <w:tcBorders>
              <w:top w:val="nil"/>
              <w:left w:val="nil"/>
              <w:bottom w:val="single" w:sz="8" w:space="0" w:color="D3D3D3"/>
              <w:right w:val="single" w:sz="8" w:space="0" w:color="D3D3D3"/>
            </w:tcBorders>
            <w:shd w:val="clear" w:color="auto" w:fill="auto"/>
            <w:vAlign w:val="center"/>
            <w:hideMark/>
          </w:tcPr>
          <w:p w:rsidR="00AC4F61" w:rsidRPr="00AC4F61" w:rsidRDefault="00AC4F61" w:rsidP="00AC4F61">
            <w:pPr>
              <w:spacing w:after="0" w:line="240" w:lineRule="auto"/>
              <w:jc w:val="right"/>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79,28</w:t>
            </w:r>
          </w:p>
        </w:tc>
        <w:tc>
          <w:tcPr>
            <w:tcW w:w="684" w:type="pct"/>
            <w:tcBorders>
              <w:top w:val="nil"/>
              <w:left w:val="nil"/>
              <w:bottom w:val="single" w:sz="8" w:space="0" w:color="D3D3D3"/>
              <w:right w:val="single" w:sz="8" w:space="0" w:color="D3D3D3"/>
            </w:tcBorders>
            <w:shd w:val="clear" w:color="000000" w:fill="F5F5F5"/>
            <w:vAlign w:val="center"/>
            <w:hideMark/>
          </w:tcPr>
          <w:p w:rsidR="00AC4F61" w:rsidRPr="00AC4F61" w:rsidRDefault="00AC4F61" w:rsidP="00AC4F61">
            <w:pPr>
              <w:spacing w:after="0" w:line="240" w:lineRule="auto"/>
              <w:jc w:val="center"/>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1,29</w:t>
            </w:r>
          </w:p>
        </w:tc>
      </w:tr>
      <w:tr w:rsidR="00AC4F61" w:rsidRPr="00AC4F61" w:rsidTr="00AC4F61">
        <w:trPr>
          <w:trHeight w:val="645"/>
        </w:trPr>
        <w:tc>
          <w:tcPr>
            <w:tcW w:w="3428" w:type="pct"/>
            <w:tcBorders>
              <w:top w:val="nil"/>
              <w:left w:val="single" w:sz="8" w:space="0" w:color="D3D3D3"/>
              <w:bottom w:val="single" w:sz="8" w:space="0" w:color="D3D3D3"/>
              <w:right w:val="single" w:sz="8" w:space="0" w:color="D3D3D3"/>
            </w:tcBorders>
            <w:shd w:val="clear" w:color="auto" w:fill="auto"/>
            <w:vAlign w:val="center"/>
            <w:hideMark/>
          </w:tcPr>
          <w:p w:rsidR="00AC4F61" w:rsidRPr="00AC4F61" w:rsidRDefault="00AC4F61" w:rsidP="00AC4F61">
            <w:pPr>
              <w:spacing w:after="0" w:line="240" w:lineRule="auto"/>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İZGAZ İZMİT GAZ DAĞITIM SANAYİ VE TİCARET ANONİM ŞİRKETİ</w:t>
            </w:r>
          </w:p>
        </w:tc>
        <w:tc>
          <w:tcPr>
            <w:tcW w:w="888" w:type="pct"/>
            <w:tcBorders>
              <w:top w:val="nil"/>
              <w:left w:val="nil"/>
              <w:bottom w:val="single" w:sz="8" w:space="0" w:color="D3D3D3"/>
              <w:right w:val="single" w:sz="8" w:space="0" w:color="D3D3D3"/>
            </w:tcBorders>
            <w:shd w:val="clear" w:color="auto" w:fill="auto"/>
            <w:vAlign w:val="center"/>
            <w:hideMark/>
          </w:tcPr>
          <w:p w:rsidR="00AC4F61" w:rsidRPr="00AC4F61" w:rsidRDefault="00AC4F61" w:rsidP="00AC4F61">
            <w:pPr>
              <w:spacing w:after="0" w:line="240" w:lineRule="auto"/>
              <w:jc w:val="right"/>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78,49</w:t>
            </w:r>
          </w:p>
        </w:tc>
        <w:tc>
          <w:tcPr>
            <w:tcW w:w="684" w:type="pct"/>
            <w:tcBorders>
              <w:top w:val="nil"/>
              <w:left w:val="nil"/>
              <w:bottom w:val="single" w:sz="8" w:space="0" w:color="D3D3D3"/>
              <w:right w:val="single" w:sz="8" w:space="0" w:color="D3D3D3"/>
            </w:tcBorders>
            <w:shd w:val="clear" w:color="000000" w:fill="F5F5F5"/>
            <w:vAlign w:val="center"/>
            <w:hideMark/>
          </w:tcPr>
          <w:p w:rsidR="00AC4F61" w:rsidRPr="00AC4F61" w:rsidRDefault="00AC4F61" w:rsidP="00AC4F61">
            <w:pPr>
              <w:spacing w:after="0" w:line="240" w:lineRule="auto"/>
              <w:jc w:val="center"/>
              <w:rPr>
                <w:rFonts w:ascii="Times New Roman" w:eastAsia="Times New Roman" w:hAnsi="Times New Roman" w:cs="Times New Roman"/>
                <w:color w:val="000000"/>
                <w:sz w:val="24"/>
                <w:szCs w:val="24"/>
                <w:lang w:eastAsia="tr-TR"/>
              </w:rPr>
            </w:pPr>
            <w:r w:rsidRPr="00AC4F61">
              <w:rPr>
                <w:rFonts w:ascii="Times New Roman" w:eastAsia="Times New Roman" w:hAnsi="Times New Roman" w:cs="Times New Roman"/>
                <w:color w:val="000000"/>
                <w:sz w:val="24"/>
                <w:szCs w:val="24"/>
                <w:lang w:eastAsia="tr-TR"/>
              </w:rPr>
              <w:t>1,27</w:t>
            </w:r>
          </w:p>
        </w:tc>
      </w:tr>
      <w:tr w:rsidR="00AC4F61" w:rsidRPr="00AC4F61" w:rsidTr="00AC4F61">
        <w:trPr>
          <w:trHeight w:val="330"/>
        </w:trPr>
        <w:tc>
          <w:tcPr>
            <w:tcW w:w="3428" w:type="pct"/>
            <w:tcBorders>
              <w:top w:val="nil"/>
              <w:left w:val="single" w:sz="8" w:space="0" w:color="D3D3D3"/>
              <w:bottom w:val="single" w:sz="8" w:space="0" w:color="D3D3D3"/>
              <w:right w:val="single" w:sz="8" w:space="0" w:color="D3D3D3"/>
            </w:tcBorders>
            <w:shd w:val="clear" w:color="000000" w:fill="6E9ECA"/>
            <w:vAlign w:val="center"/>
            <w:hideMark/>
          </w:tcPr>
          <w:p w:rsidR="00AC4F61" w:rsidRPr="00AC4F61" w:rsidRDefault="00AC4F61" w:rsidP="00AC4F61">
            <w:pPr>
              <w:spacing w:after="0" w:line="240" w:lineRule="auto"/>
              <w:jc w:val="center"/>
              <w:rPr>
                <w:rFonts w:ascii="Times New Roman" w:eastAsia="Times New Roman" w:hAnsi="Times New Roman" w:cs="Times New Roman"/>
                <w:b/>
                <w:bCs/>
                <w:color w:val="FFFFFF"/>
                <w:sz w:val="24"/>
                <w:szCs w:val="24"/>
                <w:lang w:eastAsia="tr-TR"/>
              </w:rPr>
            </w:pPr>
            <w:r w:rsidRPr="00AC4F61">
              <w:rPr>
                <w:rFonts w:ascii="Times New Roman" w:eastAsia="Times New Roman" w:hAnsi="Times New Roman" w:cs="Times New Roman"/>
                <w:b/>
                <w:bCs/>
                <w:color w:val="FFFFFF"/>
                <w:sz w:val="24"/>
                <w:szCs w:val="24"/>
                <w:lang w:eastAsia="tr-TR"/>
              </w:rPr>
              <w:t>Toplam</w:t>
            </w:r>
          </w:p>
        </w:tc>
        <w:tc>
          <w:tcPr>
            <w:tcW w:w="888" w:type="pct"/>
            <w:tcBorders>
              <w:top w:val="nil"/>
              <w:left w:val="nil"/>
              <w:bottom w:val="single" w:sz="8" w:space="0" w:color="D3D3D3"/>
              <w:right w:val="single" w:sz="8" w:space="0" w:color="D3D3D3"/>
            </w:tcBorders>
            <w:shd w:val="clear" w:color="000000" w:fill="6E9ECA"/>
            <w:vAlign w:val="center"/>
            <w:hideMark/>
          </w:tcPr>
          <w:p w:rsidR="00AC4F61" w:rsidRPr="00AC4F61" w:rsidRDefault="00AC4F61" w:rsidP="00AC4F61">
            <w:pPr>
              <w:spacing w:after="0" w:line="240" w:lineRule="auto"/>
              <w:jc w:val="center"/>
              <w:rPr>
                <w:rFonts w:ascii="Times New Roman" w:eastAsia="Times New Roman" w:hAnsi="Times New Roman" w:cs="Times New Roman"/>
                <w:b/>
                <w:bCs/>
                <w:color w:val="FFFFFF"/>
                <w:sz w:val="24"/>
                <w:szCs w:val="24"/>
                <w:lang w:eastAsia="tr-TR"/>
              </w:rPr>
            </w:pPr>
            <w:r w:rsidRPr="00AC4F61">
              <w:rPr>
                <w:rFonts w:ascii="Times New Roman" w:eastAsia="Times New Roman" w:hAnsi="Times New Roman" w:cs="Times New Roman"/>
                <w:b/>
                <w:bCs/>
                <w:color w:val="FFFFFF"/>
                <w:sz w:val="24"/>
                <w:szCs w:val="24"/>
                <w:lang w:eastAsia="tr-TR"/>
              </w:rPr>
              <w:t>4.713,87</w:t>
            </w:r>
          </w:p>
        </w:tc>
        <w:tc>
          <w:tcPr>
            <w:tcW w:w="684" w:type="pct"/>
            <w:tcBorders>
              <w:top w:val="nil"/>
              <w:left w:val="nil"/>
              <w:bottom w:val="single" w:sz="8" w:space="0" w:color="D3D3D3"/>
              <w:right w:val="single" w:sz="8" w:space="0" w:color="D3D3D3"/>
            </w:tcBorders>
            <w:shd w:val="clear" w:color="000000" w:fill="6E9ECA"/>
            <w:vAlign w:val="center"/>
            <w:hideMark/>
          </w:tcPr>
          <w:p w:rsidR="00AC4F61" w:rsidRPr="00AC4F61" w:rsidRDefault="00AC4F61" w:rsidP="00AC4F61">
            <w:pPr>
              <w:spacing w:after="0" w:line="240" w:lineRule="auto"/>
              <w:jc w:val="center"/>
              <w:rPr>
                <w:rFonts w:ascii="Times New Roman" w:eastAsia="Times New Roman" w:hAnsi="Times New Roman" w:cs="Times New Roman"/>
                <w:b/>
                <w:bCs/>
                <w:color w:val="FFFFFF"/>
                <w:sz w:val="24"/>
                <w:szCs w:val="24"/>
                <w:lang w:eastAsia="tr-TR"/>
              </w:rPr>
            </w:pPr>
            <w:r w:rsidRPr="00AC4F61">
              <w:rPr>
                <w:rFonts w:ascii="Times New Roman" w:eastAsia="Times New Roman" w:hAnsi="Times New Roman" w:cs="Times New Roman"/>
                <w:b/>
                <w:bCs/>
                <w:color w:val="FFFFFF"/>
                <w:sz w:val="24"/>
                <w:szCs w:val="24"/>
                <w:lang w:eastAsia="tr-TR"/>
              </w:rPr>
              <w:t>76,42</w:t>
            </w:r>
          </w:p>
        </w:tc>
      </w:tr>
    </w:tbl>
    <w:p w:rsidR="00D048E7" w:rsidRDefault="00D048E7" w:rsidP="004749C4">
      <w:pPr>
        <w:spacing w:after="0" w:line="240" w:lineRule="auto"/>
        <w:jc w:val="both"/>
        <w:rPr>
          <w:rFonts w:ascii="Times New Roman" w:hAnsi="Times New Roman" w:cs="Times New Roman"/>
          <w:sz w:val="24"/>
          <w:szCs w:val="24"/>
        </w:rPr>
      </w:pPr>
    </w:p>
    <w:p w:rsidR="00895EDD" w:rsidRDefault="00895EDD" w:rsidP="004749C4">
      <w:pPr>
        <w:spacing w:after="0" w:line="240" w:lineRule="auto"/>
        <w:jc w:val="both"/>
        <w:rPr>
          <w:rFonts w:ascii="Times New Roman" w:hAnsi="Times New Roman" w:cs="Times New Roman"/>
          <w:sz w:val="24"/>
          <w:szCs w:val="24"/>
        </w:rPr>
      </w:pPr>
    </w:p>
    <w:p w:rsidR="00895EDD" w:rsidRPr="00092ADB" w:rsidRDefault="00895EDD" w:rsidP="004749C4">
      <w:pPr>
        <w:spacing w:after="0" w:line="240" w:lineRule="auto"/>
        <w:jc w:val="both"/>
        <w:rPr>
          <w:rFonts w:ascii="Times New Roman" w:hAnsi="Times New Roman" w:cs="Times New Roman"/>
          <w:sz w:val="24"/>
          <w:szCs w:val="24"/>
        </w:rPr>
      </w:pPr>
    </w:p>
    <w:p w:rsidR="00D048E7" w:rsidRPr="00092ADB" w:rsidRDefault="00D048E7" w:rsidP="004749C4">
      <w:pPr>
        <w:spacing w:after="0" w:line="240" w:lineRule="auto"/>
        <w:jc w:val="both"/>
        <w:rPr>
          <w:rFonts w:ascii="Times New Roman" w:hAnsi="Times New Roman" w:cs="Times New Roman"/>
          <w:sz w:val="24"/>
          <w:szCs w:val="24"/>
        </w:rPr>
      </w:pPr>
    </w:p>
    <w:p w:rsidR="007952D4" w:rsidRPr="00092ADB" w:rsidRDefault="00785759" w:rsidP="00D01ED1">
      <w:pPr>
        <w:jc w:val="center"/>
        <w:rPr>
          <w:rFonts w:ascii="Times New Roman" w:hAnsi="Times New Roman" w:cs="Times New Roman"/>
          <w:b/>
          <w:sz w:val="24"/>
          <w:szCs w:val="24"/>
        </w:rPr>
      </w:pPr>
      <w:r>
        <w:rPr>
          <w:noProof/>
          <w:lang w:eastAsia="tr-TR"/>
        </w:rPr>
        <w:drawing>
          <wp:inline distT="0" distB="0" distL="0" distR="0" wp14:anchorId="19600BA2" wp14:editId="14AB0458">
            <wp:extent cx="4572000" cy="2743200"/>
            <wp:effectExtent l="0" t="0" r="0" b="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D048E7" w:rsidRPr="00092ADB" w:rsidRDefault="002F58E9" w:rsidP="0083149F">
      <w:pPr>
        <w:pStyle w:val="Grafik1"/>
        <w:rPr>
          <w:rFonts w:ascii="Times New Roman" w:hAnsi="Times New Roman"/>
          <w:sz w:val="24"/>
          <w:szCs w:val="24"/>
        </w:rPr>
      </w:pPr>
      <w:bookmarkStart w:id="43" w:name="_Toc509820805"/>
      <w:r>
        <w:rPr>
          <w:rFonts w:ascii="Times New Roman" w:hAnsi="Times New Roman"/>
          <w:sz w:val="24"/>
          <w:szCs w:val="24"/>
        </w:rPr>
        <w:t>Şekil</w:t>
      </w:r>
      <w:r w:rsidR="004B7A7C">
        <w:rPr>
          <w:rFonts w:ascii="Times New Roman" w:hAnsi="Times New Roman"/>
          <w:sz w:val="24"/>
          <w:szCs w:val="24"/>
        </w:rPr>
        <w:t xml:space="preserve"> </w:t>
      </w:r>
      <w:r w:rsidR="008B58DA" w:rsidRPr="00092ADB">
        <w:rPr>
          <w:rFonts w:ascii="Times New Roman" w:hAnsi="Times New Roman"/>
          <w:sz w:val="24"/>
          <w:szCs w:val="24"/>
        </w:rPr>
        <w:t>5.3</w:t>
      </w:r>
      <w:r w:rsidR="004B7A7C">
        <w:rPr>
          <w:rFonts w:ascii="Times New Roman" w:hAnsi="Times New Roman"/>
          <w:sz w:val="24"/>
          <w:szCs w:val="24"/>
        </w:rPr>
        <w:t xml:space="preserve"> </w:t>
      </w:r>
      <w:r w:rsidR="001E7D31">
        <w:rPr>
          <w:rFonts w:ascii="Times New Roman" w:hAnsi="Times New Roman"/>
          <w:sz w:val="24"/>
          <w:szCs w:val="24"/>
        </w:rPr>
        <w:t>Ocak</w:t>
      </w:r>
      <w:r w:rsidR="008B31F9">
        <w:rPr>
          <w:rFonts w:ascii="Times New Roman" w:hAnsi="Times New Roman"/>
          <w:sz w:val="24"/>
          <w:szCs w:val="24"/>
        </w:rPr>
        <w:t xml:space="preserve"> </w:t>
      </w:r>
      <w:r w:rsidR="001E7D31">
        <w:rPr>
          <w:rFonts w:ascii="Times New Roman" w:hAnsi="Times New Roman"/>
          <w:sz w:val="24"/>
          <w:szCs w:val="24"/>
        </w:rPr>
        <w:t>2018</w:t>
      </w:r>
      <w:r w:rsidR="004B7A7C">
        <w:rPr>
          <w:rFonts w:ascii="Times New Roman" w:hAnsi="Times New Roman"/>
          <w:sz w:val="24"/>
          <w:szCs w:val="24"/>
        </w:rPr>
        <w:t xml:space="preserve"> </w:t>
      </w:r>
      <w:r w:rsidR="00F13B15" w:rsidRPr="00092ADB">
        <w:rPr>
          <w:rFonts w:ascii="Times New Roman" w:hAnsi="Times New Roman"/>
          <w:sz w:val="24"/>
          <w:szCs w:val="24"/>
        </w:rPr>
        <w:t>Döneminde Ülke Genelindeki Nihai Tüketiciye En Fazla Doğal Gaz Satışı Gerçekleştiren 10 Şirketin Satış Payları (%)</w:t>
      </w:r>
      <w:bookmarkEnd w:id="43"/>
    </w:p>
    <w:p w:rsidR="008B31F9" w:rsidRDefault="008B31F9" w:rsidP="00B47A36">
      <w:pPr>
        <w:pStyle w:val="Grafik1"/>
        <w:rPr>
          <w:rFonts w:ascii="Times New Roman" w:hAnsi="Times New Roman"/>
          <w:sz w:val="24"/>
          <w:szCs w:val="24"/>
        </w:rPr>
      </w:pPr>
    </w:p>
    <w:p w:rsidR="00B62774" w:rsidRDefault="00815403" w:rsidP="00590F40">
      <w:pPr>
        <w:pStyle w:val="Grafik1"/>
        <w:jc w:val="center"/>
        <w:rPr>
          <w:rFonts w:ascii="Times New Roman" w:hAnsi="Times New Roman"/>
          <w:sz w:val="24"/>
          <w:szCs w:val="24"/>
        </w:rPr>
      </w:pPr>
      <w:bookmarkStart w:id="44" w:name="_Toc509584810"/>
      <w:bookmarkStart w:id="45" w:name="_Toc509820806"/>
      <w:r>
        <w:rPr>
          <w:noProof/>
          <w:lang w:eastAsia="tr-TR"/>
        </w:rPr>
        <w:lastRenderedPageBreak/>
        <w:drawing>
          <wp:inline distT="0" distB="0" distL="0" distR="0" wp14:anchorId="08BD4689" wp14:editId="0C1A9790">
            <wp:extent cx="5505450" cy="3038475"/>
            <wp:effectExtent l="0" t="0" r="0" b="9525"/>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bookmarkEnd w:id="44"/>
      <w:bookmarkEnd w:id="45"/>
    </w:p>
    <w:p w:rsidR="00F13B15" w:rsidRPr="00092ADB" w:rsidRDefault="002F58E9" w:rsidP="00F13B15">
      <w:pPr>
        <w:pStyle w:val="Grafik1"/>
        <w:rPr>
          <w:rFonts w:ascii="Times New Roman" w:hAnsi="Times New Roman"/>
          <w:sz w:val="24"/>
          <w:szCs w:val="24"/>
        </w:rPr>
      </w:pPr>
      <w:bookmarkStart w:id="46" w:name="_Toc509820807"/>
      <w:r>
        <w:rPr>
          <w:rFonts w:ascii="Times New Roman" w:hAnsi="Times New Roman"/>
          <w:sz w:val="24"/>
          <w:szCs w:val="24"/>
        </w:rPr>
        <w:t>Şekil</w:t>
      </w:r>
      <w:r w:rsidR="004B7A7C">
        <w:rPr>
          <w:rFonts w:ascii="Times New Roman" w:hAnsi="Times New Roman"/>
          <w:sz w:val="24"/>
          <w:szCs w:val="24"/>
        </w:rPr>
        <w:t xml:space="preserve"> </w:t>
      </w:r>
      <w:r w:rsidR="008B58DA" w:rsidRPr="00092ADB">
        <w:rPr>
          <w:rFonts w:ascii="Times New Roman" w:hAnsi="Times New Roman"/>
          <w:sz w:val="24"/>
          <w:szCs w:val="24"/>
        </w:rPr>
        <w:t>5.4</w:t>
      </w:r>
      <w:r w:rsidR="004B7A7C">
        <w:rPr>
          <w:rFonts w:ascii="Times New Roman" w:hAnsi="Times New Roman"/>
          <w:sz w:val="24"/>
          <w:szCs w:val="24"/>
        </w:rPr>
        <w:t xml:space="preserve"> </w:t>
      </w:r>
      <w:r w:rsidR="001E7D31">
        <w:rPr>
          <w:rFonts w:ascii="Times New Roman" w:hAnsi="Times New Roman"/>
          <w:sz w:val="24"/>
          <w:szCs w:val="24"/>
        </w:rPr>
        <w:t>Ocak</w:t>
      </w:r>
      <w:r w:rsidR="008B31F9">
        <w:rPr>
          <w:rFonts w:ascii="Times New Roman" w:hAnsi="Times New Roman"/>
          <w:sz w:val="24"/>
          <w:szCs w:val="24"/>
        </w:rPr>
        <w:t xml:space="preserve"> </w:t>
      </w:r>
      <w:r w:rsidR="001E7D31">
        <w:rPr>
          <w:rFonts w:ascii="Times New Roman" w:hAnsi="Times New Roman"/>
          <w:sz w:val="24"/>
          <w:szCs w:val="24"/>
        </w:rPr>
        <w:t>2018</w:t>
      </w:r>
      <w:r w:rsidR="004B7A7C">
        <w:rPr>
          <w:rFonts w:ascii="Times New Roman" w:hAnsi="Times New Roman"/>
          <w:sz w:val="24"/>
          <w:szCs w:val="24"/>
        </w:rPr>
        <w:t xml:space="preserve"> </w:t>
      </w:r>
      <w:r w:rsidR="00F13B15" w:rsidRPr="00092ADB">
        <w:rPr>
          <w:rFonts w:ascii="Times New Roman" w:hAnsi="Times New Roman"/>
          <w:sz w:val="24"/>
          <w:szCs w:val="24"/>
        </w:rPr>
        <w:t xml:space="preserve">Döneminde Doğal Gaz Dağıtım </w:t>
      </w:r>
      <w:r w:rsidR="007B7C63" w:rsidRPr="00092ADB">
        <w:rPr>
          <w:rFonts w:ascii="Times New Roman" w:hAnsi="Times New Roman"/>
          <w:sz w:val="24"/>
          <w:szCs w:val="24"/>
        </w:rPr>
        <w:t>Bölgelerindeki</w:t>
      </w:r>
      <w:r w:rsidR="00F13B15" w:rsidRPr="00092ADB">
        <w:rPr>
          <w:rFonts w:ascii="Times New Roman" w:hAnsi="Times New Roman"/>
          <w:sz w:val="24"/>
          <w:szCs w:val="24"/>
        </w:rPr>
        <w:t xml:space="preserve"> Toplam </w:t>
      </w:r>
      <w:r w:rsidR="007B7C63" w:rsidRPr="00092ADB">
        <w:rPr>
          <w:rFonts w:ascii="Times New Roman" w:hAnsi="Times New Roman"/>
          <w:sz w:val="24"/>
          <w:szCs w:val="24"/>
        </w:rPr>
        <w:t>Boru Gazı</w:t>
      </w:r>
      <w:r w:rsidR="004B7A7C">
        <w:rPr>
          <w:rFonts w:ascii="Times New Roman" w:hAnsi="Times New Roman"/>
          <w:sz w:val="24"/>
          <w:szCs w:val="24"/>
        </w:rPr>
        <w:t xml:space="preserve"> </w:t>
      </w:r>
      <w:r w:rsidR="007B7C63" w:rsidRPr="00092ADB">
        <w:rPr>
          <w:rFonts w:ascii="Times New Roman" w:hAnsi="Times New Roman"/>
          <w:sz w:val="24"/>
          <w:szCs w:val="24"/>
        </w:rPr>
        <w:t>Tüketim</w:t>
      </w:r>
      <w:r w:rsidR="004B7A7C">
        <w:rPr>
          <w:rFonts w:ascii="Times New Roman" w:hAnsi="Times New Roman"/>
          <w:sz w:val="24"/>
          <w:szCs w:val="24"/>
        </w:rPr>
        <w:t xml:space="preserve"> </w:t>
      </w:r>
      <w:r w:rsidR="007B7C63" w:rsidRPr="00092ADB">
        <w:rPr>
          <w:rFonts w:ascii="Times New Roman" w:hAnsi="Times New Roman"/>
          <w:sz w:val="24"/>
          <w:szCs w:val="24"/>
        </w:rPr>
        <w:t>Miktarı</w:t>
      </w:r>
      <w:r w:rsidR="00F13B15" w:rsidRPr="00092ADB">
        <w:rPr>
          <w:rFonts w:ascii="Times New Roman" w:hAnsi="Times New Roman"/>
          <w:sz w:val="24"/>
          <w:szCs w:val="24"/>
        </w:rPr>
        <w:t xml:space="preserve">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46"/>
    </w:p>
    <w:p w:rsidR="00BD14BF" w:rsidRPr="00092ADB" w:rsidRDefault="00BD14BF" w:rsidP="004749C4">
      <w:pPr>
        <w:spacing w:after="0" w:line="240" w:lineRule="auto"/>
        <w:jc w:val="both"/>
        <w:rPr>
          <w:rFonts w:ascii="Times New Roman" w:hAnsi="Times New Roman" w:cs="Times New Roman"/>
          <w:sz w:val="24"/>
          <w:szCs w:val="24"/>
        </w:rPr>
        <w:sectPr w:rsidR="00BD14BF" w:rsidRPr="00092ADB" w:rsidSect="00676EFB">
          <w:pgSz w:w="11906" w:h="16838"/>
          <w:pgMar w:top="720" w:right="720" w:bottom="720" w:left="720" w:header="708" w:footer="708" w:gutter="0"/>
          <w:cols w:space="708"/>
          <w:docGrid w:linePitch="360"/>
        </w:sectPr>
      </w:pPr>
    </w:p>
    <w:p w:rsidR="00484FFD" w:rsidRPr="00484FFD" w:rsidRDefault="00484FFD" w:rsidP="00484FF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47" w:name="_Toc496602468"/>
      <w:bookmarkStart w:id="48" w:name="_Toc509820670"/>
      <w:r w:rsidRPr="00484FFD">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47"/>
      <w:bookmarkEnd w:id="48"/>
    </w:p>
    <w:p w:rsidR="00484FFD" w:rsidRPr="00484FFD" w:rsidRDefault="00484FFD" w:rsidP="00484FFD">
      <w:pPr>
        <w:rPr>
          <w:rFonts w:ascii="Times New Roman" w:hAnsi="Times New Roman" w:cs="Times New Roman"/>
          <w:sz w:val="24"/>
          <w:szCs w:val="24"/>
        </w:rPr>
      </w:pPr>
    </w:p>
    <w:p w:rsidR="00484FFD" w:rsidRPr="00484FFD" w:rsidRDefault="00484FFD" w:rsidP="00484FFD">
      <w:pPr>
        <w:spacing w:after="0" w:line="240" w:lineRule="auto"/>
        <w:jc w:val="both"/>
        <w:rPr>
          <w:rFonts w:ascii="Times New Roman" w:hAnsi="Times New Roman" w:cs="Times New Roman"/>
          <w:sz w:val="24"/>
          <w:szCs w:val="24"/>
        </w:rPr>
      </w:pPr>
    </w:p>
    <w:p w:rsidR="00484FFD" w:rsidRPr="00851401" w:rsidRDefault="00484FFD" w:rsidP="00851401">
      <w:pPr>
        <w:pStyle w:val="Tablo1"/>
        <w:rPr>
          <w:rFonts w:ascii="Times New Roman" w:hAnsi="Times New Roman"/>
          <w:sz w:val="24"/>
          <w:szCs w:val="24"/>
        </w:rPr>
      </w:pPr>
      <w:bookmarkStart w:id="49" w:name="_Toc496532101"/>
      <w:bookmarkStart w:id="50" w:name="_Toc509820705"/>
      <w:r w:rsidRPr="00484FFD">
        <w:rPr>
          <w:rFonts w:ascii="Times New Roman" w:hAnsi="Times New Roman"/>
          <w:sz w:val="24"/>
          <w:szCs w:val="24"/>
        </w:rPr>
        <w:t xml:space="preserve">Tablo 6.1 </w:t>
      </w:r>
      <w:r w:rsidR="001E7D31">
        <w:rPr>
          <w:rFonts w:ascii="Times New Roman" w:hAnsi="Times New Roman"/>
          <w:sz w:val="24"/>
          <w:szCs w:val="24"/>
        </w:rPr>
        <w:t>Ocak</w:t>
      </w:r>
      <w:r w:rsidRPr="00484FFD">
        <w:rPr>
          <w:rFonts w:ascii="Times New Roman" w:hAnsi="Times New Roman"/>
          <w:sz w:val="24"/>
          <w:szCs w:val="24"/>
        </w:rPr>
        <w:t xml:space="preserve"> </w:t>
      </w:r>
      <w:r w:rsidR="001E7D31">
        <w:rPr>
          <w:rFonts w:ascii="Times New Roman" w:hAnsi="Times New Roman"/>
          <w:sz w:val="24"/>
          <w:szCs w:val="24"/>
        </w:rPr>
        <w:t>2018</w:t>
      </w:r>
      <w:r w:rsidRPr="00484FFD">
        <w:rPr>
          <w:rFonts w:ascii="Times New Roman" w:hAnsi="Times New Roman"/>
          <w:sz w:val="24"/>
          <w:szCs w:val="24"/>
        </w:rPr>
        <w:t xml:space="preserve"> Döneminde Lisans Sahiplerine Doğal Gaz Satışı Yapan Şirketlerin Lisans Tipine Göre Yaptıkları Satışlar (Milyon Sm</w:t>
      </w:r>
      <w:r w:rsidRPr="0089642F">
        <w:rPr>
          <w:rFonts w:ascii="Times New Roman" w:hAnsi="Times New Roman"/>
          <w:sz w:val="24"/>
          <w:szCs w:val="24"/>
          <w:vertAlign w:val="superscript"/>
        </w:rPr>
        <w:t>3</w:t>
      </w:r>
      <w:r w:rsidRPr="00484FFD">
        <w:rPr>
          <w:rFonts w:ascii="Times New Roman" w:hAnsi="Times New Roman"/>
          <w:sz w:val="24"/>
          <w:szCs w:val="24"/>
        </w:rPr>
        <w:t>)</w:t>
      </w:r>
      <w:bookmarkEnd w:id="49"/>
      <w:bookmarkEnd w:id="50"/>
    </w:p>
    <w:tbl>
      <w:tblPr>
        <w:tblW w:w="4560" w:type="dxa"/>
        <w:jc w:val="center"/>
        <w:tblCellMar>
          <w:left w:w="70" w:type="dxa"/>
          <w:right w:w="70" w:type="dxa"/>
        </w:tblCellMar>
        <w:tblLook w:val="04A0" w:firstRow="1" w:lastRow="0" w:firstColumn="1" w:lastColumn="0" w:noHBand="0" w:noVBand="1"/>
      </w:tblPr>
      <w:tblGrid>
        <w:gridCol w:w="2980"/>
        <w:gridCol w:w="1580"/>
      </w:tblGrid>
      <w:tr w:rsidR="00E40C5F" w:rsidRPr="00E40C5F" w:rsidTr="00E40C5F">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E40C5F" w:rsidRPr="00E40C5F" w:rsidRDefault="00E40C5F" w:rsidP="00E40C5F">
            <w:pPr>
              <w:spacing w:after="0" w:line="240" w:lineRule="auto"/>
              <w:rPr>
                <w:rFonts w:ascii="Arial" w:eastAsia="Times New Roman" w:hAnsi="Arial" w:cs="Arial"/>
                <w:b/>
                <w:bCs/>
                <w:color w:val="FFFFFF"/>
                <w:sz w:val="20"/>
                <w:szCs w:val="20"/>
                <w:lang w:eastAsia="tr-TR"/>
              </w:rPr>
            </w:pPr>
            <w:r w:rsidRPr="00E40C5F">
              <w:rPr>
                <w:rFonts w:ascii="Arial" w:eastAsia="Times New Roman" w:hAnsi="Arial" w:cs="Arial"/>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E40C5F" w:rsidRPr="00E40C5F" w:rsidRDefault="00E40C5F" w:rsidP="00E40C5F">
            <w:pPr>
              <w:spacing w:after="0" w:line="240" w:lineRule="auto"/>
              <w:rPr>
                <w:rFonts w:ascii="Segoe UI" w:eastAsia="Times New Roman" w:hAnsi="Segoe UI" w:cs="Segoe UI"/>
                <w:b/>
                <w:bCs/>
                <w:color w:val="FFFFFF"/>
                <w:sz w:val="20"/>
                <w:szCs w:val="20"/>
                <w:lang w:eastAsia="tr-TR"/>
              </w:rPr>
            </w:pPr>
            <w:r w:rsidRPr="00E40C5F">
              <w:rPr>
                <w:rFonts w:ascii="Segoe UI" w:eastAsia="Times New Roman" w:hAnsi="Segoe UI" w:cs="Segoe UI"/>
                <w:b/>
                <w:bCs/>
                <w:color w:val="FFFFFF"/>
                <w:sz w:val="20"/>
                <w:szCs w:val="20"/>
                <w:lang w:eastAsia="tr-TR"/>
              </w:rPr>
              <w:t>Miktar</w:t>
            </w:r>
          </w:p>
        </w:tc>
      </w:tr>
      <w:tr w:rsidR="00E40C5F" w:rsidRPr="00E40C5F" w:rsidTr="00E40C5F">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E40C5F" w:rsidRPr="00E40C5F" w:rsidRDefault="00E40C5F" w:rsidP="00AC4010">
            <w:pPr>
              <w:spacing w:after="0" w:line="240" w:lineRule="auto"/>
              <w:rPr>
                <w:rFonts w:ascii="Segoe UI" w:eastAsia="Times New Roman" w:hAnsi="Segoe UI" w:cs="Segoe UI"/>
                <w:b/>
                <w:bCs/>
                <w:color w:val="000000"/>
                <w:sz w:val="20"/>
                <w:szCs w:val="20"/>
                <w:lang w:eastAsia="tr-TR"/>
              </w:rPr>
            </w:pPr>
            <w:r w:rsidRPr="00E40C5F">
              <w:rPr>
                <w:rFonts w:ascii="Segoe UI" w:eastAsia="Times New Roman" w:hAnsi="Segoe UI" w:cs="Segoe UI"/>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E40C5F" w:rsidRPr="00E40C5F" w:rsidRDefault="00E40C5F" w:rsidP="00E40C5F">
            <w:pPr>
              <w:spacing w:after="0" w:line="240" w:lineRule="auto"/>
              <w:jc w:val="right"/>
              <w:rPr>
                <w:rFonts w:ascii="Segoe UI" w:eastAsia="Times New Roman" w:hAnsi="Segoe UI" w:cs="Segoe UI"/>
                <w:color w:val="333333"/>
                <w:sz w:val="20"/>
                <w:szCs w:val="20"/>
                <w:lang w:eastAsia="tr-TR"/>
              </w:rPr>
            </w:pPr>
            <w:r w:rsidRPr="00E40C5F">
              <w:rPr>
                <w:rFonts w:ascii="Segoe UI" w:eastAsia="Times New Roman" w:hAnsi="Segoe UI" w:cs="Segoe UI"/>
                <w:color w:val="333333"/>
                <w:sz w:val="20"/>
                <w:szCs w:val="20"/>
                <w:lang w:eastAsia="tr-TR"/>
              </w:rPr>
              <w:t>6,68</w:t>
            </w:r>
          </w:p>
        </w:tc>
      </w:tr>
      <w:tr w:rsidR="00E40C5F" w:rsidRPr="00E40C5F" w:rsidTr="00E40C5F">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E40C5F" w:rsidRPr="00E40C5F" w:rsidRDefault="00E40C5F" w:rsidP="00AC4010">
            <w:pPr>
              <w:spacing w:after="0" w:line="240" w:lineRule="auto"/>
              <w:rPr>
                <w:rFonts w:ascii="Segoe UI" w:eastAsia="Times New Roman" w:hAnsi="Segoe UI" w:cs="Segoe UI"/>
                <w:b/>
                <w:bCs/>
                <w:color w:val="000000"/>
                <w:sz w:val="20"/>
                <w:szCs w:val="20"/>
                <w:lang w:eastAsia="tr-TR"/>
              </w:rPr>
            </w:pPr>
            <w:r w:rsidRPr="00E40C5F">
              <w:rPr>
                <w:rFonts w:ascii="Segoe UI" w:eastAsia="Times New Roman" w:hAnsi="Segoe UI" w:cs="Segoe UI"/>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E40C5F" w:rsidRPr="00E40C5F" w:rsidRDefault="00E40C5F" w:rsidP="00E40C5F">
            <w:pPr>
              <w:spacing w:after="0" w:line="240" w:lineRule="auto"/>
              <w:jc w:val="right"/>
              <w:rPr>
                <w:rFonts w:ascii="Segoe UI" w:eastAsia="Times New Roman" w:hAnsi="Segoe UI" w:cs="Segoe UI"/>
                <w:color w:val="333333"/>
                <w:sz w:val="20"/>
                <w:szCs w:val="20"/>
                <w:lang w:eastAsia="tr-TR"/>
              </w:rPr>
            </w:pPr>
            <w:r w:rsidRPr="00E40C5F">
              <w:rPr>
                <w:rFonts w:ascii="Segoe UI" w:eastAsia="Times New Roman" w:hAnsi="Segoe UI" w:cs="Segoe UI"/>
                <w:color w:val="333333"/>
                <w:sz w:val="20"/>
                <w:szCs w:val="20"/>
                <w:lang w:eastAsia="tr-TR"/>
              </w:rPr>
              <w:t>5.587,17</w:t>
            </w:r>
          </w:p>
        </w:tc>
      </w:tr>
      <w:tr w:rsidR="00E40C5F" w:rsidRPr="00E40C5F" w:rsidTr="00E40C5F">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E40C5F" w:rsidRPr="00E40C5F" w:rsidRDefault="00E40C5F" w:rsidP="00AC4010">
            <w:pPr>
              <w:spacing w:after="0" w:line="240" w:lineRule="auto"/>
              <w:rPr>
                <w:rFonts w:ascii="Segoe UI" w:eastAsia="Times New Roman" w:hAnsi="Segoe UI" w:cs="Segoe UI"/>
                <w:b/>
                <w:bCs/>
                <w:color w:val="000000"/>
                <w:sz w:val="20"/>
                <w:szCs w:val="20"/>
                <w:lang w:eastAsia="tr-TR"/>
              </w:rPr>
            </w:pPr>
            <w:r w:rsidRPr="00E40C5F">
              <w:rPr>
                <w:rFonts w:ascii="Segoe UI" w:eastAsia="Times New Roman" w:hAnsi="Segoe UI" w:cs="Segoe UI"/>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E40C5F" w:rsidRPr="00E40C5F" w:rsidRDefault="00E40C5F" w:rsidP="00E40C5F">
            <w:pPr>
              <w:spacing w:after="0" w:line="240" w:lineRule="auto"/>
              <w:jc w:val="right"/>
              <w:rPr>
                <w:rFonts w:ascii="Segoe UI" w:eastAsia="Times New Roman" w:hAnsi="Segoe UI" w:cs="Segoe UI"/>
                <w:color w:val="333333"/>
                <w:sz w:val="20"/>
                <w:szCs w:val="20"/>
                <w:lang w:eastAsia="tr-TR"/>
              </w:rPr>
            </w:pPr>
            <w:r w:rsidRPr="00E40C5F">
              <w:rPr>
                <w:rFonts w:ascii="Segoe UI" w:eastAsia="Times New Roman" w:hAnsi="Segoe UI" w:cs="Segoe UI"/>
                <w:color w:val="333333"/>
                <w:sz w:val="20"/>
                <w:szCs w:val="20"/>
                <w:lang w:eastAsia="tr-TR"/>
              </w:rPr>
              <w:t>2,69</w:t>
            </w:r>
          </w:p>
        </w:tc>
      </w:tr>
      <w:tr w:rsidR="00E40C5F" w:rsidRPr="00E40C5F" w:rsidTr="00E40C5F">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E40C5F" w:rsidRPr="00E40C5F" w:rsidRDefault="00E40C5F" w:rsidP="00AC4010">
            <w:pPr>
              <w:spacing w:after="0" w:line="240" w:lineRule="auto"/>
              <w:rPr>
                <w:rFonts w:ascii="Segoe UI" w:eastAsia="Times New Roman" w:hAnsi="Segoe UI" w:cs="Segoe UI"/>
                <w:b/>
                <w:bCs/>
                <w:color w:val="000000"/>
                <w:sz w:val="20"/>
                <w:szCs w:val="20"/>
                <w:lang w:eastAsia="tr-TR"/>
              </w:rPr>
            </w:pPr>
            <w:r w:rsidRPr="00E40C5F">
              <w:rPr>
                <w:rFonts w:ascii="Segoe UI" w:eastAsia="Times New Roman" w:hAnsi="Segoe UI" w:cs="Segoe UI"/>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E40C5F" w:rsidRPr="00E40C5F" w:rsidRDefault="00E40C5F" w:rsidP="00E40C5F">
            <w:pPr>
              <w:spacing w:after="0" w:line="240" w:lineRule="auto"/>
              <w:jc w:val="right"/>
              <w:rPr>
                <w:rFonts w:ascii="Segoe UI" w:eastAsia="Times New Roman" w:hAnsi="Segoe UI" w:cs="Segoe UI"/>
                <w:color w:val="333333"/>
                <w:sz w:val="20"/>
                <w:szCs w:val="20"/>
                <w:lang w:eastAsia="tr-TR"/>
              </w:rPr>
            </w:pPr>
            <w:r w:rsidRPr="00E40C5F">
              <w:rPr>
                <w:rFonts w:ascii="Segoe UI" w:eastAsia="Times New Roman" w:hAnsi="Segoe UI" w:cs="Segoe UI"/>
                <w:color w:val="333333"/>
                <w:sz w:val="20"/>
                <w:szCs w:val="20"/>
                <w:lang w:eastAsia="tr-TR"/>
              </w:rPr>
              <w:t>632,75</w:t>
            </w:r>
          </w:p>
        </w:tc>
      </w:tr>
      <w:tr w:rsidR="00E40C5F" w:rsidRPr="00E40C5F" w:rsidTr="00E40C5F">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E40C5F" w:rsidRPr="00E40C5F" w:rsidRDefault="00E40C5F" w:rsidP="00AC4010">
            <w:pPr>
              <w:spacing w:after="0" w:line="240" w:lineRule="auto"/>
              <w:rPr>
                <w:rFonts w:ascii="Segoe UI" w:eastAsia="Times New Roman" w:hAnsi="Segoe UI" w:cs="Segoe UI"/>
                <w:b/>
                <w:bCs/>
                <w:color w:val="000000"/>
                <w:sz w:val="20"/>
                <w:szCs w:val="20"/>
                <w:lang w:eastAsia="tr-TR"/>
              </w:rPr>
            </w:pPr>
            <w:r w:rsidRPr="00E40C5F">
              <w:rPr>
                <w:rFonts w:ascii="Segoe UI" w:eastAsia="Times New Roman" w:hAnsi="Segoe UI" w:cs="Segoe UI"/>
                <w:b/>
                <w:bCs/>
                <w:color w:val="000000"/>
                <w:sz w:val="20"/>
                <w:szCs w:val="20"/>
                <w:lang w:eastAsia="tr-TR"/>
              </w:rPr>
              <w:t>İletim Lisansı</w:t>
            </w:r>
          </w:p>
        </w:tc>
        <w:tc>
          <w:tcPr>
            <w:tcW w:w="1580" w:type="dxa"/>
            <w:tcBorders>
              <w:top w:val="nil"/>
              <w:left w:val="nil"/>
              <w:bottom w:val="single" w:sz="4" w:space="0" w:color="D3D3D3"/>
              <w:right w:val="single" w:sz="4" w:space="0" w:color="D3D3D3"/>
            </w:tcBorders>
            <w:shd w:val="clear" w:color="auto" w:fill="auto"/>
            <w:hideMark/>
          </w:tcPr>
          <w:p w:rsidR="00E40C5F" w:rsidRPr="00E40C5F" w:rsidRDefault="00E40C5F" w:rsidP="00E40C5F">
            <w:pPr>
              <w:spacing w:after="0" w:line="240" w:lineRule="auto"/>
              <w:jc w:val="right"/>
              <w:rPr>
                <w:rFonts w:ascii="Segoe UI" w:eastAsia="Times New Roman" w:hAnsi="Segoe UI" w:cs="Segoe UI"/>
                <w:b/>
                <w:bCs/>
                <w:color w:val="333333"/>
                <w:sz w:val="20"/>
                <w:szCs w:val="20"/>
                <w:lang w:eastAsia="tr-TR"/>
              </w:rPr>
            </w:pPr>
            <w:r w:rsidRPr="00E40C5F">
              <w:rPr>
                <w:rFonts w:ascii="Segoe UI" w:eastAsia="Times New Roman" w:hAnsi="Segoe UI" w:cs="Segoe UI"/>
                <w:b/>
                <w:bCs/>
                <w:color w:val="333333"/>
                <w:sz w:val="20"/>
                <w:szCs w:val="20"/>
                <w:lang w:eastAsia="tr-TR"/>
              </w:rPr>
              <w:t>0,49</w:t>
            </w:r>
          </w:p>
        </w:tc>
      </w:tr>
      <w:tr w:rsidR="00E40C5F" w:rsidRPr="00E40C5F" w:rsidTr="00E40C5F">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E40C5F" w:rsidRPr="00E40C5F" w:rsidRDefault="00E40C5F" w:rsidP="00E40C5F">
            <w:pPr>
              <w:spacing w:after="0" w:line="240" w:lineRule="auto"/>
              <w:jc w:val="right"/>
              <w:rPr>
                <w:rFonts w:ascii="Segoe UI" w:eastAsia="Times New Roman" w:hAnsi="Segoe UI" w:cs="Segoe UI"/>
                <w:b/>
                <w:bCs/>
                <w:color w:val="000000"/>
                <w:sz w:val="20"/>
                <w:szCs w:val="20"/>
                <w:lang w:eastAsia="tr-TR"/>
              </w:rPr>
            </w:pPr>
            <w:r w:rsidRPr="00E40C5F">
              <w:rPr>
                <w:rFonts w:ascii="Segoe UI" w:eastAsia="Times New Roman" w:hAnsi="Segoe UI" w:cs="Segoe UI"/>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E40C5F" w:rsidRPr="00E40C5F" w:rsidRDefault="00E40C5F" w:rsidP="00E40C5F">
            <w:pPr>
              <w:spacing w:after="0" w:line="240" w:lineRule="auto"/>
              <w:jc w:val="right"/>
              <w:rPr>
                <w:rFonts w:ascii="Segoe UI" w:eastAsia="Times New Roman" w:hAnsi="Segoe UI" w:cs="Segoe UI"/>
                <w:b/>
                <w:bCs/>
                <w:color w:val="333333"/>
                <w:sz w:val="20"/>
                <w:szCs w:val="20"/>
                <w:lang w:eastAsia="tr-TR"/>
              </w:rPr>
            </w:pPr>
            <w:r w:rsidRPr="00E40C5F">
              <w:rPr>
                <w:rFonts w:ascii="Segoe UI" w:eastAsia="Times New Roman" w:hAnsi="Segoe UI" w:cs="Segoe UI"/>
                <w:b/>
                <w:bCs/>
                <w:color w:val="333333"/>
                <w:sz w:val="20"/>
                <w:szCs w:val="20"/>
                <w:lang w:eastAsia="tr-TR"/>
              </w:rPr>
              <w:t>6.229,79</w:t>
            </w:r>
          </w:p>
        </w:tc>
      </w:tr>
    </w:tbl>
    <w:p w:rsidR="00484FFD" w:rsidRPr="00484FFD" w:rsidRDefault="00484FFD" w:rsidP="00484FFD">
      <w:pPr>
        <w:jc w:val="both"/>
        <w:rPr>
          <w:rFonts w:ascii="Times New Roman" w:hAnsi="Times New Roman" w:cs="Times New Roman"/>
          <w:b/>
          <w:sz w:val="24"/>
          <w:szCs w:val="24"/>
        </w:rPr>
      </w:pPr>
    </w:p>
    <w:p w:rsidR="00484FFD" w:rsidRPr="00484FFD" w:rsidRDefault="00484FFD" w:rsidP="00484FFD">
      <w:pPr>
        <w:jc w:val="both"/>
        <w:rPr>
          <w:rFonts w:ascii="Times New Roman" w:hAnsi="Times New Roman" w:cs="Times New Roman"/>
          <w:b/>
          <w:sz w:val="24"/>
          <w:szCs w:val="24"/>
        </w:rPr>
      </w:pPr>
    </w:p>
    <w:p w:rsidR="00484FFD" w:rsidRPr="00851401" w:rsidRDefault="00484FFD" w:rsidP="00851401">
      <w:pPr>
        <w:pStyle w:val="Tablo1"/>
        <w:rPr>
          <w:rFonts w:ascii="Times New Roman" w:hAnsi="Times New Roman"/>
          <w:sz w:val="24"/>
          <w:szCs w:val="24"/>
        </w:rPr>
      </w:pPr>
      <w:bookmarkStart w:id="51" w:name="_Toc496532102"/>
      <w:bookmarkStart w:id="52" w:name="_Toc509820706"/>
      <w:r w:rsidRPr="00484FFD">
        <w:rPr>
          <w:rFonts w:ascii="Times New Roman" w:hAnsi="Times New Roman"/>
          <w:sz w:val="24"/>
          <w:szCs w:val="24"/>
        </w:rPr>
        <w:t xml:space="preserve">Tablo 6.2 </w:t>
      </w:r>
      <w:r w:rsidR="001E7D31">
        <w:rPr>
          <w:rFonts w:ascii="Times New Roman" w:hAnsi="Times New Roman"/>
          <w:sz w:val="24"/>
          <w:szCs w:val="24"/>
        </w:rPr>
        <w:t>Ocak</w:t>
      </w:r>
      <w:r w:rsidRPr="00484FFD">
        <w:rPr>
          <w:rFonts w:ascii="Times New Roman" w:hAnsi="Times New Roman"/>
          <w:sz w:val="24"/>
          <w:szCs w:val="24"/>
        </w:rPr>
        <w:t xml:space="preserve"> </w:t>
      </w:r>
      <w:r w:rsidR="001E7D31">
        <w:rPr>
          <w:rFonts w:ascii="Times New Roman" w:hAnsi="Times New Roman"/>
          <w:sz w:val="24"/>
          <w:szCs w:val="24"/>
        </w:rPr>
        <w:t>2018</w:t>
      </w:r>
      <w:r w:rsidRPr="00484FFD">
        <w:rPr>
          <w:rFonts w:ascii="Times New Roman" w:hAnsi="Times New Roman"/>
          <w:sz w:val="24"/>
          <w:szCs w:val="24"/>
        </w:rPr>
        <w:t xml:space="preserve"> Döneminde Doğal Gaz Piyasasında Faaliyet Gösteren Lisans Sahiplerine En Fazla Doğal Gaz Satan 10 Şirketin Satış Payları (Milyon Sm</w:t>
      </w:r>
      <w:r w:rsidRPr="00E40C5F">
        <w:rPr>
          <w:rFonts w:ascii="Times New Roman" w:hAnsi="Times New Roman"/>
          <w:sz w:val="24"/>
          <w:szCs w:val="24"/>
          <w:vertAlign w:val="superscript"/>
        </w:rPr>
        <w:t>3</w:t>
      </w:r>
      <w:r w:rsidRPr="00484FFD">
        <w:rPr>
          <w:rFonts w:ascii="Times New Roman" w:hAnsi="Times New Roman"/>
          <w:sz w:val="24"/>
          <w:szCs w:val="24"/>
        </w:rPr>
        <w:t>)</w:t>
      </w:r>
      <w:bookmarkEnd w:id="51"/>
      <w:bookmarkEnd w:id="52"/>
    </w:p>
    <w:tbl>
      <w:tblPr>
        <w:tblW w:w="9640" w:type="dxa"/>
        <w:tblInd w:w="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7700"/>
        <w:gridCol w:w="980"/>
        <w:gridCol w:w="960"/>
      </w:tblGrid>
      <w:tr w:rsidR="00484FFD" w:rsidRPr="00E40C5F" w:rsidTr="00C068B7">
        <w:trPr>
          <w:trHeight w:val="300"/>
        </w:trPr>
        <w:tc>
          <w:tcPr>
            <w:tcW w:w="7700" w:type="dxa"/>
            <w:shd w:val="clear" w:color="000000" w:fill="DCE6F1"/>
            <w:noWrap/>
            <w:vAlign w:val="center"/>
            <w:hideMark/>
          </w:tcPr>
          <w:p w:rsidR="00484FFD" w:rsidRPr="00E40C5F" w:rsidRDefault="00484FFD" w:rsidP="00484FFD">
            <w:pPr>
              <w:spacing w:after="0" w:line="240" w:lineRule="auto"/>
              <w:rPr>
                <w:rFonts w:ascii="Times New Roman" w:eastAsia="Times New Roman" w:hAnsi="Times New Roman" w:cs="Times New Roman"/>
                <w:b/>
                <w:bCs/>
                <w:color w:val="000000"/>
                <w:sz w:val="24"/>
                <w:szCs w:val="24"/>
                <w:lang w:eastAsia="tr-TR"/>
              </w:rPr>
            </w:pPr>
            <w:r w:rsidRPr="00E40C5F">
              <w:rPr>
                <w:rFonts w:ascii="Times New Roman" w:eastAsia="Times New Roman" w:hAnsi="Times New Roman" w:cs="Times New Roman"/>
                <w:b/>
                <w:bCs/>
                <w:color w:val="000000"/>
                <w:sz w:val="24"/>
                <w:szCs w:val="24"/>
                <w:lang w:eastAsia="tr-TR"/>
              </w:rPr>
              <w:t>Şirket unvanı</w:t>
            </w:r>
          </w:p>
        </w:tc>
        <w:tc>
          <w:tcPr>
            <w:tcW w:w="980" w:type="dxa"/>
            <w:shd w:val="clear" w:color="000000" w:fill="DCE6F1"/>
            <w:noWrap/>
            <w:vAlign w:val="center"/>
            <w:hideMark/>
          </w:tcPr>
          <w:p w:rsidR="00484FFD" w:rsidRPr="00E40C5F" w:rsidRDefault="00484FFD" w:rsidP="00484FFD">
            <w:pPr>
              <w:spacing w:after="0" w:line="240" w:lineRule="auto"/>
              <w:jc w:val="center"/>
              <w:rPr>
                <w:rFonts w:ascii="Times New Roman" w:eastAsia="Times New Roman" w:hAnsi="Times New Roman" w:cs="Times New Roman"/>
                <w:b/>
                <w:bCs/>
                <w:color w:val="000000"/>
                <w:sz w:val="24"/>
                <w:szCs w:val="24"/>
                <w:lang w:eastAsia="tr-TR"/>
              </w:rPr>
            </w:pPr>
            <w:r w:rsidRPr="00E40C5F">
              <w:rPr>
                <w:rFonts w:ascii="Times New Roman" w:eastAsia="Times New Roman" w:hAnsi="Times New Roman" w:cs="Times New Roman"/>
                <w:b/>
                <w:bCs/>
                <w:color w:val="000000"/>
                <w:sz w:val="24"/>
                <w:szCs w:val="24"/>
                <w:lang w:eastAsia="tr-TR"/>
              </w:rPr>
              <w:t>Satış Miktarı</w:t>
            </w:r>
          </w:p>
        </w:tc>
        <w:tc>
          <w:tcPr>
            <w:tcW w:w="960" w:type="dxa"/>
            <w:shd w:val="clear" w:color="000000" w:fill="DCE6F1"/>
            <w:noWrap/>
            <w:vAlign w:val="center"/>
            <w:hideMark/>
          </w:tcPr>
          <w:p w:rsidR="00484FFD" w:rsidRPr="00E40C5F" w:rsidRDefault="00484FFD" w:rsidP="00484FFD">
            <w:pPr>
              <w:spacing w:after="0" w:line="240" w:lineRule="auto"/>
              <w:jc w:val="center"/>
              <w:rPr>
                <w:rFonts w:ascii="Times New Roman" w:eastAsia="Times New Roman" w:hAnsi="Times New Roman" w:cs="Times New Roman"/>
                <w:b/>
                <w:bCs/>
                <w:color w:val="000000"/>
                <w:sz w:val="24"/>
                <w:szCs w:val="24"/>
                <w:lang w:eastAsia="tr-TR"/>
              </w:rPr>
            </w:pPr>
            <w:r w:rsidRPr="00E40C5F">
              <w:rPr>
                <w:rFonts w:ascii="Times New Roman" w:eastAsia="Times New Roman" w:hAnsi="Times New Roman" w:cs="Times New Roman"/>
                <w:b/>
                <w:bCs/>
                <w:color w:val="000000"/>
                <w:sz w:val="24"/>
                <w:szCs w:val="24"/>
                <w:lang w:eastAsia="tr-TR"/>
              </w:rPr>
              <w:t>Pay (%)</w:t>
            </w:r>
          </w:p>
        </w:tc>
      </w:tr>
      <w:tr w:rsidR="00E40C5F" w:rsidRPr="00E40C5F" w:rsidTr="00E40C5F">
        <w:trPr>
          <w:trHeight w:val="322"/>
        </w:trPr>
        <w:tc>
          <w:tcPr>
            <w:tcW w:w="7700" w:type="dxa"/>
            <w:shd w:val="clear" w:color="auto" w:fill="auto"/>
            <w:noWrap/>
            <w:hideMark/>
          </w:tcPr>
          <w:p w:rsidR="00E40C5F" w:rsidRPr="00E40C5F" w:rsidRDefault="00E40C5F" w:rsidP="00E40C5F">
            <w:pPr>
              <w:rPr>
                <w:rFonts w:ascii="Times New Roman" w:hAnsi="Times New Roman" w:cs="Times New Roman"/>
              </w:rPr>
            </w:pPr>
            <w:r w:rsidRPr="00E40C5F">
              <w:rPr>
                <w:rFonts w:ascii="Times New Roman" w:hAnsi="Times New Roman" w:cs="Times New Roman"/>
              </w:rPr>
              <w:t>BOTAŞ (BORU HATLARI İLE PETROL TAŞIMA ANONİM ŞİRKETİ)</w:t>
            </w:r>
          </w:p>
        </w:tc>
        <w:tc>
          <w:tcPr>
            <w:tcW w:w="980" w:type="dxa"/>
            <w:shd w:val="clear" w:color="auto" w:fill="auto"/>
            <w:noWrap/>
            <w:hideMark/>
          </w:tcPr>
          <w:p w:rsidR="00E40C5F" w:rsidRPr="00E40C5F" w:rsidRDefault="00E40C5F" w:rsidP="0021054E">
            <w:pPr>
              <w:jc w:val="right"/>
              <w:rPr>
                <w:rFonts w:ascii="Times New Roman" w:hAnsi="Times New Roman" w:cs="Times New Roman"/>
              </w:rPr>
            </w:pPr>
            <w:r w:rsidRPr="00E40C5F">
              <w:rPr>
                <w:rFonts w:ascii="Times New Roman" w:hAnsi="Times New Roman" w:cs="Times New Roman"/>
              </w:rPr>
              <w:t>3.812,65</w:t>
            </w:r>
          </w:p>
        </w:tc>
        <w:tc>
          <w:tcPr>
            <w:tcW w:w="960" w:type="dxa"/>
            <w:shd w:val="clear" w:color="auto" w:fill="auto"/>
            <w:noWrap/>
            <w:hideMark/>
          </w:tcPr>
          <w:p w:rsidR="00E40C5F" w:rsidRPr="00E40C5F" w:rsidRDefault="00E40C5F" w:rsidP="0021054E">
            <w:pPr>
              <w:jc w:val="center"/>
              <w:rPr>
                <w:rFonts w:ascii="Times New Roman" w:hAnsi="Times New Roman" w:cs="Times New Roman"/>
              </w:rPr>
            </w:pPr>
            <w:r w:rsidRPr="00E40C5F">
              <w:rPr>
                <w:rFonts w:ascii="Times New Roman" w:hAnsi="Times New Roman" w:cs="Times New Roman"/>
              </w:rPr>
              <w:t>61,21</w:t>
            </w:r>
          </w:p>
        </w:tc>
      </w:tr>
      <w:tr w:rsidR="00E40C5F" w:rsidRPr="00E40C5F" w:rsidTr="00E40C5F">
        <w:trPr>
          <w:trHeight w:val="288"/>
        </w:trPr>
        <w:tc>
          <w:tcPr>
            <w:tcW w:w="7700" w:type="dxa"/>
            <w:shd w:val="clear" w:color="auto" w:fill="auto"/>
            <w:noWrap/>
            <w:hideMark/>
          </w:tcPr>
          <w:p w:rsidR="00E40C5F" w:rsidRPr="00E40C5F" w:rsidRDefault="00E40C5F" w:rsidP="00E40C5F">
            <w:pPr>
              <w:rPr>
                <w:rFonts w:ascii="Times New Roman" w:hAnsi="Times New Roman" w:cs="Times New Roman"/>
              </w:rPr>
            </w:pPr>
            <w:r w:rsidRPr="00E40C5F">
              <w:rPr>
                <w:rFonts w:ascii="Times New Roman" w:hAnsi="Times New Roman" w:cs="Times New Roman"/>
              </w:rPr>
              <w:t>BOSPHORUS GAZ CORPORATİON ANONİM ŞİRKETİ</w:t>
            </w:r>
          </w:p>
        </w:tc>
        <w:tc>
          <w:tcPr>
            <w:tcW w:w="980" w:type="dxa"/>
            <w:shd w:val="clear" w:color="auto" w:fill="auto"/>
            <w:noWrap/>
            <w:hideMark/>
          </w:tcPr>
          <w:p w:rsidR="00E40C5F" w:rsidRPr="00E40C5F" w:rsidRDefault="00E40C5F" w:rsidP="0021054E">
            <w:pPr>
              <w:jc w:val="right"/>
              <w:rPr>
                <w:rFonts w:ascii="Times New Roman" w:hAnsi="Times New Roman" w:cs="Times New Roman"/>
              </w:rPr>
            </w:pPr>
            <w:r w:rsidRPr="00E40C5F">
              <w:rPr>
                <w:rFonts w:ascii="Times New Roman" w:hAnsi="Times New Roman" w:cs="Times New Roman"/>
              </w:rPr>
              <w:t>390,30</w:t>
            </w:r>
          </w:p>
        </w:tc>
        <w:tc>
          <w:tcPr>
            <w:tcW w:w="960" w:type="dxa"/>
            <w:shd w:val="clear" w:color="auto" w:fill="auto"/>
            <w:noWrap/>
            <w:hideMark/>
          </w:tcPr>
          <w:p w:rsidR="00E40C5F" w:rsidRPr="00E40C5F" w:rsidRDefault="00E40C5F" w:rsidP="0021054E">
            <w:pPr>
              <w:jc w:val="center"/>
              <w:rPr>
                <w:rFonts w:ascii="Times New Roman" w:hAnsi="Times New Roman" w:cs="Times New Roman"/>
              </w:rPr>
            </w:pPr>
            <w:r w:rsidRPr="00E40C5F">
              <w:rPr>
                <w:rFonts w:ascii="Times New Roman" w:hAnsi="Times New Roman" w:cs="Times New Roman"/>
              </w:rPr>
              <w:t>6,27</w:t>
            </w:r>
          </w:p>
        </w:tc>
      </w:tr>
      <w:tr w:rsidR="00E40C5F" w:rsidRPr="00E40C5F" w:rsidTr="00E40C5F">
        <w:trPr>
          <w:trHeight w:val="288"/>
        </w:trPr>
        <w:tc>
          <w:tcPr>
            <w:tcW w:w="7700" w:type="dxa"/>
            <w:shd w:val="clear" w:color="auto" w:fill="auto"/>
            <w:noWrap/>
            <w:hideMark/>
          </w:tcPr>
          <w:p w:rsidR="00E40C5F" w:rsidRPr="00E40C5F" w:rsidRDefault="00E40C5F" w:rsidP="00E40C5F">
            <w:pPr>
              <w:rPr>
                <w:rFonts w:ascii="Times New Roman" w:hAnsi="Times New Roman" w:cs="Times New Roman"/>
              </w:rPr>
            </w:pPr>
            <w:r w:rsidRPr="00E40C5F">
              <w:rPr>
                <w:rFonts w:ascii="Times New Roman" w:hAnsi="Times New Roman" w:cs="Times New Roman"/>
              </w:rPr>
              <w:t>ENERCO ENERJİ SANAYİ VE TİCARET ANONİM ŞİRKETİ</w:t>
            </w:r>
          </w:p>
        </w:tc>
        <w:tc>
          <w:tcPr>
            <w:tcW w:w="980" w:type="dxa"/>
            <w:shd w:val="clear" w:color="auto" w:fill="auto"/>
            <w:noWrap/>
            <w:hideMark/>
          </w:tcPr>
          <w:p w:rsidR="00E40C5F" w:rsidRPr="00E40C5F" w:rsidRDefault="00E40C5F" w:rsidP="0021054E">
            <w:pPr>
              <w:jc w:val="right"/>
              <w:rPr>
                <w:rFonts w:ascii="Times New Roman" w:hAnsi="Times New Roman" w:cs="Times New Roman"/>
              </w:rPr>
            </w:pPr>
            <w:r w:rsidRPr="00E40C5F">
              <w:rPr>
                <w:rFonts w:ascii="Times New Roman" w:hAnsi="Times New Roman" w:cs="Times New Roman"/>
              </w:rPr>
              <w:t>252,68</w:t>
            </w:r>
          </w:p>
        </w:tc>
        <w:tc>
          <w:tcPr>
            <w:tcW w:w="960" w:type="dxa"/>
            <w:shd w:val="clear" w:color="auto" w:fill="auto"/>
            <w:noWrap/>
            <w:hideMark/>
          </w:tcPr>
          <w:p w:rsidR="00E40C5F" w:rsidRPr="00E40C5F" w:rsidRDefault="00E40C5F" w:rsidP="0021054E">
            <w:pPr>
              <w:jc w:val="center"/>
              <w:rPr>
                <w:rFonts w:ascii="Times New Roman" w:hAnsi="Times New Roman" w:cs="Times New Roman"/>
              </w:rPr>
            </w:pPr>
            <w:r w:rsidRPr="00E40C5F">
              <w:rPr>
                <w:rFonts w:ascii="Times New Roman" w:hAnsi="Times New Roman" w:cs="Times New Roman"/>
              </w:rPr>
              <w:t>4,06</w:t>
            </w:r>
          </w:p>
        </w:tc>
      </w:tr>
      <w:tr w:rsidR="00E40C5F" w:rsidRPr="00E40C5F" w:rsidTr="00E40C5F">
        <w:trPr>
          <w:trHeight w:val="288"/>
        </w:trPr>
        <w:tc>
          <w:tcPr>
            <w:tcW w:w="7700" w:type="dxa"/>
            <w:shd w:val="clear" w:color="auto" w:fill="auto"/>
            <w:noWrap/>
            <w:hideMark/>
          </w:tcPr>
          <w:p w:rsidR="00E40C5F" w:rsidRPr="00E40C5F" w:rsidRDefault="00E40C5F" w:rsidP="00E40C5F">
            <w:pPr>
              <w:rPr>
                <w:rFonts w:ascii="Times New Roman" w:hAnsi="Times New Roman" w:cs="Times New Roman"/>
              </w:rPr>
            </w:pPr>
            <w:r w:rsidRPr="00E40C5F">
              <w:rPr>
                <w:rFonts w:ascii="Times New Roman" w:hAnsi="Times New Roman" w:cs="Times New Roman"/>
              </w:rPr>
              <w:t>AKFEL GAZ SANAYİ VE TİCARET ANONİM ŞİRKETİ</w:t>
            </w:r>
          </w:p>
        </w:tc>
        <w:tc>
          <w:tcPr>
            <w:tcW w:w="980" w:type="dxa"/>
            <w:shd w:val="clear" w:color="auto" w:fill="auto"/>
            <w:noWrap/>
            <w:hideMark/>
          </w:tcPr>
          <w:p w:rsidR="00E40C5F" w:rsidRPr="00E40C5F" w:rsidRDefault="00E40C5F" w:rsidP="0021054E">
            <w:pPr>
              <w:jc w:val="right"/>
              <w:rPr>
                <w:rFonts w:ascii="Times New Roman" w:hAnsi="Times New Roman" w:cs="Times New Roman"/>
              </w:rPr>
            </w:pPr>
            <w:r w:rsidRPr="00E40C5F">
              <w:rPr>
                <w:rFonts w:ascii="Times New Roman" w:hAnsi="Times New Roman" w:cs="Times New Roman"/>
              </w:rPr>
              <w:t>213,40</w:t>
            </w:r>
          </w:p>
        </w:tc>
        <w:tc>
          <w:tcPr>
            <w:tcW w:w="960" w:type="dxa"/>
            <w:shd w:val="clear" w:color="auto" w:fill="auto"/>
            <w:noWrap/>
            <w:hideMark/>
          </w:tcPr>
          <w:p w:rsidR="00E40C5F" w:rsidRPr="00E40C5F" w:rsidRDefault="00E40C5F" w:rsidP="0021054E">
            <w:pPr>
              <w:jc w:val="center"/>
              <w:rPr>
                <w:rFonts w:ascii="Times New Roman" w:hAnsi="Times New Roman" w:cs="Times New Roman"/>
              </w:rPr>
            </w:pPr>
            <w:r w:rsidRPr="00E40C5F">
              <w:rPr>
                <w:rFonts w:ascii="Times New Roman" w:hAnsi="Times New Roman" w:cs="Times New Roman"/>
              </w:rPr>
              <w:t>3,43</w:t>
            </w:r>
          </w:p>
        </w:tc>
      </w:tr>
      <w:tr w:rsidR="00E40C5F" w:rsidRPr="00E40C5F" w:rsidTr="00E40C5F">
        <w:trPr>
          <w:trHeight w:val="288"/>
        </w:trPr>
        <w:tc>
          <w:tcPr>
            <w:tcW w:w="7700" w:type="dxa"/>
            <w:shd w:val="clear" w:color="auto" w:fill="auto"/>
            <w:noWrap/>
            <w:hideMark/>
          </w:tcPr>
          <w:p w:rsidR="00E40C5F" w:rsidRPr="00E40C5F" w:rsidRDefault="00E40C5F" w:rsidP="00E40C5F">
            <w:pPr>
              <w:rPr>
                <w:rFonts w:ascii="Times New Roman" w:hAnsi="Times New Roman" w:cs="Times New Roman"/>
              </w:rPr>
            </w:pPr>
            <w:r w:rsidRPr="00E40C5F">
              <w:rPr>
                <w:rFonts w:ascii="Times New Roman" w:hAnsi="Times New Roman" w:cs="Times New Roman"/>
              </w:rPr>
              <w:t>DOĞAL ENERJİ İTHALAT ANONİM ŞİRKETİ</w:t>
            </w:r>
          </w:p>
        </w:tc>
        <w:tc>
          <w:tcPr>
            <w:tcW w:w="980" w:type="dxa"/>
            <w:shd w:val="clear" w:color="auto" w:fill="auto"/>
            <w:noWrap/>
            <w:hideMark/>
          </w:tcPr>
          <w:p w:rsidR="00E40C5F" w:rsidRPr="00E40C5F" w:rsidRDefault="00E40C5F" w:rsidP="0021054E">
            <w:pPr>
              <w:jc w:val="right"/>
              <w:rPr>
                <w:rFonts w:ascii="Times New Roman" w:hAnsi="Times New Roman" w:cs="Times New Roman"/>
              </w:rPr>
            </w:pPr>
            <w:r w:rsidRPr="00E40C5F">
              <w:rPr>
                <w:rFonts w:ascii="Times New Roman" w:hAnsi="Times New Roman" w:cs="Times New Roman"/>
              </w:rPr>
              <w:t>191,46</w:t>
            </w:r>
          </w:p>
        </w:tc>
        <w:tc>
          <w:tcPr>
            <w:tcW w:w="960" w:type="dxa"/>
            <w:shd w:val="clear" w:color="auto" w:fill="auto"/>
            <w:noWrap/>
            <w:hideMark/>
          </w:tcPr>
          <w:p w:rsidR="00E40C5F" w:rsidRPr="00E40C5F" w:rsidRDefault="00E40C5F" w:rsidP="0021054E">
            <w:pPr>
              <w:jc w:val="center"/>
              <w:rPr>
                <w:rFonts w:ascii="Times New Roman" w:hAnsi="Times New Roman" w:cs="Times New Roman"/>
              </w:rPr>
            </w:pPr>
            <w:r w:rsidRPr="00E40C5F">
              <w:rPr>
                <w:rFonts w:ascii="Times New Roman" w:hAnsi="Times New Roman" w:cs="Times New Roman"/>
              </w:rPr>
              <w:t>3,07</w:t>
            </w:r>
          </w:p>
        </w:tc>
      </w:tr>
      <w:tr w:rsidR="00E40C5F" w:rsidRPr="00E40C5F" w:rsidTr="00E40C5F">
        <w:trPr>
          <w:trHeight w:val="288"/>
        </w:trPr>
        <w:tc>
          <w:tcPr>
            <w:tcW w:w="7700" w:type="dxa"/>
            <w:shd w:val="clear" w:color="auto" w:fill="auto"/>
            <w:noWrap/>
            <w:hideMark/>
          </w:tcPr>
          <w:p w:rsidR="00E40C5F" w:rsidRPr="00E40C5F" w:rsidRDefault="00E40C5F" w:rsidP="00E40C5F">
            <w:pPr>
              <w:rPr>
                <w:rFonts w:ascii="Times New Roman" w:hAnsi="Times New Roman" w:cs="Times New Roman"/>
              </w:rPr>
            </w:pPr>
            <w:r w:rsidRPr="00E40C5F">
              <w:rPr>
                <w:rFonts w:ascii="Times New Roman" w:hAnsi="Times New Roman" w:cs="Times New Roman"/>
              </w:rPr>
              <w:t>EWE ENERJİ ANONİM ŞİRKETİ</w:t>
            </w:r>
          </w:p>
        </w:tc>
        <w:tc>
          <w:tcPr>
            <w:tcW w:w="980" w:type="dxa"/>
            <w:shd w:val="clear" w:color="auto" w:fill="auto"/>
            <w:noWrap/>
            <w:hideMark/>
          </w:tcPr>
          <w:p w:rsidR="00E40C5F" w:rsidRPr="00E40C5F" w:rsidRDefault="00E40C5F" w:rsidP="0021054E">
            <w:pPr>
              <w:jc w:val="right"/>
              <w:rPr>
                <w:rFonts w:ascii="Times New Roman" w:hAnsi="Times New Roman" w:cs="Times New Roman"/>
              </w:rPr>
            </w:pPr>
            <w:r w:rsidRPr="00E40C5F">
              <w:rPr>
                <w:rFonts w:ascii="Times New Roman" w:hAnsi="Times New Roman" w:cs="Times New Roman"/>
              </w:rPr>
              <w:t>180,22</w:t>
            </w:r>
          </w:p>
        </w:tc>
        <w:tc>
          <w:tcPr>
            <w:tcW w:w="960" w:type="dxa"/>
            <w:shd w:val="clear" w:color="auto" w:fill="auto"/>
            <w:noWrap/>
            <w:hideMark/>
          </w:tcPr>
          <w:p w:rsidR="00E40C5F" w:rsidRPr="00E40C5F" w:rsidRDefault="00E40C5F" w:rsidP="0021054E">
            <w:pPr>
              <w:jc w:val="center"/>
              <w:rPr>
                <w:rFonts w:ascii="Times New Roman" w:hAnsi="Times New Roman" w:cs="Times New Roman"/>
              </w:rPr>
            </w:pPr>
            <w:r w:rsidRPr="00E40C5F">
              <w:rPr>
                <w:rFonts w:ascii="Times New Roman" w:hAnsi="Times New Roman" w:cs="Times New Roman"/>
              </w:rPr>
              <w:t>2,89</w:t>
            </w:r>
          </w:p>
        </w:tc>
      </w:tr>
      <w:tr w:rsidR="00E40C5F" w:rsidRPr="00E40C5F" w:rsidTr="00E40C5F">
        <w:trPr>
          <w:trHeight w:val="288"/>
        </w:trPr>
        <w:tc>
          <w:tcPr>
            <w:tcW w:w="7700" w:type="dxa"/>
            <w:shd w:val="clear" w:color="auto" w:fill="auto"/>
            <w:noWrap/>
            <w:hideMark/>
          </w:tcPr>
          <w:p w:rsidR="00E40C5F" w:rsidRPr="00E40C5F" w:rsidRDefault="00E40C5F" w:rsidP="00E40C5F">
            <w:pPr>
              <w:rPr>
                <w:rFonts w:ascii="Times New Roman" w:hAnsi="Times New Roman" w:cs="Times New Roman"/>
              </w:rPr>
            </w:pPr>
            <w:r w:rsidRPr="00E40C5F">
              <w:rPr>
                <w:rFonts w:ascii="Times New Roman" w:hAnsi="Times New Roman" w:cs="Times New Roman"/>
              </w:rPr>
              <w:t>AKFEL ENERJİ TİCARET ANONİM ŞİRKETİ</w:t>
            </w:r>
          </w:p>
        </w:tc>
        <w:tc>
          <w:tcPr>
            <w:tcW w:w="980" w:type="dxa"/>
            <w:shd w:val="clear" w:color="auto" w:fill="auto"/>
            <w:noWrap/>
            <w:hideMark/>
          </w:tcPr>
          <w:p w:rsidR="00E40C5F" w:rsidRPr="00E40C5F" w:rsidRDefault="00E40C5F" w:rsidP="0021054E">
            <w:pPr>
              <w:jc w:val="right"/>
              <w:rPr>
                <w:rFonts w:ascii="Times New Roman" w:hAnsi="Times New Roman" w:cs="Times New Roman"/>
              </w:rPr>
            </w:pPr>
            <w:r w:rsidRPr="00E40C5F">
              <w:rPr>
                <w:rFonts w:ascii="Times New Roman" w:hAnsi="Times New Roman" w:cs="Times New Roman"/>
              </w:rPr>
              <w:t>162,73</w:t>
            </w:r>
          </w:p>
        </w:tc>
        <w:tc>
          <w:tcPr>
            <w:tcW w:w="960" w:type="dxa"/>
            <w:shd w:val="clear" w:color="auto" w:fill="auto"/>
            <w:noWrap/>
            <w:hideMark/>
          </w:tcPr>
          <w:p w:rsidR="00E40C5F" w:rsidRPr="00E40C5F" w:rsidRDefault="00E40C5F" w:rsidP="0021054E">
            <w:pPr>
              <w:jc w:val="center"/>
              <w:rPr>
                <w:rFonts w:ascii="Times New Roman" w:hAnsi="Times New Roman" w:cs="Times New Roman"/>
              </w:rPr>
            </w:pPr>
            <w:r w:rsidRPr="00E40C5F">
              <w:rPr>
                <w:rFonts w:ascii="Times New Roman" w:hAnsi="Times New Roman" w:cs="Times New Roman"/>
              </w:rPr>
              <w:t>2,61</w:t>
            </w:r>
          </w:p>
        </w:tc>
      </w:tr>
      <w:tr w:rsidR="00E40C5F" w:rsidRPr="00E40C5F" w:rsidTr="00E40C5F">
        <w:trPr>
          <w:trHeight w:val="288"/>
        </w:trPr>
        <w:tc>
          <w:tcPr>
            <w:tcW w:w="7700" w:type="dxa"/>
            <w:shd w:val="clear" w:color="auto" w:fill="auto"/>
            <w:noWrap/>
            <w:hideMark/>
          </w:tcPr>
          <w:p w:rsidR="00E40C5F" w:rsidRPr="00E40C5F" w:rsidRDefault="00E40C5F" w:rsidP="00E40C5F">
            <w:pPr>
              <w:rPr>
                <w:rFonts w:ascii="Times New Roman" w:hAnsi="Times New Roman" w:cs="Times New Roman"/>
              </w:rPr>
            </w:pPr>
            <w:r w:rsidRPr="00E40C5F">
              <w:rPr>
                <w:rFonts w:ascii="Times New Roman" w:hAnsi="Times New Roman" w:cs="Times New Roman"/>
              </w:rPr>
              <w:t>KİBAR ENERJİ ANONİM ŞİRKETİ</w:t>
            </w:r>
          </w:p>
        </w:tc>
        <w:tc>
          <w:tcPr>
            <w:tcW w:w="980" w:type="dxa"/>
            <w:shd w:val="clear" w:color="auto" w:fill="auto"/>
            <w:noWrap/>
            <w:hideMark/>
          </w:tcPr>
          <w:p w:rsidR="00E40C5F" w:rsidRPr="00E40C5F" w:rsidRDefault="00E40C5F" w:rsidP="0021054E">
            <w:pPr>
              <w:jc w:val="right"/>
              <w:rPr>
                <w:rFonts w:ascii="Times New Roman" w:hAnsi="Times New Roman" w:cs="Times New Roman"/>
              </w:rPr>
            </w:pPr>
            <w:r w:rsidRPr="00E40C5F">
              <w:rPr>
                <w:rFonts w:ascii="Times New Roman" w:hAnsi="Times New Roman" w:cs="Times New Roman"/>
              </w:rPr>
              <w:t>118,98</w:t>
            </w:r>
          </w:p>
        </w:tc>
        <w:tc>
          <w:tcPr>
            <w:tcW w:w="960" w:type="dxa"/>
            <w:shd w:val="clear" w:color="auto" w:fill="auto"/>
            <w:noWrap/>
            <w:hideMark/>
          </w:tcPr>
          <w:p w:rsidR="00E40C5F" w:rsidRPr="00E40C5F" w:rsidRDefault="00E40C5F" w:rsidP="0021054E">
            <w:pPr>
              <w:jc w:val="center"/>
              <w:rPr>
                <w:rFonts w:ascii="Times New Roman" w:hAnsi="Times New Roman" w:cs="Times New Roman"/>
              </w:rPr>
            </w:pPr>
            <w:r w:rsidRPr="00E40C5F">
              <w:rPr>
                <w:rFonts w:ascii="Times New Roman" w:hAnsi="Times New Roman" w:cs="Times New Roman"/>
              </w:rPr>
              <w:t>1,91</w:t>
            </w:r>
          </w:p>
        </w:tc>
      </w:tr>
      <w:tr w:rsidR="00E40C5F" w:rsidRPr="00E40C5F" w:rsidTr="00E40C5F">
        <w:trPr>
          <w:trHeight w:val="288"/>
        </w:trPr>
        <w:tc>
          <w:tcPr>
            <w:tcW w:w="7700" w:type="dxa"/>
            <w:shd w:val="clear" w:color="auto" w:fill="auto"/>
            <w:noWrap/>
            <w:hideMark/>
          </w:tcPr>
          <w:p w:rsidR="00E40C5F" w:rsidRPr="00E40C5F" w:rsidRDefault="00E40C5F" w:rsidP="00E40C5F">
            <w:pPr>
              <w:rPr>
                <w:rFonts w:ascii="Times New Roman" w:hAnsi="Times New Roman" w:cs="Times New Roman"/>
              </w:rPr>
            </w:pPr>
            <w:r w:rsidRPr="00E40C5F">
              <w:rPr>
                <w:rFonts w:ascii="Times New Roman" w:hAnsi="Times New Roman" w:cs="Times New Roman"/>
              </w:rPr>
              <w:t>BATI HATTI DOĞALGAZ TİCARET ANONİM ŞİRKETİ</w:t>
            </w:r>
          </w:p>
        </w:tc>
        <w:tc>
          <w:tcPr>
            <w:tcW w:w="980" w:type="dxa"/>
            <w:shd w:val="clear" w:color="auto" w:fill="auto"/>
            <w:noWrap/>
            <w:hideMark/>
          </w:tcPr>
          <w:p w:rsidR="00E40C5F" w:rsidRPr="00E40C5F" w:rsidRDefault="00E40C5F" w:rsidP="0021054E">
            <w:pPr>
              <w:jc w:val="right"/>
              <w:rPr>
                <w:rFonts w:ascii="Times New Roman" w:hAnsi="Times New Roman" w:cs="Times New Roman"/>
              </w:rPr>
            </w:pPr>
            <w:r w:rsidRPr="00E40C5F">
              <w:rPr>
                <w:rFonts w:ascii="Times New Roman" w:hAnsi="Times New Roman" w:cs="Times New Roman"/>
              </w:rPr>
              <w:t>117,14</w:t>
            </w:r>
          </w:p>
        </w:tc>
        <w:tc>
          <w:tcPr>
            <w:tcW w:w="960" w:type="dxa"/>
            <w:shd w:val="clear" w:color="auto" w:fill="auto"/>
            <w:noWrap/>
            <w:hideMark/>
          </w:tcPr>
          <w:p w:rsidR="00E40C5F" w:rsidRPr="00E40C5F" w:rsidRDefault="00E40C5F" w:rsidP="0021054E">
            <w:pPr>
              <w:jc w:val="center"/>
              <w:rPr>
                <w:rFonts w:ascii="Times New Roman" w:hAnsi="Times New Roman" w:cs="Times New Roman"/>
              </w:rPr>
            </w:pPr>
            <w:r w:rsidRPr="00E40C5F">
              <w:rPr>
                <w:rFonts w:ascii="Times New Roman" w:hAnsi="Times New Roman" w:cs="Times New Roman"/>
              </w:rPr>
              <w:t>1,88</w:t>
            </w:r>
          </w:p>
        </w:tc>
      </w:tr>
      <w:tr w:rsidR="00E40C5F" w:rsidRPr="00E40C5F" w:rsidTr="00E40C5F">
        <w:trPr>
          <w:trHeight w:val="288"/>
        </w:trPr>
        <w:tc>
          <w:tcPr>
            <w:tcW w:w="7700" w:type="dxa"/>
            <w:shd w:val="clear" w:color="auto" w:fill="auto"/>
            <w:noWrap/>
            <w:hideMark/>
          </w:tcPr>
          <w:p w:rsidR="00E40C5F" w:rsidRPr="00E40C5F" w:rsidRDefault="00E40C5F" w:rsidP="00E40C5F">
            <w:pPr>
              <w:rPr>
                <w:rFonts w:ascii="Times New Roman" w:hAnsi="Times New Roman" w:cs="Times New Roman"/>
              </w:rPr>
            </w:pPr>
            <w:r w:rsidRPr="00E40C5F">
              <w:rPr>
                <w:rFonts w:ascii="Times New Roman" w:hAnsi="Times New Roman" w:cs="Times New Roman"/>
              </w:rPr>
              <w:t>GLOBAL MADEN DOĞALGAZ PETROL VE KİMYA SANAYİ VE TİCARET ANONİM ŞİRKETİ</w:t>
            </w:r>
          </w:p>
        </w:tc>
        <w:tc>
          <w:tcPr>
            <w:tcW w:w="980" w:type="dxa"/>
            <w:shd w:val="clear" w:color="auto" w:fill="auto"/>
            <w:noWrap/>
            <w:hideMark/>
          </w:tcPr>
          <w:p w:rsidR="00E40C5F" w:rsidRPr="00E40C5F" w:rsidRDefault="00E40C5F" w:rsidP="0021054E">
            <w:pPr>
              <w:jc w:val="right"/>
              <w:rPr>
                <w:rFonts w:ascii="Times New Roman" w:hAnsi="Times New Roman" w:cs="Times New Roman"/>
              </w:rPr>
            </w:pPr>
            <w:r w:rsidRPr="00E40C5F">
              <w:rPr>
                <w:rFonts w:ascii="Times New Roman" w:hAnsi="Times New Roman" w:cs="Times New Roman"/>
              </w:rPr>
              <w:t>105,80</w:t>
            </w:r>
          </w:p>
        </w:tc>
        <w:tc>
          <w:tcPr>
            <w:tcW w:w="960" w:type="dxa"/>
            <w:shd w:val="clear" w:color="auto" w:fill="auto"/>
            <w:noWrap/>
            <w:hideMark/>
          </w:tcPr>
          <w:p w:rsidR="00E40C5F" w:rsidRPr="00E40C5F" w:rsidRDefault="00E40C5F" w:rsidP="0021054E">
            <w:pPr>
              <w:jc w:val="center"/>
              <w:rPr>
                <w:rFonts w:ascii="Times New Roman" w:hAnsi="Times New Roman" w:cs="Times New Roman"/>
              </w:rPr>
            </w:pPr>
            <w:r w:rsidRPr="00E40C5F">
              <w:rPr>
                <w:rFonts w:ascii="Times New Roman" w:hAnsi="Times New Roman" w:cs="Times New Roman"/>
              </w:rPr>
              <w:t>1,70</w:t>
            </w:r>
          </w:p>
        </w:tc>
      </w:tr>
    </w:tbl>
    <w:p w:rsidR="00484FFD" w:rsidRPr="00484FFD" w:rsidRDefault="00484FFD" w:rsidP="00484FFD">
      <w:pPr>
        <w:spacing w:after="0" w:line="240" w:lineRule="auto"/>
        <w:jc w:val="both"/>
        <w:rPr>
          <w:rFonts w:ascii="Times New Roman" w:hAnsi="Times New Roman" w:cs="Times New Roman"/>
          <w:sz w:val="24"/>
          <w:szCs w:val="24"/>
        </w:rPr>
      </w:pPr>
    </w:p>
    <w:p w:rsidR="00484FFD" w:rsidRPr="00484FFD" w:rsidRDefault="00484FFD" w:rsidP="00484FFD">
      <w:pPr>
        <w:rPr>
          <w:rFonts w:ascii="Times New Roman" w:hAnsi="Times New Roman" w:cs="Times New Roman"/>
          <w:i/>
          <w:sz w:val="24"/>
          <w:szCs w:val="24"/>
        </w:rPr>
      </w:pPr>
      <w:r w:rsidRPr="00484FFD">
        <w:rPr>
          <w:rFonts w:ascii="Times New Roman" w:hAnsi="Times New Roman" w:cs="Times New Roman"/>
          <w:i/>
          <w:sz w:val="24"/>
          <w:szCs w:val="24"/>
        </w:rPr>
        <w:br w:type="page"/>
      </w:r>
    </w:p>
    <w:p w:rsidR="00484FFD" w:rsidRPr="00851401" w:rsidRDefault="00484FFD" w:rsidP="00851401">
      <w:pPr>
        <w:pStyle w:val="Tablo1"/>
        <w:rPr>
          <w:rFonts w:ascii="Times New Roman" w:hAnsi="Times New Roman"/>
          <w:sz w:val="24"/>
          <w:szCs w:val="24"/>
        </w:rPr>
      </w:pPr>
      <w:bookmarkStart w:id="53" w:name="_Toc496532103"/>
      <w:bookmarkStart w:id="54" w:name="_Toc509820707"/>
      <w:r w:rsidRPr="00484FFD">
        <w:rPr>
          <w:rFonts w:ascii="Times New Roman" w:hAnsi="Times New Roman"/>
          <w:sz w:val="24"/>
          <w:szCs w:val="24"/>
        </w:rPr>
        <w:lastRenderedPageBreak/>
        <w:t xml:space="preserve">Tablo 6.3 </w:t>
      </w:r>
      <w:r w:rsidR="001E7D31">
        <w:rPr>
          <w:rFonts w:ascii="Times New Roman" w:hAnsi="Times New Roman"/>
          <w:sz w:val="24"/>
          <w:szCs w:val="24"/>
        </w:rPr>
        <w:t>Ocak</w:t>
      </w:r>
      <w:r w:rsidRPr="00484FFD">
        <w:rPr>
          <w:rFonts w:ascii="Times New Roman" w:hAnsi="Times New Roman"/>
          <w:sz w:val="24"/>
          <w:szCs w:val="24"/>
        </w:rPr>
        <w:t xml:space="preserve"> </w:t>
      </w:r>
      <w:r w:rsidR="001E7D31">
        <w:rPr>
          <w:rFonts w:ascii="Times New Roman" w:hAnsi="Times New Roman"/>
          <w:sz w:val="24"/>
          <w:szCs w:val="24"/>
        </w:rPr>
        <w:t>2018</w:t>
      </w:r>
      <w:r w:rsidRPr="00484FFD">
        <w:rPr>
          <w:rFonts w:ascii="Times New Roman" w:hAnsi="Times New Roman"/>
          <w:sz w:val="24"/>
          <w:szCs w:val="24"/>
        </w:rPr>
        <w:t xml:space="preserve"> Döneminde Lisans Sahiplerinden Doğal Gaz Satın Alan Şirketlerin Lisans Tipine Göre Yaptıkları Alışlar (Milyon Sm</w:t>
      </w:r>
      <w:r w:rsidRPr="0089642F">
        <w:rPr>
          <w:rFonts w:ascii="Times New Roman" w:hAnsi="Times New Roman"/>
          <w:sz w:val="24"/>
          <w:szCs w:val="24"/>
          <w:vertAlign w:val="superscript"/>
        </w:rPr>
        <w:t>3</w:t>
      </w:r>
      <w:r w:rsidRPr="00484FFD">
        <w:rPr>
          <w:rFonts w:ascii="Times New Roman" w:hAnsi="Times New Roman"/>
          <w:sz w:val="24"/>
          <w:szCs w:val="24"/>
        </w:rPr>
        <w:t>)</w:t>
      </w:r>
      <w:bookmarkEnd w:id="53"/>
      <w:bookmarkEnd w:id="54"/>
    </w:p>
    <w:tbl>
      <w:tblPr>
        <w:tblW w:w="4560" w:type="dxa"/>
        <w:jc w:val="center"/>
        <w:tblCellMar>
          <w:left w:w="70" w:type="dxa"/>
          <w:right w:w="70" w:type="dxa"/>
        </w:tblCellMar>
        <w:tblLook w:val="04A0" w:firstRow="1" w:lastRow="0" w:firstColumn="1" w:lastColumn="0" w:noHBand="0" w:noVBand="1"/>
      </w:tblPr>
      <w:tblGrid>
        <w:gridCol w:w="2980"/>
        <w:gridCol w:w="1580"/>
      </w:tblGrid>
      <w:tr w:rsidR="0021054E" w:rsidRPr="0021054E" w:rsidTr="0021054E">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21054E" w:rsidRPr="0021054E" w:rsidRDefault="0021054E" w:rsidP="0021054E">
            <w:pPr>
              <w:spacing w:after="0" w:line="240" w:lineRule="auto"/>
              <w:rPr>
                <w:rFonts w:ascii="Arial" w:eastAsia="Times New Roman" w:hAnsi="Arial" w:cs="Arial"/>
                <w:b/>
                <w:bCs/>
                <w:color w:val="FFFFFF"/>
                <w:sz w:val="20"/>
                <w:szCs w:val="20"/>
                <w:lang w:eastAsia="tr-TR"/>
              </w:rPr>
            </w:pPr>
            <w:r w:rsidRPr="0021054E">
              <w:rPr>
                <w:rFonts w:ascii="Arial" w:eastAsia="Times New Roman" w:hAnsi="Arial" w:cs="Arial"/>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21054E" w:rsidRPr="0021054E" w:rsidRDefault="0021054E" w:rsidP="0021054E">
            <w:pPr>
              <w:spacing w:after="0" w:line="240" w:lineRule="auto"/>
              <w:jc w:val="right"/>
              <w:rPr>
                <w:rFonts w:ascii="Segoe UI" w:eastAsia="Times New Roman" w:hAnsi="Segoe UI" w:cs="Segoe UI"/>
                <w:b/>
                <w:bCs/>
                <w:color w:val="FFFFFF"/>
                <w:sz w:val="20"/>
                <w:szCs w:val="20"/>
                <w:lang w:eastAsia="tr-TR"/>
              </w:rPr>
            </w:pPr>
            <w:r w:rsidRPr="0021054E">
              <w:rPr>
                <w:rFonts w:ascii="Segoe UI" w:eastAsia="Times New Roman" w:hAnsi="Segoe UI" w:cs="Segoe UI"/>
                <w:b/>
                <w:bCs/>
                <w:color w:val="FFFFFF"/>
                <w:sz w:val="20"/>
                <w:szCs w:val="20"/>
                <w:lang w:eastAsia="tr-TR"/>
              </w:rPr>
              <w:t>Miktar</w:t>
            </w:r>
          </w:p>
        </w:tc>
      </w:tr>
      <w:tr w:rsidR="0021054E" w:rsidRPr="0021054E" w:rsidTr="0021054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21054E" w:rsidRPr="0021054E" w:rsidRDefault="0021054E" w:rsidP="00AC4010">
            <w:pPr>
              <w:spacing w:after="0" w:line="240" w:lineRule="auto"/>
              <w:rPr>
                <w:rFonts w:ascii="Segoe UI" w:eastAsia="Times New Roman" w:hAnsi="Segoe UI" w:cs="Segoe UI"/>
                <w:b/>
                <w:bCs/>
                <w:color w:val="000000"/>
                <w:sz w:val="20"/>
                <w:szCs w:val="20"/>
                <w:lang w:eastAsia="tr-TR"/>
              </w:rPr>
            </w:pPr>
            <w:r w:rsidRPr="0021054E">
              <w:rPr>
                <w:rFonts w:ascii="Segoe UI" w:eastAsia="Times New Roman" w:hAnsi="Segoe UI" w:cs="Segoe UI"/>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21054E" w:rsidRPr="0021054E" w:rsidRDefault="0021054E" w:rsidP="0021054E">
            <w:pPr>
              <w:spacing w:after="0" w:line="240" w:lineRule="auto"/>
              <w:jc w:val="right"/>
              <w:rPr>
                <w:rFonts w:ascii="Segoe UI" w:eastAsia="Times New Roman" w:hAnsi="Segoe UI" w:cs="Segoe UI"/>
                <w:color w:val="333333"/>
                <w:sz w:val="20"/>
                <w:szCs w:val="20"/>
                <w:lang w:eastAsia="tr-TR"/>
              </w:rPr>
            </w:pPr>
            <w:r w:rsidRPr="0021054E">
              <w:rPr>
                <w:rFonts w:ascii="Segoe UI" w:eastAsia="Times New Roman" w:hAnsi="Segoe UI" w:cs="Segoe UI"/>
                <w:color w:val="333333"/>
                <w:sz w:val="20"/>
                <w:szCs w:val="20"/>
                <w:lang w:eastAsia="tr-TR"/>
              </w:rPr>
              <w:t>3.729,91</w:t>
            </w:r>
          </w:p>
        </w:tc>
      </w:tr>
      <w:tr w:rsidR="0021054E" w:rsidRPr="0021054E" w:rsidTr="0021054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21054E" w:rsidRPr="0021054E" w:rsidRDefault="0021054E" w:rsidP="00AC4010">
            <w:pPr>
              <w:spacing w:after="0" w:line="240" w:lineRule="auto"/>
              <w:rPr>
                <w:rFonts w:ascii="Segoe UI" w:eastAsia="Times New Roman" w:hAnsi="Segoe UI" w:cs="Segoe UI"/>
                <w:b/>
                <w:bCs/>
                <w:color w:val="000000"/>
                <w:sz w:val="20"/>
                <w:szCs w:val="20"/>
                <w:lang w:eastAsia="tr-TR"/>
              </w:rPr>
            </w:pPr>
            <w:r w:rsidRPr="0021054E">
              <w:rPr>
                <w:rFonts w:ascii="Segoe UI" w:eastAsia="Times New Roman" w:hAnsi="Segoe UI" w:cs="Segoe UI"/>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21054E" w:rsidRPr="0021054E" w:rsidRDefault="0021054E" w:rsidP="0021054E">
            <w:pPr>
              <w:spacing w:after="0" w:line="240" w:lineRule="auto"/>
              <w:jc w:val="right"/>
              <w:rPr>
                <w:rFonts w:ascii="Segoe UI" w:eastAsia="Times New Roman" w:hAnsi="Segoe UI" w:cs="Segoe UI"/>
                <w:color w:val="333333"/>
                <w:sz w:val="20"/>
                <w:szCs w:val="20"/>
                <w:lang w:eastAsia="tr-TR"/>
              </w:rPr>
            </w:pPr>
            <w:r w:rsidRPr="0021054E">
              <w:rPr>
                <w:rFonts w:ascii="Segoe UI" w:eastAsia="Times New Roman" w:hAnsi="Segoe UI" w:cs="Segoe UI"/>
                <w:color w:val="333333"/>
                <w:sz w:val="20"/>
                <w:szCs w:val="20"/>
                <w:lang w:eastAsia="tr-TR"/>
              </w:rPr>
              <w:t>1.698,96</w:t>
            </w:r>
          </w:p>
        </w:tc>
      </w:tr>
      <w:tr w:rsidR="0021054E" w:rsidRPr="0021054E" w:rsidTr="0021054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21054E" w:rsidRPr="0021054E" w:rsidRDefault="0021054E" w:rsidP="00AC4010">
            <w:pPr>
              <w:spacing w:after="0" w:line="240" w:lineRule="auto"/>
              <w:rPr>
                <w:rFonts w:ascii="Segoe UI" w:eastAsia="Times New Roman" w:hAnsi="Segoe UI" w:cs="Segoe UI"/>
                <w:b/>
                <w:bCs/>
                <w:color w:val="000000"/>
                <w:sz w:val="20"/>
                <w:szCs w:val="20"/>
                <w:lang w:eastAsia="tr-TR"/>
              </w:rPr>
            </w:pPr>
            <w:r w:rsidRPr="0021054E">
              <w:rPr>
                <w:rFonts w:ascii="Segoe UI" w:eastAsia="Times New Roman" w:hAnsi="Segoe UI" w:cs="Segoe UI"/>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21054E" w:rsidRPr="0021054E" w:rsidRDefault="0021054E" w:rsidP="0021054E">
            <w:pPr>
              <w:spacing w:after="0" w:line="240" w:lineRule="auto"/>
              <w:jc w:val="right"/>
              <w:rPr>
                <w:rFonts w:ascii="Segoe UI" w:eastAsia="Times New Roman" w:hAnsi="Segoe UI" w:cs="Segoe UI"/>
                <w:color w:val="333333"/>
                <w:sz w:val="20"/>
                <w:szCs w:val="20"/>
                <w:lang w:eastAsia="tr-TR"/>
              </w:rPr>
            </w:pPr>
            <w:r w:rsidRPr="0021054E">
              <w:rPr>
                <w:rFonts w:ascii="Segoe UI" w:eastAsia="Times New Roman" w:hAnsi="Segoe UI" w:cs="Segoe UI"/>
                <w:color w:val="333333"/>
                <w:sz w:val="20"/>
                <w:szCs w:val="20"/>
                <w:lang w:eastAsia="tr-TR"/>
              </w:rPr>
              <w:t>15,91</w:t>
            </w:r>
          </w:p>
        </w:tc>
      </w:tr>
      <w:tr w:rsidR="0021054E" w:rsidRPr="0021054E" w:rsidTr="0021054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21054E" w:rsidRPr="0021054E" w:rsidRDefault="0021054E" w:rsidP="00AC4010">
            <w:pPr>
              <w:spacing w:after="0" w:line="240" w:lineRule="auto"/>
              <w:rPr>
                <w:rFonts w:ascii="Segoe UI" w:eastAsia="Times New Roman" w:hAnsi="Segoe UI" w:cs="Segoe UI"/>
                <w:b/>
                <w:bCs/>
                <w:color w:val="000000"/>
                <w:sz w:val="20"/>
                <w:szCs w:val="20"/>
                <w:lang w:eastAsia="tr-TR"/>
              </w:rPr>
            </w:pPr>
            <w:r w:rsidRPr="0021054E">
              <w:rPr>
                <w:rFonts w:ascii="Segoe UI" w:eastAsia="Times New Roman" w:hAnsi="Segoe UI" w:cs="Segoe UI"/>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21054E" w:rsidRPr="0021054E" w:rsidRDefault="0021054E" w:rsidP="0021054E">
            <w:pPr>
              <w:spacing w:after="0" w:line="240" w:lineRule="auto"/>
              <w:jc w:val="right"/>
              <w:rPr>
                <w:rFonts w:ascii="Segoe UI" w:eastAsia="Times New Roman" w:hAnsi="Segoe UI" w:cs="Segoe UI"/>
                <w:color w:val="333333"/>
                <w:sz w:val="20"/>
                <w:szCs w:val="20"/>
                <w:lang w:eastAsia="tr-TR"/>
              </w:rPr>
            </w:pPr>
            <w:r w:rsidRPr="0021054E">
              <w:rPr>
                <w:rFonts w:ascii="Segoe UI" w:eastAsia="Times New Roman" w:hAnsi="Segoe UI" w:cs="Segoe UI"/>
                <w:color w:val="333333"/>
                <w:sz w:val="20"/>
                <w:szCs w:val="20"/>
                <w:lang w:eastAsia="tr-TR"/>
              </w:rPr>
              <w:t>728,24</w:t>
            </w:r>
          </w:p>
        </w:tc>
      </w:tr>
      <w:tr w:rsidR="0021054E" w:rsidRPr="0021054E" w:rsidTr="0021054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21054E" w:rsidRPr="0021054E" w:rsidRDefault="0021054E" w:rsidP="00AC4010">
            <w:pPr>
              <w:spacing w:after="0" w:line="240" w:lineRule="auto"/>
              <w:rPr>
                <w:rFonts w:ascii="Segoe UI" w:eastAsia="Times New Roman" w:hAnsi="Segoe UI" w:cs="Segoe UI"/>
                <w:b/>
                <w:bCs/>
                <w:color w:val="000000"/>
                <w:sz w:val="20"/>
                <w:szCs w:val="20"/>
                <w:lang w:eastAsia="tr-TR"/>
              </w:rPr>
            </w:pPr>
            <w:r w:rsidRPr="0021054E">
              <w:rPr>
                <w:rFonts w:ascii="Segoe UI" w:eastAsia="Times New Roman" w:hAnsi="Segoe UI" w:cs="Segoe UI"/>
                <w:b/>
                <w:bCs/>
                <w:color w:val="000000"/>
                <w:sz w:val="20"/>
                <w:szCs w:val="20"/>
                <w:lang w:eastAsia="tr-TR"/>
              </w:rPr>
              <w:t>İletim Lisansı</w:t>
            </w:r>
          </w:p>
        </w:tc>
        <w:tc>
          <w:tcPr>
            <w:tcW w:w="1580" w:type="dxa"/>
            <w:tcBorders>
              <w:top w:val="nil"/>
              <w:left w:val="nil"/>
              <w:bottom w:val="single" w:sz="4" w:space="0" w:color="D3D3D3"/>
              <w:right w:val="single" w:sz="4" w:space="0" w:color="D3D3D3"/>
            </w:tcBorders>
            <w:shd w:val="clear" w:color="auto" w:fill="auto"/>
            <w:hideMark/>
          </w:tcPr>
          <w:p w:rsidR="0021054E" w:rsidRPr="0021054E" w:rsidRDefault="0021054E" w:rsidP="0021054E">
            <w:pPr>
              <w:spacing w:after="0" w:line="240" w:lineRule="auto"/>
              <w:jc w:val="right"/>
              <w:rPr>
                <w:rFonts w:ascii="Segoe UI" w:eastAsia="Times New Roman" w:hAnsi="Segoe UI" w:cs="Segoe UI"/>
                <w:color w:val="333333"/>
                <w:sz w:val="20"/>
                <w:szCs w:val="20"/>
                <w:lang w:eastAsia="tr-TR"/>
              </w:rPr>
            </w:pPr>
            <w:r w:rsidRPr="0021054E">
              <w:rPr>
                <w:rFonts w:ascii="Segoe UI" w:eastAsia="Times New Roman" w:hAnsi="Segoe UI" w:cs="Segoe UI"/>
                <w:color w:val="333333"/>
                <w:sz w:val="20"/>
                <w:szCs w:val="20"/>
                <w:lang w:eastAsia="tr-TR"/>
              </w:rPr>
              <w:t>5,12</w:t>
            </w:r>
          </w:p>
        </w:tc>
      </w:tr>
      <w:tr w:rsidR="0021054E" w:rsidRPr="0021054E" w:rsidTr="0021054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21054E" w:rsidRPr="0021054E" w:rsidRDefault="0021054E" w:rsidP="00AC4010">
            <w:pPr>
              <w:spacing w:after="0" w:line="240" w:lineRule="auto"/>
              <w:rPr>
                <w:rFonts w:ascii="Segoe UI" w:eastAsia="Times New Roman" w:hAnsi="Segoe UI" w:cs="Segoe UI"/>
                <w:b/>
                <w:bCs/>
                <w:color w:val="000000"/>
                <w:sz w:val="20"/>
                <w:szCs w:val="20"/>
                <w:lang w:eastAsia="tr-TR"/>
              </w:rPr>
            </w:pPr>
            <w:r w:rsidRPr="0021054E">
              <w:rPr>
                <w:rFonts w:ascii="Segoe UI" w:eastAsia="Times New Roman" w:hAnsi="Segoe UI" w:cs="Segoe UI"/>
                <w:b/>
                <w:bCs/>
                <w:color w:val="000000"/>
                <w:sz w:val="20"/>
                <w:szCs w:val="20"/>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21054E" w:rsidRPr="0021054E" w:rsidRDefault="0021054E" w:rsidP="0021054E">
            <w:pPr>
              <w:spacing w:after="0" w:line="240" w:lineRule="auto"/>
              <w:jc w:val="right"/>
              <w:rPr>
                <w:rFonts w:ascii="Segoe UI" w:eastAsia="Times New Roman" w:hAnsi="Segoe UI" w:cs="Segoe UI"/>
                <w:color w:val="333333"/>
                <w:sz w:val="20"/>
                <w:szCs w:val="20"/>
                <w:lang w:eastAsia="tr-TR"/>
              </w:rPr>
            </w:pPr>
            <w:r w:rsidRPr="0021054E">
              <w:rPr>
                <w:rFonts w:ascii="Segoe UI" w:eastAsia="Times New Roman" w:hAnsi="Segoe UI" w:cs="Segoe UI"/>
                <w:color w:val="333333"/>
                <w:sz w:val="20"/>
                <w:szCs w:val="20"/>
                <w:lang w:eastAsia="tr-TR"/>
              </w:rPr>
              <w:t>51,64</w:t>
            </w:r>
          </w:p>
        </w:tc>
      </w:tr>
      <w:tr w:rsidR="0021054E" w:rsidRPr="0021054E" w:rsidTr="0021054E">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21054E" w:rsidRPr="0021054E" w:rsidRDefault="0021054E" w:rsidP="0021054E">
            <w:pPr>
              <w:spacing w:after="0" w:line="240" w:lineRule="auto"/>
              <w:jc w:val="right"/>
              <w:rPr>
                <w:rFonts w:ascii="Segoe UI" w:eastAsia="Times New Roman" w:hAnsi="Segoe UI" w:cs="Segoe UI"/>
                <w:b/>
                <w:bCs/>
                <w:color w:val="000000"/>
                <w:sz w:val="20"/>
                <w:szCs w:val="20"/>
                <w:lang w:eastAsia="tr-TR"/>
              </w:rPr>
            </w:pPr>
            <w:r w:rsidRPr="0021054E">
              <w:rPr>
                <w:rFonts w:ascii="Segoe UI" w:eastAsia="Times New Roman" w:hAnsi="Segoe UI" w:cs="Segoe UI"/>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21054E" w:rsidRPr="0021054E" w:rsidRDefault="0021054E" w:rsidP="0021054E">
            <w:pPr>
              <w:spacing w:after="0" w:line="240" w:lineRule="auto"/>
              <w:jc w:val="right"/>
              <w:rPr>
                <w:rFonts w:ascii="Segoe UI" w:eastAsia="Times New Roman" w:hAnsi="Segoe UI" w:cs="Segoe UI"/>
                <w:b/>
                <w:bCs/>
                <w:color w:val="333333"/>
                <w:sz w:val="20"/>
                <w:szCs w:val="20"/>
                <w:lang w:eastAsia="tr-TR"/>
              </w:rPr>
            </w:pPr>
            <w:r w:rsidRPr="0021054E">
              <w:rPr>
                <w:rFonts w:ascii="Segoe UI" w:eastAsia="Times New Roman" w:hAnsi="Segoe UI" w:cs="Segoe UI"/>
                <w:b/>
                <w:bCs/>
                <w:color w:val="333333"/>
                <w:sz w:val="20"/>
                <w:szCs w:val="20"/>
                <w:lang w:eastAsia="tr-TR"/>
              </w:rPr>
              <w:t>6.229,79</w:t>
            </w:r>
          </w:p>
        </w:tc>
      </w:tr>
    </w:tbl>
    <w:p w:rsidR="00484FFD" w:rsidRPr="00484FFD" w:rsidRDefault="00484FFD" w:rsidP="00484FFD">
      <w:pPr>
        <w:jc w:val="both"/>
        <w:rPr>
          <w:rFonts w:ascii="Times New Roman" w:hAnsi="Times New Roman" w:cs="Times New Roman"/>
          <w:b/>
          <w:sz w:val="24"/>
          <w:szCs w:val="24"/>
        </w:rPr>
      </w:pPr>
    </w:p>
    <w:p w:rsidR="00484FFD" w:rsidRPr="00484FFD" w:rsidRDefault="00484FFD" w:rsidP="00484FFD">
      <w:pPr>
        <w:jc w:val="both"/>
        <w:rPr>
          <w:rFonts w:ascii="Times New Roman" w:hAnsi="Times New Roman" w:cs="Times New Roman"/>
          <w:b/>
          <w:sz w:val="24"/>
          <w:szCs w:val="24"/>
        </w:rPr>
      </w:pPr>
    </w:p>
    <w:p w:rsidR="00484FFD" w:rsidRPr="00851401" w:rsidRDefault="00484FFD" w:rsidP="00851401">
      <w:pPr>
        <w:pStyle w:val="Tablo1"/>
        <w:rPr>
          <w:rFonts w:ascii="Times New Roman" w:hAnsi="Times New Roman"/>
          <w:sz w:val="24"/>
          <w:szCs w:val="24"/>
        </w:rPr>
      </w:pPr>
      <w:bookmarkStart w:id="55" w:name="_Toc496532104"/>
      <w:bookmarkStart w:id="56" w:name="_Toc509820708"/>
      <w:r w:rsidRPr="00484FFD">
        <w:rPr>
          <w:rFonts w:ascii="Times New Roman" w:hAnsi="Times New Roman"/>
          <w:sz w:val="24"/>
          <w:szCs w:val="24"/>
        </w:rPr>
        <w:t xml:space="preserve">Tablo 6.4 </w:t>
      </w:r>
      <w:r w:rsidR="001E7D31">
        <w:rPr>
          <w:rFonts w:ascii="Times New Roman" w:hAnsi="Times New Roman"/>
          <w:sz w:val="24"/>
          <w:szCs w:val="24"/>
        </w:rPr>
        <w:t>Ocak</w:t>
      </w:r>
      <w:r w:rsidRPr="00484FFD">
        <w:rPr>
          <w:rFonts w:ascii="Times New Roman" w:hAnsi="Times New Roman"/>
          <w:sz w:val="24"/>
          <w:szCs w:val="24"/>
        </w:rPr>
        <w:t xml:space="preserve"> </w:t>
      </w:r>
      <w:r w:rsidR="001E7D31">
        <w:rPr>
          <w:rFonts w:ascii="Times New Roman" w:hAnsi="Times New Roman"/>
          <w:sz w:val="24"/>
          <w:szCs w:val="24"/>
        </w:rPr>
        <w:t>2018</w:t>
      </w:r>
      <w:r w:rsidRPr="00484FFD">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89642F">
        <w:rPr>
          <w:rFonts w:ascii="Times New Roman" w:hAnsi="Times New Roman"/>
          <w:sz w:val="24"/>
          <w:szCs w:val="24"/>
          <w:vertAlign w:val="superscript"/>
        </w:rPr>
        <w:t>3</w:t>
      </w:r>
      <w:r w:rsidRPr="00484FFD">
        <w:rPr>
          <w:rFonts w:ascii="Times New Roman" w:hAnsi="Times New Roman"/>
          <w:sz w:val="24"/>
          <w:szCs w:val="24"/>
        </w:rPr>
        <w:t>)</w:t>
      </w:r>
      <w:bookmarkEnd w:id="55"/>
      <w:bookmarkEnd w:id="56"/>
    </w:p>
    <w:p w:rsidR="00484FFD" w:rsidRPr="00484FFD" w:rsidRDefault="00484FFD" w:rsidP="00484FFD">
      <w:pPr>
        <w:jc w:val="both"/>
        <w:rPr>
          <w:rFonts w:ascii="Times New Roman" w:hAnsi="Times New Roman" w:cs="Times New Roman"/>
          <w:b/>
          <w:sz w:val="24"/>
          <w:szCs w:val="24"/>
        </w:rPr>
      </w:pPr>
    </w:p>
    <w:tbl>
      <w:tblPr>
        <w:tblW w:w="9157" w:type="dxa"/>
        <w:tblInd w:w="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000000" w:fill="FFFFFF" w:themeFill="background1"/>
        <w:tblCellMar>
          <w:left w:w="70" w:type="dxa"/>
          <w:right w:w="70" w:type="dxa"/>
        </w:tblCellMar>
        <w:tblLook w:val="04A0" w:firstRow="1" w:lastRow="0" w:firstColumn="1" w:lastColumn="0" w:noHBand="0" w:noVBand="1"/>
      </w:tblPr>
      <w:tblGrid>
        <w:gridCol w:w="6394"/>
        <w:gridCol w:w="1809"/>
        <w:gridCol w:w="954"/>
      </w:tblGrid>
      <w:tr w:rsidR="00484FFD" w:rsidRPr="00484FFD" w:rsidTr="00D63009">
        <w:trPr>
          <w:trHeight w:val="300"/>
        </w:trPr>
        <w:tc>
          <w:tcPr>
            <w:tcW w:w="6394" w:type="dxa"/>
            <w:shd w:val="clear" w:color="000000" w:fill="BDD6EE" w:themeFill="accent1" w:themeFillTint="66"/>
            <w:noWrap/>
            <w:vAlign w:val="center"/>
            <w:hideMark/>
          </w:tcPr>
          <w:p w:rsidR="00484FFD" w:rsidRPr="00484FFD" w:rsidRDefault="00484FFD" w:rsidP="00484FFD">
            <w:pPr>
              <w:spacing w:after="0" w:line="240" w:lineRule="auto"/>
              <w:rPr>
                <w:rFonts w:ascii="Times New Roman" w:eastAsia="Times New Roman" w:hAnsi="Times New Roman" w:cs="Times New Roman"/>
                <w:b/>
                <w:bCs/>
                <w:color w:val="000000"/>
                <w:sz w:val="24"/>
                <w:szCs w:val="24"/>
                <w:lang w:eastAsia="tr-TR"/>
              </w:rPr>
            </w:pPr>
            <w:r w:rsidRPr="00484FFD">
              <w:rPr>
                <w:rFonts w:ascii="Times New Roman" w:eastAsia="Times New Roman" w:hAnsi="Times New Roman" w:cs="Times New Roman"/>
                <w:b/>
                <w:bCs/>
                <w:color w:val="000000"/>
                <w:sz w:val="24"/>
                <w:szCs w:val="24"/>
                <w:lang w:eastAsia="tr-TR"/>
              </w:rPr>
              <w:t>Şirket unvanı</w:t>
            </w:r>
          </w:p>
        </w:tc>
        <w:tc>
          <w:tcPr>
            <w:tcW w:w="1809" w:type="dxa"/>
            <w:shd w:val="clear" w:color="000000" w:fill="BDD6EE" w:themeFill="accent1" w:themeFillTint="66"/>
            <w:noWrap/>
            <w:vAlign w:val="center"/>
            <w:hideMark/>
          </w:tcPr>
          <w:p w:rsidR="00484FFD" w:rsidRPr="00484FFD" w:rsidRDefault="00484FFD" w:rsidP="00484FFD">
            <w:pPr>
              <w:spacing w:after="0" w:line="240" w:lineRule="auto"/>
              <w:jc w:val="center"/>
              <w:rPr>
                <w:rFonts w:ascii="Times New Roman" w:eastAsia="Times New Roman" w:hAnsi="Times New Roman" w:cs="Times New Roman"/>
                <w:b/>
                <w:bCs/>
                <w:color w:val="000000"/>
                <w:sz w:val="24"/>
                <w:szCs w:val="24"/>
                <w:lang w:eastAsia="tr-TR"/>
              </w:rPr>
            </w:pPr>
            <w:r w:rsidRPr="00484FFD">
              <w:rPr>
                <w:rFonts w:ascii="Times New Roman" w:eastAsia="Times New Roman" w:hAnsi="Times New Roman" w:cs="Times New Roman"/>
                <w:b/>
                <w:bCs/>
                <w:color w:val="000000"/>
                <w:sz w:val="24"/>
                <w:szCs w:val="24"/>
                <w:lang w:eastAsia="tr-TR"/>
              </w:rPr>
              <w:t>Satış Miktarı</w:t>
            </w:r>
          </w:p>
        </w:tc>
        <w:tc>
          <w:tcPr>
            <w:tcW w:w="954" w:type="dxa"/>
            <w:shd w:val="clear" w:color="000000" w:fill="BDD6EE" w:themeFill="accent1" w:themeFillTint="66"/>
            <w:noWrap/>
            <w:vAlign w:val="center"/>
            <w:hideMark/>
          </w:tcPr>
          <w:p w:rsidR="00484FFD" w:rsidRPr="00484FFD" w:rsidRDefault="00484FFD" w:rsidP="00484FFD">
            <w:pPr>
              <w:spacing w:after="0" w:line="240" w:lineRule="auto"/>
              <w:jc w:val="center"/>
              <w:rPr>
                <w:rFonts w:ascii="Times New Roman" w:eastAsia="Times New Roman" w:hAnsi="Times New Roman" w:cs="Times New Roman"/>
                <w:b/>
                <w:bCs/>
                <w:color w:val="000000"/>
                <w:sz w:val="24"/>
                <w:szCs w:val="24"/>
                <w:lang w:eastAsia="tr-TR"/>
              </w:rPr>
            </w:pPr>
            <w:r w:rsidRPr="00484FFD">
              <w:rPr>
                <w:rFonts w:ascii="Times New Roman" w:eastAsia="Times New Roman" w:hAnsi="Times New Roman" w:cs="Times New Roman"/>
                <w:b/>
                <w:bCs/>
                <w:color w:val="000000"/>
                <w:sz w:val="24"/>
                <w:szCs w:val="24"/>
                <w:lang w:eastAsia="tr-TR"/>
              </w:rPr>
              <w:t>Pay (%)</w:t>
            </w:r>
          </w:p>
        </w:tc>
      </w:tr>
      <w:tr w:rsidR="0021054E" w:rsidRPr="00484FFD" w:rsidTr="004E32AB">
        <w:trPr>
          <w:trHeight w:val="532"/>
        </w:trPr>
        <w:tc>
          <w:tcPr>
            <w:tcW w:w="6394" w:type="dxa"/>
            <w:shd w:val="clear" w:color="000000" w:fill="FFFFFF" w:themeFill="background1"/>
            <w:noWrap/>
            <w:vAlign w:val="bottom"/>
            <w:hideMark/>
          </w:tcPr>
          <w:p w:rsidR="0021054E" w:rsidRPr="0021054E" w:rsidRDefault="0021054E" w:rsidP="0021054E">
            <w:pPr>
              <w:rPr>
                <w:rFonts w:ascii="Times New Roman" w:hAnsi="Times New Roman" w:cs="Times New Roman"/>
              </w:rPr>
            </w:pPr>
            <w:r w:rsidRPr="0021054E">
              <w:rPr>
                <w:rFonts w:ascii="Times New Roman" w:hAnsi="Times New Roman" w:cs="Times New Roman"/>
              </w:rPr>
              <w:t>BOTAŞ (BORU HATLARI İLE PETROL TAŞIMA ANONİM ŞİRKETİ)</w:t>
            </w:r>
          </w:p>
        </w:tc>
        <w:tc>
          <w:tcPr>
            <w:tcW w:w="1809" w:type="dxa"/>
            <w:shd w:val="clear" w:color="000000" w:fill="FFFFFF" w:themeFill="background1"/>
            <w:noWrap/>
            <w:vAlign w:val="bottom"/>
            <w:hideMark/>
          </w:tcPr>
          <w:p w:rsidR="0021054E" w:rsidRPr="0021054E" w:rsidRDefault="0021054E" w:rsidP="0021054E">
            <w:pPr>
              <w:jc w:val="right"/>
              <w:rPr>
                <w:rFonts w:ascii="Times New Roman" w:hAnsi="Times New Roman" w:cs="Times New Roman"/>
              </w:rPr>
            </w:pPr>
            <w:r w:rsidRPr="0021054E">
              <w:rPr>
                <w:rFonts w:ascii="Times New Roman" w:hAnsi="Times New Roman" w:cs="Times New Roman"/>
              </w:rPr>
              <w:t xml:space="preserve">     1.104,80    </w:t>
            </w:r>
          </w:p>
        </w:tc>
        <w:tc>
          <w:tcPr>
            <w:tcW w:w="954" w:type="dxa"/>
            <w:shd w:val="clear" w:color="000000" w:fill="FFFFFF" w:themeFill="background1"/>
            <w:noWrap/>
            <w:vAlign w:val="bottom"/>
            <w:hideMark/>
          </w:tcPr>
          <w:p w:rsidR="0021054E" w:rsidRPr="0021054E" w:rsidRDefault="0021054E" w:rsidP="0021054E">
            <w:pPr>
              <w:jc w:val="center"/>
              <w:rPr>
                <w:rFonts w:ascii="Times New Roman" w:hAnsi="Times New Roman" w:cs="Times New Roman"/>
              </w:rPr>
            </w:pPr>
            <w:r w:rsidRPr="0021054E">
              <w:rPr>
                <w:rFonts w:ascii="Times New Roman" w:hAnsi="Times New Roman" w:cs="Times New Roman"/>
              </w:rPr>
              <w:t>17,90</w:t>
            </w:r>
          </w:p>
        </w:tc>
      </w:tr>
      <w:tr w:rsidR="0021054E" w:rsidRPr="00484FFD" w:rsidTr="00D63009">
        <w:trPr>
          <w:trHeight w:val="300"/>
        </w:trPr>
        <w:tc>
          <w:tcPr>
            <w:tcW w:w="6394" w:type="dxa"/>
            <w:shd w:val="clear" w:color="000000" w:fill="FFFFFF" w:themeFill="background1"/>
            <w:noWrap/>
            <w:vAlign w:val="bottom"/>
            <w:hideMark/>
          </w:tcPr>
          <w:p w:rsidR="0021054E" w:rsidRPr="0021054E" w:rsidRDefault="0021054E" w:rsidP="0021054E">
            <w:pPr>
              <w:rPr>
                <w:rFonts w:ascii="Times New Roman" w:hAnsi="Times New Roman" w:cs="Times New Roman"/>
              </w:rPr>
            </w:pPr>
            <w:r w:rsidRPr="0021054E">
              <w:rPr>
                <w:rFonts w:ascii="Times New Roman" w:hAnsi="Times New Roman" w:cs="Times New Roman"/>
              </w:rPr>
              <w:t>İGDAŞ İSTANBUL GAZ DAĞITIM SANAYİ VE TİCARET ANONİM ŞİRKETİ</w:t>
            </w:r>
          </w:p>
        </w:tc>
        <w:tc>
          <w:tcPr>
            <w:tcW w:w="1809" w:type="dxa"/>
            <w:shd w:val="clear" w:color="000000" w:fill="FFFFFF" w:themeFill="background1"/>
            <w:noWrap/>
            <w:vAlign w:val="bottom"/>
            <w:hideMark/>
          </w:tcPr>
          <w:p w:rsidR="0021054E" w:rsidRPr="0021054E" w:rsidRDefault="0021054E" w:rsidP="0021054E">
            <w:pPr>
              <w:jc w:val="right"/>
              <w:rPr>
                <w:rFonts w:ascii="Times New Roman" w:hAnsi="Times New Roman" w:cs="Times New Roman"/>
              </w:rPr>
            </w:pPr>
            <w:r w:rsidRPr="0021054E">
              <w:rPr>
                <w:rFonts w:ascii="Times New Roman" w:hAnsi="Times New Roman" w:cs="Times New Roman"/>
              </w:rPr>
              <w:t xml:space="preserve">     1.080,08    </w:t>
            </w:r>
          </w:p>
        </w:tc>
        <w:tc>
          <w:tcPr>
            <w:tcW w:w="954" w:type="dxa"/>
            <w:shd w:val="clear" w:color="000000" w:fill="FFFFFF" w:themeFill="background1"/>
            <w:noWrap/>
            <w:vAlign w:val="bottom"/>
            <w:hideMark/>
          </w:tcPr>
          <w:p w:rsidR="0021054E" w:rsidRPr="0021054E" w:rsidRDefault="0021054E" w:rsidP="0021054E">
            <w:pPr>
              <w:jc w:val="center"/>
              <w:rPr>
                <w:rFonts w:ascii="Times New Roman" w:hAnsi="Times New Roman" w:cs="Times New Roman"/>
              </w:rPr>
            </w:pPr>
            <w:r w:rsidRPr="0021054E">
              <w:rPr>
                <w:rFonts w:ascii="Times New Roman" w:hAnsi="Times New Roman" w:cs="Times New Roman"/>
              </w:rPr>
              <w:t>17,50</w:t>
            </w:r>
          </w:p>
        </w:tc>
      </w:tr>
      <w:tr w:rsidR="0021054E" w:rsidRPr="00484FFD" w:rsidTr="00D63009">
        <w:trPr>
          <w:trHeight w:val="300"/>
        </w:trPr>
        <w:tc>
          <w:tcPr>
            <w:tcW w:w="6394" w:type="dxa"/>
            <w:shd w:val="clear" w:color="000000" w:fill="FFFFFF" w:themeFill="background1"/>
            <w:noWrap/>
            <w:vAlign w:val="bottom"/>
            <w:hideMark/>
          </w:tcPr>
          <w:p w:rsidR="0021054E" w:rsidRPr="0021054E" w:rsidRDefault="0021054E" w:rsidP="0021054E">
            <w:pPr>
              <w:rPr>
                <w:rFonts w:ascii="Times New Roman" w:hAnsi="Times New Roman" w:cs="Times New Roman"/>
              </w:rPr>
            </w:pPr>
            <w:r w:rsidRPr="0021054E">
              <w:rPr>
                <w:rFonts w:ascii="Times New Roman" w:hAnsi="Times New Roman" w:cs="Times New Roman"/>
              </w:rPr>
              <w:t>BAŞKENT DOĞALGAZ DAĞITIM GAYRİMENKUL YATIRIM ORTAKLIĞI ANONİM ŞİRKETİ</w:t>
            </w:r>
          </w:p>
        </w:tc>
        <w:tc>
          <w:tcPr>
            <w:tcW w:w="1809" w:type="dxa"/>
            <w:shd w:val="clear" w:color="000000" w:fill="FFFFFF" w:themeFill="background1"/>
            <w:noWrap/>
            <w:vAlign w:val="bottom"/>
            <w:hideMark/>
          </w:tcPr>
          <w:p w:rsidR="0021054E" w:rsidRPr="0021054E" w:rsidRDefault="0021054E" w:rsidP="0021054E">
            <w:pPr>
              <w:jc w:val="right"/>
              <w:rPr>
                <w:rFonts w:ascii="Times New Roman" w:hAnsi="Times New Roman" w:cs="Times New Roman"/>
              </w:rPr>
            </w:pPr>
            <w:r w:rsidRPr="0021054E">
              <w:rPr>
                <w:rFonts w:ascii="Times New Roman" w:hAnsi="Times New Roman" w:cs="Times New Roman"/>
              </w:rPr>
              <w:t xml:space="preserve">         473,61    </w:t>
            </w:r>
          </w:p>
        </w:tc>
        <w:tc>
          <w:tcPr>
            <w:tcW w:w="954" w:type="dxa"/>
            <w:shd w:val="clear" w:color="000000" w:fill="FFFFFF" w:themeFill="background1"/>
            <w:noWrap/>
            <w:vAlign w:val="bottom"/>
            <w:hideMark/>
          </w:tcPr>
          <w:p w:rsidR="0021054E" w:rsidRPr="0021054E" w:rsidRDefault="0021054E" w:rsidP="0021054E">
            <w:pPr>
              <w:jc w:val="center"/>
              <w:rPr>
                <w:rFonts w:ascii="Times New Roman" w:hAnsi="Times New Roman" w:cs="Times New Roman"/>
              </w:rPr>
            </w:pPr>
            <w:r w:rsidRPr="0021054E">
              <w:rPr>
                <w:rFonts w:ascii="Times New Roman" w:hAnsi="Times New Roman" w:cs="Times New Roman"/>
              </w:rPr>
              <w:t>7,67</w:t>
            </w:r>
          </w:p>
        </w:tc>
      </w:tr>
      <w:tr w:rsidR="0021054E" w:rsidRPr="00484FFD" w:rsidTr="00D63009">
        <w:trPr>
          <w:trHeight w:val="300"/>
        </w:trPr>
        <w:tc>
          <w:tcPr>
            <w:tcW w:w="6394" w:type="dxa"/>
            <w:shd w:val="clear" w:color="000000" w:fill="FFFFFF" w:themeFill="background1"/>
            <w:noWrap/>
            <w:vAlign w:val="bottom"/>
            <w:hideMark/>
          </w:tcPr>
          <w:p w:rsidR="0021054E" w:rsidRPr="0021054E" w:rsidRDefault="0021054E" w:rsidP="0021054E">
            <w:pPr>
              <w:rPr>
                <w:rFonts w:ascii="Times New Roman" w:hAnsi="Times New Roman" w:cs="Times New Roman"/>
              </w:rPr>
            </w:pPr>
            <w:r w:rsidRPr="0021054E">
              <w:rPr>
                <w:rFonts w:ascii="Times New Roman" w:hAnsi="Times New Roman" w:cs="Times New Roman"/>
              </w:rPr>
              <w:t>DOĞAL ENERJİ İTHALAT ANONİM ŞİRKETİ</w:t>
            </w:r>
          </w:p>
        </w:tc>
        <w:tc>
          <w:tcPr>
            <w:tcW w:w="1809" w:type="dxa"/>
            <w:shd w:val="clear" w:color="000000" w:fill="FFFFFF" w:themeFill="background1"/>
            <w:noWrap/>
            <w:vAlign w:val="bottom"/>
            <w:hideMark/>
          </w:tcPr>
          <w:p w:rsidR="0021054E" w:rsidRPr="0021054E" w:rsidRDefault="0021054E" w:rsidP="0021054E">
            <w:pPr>
              <w:jc w:val="right"/>
              <w:rPr>
                <w:rFonts w:ascii="Times New Roman" w:hAnsi="Times New Roman" w:cs="Times New Roman"/>
              </w:rPr>
            </w:pPr>
            <w:r w:rsidRPr="0021054E">
              <w:rPr>
                <w:rFonts w:ascii="Times New Roman" w:hAnsi="Times New Roman" w:cs="Times New Roman"/>
              </w:rPr>
              <w:t xml:space="preserve">         191,46    </w:t>
            </w:r>
          </w:p>
        </w:tc>
        <w:tc>
          <w:tcPr>
            <w:tcW w:w="954" w:type="dxa"/>
            <w:shd w:val="clear" w:color="000000" w:fill="FFFFFF" w:themeFill="background1"/>
            <w:noWrap/>
            <w:vAlign w:val="bottom"/>
            <w:hideMark/>
          </w:tcPr>
          <w:p w:rsidR="0021054E" w:rsidRPr="0021054E" w:rsidRDefault="0021054E" w:rsidP="0021054E">
            <w:pPr>
              <w:jc w:val="center"/>
              <w:rPr>
                <w:rFonts w:ascii="Times New Roman" w:hAnsi="Times New Roman" w:cs="Times New Roman"/>
              </w:rPr>
            </w:pPr>
            <w:r w:rsidRPr="0021054E">
              <w:rPr>
                <w:rFonts w:ascii="Times New Roman" w:hAnsi="Times New Roman" w:cs="Times New Roman"/>
              </w:rPr>
              <w:t>3,10</w:t>
            </w:r>
          </w:p>
        </w:tc>
      </w:tr>
      <w:tr w:rsidR="0021054E" w:rsidRPr="00484FFD" w:rsidTr="00D63009">
        <w:trPr>
          <w:trHeight w:val="300"/>
        </w:trPr>
        <w:tc>
          <w:tcPr>
            <w:tcW w:w="6394" w:type="dxa"/>
            <w:shd w:val="clear" w:color="000000" w:fill="FFFFFF" w:themeFill="background1"/>
            <w:noWrap/>
            <w:vAlign w:val="bottom"/>
            <w:hideMark/>
          </w:tcPr>
          <w:p w:rsidR="0021054E" w:rsidRPr="0021054E" w:rsidRDefault="0021054E" w:rsidP="0021054E">
            <w:pPr>
              <w:rPr>
                <w:rFonts w:ascii="Times New Roman" w:hAnsi="Times New Roman" w:cs="Times New Roman"/>
              </w:rPr>
            </w:pPr>
            <w:r w:rsidRPr="0021054E">
              <w:rPr>
                <w:rFonts w:ascii="Times New Roman" w:hAnsi="Times New Roman" w:cs="Times New Roman"/>
              </w:rPr>
              <w:t>EWE ENERJİ ANONİM ŞİRKETİ</w:t>
            </w:r>
          </w:p>
        </w:tc>
        <w:tc>
          <w:tcPr>
            <w:tcW w:w="1809" w:type="dxa"/>
            <w:shd w:val="clear" w:color="000000" w:fill="FFFFFF" w:themeFill="background1"/>
            <w:noWrap/>
            <w:vAlign w:val="bottom"/>
            <w:hideMark/>
          </w:tcPr>
          <w:p w:rsidR="0021054E" w:rsidRPr="0021054E" w:rsidRDefault="0021054E" w:rsidP="0021054E">
            <w:pPr>
              <w:jc w:val="right"/>
              <w:rPr>
                <w:rFonts w:ascii="Times New Roman" w:hAnsi="Times New Roman" w:cs="Times New Roman"/>
              </w:rPr>
            </w:pPr>
            <w:r w:rsidRPr="0021054E">
              <w:rPr>
                <w:rFonts w:ascii="Times New Roman" w:hAnsi="Times New Roman" w:cs="Times New Roman"/>
              </w:rPr>
              <w:t xml:space="preserve">         183,91    </w:t>
            </w:r>
          </w:p>
        </w:tc>
        <w:tc>
          <w:tcPr>
            <w:tcW w:w="954" w:type="dxa"/>
            <w:shd w:val="clear" w:color="000000" w:fill="FFFFFF" w:themeFill="background1"/>
            <w:noWrap/>
            <w:vAlign w:val="bottom"/>
            <w:hideMark/>
          </w:tcPr>
          <w:p w:rsidR="0021054E" w:rsidRPr="0021054E" w:rsidRDefault="0021054E" w:rsidP="0021054E">
            <w:pPr>
              <w:jc w:val="center"/>
              <w:rPr>
                <w:rFonts w:ascii="Times New Roman" w:hAnsi="Times New Roman" w:cs="Times New Roman"/>
              </w:rPr>
            </w:pPr>
            <w:r w:rsidRPr="0021054E">
              <w:rPr>
                <w:rFonts w:ascii="Times New Roman" w:hAnsi="Times New Roman" w:cs="Times New Roman"/>
              </w:rPr>
              <w:t>2,98</w:t>
            </w:r>
          </w:p>
        </w:tc>
      </w:tr>
      <w:tr w:rsidR="0021054E" w:rsidRPr="00484FFD" w:rsidTr="00D63009">
        <w:trPr>
          <w:trHeight w:val="300"/>
        </w:trPr>
        <w:tc>
          <w:tcPr>
            <w:tcW w:w="6394" w:type="dxa"/>
            <w:shd w:val="clear" w:color="000000" w:fill="FFFFFF" w:themeFill="background1"/>
            <w:noWrap/>
            <w:vAlign w:val="bottom"/>
            <w:hideMark/>
          </w:tcPr>
          <w:p w:rsidR="0021054E" w:rsidRPr="0021054E" w:rsidRDefault="0021054E" w:rsidP="0021054E">
            <w:pPr>
              <w:rPr>
                <w:rFonts w:ascii="Times New Roman" w:hAnsi="Times New Roman" w:cs="Times New Roman"/>
              </w:rPr>
            </w:pPr>
            <w:r w:rsidRPr="0021054E">
              <w:rPr>
                <w:rFonts w:ascii="Times New Roman" w:hAnsi="Times New Roman" w:cs="Times New Roman"/>
              </w:rPr>
              <w:t>İZMİR DOĞALGAZ DAĞITIM TİCARET VE TAAHHÜT ANONİM ŞİRKETİ</w:t>
            </w:r>
          </w:p>
        </w:tc>
        <w:tc>
          <w:tcPr>
            <w:tcW w:w="1809" w:type="dxa"/>
            <w:shd w:val="clear" w:color="000000" w:fill="FFFFFF" w:themeFill="background1"/>
            <w:noWrap/>
            <w:vAlign w:val="bottom"/>
            <w:hideMark/>
          </w:tcPr>
          <w:p w:rsidR="0021054E" w:rsidRPr="0021054E" w:rsidRDefault="0021054E" w:rsidP="0021054E">
            <w:pPr>
              <w:jc w:val="right"/>
              <w:rPr>
                <w:rFonts w:ascii="Times New Roman" w:hAnsi="Times New Roman" w:cs="Times New Roman"/>
              </w:rPr>
            </w:pPr>
            <w:r w:rsidRPr="0021054E">
              <w:rPr>
                <w:rFonts w:ascii="Times New Roman" w:hAnsi="Times New Roman" w:cs="Times New Roman"/>
              </w:rPr>
              <w:t xml:space="preserve">         169,71    </w:t>
            </w:r>
          </w:p>
        </w:tc>
        <w:tc>
          <w:tcPr>
            <w:tcW w:w="954" w:type="dxa"/>
            <w:shd w:val="clear" w:color="000000" w:fill="FFFFFF" w:themeFill="background1"/>
            <w:noWrap/>
            <w:vAlign w:val="bottom"/>
            <w:hideMark/>
          </w:tcPr>
          <w:p w:rsidR="0021054E" w:rsidRPr="0021054E" w:rsidRDefault="0021054E" w:rsidP="0021054E">
            <w:pPr>
              <w:jc w:val="center"/>
              <w:rPr>
                <w:rFonts w:ascii="Times New Roman" w:hAnsi="Times New Roman" w:cs="Times New Roman"/>
              </w:rPr>
            </w:pPr>
            <w:r w:rsidRPr="0021054E">
              <w:rPr>
                <w:rFonts w:ascii="Times New Roman" w:hAnsi="Times New Roman" w:cs="Times New Roman"/>
              </w:rPr>
              <w:t>2,75</w:t>
            </w:r>
          </w:p>
        </w:tc>
      </w:tr>
      <w:tr w:rsidR="0021054E" w:rsidRPr="00484FFD" w:rsidTr="00D63009">
        <w:trPr>
          <w:trHeight w:val="300"/>
        </w:trPr>
        <w:tc>
          <w:tcPr>
            <w:tcW w:w="6394" w:type="dxa"/>
            <w:shd w:val="clear" w:color="000000" w:fill="FFFFFF" w:themeFill="background1"/>
            <w:noWrap/>
            <w:vAlign w:val="bottom"/>
            <w:hideMark/>
          </w:tcPr>
          <w:p w:rsidR="0021054E" w:rsidRPr="0021054E" w:rsidRDefault="0021054E" w:rsidP="0021054E">
            <w:pPr>
              <w:rPr>
                <w:rFonts w:ascii="Times New Roman" w:hAnsi="Times New Roman" w:cs="Times New Roman"/>
              </w:rPr>
            </w:pPr>
            <w:r w:rsidRPr="0021054E">
              <w:rPr>
                <w:rFonts w:ascii="Times New Roman" w:hAnsi="Times New Roman" w:cs="Times New Roman"/>
              </w:rPr>
              <w:t>AKFEL ENERJİ TİCARET ANONİM ŞİRKETİ</w:t>
            </w:r>
          </w:p>
        </w:tc>
        <w:tc>
          <w:tcPr>
            <w:tcW w:w="1809" w:type="dxa"/>
            <w:shd w:val="clear" w:color="000000" w:fill="FFFFFF" w:themeFill="background1"/>
            <w:noWrap/>
            <w:vAlign w:val="bottom"/>
            <w:hideMark/>
          </w:tcPr>
          <w:p w:rsidR="0021054E" w:rsidRPr="0021054E" w:rsidRDefault="0021054E" w:rsidP="0021054E">
            <w:pPr>
              <w:jc w:val="right"/>
              <w:rPr>
                <w:rFonts w:ascii="Times New Roman" w:hAnsi="Times New Roman" w:cs="Times New Roman"/>
              </w:rPr>
            </w:pPr>
            <w:r w:rsidRPr="0021054E">
              <w:rPr>
                <w:rFonts w:ascii="Times New Roman" w:hAnsi="Times New Roman" w:cs="Times New Roman"/>
              </w:rPr>
              <w:t xml:space="preserve">         162,73    </w:t>
            </w:r>
          </w:p>
        </w:tc>
        <w:tc>
          <w:tcPr>
            <w:tcW w:w="954" w:type="dxa"/>
            <w:shd w:val="clear" w:color="000000" w:fill="FFFFFF" w:themeFill="background1"/>
            <w:noWrap/>
            <w:vAlign w:val="bottom"/>
            <w:hideMark/>
          </w:tcPr>
          <w:p w:rsidR="0021054E" w:rsidRPr="0021054E" w:rsidRDefault="0021054E" w:rsidP="0021054E">
            <w:pPr>
              <w:jc w:val="center"/>
              <w:rPr>
                <w:rFonts w:ascii="Times New Roman" w:hAnsi="Times New Roman" w:cs="Times New Roman"/>
              </w:rPr>
            </w:pPr>
            <w:r w:rsidRPr="0021054E">
              <w:rPr>
                <w:rFonts w:ascii="Times New Roman" w:hAnsi="Times New Roman" w:cs="Times New Roman"/>
              </w:rPr>
              <w:t>2,64</w:t>
            </w:r>
          </w:p>
        </w:tc>
      </w:tr>
      <w:tr w:rsidR="0021054E" w:rsidRPr="00484FFD" w:rsidTr="00D63009">
        <w:trPr>
          <w:trHeight w:val="300"/>
        </w:trPr>
        <w:tc>
          <w:tcPr>
            <w:tcW w:w="6394" w:type="dxa"/>
            <w:shd w:val="clear" w:color="000000" w:fill="FFFFFF" w:themeFill="background1"/>
            <w:noWrap/>
            <w:vAlign w:val="bottom"/>
            <w:hideMark/>
          </w:tcPr>
          <w:p w:rsidR="0021054E" w:rsidRPr="0021054E" w:rsidRDefault="0021054E" w:rsidP="0021054E">
            <w:pPr>
              <w:rPr>
                <w:rFonts w:ascii="Times New Roman" w:hAnsi="Times New Roman" w:cs="Times New Roman"/>
              </w:rPr>
            </w:pPr>
            <w:r w:rsidRPr="0021054E">
              <w:rPr>
                <w:rFonts w:ascii="Times New Roman" w:hAnsi="Times New Roman" w:cs="Times New Roman"/>
              </w:rPr>
              <w:t>BURSA ŞEHİRİÇİ DOĞAL GAZ DAĞITIM TİCARET VE TAAH. ANONİM ŞİRKETİ</w:t>
            </w:r>
          </w:p>
        </w:tc>
        <w:tc>
          <w:tcPr>
            <w:tcW w:w="1809" w:type="dxa"/>
            <w:shd w:val="clear" w:color="000000" w:fill="FFFFFF" w:themeFill="background1"/>
            <w:noWrap/>
            <w:vAlign w:val="bottom"/>
            <w:hideMark/>
          </w:tcPr>
          <w:p w:rsidR="0021054E" w:rsidRPr="0021054E" w:rsidRDefault="0021054E" w:rsidP="0021054E">
            <w:pPr>
              <w:jc w:val="right"/>
              <w:rPr>
                <w:rFonts w:ascii="Times New Roman" w:hAnsi="Times New Roman" w:cs="Times New Roman"/>
              </w:rPr>
            </w:pPr>
            <w:r w:rsidRPr="0021054E">
              <w:rPr>
                <w:rFonts w:ascii="Times New Roman" w:hAnsi="Times New Roman" w:cs="Times New Roman"/>
              </w:rPr>
              <w:t xml:space="preserve">         155,64    </w:t>
            </w:r>
          </w:p>
        </w:tc>
        <w:tc>
          <w:tcPr>
            <w:tcW w:w="954" w:type="dxa"/>
            <w:shd w:val="clear" w:color="000000" w:fill="FFFFFF" w:themeFill="background1"/>
            <w:noWrap/>
            <w:vAlign w:val="bottom"/>
            <w:hideMark/>
          </w:tcPr>
          <w:p w:rsidR="0021054E" w:rsidRPr="0021054E" w:rsidRDefault="0021054E" w:rsidP="0021054E">
            <w:pPr>
              <w:jc w:val="center"/>
              <w:rPr>
                <w:rFonts w:ascii="Times New Roman" w:hAnsi="Times New Roman" w:cs="Times New Roman"/>
              </w:rPr>
            </w:pPr>
            <w:r w:rsidRPr="0021054E">
              <w:rPr>
                <w:rFonts w:ascii="Times New Roman" w:hAnsi="Times New Roman" w:cs="Times New Roman"/>
              </w:rPr>
              <w:t>2,52</w:t>
            </w:r>
          </w:p>
        </w:tc>
      </w:tr>
      <w:tr w:rsidR="0021054E" w:rsidRPr="00484FFD" w:rsidTr="00D63009">
        <w:trPr>
          <w:trHeight w:val="300"/>
        </w:trPr>
        <w:tc>
          <w:tcPr>
            <w:tcW w:w="6394" w:type="dxa"/>
            <w:shd w:val="clear" w:color="000000" w:fill="FFFFFF" w:themeFill="background1"/>
            <w:noWrap/>
            <w:vAlign w:val="bottom"/>
            <w:hideMark/>
          </w:tcPr>
          <w:p w:rsidR="0021054E" w:rsidRPr="0021054E" w:rsidRDefault="0021054E" w:rsidP="0021054E">
            <w:pPr>
              <w:rPr>
                <w:rFonts w:ascii="Times New Roman" w:hAnsi="Times New Roman" w:cs="Times New Roman"/>
              </w:rPr>
            </w:pPr>
            <w:r w:rsidRPr="0021054E">
              <w:rPr>
                <w:rFonts w:ascii="Times New Roman" w:hAnsi="Times New Roman" w:cs="Times New Roman"/>
              </w:rPr>
              <w:t>OMV ENERJİ TİCARET ANONİM ŞİRKETİ</w:t>
            </w:r>
          </w:p>
        </w:tc>
        <w:tc>
          <w:tcPr>
            <w:tcW w:w="1809" w:type="dxa"/>
            <w:shd w:val="clear" w:color="000000" w:fill="FFFFFF" w:themeFill="background1"/>
            <w:noWrap/>
            <w:vAlign w:val="bottom"/>
            <w:hideMark/>
          </w:tcPr>
          <w:p w:rsidR="0021054E" w:rsidRPr="0021054E" w:rsidRDefault="0021054E" w:rsidP="0021054E">
            <w:pPr>
              <w:jc w:val="right"/>
              <w:rPr>
                <w:rFonts w:ascii="Times New Roman" w:hAnsi="Times New Roman" w:cs="Times New Roman"/>
              </w:rPr>
            </w:pPr>
            <w:r w:rsidRPr="0021054E">
              <w:rPr>
                <w:rFonts w:ascii="Times New Roman" w:hAnsi="Times New Roman" w:cs="Times New Roman"/>
              </w:rPr>
              <w:t xml:space="preserve">         146,85    </w:t>
            </w:r>
          </w:p>
        </w:tc>
        <w:tc>
          <w:tcPr>
            <w:tcW w:w="954" w:type="dxa"/>
            <w:shd w:val="clear" w:color="000000" w:fill="FFFFFF" w:themeFill="background1"/>
            <w:noWrap/>
            <w:vAlign w:val="bottom"/>
            <w:hideMark/>
          </w:tcPr>
          <w:p w:rsidR="0021054E" w:rsidRPr="0021054E" w:rsidRDefault="0021054E" w:rsidP="0021054E">
            <w:pPr>
              <w:jc w:val="center"/>
              <w:rPr>
                <w:rFonts w:ascii="Times New Roman" w:hAnsi="Times New Roman" w:cs="Times New Roman"/>
              </w:rPr>
            </w:pPr>
            <w:r w:rsidRPr="0021054E">
              <w:rPr>
                <w:rFonts w:ascii="Times New Roman" w:hAnsi="Times New Roman" w:cs="Times New Roman"/>
              </w:rPr>
              <w:t>2,38</w:t>
            </w:r>
          </w:p>
        </w:tc>
      </w:tr>
      <w:tr w:rsidR="0021054E" w:rsidRPr="00484FFD" w:rsidTr="00D63009">
        <w:trPr>
          <w:trHeight w:val="300"/>
        </w:trPr>
        <w:tc>
          <w:tcPr>
            <w:tcW w:w="6394" w:type="dxa"/>
            <w:shd w:val="clear" w:color="000000" w:fill="FFFFFF" w:themeFill="background1"/>
            <w:noWrap/>
            <w:vAlign w:val="bottom"/>
            <w:hideMark/>
          </w:tcPr>
          <w:p w:rsidR="0021054E" w:rsidRPr="0021054E" w:rsidRDefault="0021054E" w:rsidP="0021054E">
            <w:pPr>
              <w:rPr>
                <w:rFonts w:ascii="Times New Roman" w:hAnsi="Times New Roman" w:cs="Times New Roman"/>
              </w:rPr>
            </w:pPr>
            <w:r w:rsidRPr="0021054E">
              <w:rPr>
                <w:rFonts w:ascii="Times New Roman" w:hAnsi="Times New Roman" w:cs="Times New Roman"/>
              </w:rPr>
              <w:t>GLOBAL MADEN DOĞALGAZ PETROL VE KİMYA SANAYİ VE TİCARET ANONİM ŞİRKETİ</w:t>
            </w:r>
          </w:p>
        </w:tc>
        <w:tc>
          <w:tcPr>
            <w:tcW w:w="1809" w:type="dxa"/>
            <w:shd w:val="clear" w:color="000000" w:fill="FFFFFF" w:themeFill="background1"/>
            <w:noWrap/>
            <w:vAlign w:val="bottom"/>
            <w:hideMark/>
          </w:tcPr>
          <w:p w:rsidR="0021054E" w:rsidRPr="0021054E" w:rsidRDefault="0021054E" w:rsidP="0021054E">
            <w:pPr>
              <w:jc w:val="right"/>
              <w:rPr>
                <w:rFonts w:ascii="Times New Roman" w:hAnsi="Times New Roman" w:cs="Times New Roman"/>
              </w:rPr>
            </w:pPr>
            <w:r w:rsidRPr="0021054E">
              <w:rPr>
                <w:rFonts w:ascii="Times New Roman" w:hAnsi="Times New Roman" w:cs="Times New Roman"/>
              </w:rPr>
              <w:t xml:space="preserve">         105,80    </w:t>
            </w:r>
          </w:p>
        </w:tc>
        <w:tc>
          <w:tcPr>
            <w:tcW w:w="954" w:type="dxa"/>
            <w:shd w:val="clear" w:color="000000" w:fill="FFFFFF" w:themeFill="background1"/>
            <w:noWrap/>
            <w:vAlign w:val="bottom"/>
            <w:hideMark/>
          </w:tcPr>
          <w:p w:rsidR="0021054E" w:rsidRPr="0021054E" w:rsidRDefault="0021054E" w:rsidP="0021054E">
            <w:pPr>
              <w:jc w:val="center"/>
              <w:rPr>
                <w:rFonts w:ascii="Times New Roman" w:hAnsi="Times New Roman" w:cs="Times New Roman"/>
              </w:rPr>
            </w:pPr>
            <w:r w:rsidRPr="0021054E">
              <w:rPr>
                <w:rFonts w:ascii="Times New Roman" w:hAnsi="Times New Roman" w:cs="Times New Roman"/>
              </w:rPr>
              <w:t>1,71</w:t>
            </w:r>
          </w:p>
        </w:tc>
      </w:tr>
    </w:tbl>
    <w:p w:rsidR="00484FFD" w:rsidRPr="00484FFD" w:rsidRDefault="00484FFD" w:rsidP="00484FFD">
      <w:pPr>
        <w:rPr>
          <w:rFonts w:ascii="Times New Roman" w:hAnsi="Times New Roman" w:cs="Times New Roman"/>
          <w:sz w:val="24"/>
          <w:szCs w:val="24"/>
        </w:rPr>
      </w:pPr>
    </w:p>
    <w:p w:rsidR="00484FFD" w:rsidRPr="00484FFD" w:rsidRDefault="00484FFD" w:rsidP="00484FFD">
      <w:pPr>
        <w:rPr>
          <w:rFonts w:ascii="Times New Roman" w:hAnsi="Times New Roman" w:cs="Times New Roman"/>
          <w:i/>
          <w:sz w:val="24"/>
          <w:szCs w:val="24"/>
        </w:rPr>
        <w:sectPr w:rsidR="00484FFD" w:rsidRPr="00484FFD" w:rsidSect="00D63009">
          <w:footerReference w:type="default" r:id="rId29"/>
          <w:pgSz w:w="11906" w:h="16838"/>
          <w:pgMar w:top="1417" w:right="1417" w:bottom="1417" w:left="1417" w:header="708" w:footer="708" w:gutter="0"/>
          <w:cols w:space="708"/>
          <w:docGrid w:linePitch="360"/>
        </w:sectPr>
      </w:pPr>
      <w:r w:rsidRPr="00484FFD">
        <w:rPr>
          <w:rFonts w:ascii="Times New Roman" w:hAnsi="Times New Roman" w:cs="Times New Roman"/>
          <w:i/>
          <w:sz w:val="24"/>
          <w:szCs w:val="24"/>
        </w:rPr>
        <w:t>*Tablo 6.1, Tablo 6.2, Tablo 6.3 ve Tablo 6.4’te Lisans Sahipleri arasında yapılan ticaret miktarlarına Botaş İthalat Lisansı ile Botaş İletim Lisansı arasında gerçekleşen dengeleme gazı alım satım miktarları dahil edilmemişti</w:t>
      </w:r>
    </w:p>
    <w:p w:rsidR="00484FFD" w:rsidRPr="00484FFD" w:rsidRDefault="00484FFD" w:rsidP="00484FF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484FFD">
        <w:rPr>
          <w:rFonts w:ascii="Times New Roman" w:eastAsiaTheme="majorEastAsia" w:hAnsi="Times New Roman" w:cs="Times New Roman"/>
          <w:b/>
          <w:color w:val="000000" w:themeColor="text1"/>
          <w:sz w:val="24"/>
          <w:szCs w:val="24"/>
        </w:rPr>
        <w:lastRenderedPageBreak/>
        <w:t xml:space="preserve"> </w:t>
      </w:r>
      <w:bookmarkStart w:id="57" w:name="_Toc496602469"/>
      <w:bookmarkStart w:id="58" w:name="_Toc509820671"/>
      <w:r w:rsidRPr="00484FFD">
        <w:rPr>
          <w:rFonts w:ascii="Times New Roman" w:eastAsiaTheme="majorEastAsia" w:hAnsi="Times New Roman" w:cs="Times New Roman"/>
          <w:b/>
          <w:color w:val="000000" w:themeColor="text1"/>
          <w:sz w:val="24"/>
          <w:szCs w:val="24"/>
        </w:rPr>
        <w:t>İLETİM</w:t>
      </w:r>
      <w:bookmarkEnd w:id="57"/>
      <w:bookmarkEnd w:id="58"/>
    </w:p>
    <w:p w:rsidR="00484FFD" w:rsidRPr="00484FFD" w:rsidRDefault="00484FFD" w:rsidP="00484FFD">
      <w:pPr>
        <w:rPr>
          <w:rFonts w:ascii="Times New Roman" w:hAnsi="Times New Roman" w:cs="Times New Roman"/>
          <w:sz w:val="24"/>
          <w:szCs w:val="24"/>
        </w:rPr>
      </w:pPr>
    </w:p>
    <w:p w:rsidR="00484FFD" w:rsidRPr="00484FFD" w:rsidRDefault="00484FFD" w:rsidP="00484FFD">
      <w:pPr>
        <w:rPr>
          <w:rFonts w:ascii="Times New Roman" w:hAnsi="Times New Roman" w:cs="Times New Roman"/>
          <w:sz w:val="24"/>
          <w:szCs w:val="24"/>
        </w:rPr>
      </w:pPr>
    </w:p>
    <w:p w:rsidR="00484FFD" w:rsidRPr="00851401" w:rsidRDefault="00484FFD" w:rsidP="00851401">
      <w:pPr>
        <w:pStyle w:val="Tablo1"/>
        <w:rPr>
          <w:rFonts w:ascii="Times New Roman" w:hAnsi="Times New Roman"/>
          <w:sz w:val="24"/>
          <w:szCs w:val="24"/>
        </w:rPr>
      </w:pPr>
      <w:bookmarkStart w:id="59" w:name="_Toc449535559"/>
      <w:bookmarkStart w:id="60" w:name="_Toc496532105"/>
      <w:bookmarkStart w:id="61" w:name="_Toc509820709"/>
      <w:r w:rsidRPr="00484FFD">
        <w:rPr>
          <w:rFonts w:ascii="Times New Roman" w:hAnsi="Times New Roman"/>
          <w:sz w:val="24"/>
          <w:szCs w:val="24"/>
        </w:rPr>
        <w:t xml:space="preserve">Tablo 7.1 </w:t>
      </w:r>
      <w:r w:rsidR="001E7D31">
        <w:rPr>
          <w:rFonts w:ascii="Times New Roman" w:hAnsi="Times New Roman"/>
          <w:sz w:val="24"/>
          <w:szCs w:val="24"/>
        </w:rPr>
        <w:t>Ocak</w:t>
      </w:r>
      <w:r w:rsidRPr="00484FFD">
        <w:rPr>
          <w:rFonts w:ascii="Times New Roman" w:hAnsi="Times New Roman"/>
          <w:sz w:val="24"/>
          <w:szCs w:val="24"/>
        </w:rPr>
        <w:t xml:space="preserve"> </w:t>
      </w:r>
      <w:r w:rsidR="001E7D31">
        <w:rPr>
          <w:rFonts w:ascii="Times New Roman" w:hAnsi="Times New Roman"/>
          <w:sz w:val="24"/>
          <w:szCs w:val="24"/>
        </w:rPr>
        <w:t>2018</w:t>
      </w:r>
      <w:r w:rsidRPr="00484FFD">
        <w:rPr>
          <w:rFonts w:ascii="Times New Roman" w:hAnsi="Times New Roman"/>
          <w:sz w:val="24"/>
          <w:szCs w:val="24"/>
        </w:rPr>
        <w:t xml:space="preserve"> Döneminde Şirketlere Göre İletilen LNG Miktarları (Milyon Sm</w:t>
      </w:r>
      <w:r w:rsidRPr="0089642F">
        <w:rPr>
          <w:rFonts w:ascii="Times New Roman" w:hAnsi="Times New Roman"/>
          <w:sz w:val="24"/>
          <w:szCs w:val="24"/>
          <w:vertAlign w:val="superscript"/>
        </w:rPr>
        <w:t>3</w:t>
      </w:r>
      <w:r w:rsidRPr="00484FFD">
        <w:rPr>
          <w:rFonts w:ascii="Times New Roman" w:hAnsi="Times New Roman"/>
          <w:sz w:val="24"/>
          <w:szCs w:val="24"/>
        </w:rPr>
        <w:t>)</w:t>
      </w:r>
      <w:bookmarkEnd w:id="59"/>
      <w:bookmarkEnd w:id="60"/>
      <w:bookmarkEnd w:id="61"/>
    </w:p>
    <w:tbl>
      <w:tblPr>
        <w:tblW w:w="5000" w:type="pct"/>
        <w:tblLayout w:type="fixed"/>
        <w:tblCellMar>
          <w:left w:w="70" w:type="dxa"/>
          <w:right w:w="70" w:type="dxa"/>
        </w:tblCellMar>
        <w:tblLook w:val="04A0" w:firstRow="1" w:lastRow="0" w:firstColumn="1" w:lastColumn="0" w:noHBand="0" w:noVBand="1"/>
      </w:tblPr>
      <w:tblGrid>
        <w:gridCol w:w="6874"/>
        <w:gridCol w:w="1277"/>
        <w:gridCol w:w="1061"/>
      </w:tblGrid>
      <w:tr w:rsidR="00484FFD" w:rsidRPr="00484FFD" w:rsidTr="00D63009">
        <w:trPr>
          <w:trHeight w:val="300"/>
        </w:trPr>
        <w:tc>
          <w:tcPr>
            <w:tcW w:w="3731" w:type="pct"/>
            <w:tcBorders>
              <w:top w:val="nil"/>
              <w:left w:val="nil"/>
              <w:bottom w:val="nil"/>
              <w:right w:val="nil"/>
            </w:tcBorders>
            <w:shd w:val="clear" w:color="auto" w:fill="auto"/>
            <w:noWrap/>
            <w:vAlign w:val="bottom"/>
            <w:hideMark/>
          </w:tcPr>
          <w:p w:rsidR="00484FFD" w:rsidRPr="00484FFD" w:rsidRDefault="00484FFD" w:rsidP="00484FFD">
            <w:pPr>
              <w:spacing w:after="0" w:line="240" w:lineRule="auto"/>
              <w:rPr>
                <w:rFonts w:ascii="Times New Roman" w:eastAsia="Times New Roman" w:hAnsi="Times New Roman" w:cs="Times New Roman"/>
                <w:color w:val="000000"/>
                <w:sz w:val="24"/>
                <w:szCs w:val="24"/>
                <w:lang w:eastAsia="tr-TR"/>
              </w:rPr>
            </w:pPr>
          </w:p>
        </w:tc>
        <w:tc>
          <w:tcPr>
            <w:tcW w:w="1269" w:type="pct"/>
            <w:gridSpan w:val="2"/>
            <w:tcBorders>
              <w:top w:val="single" w:sz="8" w:space="0" w:color="auto"/>
              <w:left w:val="single" w:sz="8" w:space="0" w:color="auto"/>
              <w:bottom w:val="single" w:sz="8" w:space="0" w:color="auto"/>
              <w:right w:val="single" w:sz="8" w:space="0" w:color="000000"/>
            </w:tcBorders>
            <w:shd w:val="clear" w:color="000000" w:fill="DCE6F1"/>
            <w:noWrap/>
            <w:vAlign w:val="center"/>
            <w:hideMark/>
          </w:tcPr>
          <w:p w:rsidR="00484FFD" w:rsidRPr="00484FFD" w:rsidRDefault="001E7D31" w:rsidP="00484FFD">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2018</w:t>
            </w:r>
            <w:r w:rsidR="00DF5A1A">
              <w:rPr>
                <w:rFonts w:ascii="Times New Roman" w:eastAsia="Times New Roman" w:hAnsi="Times New Roman" w:cs="Times New Roman"/>
                <w:b/>
                <w:bCs/>
                <w:color w:val="000000"/>
                <w:sz w:val="24"/>
                <w:szCs w:val="24"/>
                <w:lang w:eastAsia="tr-TR"/>
              </w:rPr>
              <w:t xml:space="preserve"> </w:t>
            </w:r>
            <w:r>
              <w:rPr>
                <w:rFonts w:ascii="Times New Roman" w:eastAsia="Times New Roman" w:hAnsi="Times New Roman" w:cs="Times New Roman"/>
                <w:b/>
                <w:bCs/>
                <w:color w:val="000000"/>
                <w:sz w:val="24"/>
                <w:szCs w:val="24"/>
                <w:lang w:eastAsia="tr-TR"/>
              </w:rPr>
              <w:t>Ocak</w:t>
            </w:r>
          </w:p>
        </w:tc>
      </w:tr>
      <w:tr w:rsidR="00484FFD" w:rsidRPr="00484FFD" w:rsidTr="00D63009">
        <w:trPr>
          <w:trHeight w:val="300"/>
        </w:trPr>
        <w:tc>
          <w:tcPr>
            <w:tcW w:w="3731" w:type="pct"/>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484FFD" w:rsidRPr="00484FFD" w:rsidRDefault="00484FFD" w:rsidP="00484FFD">
            <w:pPr>
              <w:spacing w:after="0" w:line="240" w:lineRule="auto"/>
              <w:rPr>
                <w:rFonts w:ascii="Times New Roman" w:eastAsia="Times New Roman" w:hAnsi="Times New Roman" w:cs="Times New Roman"/>
                <w:b/>
                <w:bCs/>
                <w:color w:val="000000"/>
                <w:sz w:val="24"/>
                <w:szCs w:val="24"/>
                <w:lang w:eastAsia="tr-TR"/>
              </w:rPr>
            </w:pPr>
            <w:r w:rsidRPr="00484FFD">
              <w:rPr>
                <w:rFonts w:ascii="Times New Roman" w:eastAsia="Times New Roman" w:hAnsi="Times New Roman" w:cs="Times New Roman"/>
                <w:b/>
                <w:bCs/>
                <w:color w:val="000000"/>
                <w:sz w:val="24"/>
                <w:szCs w:val="24"/>
                <w:lang w:eastAsia="tr-TR"/>
              </w:rPr>
              <w:t>Şirket Unvanı</w:t>
            </w:r>
          </w:p>
        </w:tc>
        <w:tc>
          <w:tcPr>
            <w:tcW w:w="693" w:type="pct"/>
            <w:tcBorders>
              <w:top w:val="nil"/>
              <w:left w:val="nil"/>
              <w:bottom w:val="single" w:sz="8" w:space="0" w:color="auto"/>
              <w:right w:val="single" w:sz="8" w:space="0" w:color="auto"/>
            </w:tcBorders>
            <w:shd w:val="clear" w:color="000000" w:fill="DCE6F1"/>
            <w:noWrap/>
            <w:vAlign w:val="center"/>
            <w:hideMark/>
          </w:tcPr>
          <w:p w:rsidR="00484FFD" w:rsidRPr="00484FFD" w:rsidRDefault="00484FFD" w:rsidP="00484FFD">
            <w:pPr>
              <w:spacing w:after="0" w:line="240" w:lineRule="auto"/>
              <w:jc w:val="center"/>
              <w:rPr>
                <w:rFonts w:ascii="Times New Roman" w:eastAsia="Times New Roman" w:hAnsi="Times New Roman" w:cs="Times New Roman"/>
                <w:b/>
                <w:bCs/>
                <w:color w:val="000000"/>
                <w:sz w:val="24"/>
                <w:szCs w:val="24"/>
                <w:lang w:eastAsia="tr-TR"/>
              </w:rPr>
            </w:pPr>
            <w:r w:rsidRPr="00484FFD">
              <w:rPr>
                <w:rFonts w:ascii="Times New Roman" w:eastAsia="Times New Roman" w:hAnsi="Times New Roman" w:cs="Times New Roman"/>
                <w:b/>
                <w:bCs/>
                <w:color w:val="000000"/>
                <w:sz w:val="24"/>
                <w:szCs w:val="24"/>
                <w:lang w:eastAsia="tr-TR"/>
              </w:rPr>
              <w:t>Miktar</w:t>
            </w:r>
          </w:p>
        </w:tc>
        <w:tc>
          <w:tcPr>
            <w:tcW w:w="576" w:type="pct"/>
            <w:tcBorders>
              <w:top w:val="nil"/>
              <w:left w:val="nil"/>
              <w:bottom w:val="single" w:sz="8" w:space="0" w:color="auto"/>
              <w:right w:val="single" w:sz="8" w:space="0" w:color="auto"/>
            </w:tcBorders>
            <w:shd w:val="clear" w:color="000000" w:fill="DCE6F1"/>
            <w:noWrap/>
            <w:vAlign w:val="center"/>
            <w:hideMark/>
          </w:tcPr>
          <w:p w:rsidR="00484FFD" w:rsidRPr="00484FFD" w:rsidRDefault="00484FFD" w:rsidP="00484FFD">
            <w:pPr>
              <w:spacing w:after="0" w:line="240" w:lineRule="auto"/>
              <w:jc w:val="center"/>
              <w:rPr>
                <w:rFonts w:ascii="Times New Roman" w:eastAsia="Times New Roman" w:hAnsi="Times New Roman" w:cs="Times New Roman"/>
                <w:b/>
                <w:bCs/>
                <w:color w:val="000000"/>
                <w:sz w:val="24"/>
                <w:szCs w:val="24"/>
                <w:lang w:eastAsia="tr-TR"/>
              </w:rPr>
            </w:pPr>
            <w:r w:rsidRPr="00484FFD">
              <w:rPr>
                <w:rFonts w:ascii="Times New Roman" w:eastAsia="Times New Roman" w:hAnsi="Times New Roman" w:cs="Times New Roman"/>
                <w:b/>
                <w:bCs/>
                <w:color w:val="000000"/>
                <w:sz w:val="24"/>
                <w:szCs w:val="24"/>
                <w:lang w:eastAsia="tr-TR"/>
              </w:rPr>
              <w:t>Pay(%)</w:t>
            </w:r>
          </w:p>
        </w:tc>
      </w:tr>
      <w:tr w:rsidR="00BC4D3D" w:rsidRPr="00484FFD" w:rsidTr="001F3B69">
        <w:trPr>
          <w:trHeight w:val="300"/>
        </w:trPr>
        <w:tc>
          <w:tcPr>
            <w:tcW w:w="3731" w:type="pct"/>
            <w:tcBorders>
              <w:top w:val="nil"/>
              <w:left w:val="single" w:sz="8" w:space="0" w:color="auto"/>
              <w:bottom w:val="single" w:sz="8" w:space="0" w:color="auto"/>
              <w:right w:val="single" w:sz="8" w:space="0" w:color="auto"/>
            </w:tcBorders>
            <w:shd w:val="clear" w:color="auto" w:fill="auto"/>
            <w:noWrap/>
            <w:vAlign w:val="bottom"/>
            <w:hideMark/>
          </w:tcPr>
          <w:p w:rsidR="00BC4D3D" w:rsidRPr="00BC4D3D" w:rsidRDefault="00BC4D3D" w:rsidP="00BC4D3D">
            <w:pPr>
              <w:rPr>
                <w:rFonts w:ascii="Times New Roman" w:hAnsi="Times New Roman" w:cs="Times New Roman"/>
              </w:rPr>
            </w:pPr>
            <w:r w:rsidRPr="00BC4D3D">
              <w:rPr>
                <w:rFonts w:ascii="Times New Roman" w:hAnsi="Times New Roman" w:cs="Times New Roman"/>
              </w:rPr>
              <w:t>İPRA ENERJİ ANONİM ŞİRKETİ</w:t>
            </w:r>
          </w:p>
        </w:tc>
        <w:tc>
          <w:tcPr>
            <w:tcW w:w="693" w:type="pct"/>
            <w:tcBorders>
              <w:top w:val="nil"/>
              <w:left w:val="nil"/>
              <w:bottom w:val="single" w:sz="8" w:space="0" w:color="auto"/>
              <w:right w:val="single" w:sz="8" w:space="0" w:color="auto"/>
            </w:tcBorders>
            <w:shd w:val="clear" w:color="auto" w:fill="auto"/>
            <w:noWrap/>
            <w:vAlign w:val="center"/>
            <w:hideMark/>
          </w:tcPr>
          <w:p w:rsidR="00BC4D3D" w:rsidRPr="00BC4D3D" w:rsidRDefault="00BC4D3D" w:rsidP="00BC4D3D">
            <w:pPr>
              <w:jc w:val="right"/>
              <w:rPr>
                <w:rFonts w:ascii="Times New Roman" w:hAnsi="Times New Roman" w:cs="Times New Roman"/>
                <w:color w:val="000000"/>
                <w:sz w:val="24"/>
                <w:szCs w:val="24"/>
              </w:rPr>
            </w:pPr>
            <w:r w:rsidRPr="00BC4D3D">
              <w:rPr>
                <w:rFonts w:ascii="Times New Roman" w:hAnsi="Times New Roman" w:cs="Times New Roman"/>
                <w:color w:val="000000"/>
              </w:rPr>
              <w:t>16,46</w:t>
            </w:r>
          </w:p>
        </w:tc>
        <w:tc>
          <w:tcPr>
            <w:tcW w:w="576" w:type="pct"/>
            <w:tcBorders>
              <w:top w:val="nil"/>
              <w:left w:val="nil"/>
              <w:bottom w:val="single" w:sz="8" w:space="0" w:color="auto"/>
              <w:right w:val="single" w:sz="8" w:space="0" w:color="auto"/>
            </w:tcBorders>
            <w:shd w:val="clear" w:color="auto" w:fill="auto"/>
            <w:noWrap/>
            <w:vAlign w:val="center"/>
            <w:hideMark/>
          </w:tcPr>
          <w:p w:rsidR="00BC4D3D" w:rsidRPr="00BC4D3D" w:rsidRDefault="00BC4D3D" w:rsidP="00BC4D3D">
            <w:pPr>
              <w:jc w:val="center"/>
              <w:rPr>
                <w:rFonts w:ascii="Times New Roman" w:hAnsi="Times New Roman" w:cs="Times New Roman"/>
                <w:color w:val="000000"/>
              </w:rPr>
            </w:pPr>
            <w:r w:rsidRPr="00BC4D3D">
              <w:rPr>
                <w:rFonts w:ascii="Times New Roman" w:hAnsi="Times New Roman" w:cs="Times New Roman"/>
                <w:color w:val="000000"/>
              </w:rPr>
              <w:t>27,84</w:t>
            </w:r>
          </w:p>
        </w:tc>
      </w:tr>
      <w:tr w:rsidR="00BC4D3D" w:rsidRPr="00484FFD" w:rsidTr="001F3B69">
        <w:trPr>
          <w:trHeight w:val="300"/>
        </w:trPr>
        <w:tc>
          <w:tcPr>
            <w:tcW w:w="3731" w:type="pct"/>
            <w:tcBorders>
              <w:top w:val="nil"/>
              <w:left w:val="single" w:sz="8" w:space="0" w:color="auto"/>
              <w:bottom w:val="single" w:sz="8" w:space="0" w:color="auto"/>
              <w:right w:val="single" w:sz="8" w:space="0" w:color="auto"/>
            </w:tcBorders>
            <w:shd w:val="clear" w:color="auto" w:fill="auto"/>
            <w:noWrap/>
            <w:vAlign w:val="bottom"/>
            <w:hideMark/>
          </w:tcPr>
          <w:p w:rsidR="00BC4D3D" w:rsidRPr="00BC4D3D" w:rsidRDefault="00BC4D3D" w:rsidP="00BC4D3D">
            <w:pPr>
              <w:rPr>
                <w:rFonts w:ascii="Times New Roman" w:hAnsi="Times New Roman" w:cs="Times New Roman"/>
              </w:rPr>
            </w:pPr>
            <w:r w:rsidRPr="00BC4D3D">
              <w:rPr>
                <w:rFonts w:ascii="Times New Roman" w:hAnsi="Times New Roman" w:cs="Times New Roman"/>
              </w:rPr>
              <w:t>ULTRANS TAŞIMACILIK SANAYİ VE TİCARET LİMİTED ŞİRKETİ</w:t>
            </w:r>
          </w:p>
        </w:tc>
        <w:tc>
          <w:tcPr>
            <w:tcW w:w="693" w:type="pct"/>
            <w:tcBorders>
              <w:top w:val="nil"/>
              <w:left w:val="nil"/>
              <w:bottom w:val="single" w:sz="8" w:space="0" w:color="auto"/>
              <w:right w:val="single" w:sz="8" w:space="0" w:color="auto"/>
            </w:tcBorders>
            <w:shd w:val="clear" w:color="auto" w:fill="auto"/>
            <w:noWrap/>
            <w:vAlign w:val="center"/>
            <w:hideMark/>
          </w:tcPr>
          <w:p w:rsidR="00BC4D3D" w:rsidRPr="00BC4D3D" w:rsidRDefault="00BC4D3D" w:rsidP="00BC4D3D">
            <w:pPr>
              <w:jc w:val="right"/>
              <w:rPr>
                <w:rFonts w:ascii="Times New Roman" w:hAnsi="Times New Roman" w:cs="Times New Roman"/>
                <w:color w:val="000000"/>
                <w:sz w:val="24"/>
                <w:szCs w:val="24"/>
              </w:rPr>
            </w:pPr>
            <w:r w:rsidRPr="00BC4D3D">
              <w:rPr>
                <w:rFonts w:ascii="Times New Roman" w:hAnsi="Times New Roman" w:cs="Times New Roman"/>
                <w:color w:val="000000"/>
              </w:rPr>
              <w:t>15,28</w:t>
            </w:r>
          </w:p>
        </w:tc>
        <w:tc>
          <w:tcPr>
            <w:tcW w:w="576" w:type="pct"/>
            <w:tcBorders>
              <w:top w:val="nil"/>
              <w:left w:val="nil"/>
              <w:bottom w:val="single" w:sz="8" w:space="0" w:color="auto"/>
              <w:right w:val="single" w:sz="8" w:space="0" w:color="auto"/>
            </w:tcBorders>
            <w:shd w:val="clear" w:color="auto" w:fill="auto"/>
            <w:noWrap/>
            <w:vAlign w:val="center"/>
            <w:hideMark/>
          </w:tcPr>
          <w:p w:rsidR="00BC4D3D" w:rsidRPr="00BC4D3D" w:rsidRDefault="00BC4D3D" w:rsidP="00BC4D3D">
            <w:pPr>
              <w:jc w:val="center"/>
              <w:rPr>
                <w:rFonts w:ascii="Times New Roman" w:hAnsi="Times New Roman" w:cs="Times New Roman"/>
                <w:color w:val="000000"/>
              </w:rPr>
            </w:pPr>
            <w:r w:rsidRPr="00BC4D3D">
              <w:rPr>
                <w:rFonts w:ascii="Times New Roman" w:hAnsi="Times New Roman" w:cs="Times New Roman"/>
                <w:color w:val="000000"/>
              </w:rPr>
              <w:t>25,86</w:t>
            </w:r>
          </w:p>
        </w:tc>
      </w:tr>
      <w:tr w:rsidR="00BC4D3D" w:rsidRPr="00484FFD" w:rsidTr="001F3B69">
        <w:trPr>
          <w:trHeight w:val="300"/>
        </w:trPr>
        <w:tc>
          <w:tcPr>
            <w:tcW w:w="3731" w:type="pct"/>
            <w:tcBorders>
              <w:top w:val="nil"/>
              <w:left w:val="single" w:sz="8" w:space="0" w:color="auto"/>
              <w:bottom w:val="single" w:sz="8" w:space="0" w:color="auto"/>
              <w:right w:val="single" w:sz="8" w:space="0" w:color="auto"/>
            </w:tcBorders>
            <w:shd w:val="clear" w:color="auto" w:fill="auto"/>
            <w:noWrap/>
            <w:vAlign w:val="bottom"/>
            <w:hideMark/>
          </w:tcPr>
          <w:p w:rsidR="00BC4D3D" w:rsidRPr="00BC4D3D" w:rsidRDefault="00BC4D3D" w:rsidP="00BC4D3D">
            <w:pPr>
              <w:rPr>
                <w:rFonts w:ascii="Times New Roman" w:hAnsi="Times New Roman" w:cs="Times New Roman"/>
              </w:rPr>
            </w:pPr>
            <w:r w:rsidRPr="00BC4D3D">
              <w:rPr>
                <w:rFonts w:ascii="Times New Roman" w:hAnsi="Times New Roman" w:cs="Times New Roman"/>
              </w:rPr>
              <w:t>OMV GAZ İLETİM ANONİM ŞİRKETİ</w:t>
            </w:r>
          </w:p>
        </w:tc>
        <w:tc>
          <w:tcPr>
            <w:tcW w:w="693" w:type="pct"/>
            <w:tcBorders>
              <w:top w:val="nil"/>
              <w:left w:val="nil"/>
              <w:bottom w:val="single" w:sz="8" w:space="0" w:color="auto"/>
              <w:right w:val="single" w:sz="8" w:space="0" w:color="auto"/>
            </w:tcBorders>
            <w:shd w:val="clear" w:color="auto" w:fill="auto"/>
            <w:noWrap/>
            <w:vAlign w:val="center"/>
            <w:hideMark/>
          </w:tcPr>
          <w:p w:rsidR="00BC4D3D" w:rsidRPr="00BC4D3D" w:rsidRDefault="00BC4D3D" w:rsidP="00BC4D3D">
            <w:pPr>
              <w:jc w:val="right"/>
              <w:rPr>
                <w:rFonts w:ascii="Times New Roman" w:hAnsi="Times New Roman" w:cs="Times New Roman"/>
                <w:color w:val="000000"/>
                <w:sz w:val="24"/>
                <w:szCs w:val="24"/>
              </w:rPr>
            </w:pPr>
            <w:r w:rsidRPr="00BC4D3D">
              <w:rPr>
                <w:rFonts w:ascii="Times New Roman" w:hAnsi="Times New Roman" w:cs="Times New Roman"/>
                <w:color w:val="000000"/>
              </w:rPr>
              <w:t>14,46</w:t>
            </w:r>
          </w:p>
        </w:tc>
        <w:tc>
          <w:tcPr>
            <w:tcW w:w="576" w:type="pct"/>
            <w:tcBorders>
              <w:top w:val="nil"/>
              <w:left w:val="nil"/>
              <w:bottom w:val="single" w:sz="8" w:space="0" w:color="auto"/>
              <w:right w:val="single" w:sz="8" w:space="0" w:color="auto"/>
            </w:tcBorders>
            <w:shd w:val="clear" w:color="auto" w:fill="auto"/>
            <w:noWrap/>
            <w:vAlign w:val="center"/>
            <w:hideMark/>
          </w:tcPr>
          <w:p w:rsidR="00BC4D3D" w:rsidRPr="00BC4D3D" w:rsidRDefault="00BC4D3D" w:rsidP="00BC4D3D">
            <w:pPr>
              <w:jc w:val="center"/>
              <w:rPr>
                <w:rFonts w:ascii="Times New Roman" w:hAnsi="Times New Roman" w:cs="Times New Roman"/>
                <w:color w:val="000000"/>
              </w:rPr>
            </w:pPr>
            <w:r w:rsidRPr="00BC4D3D">
              <w:rPr>
                <w:rFonts w:ascii="Times New Roman" w:hAnsi="Times New Roman" w:cs="Times New Roman"/>
                <w:color w:val="000000"/>
              </w:rPr>
              <w:t>24,46</w:t>
            </w:r>
          </w:p>
        </w:tc>
      </w:tr>
      <w:tr w:rsidR="00BC4D3D" w:rsidRPr="00484FFD" w:rsidTr="001F3B69">
        <w:trPr>
          <w:trHeight w:val="300"/>
        </w:trPr>
        <w:tc>
          <w:tcPr>
            <w:tcW w:w="3731" w:type="pct"/>
            <w:tcBorders>
              <w:top w:val="nil"/>
              <w:left w:val="single" w:sz="8" w:space="0" w:color="auto"/>
              <w:bottom w:val="single" w:sz="8" w:space="0" w:color="auto"/>
              <w:right w:val="single" w:sz="8" w:space="0" w:color="auto"/>
            </w:tcBorders>
            <w:shd w:val="clear" w:color="auto" w:fill="auto"/>
            <w:noWrap/>
            <w:vAlign w:val="bottom"/>
            <w:hideMark/>
          </w:tcPr>
          <w:p w:rsidR="00BC4D3D" w:rsidRPr="00BC4D3D" w:rsidRDefault="00BC4D3D" w:rsidP="00BC4D3D">
            <w:pPr>
              <w:rPr>
                <w:rFonts w:ascii="Times New Roman" w:hAnsi="Times New Roman" w:cs="Times New Roman"/>
              </w:rPr>
            </w:pPr>
            <w:r w:rsidRPr="00BC4D3D">
              <w:rPr>
                <w:rFonts w:ascii="Times New Roman" w:hAnsi="Times New Roman" w:cs="Times New Roman"/>
              </w:rPr>
              <w:t>AYGAZ DOĞAL GAZ İLETİM ANONİM ŞİRKETİ</w:t>
            </w:r>
          </w:p>
        </w:tc>
        <w:tc>
          <w:tcPr>
            <w:tcW w:w="693" w:type="pct"/>
            <w:tcBorders>
              <w:top w:val="nil"/>
              <w:left w:val="nil"/>
              <w:bottom w:val="single" w:sz="8" w:space="0" w:color="auto"/>
              <w:right w:val="single" w:sz="8" w:space="0" w:color="auto"/>
            </w:tcBorders>
            <w:shd w:val="clear" w:color="auto" w:fill="auto"/>
            <w:noWrap/>
            <w:vAlign w:val="center"/>
            <w:hideMark/>
          </w:tcPr>
          <w:p w:rsidR="00BC4D3D" w:rsidRPr="00BC4D3D" w:rsidRDefault="00BC4D3D" w:rsidP="00BC4D3D">
            <w:pPr>
              <w:jc w:val="right"/>
              <w:rPr>
                <w:rFonts w:ascii="Times New Roman" w:hAnsi="Times New Roman" w:cs="Times New Roman"/>
                <w:color w:val="000000"/>
                <w:sz w:val="24"/>
                <w:szCs w:val="24"/>
              </w:rPr>
            </w:pPr>
            <w:r w:rsidRPr="00BC4D3D">
              <w:rPr>
                <w:rFonts w:ascii="Times New Roman" w:hAnsi="Times New Roman" w:cs="Times New Roman"/>
                <w:color w:val="000000"/>
              </w:rPr>
              <w:t>5,85</w:t>
            </w:r>
          </w:p>
        </w:tc>
        <w:tc>
          <w:tcPr>
            <w:tcW w:w="576" w:type="pct"/>
            <w:tcBorders>
              <w:top w:val="nil"/>
              <w:left w:val="nil"/>
              <w:bottom w:val="single" w:sz="8" w:space="0" w:color="auto"/>
              <w:right w:val="single" w:sz="8" w:space="0" w:color="auto"/>
            </w:tcBorders>
            <w:shd w:val="clear" w:color="auto" w:fill="auto"/>
            <w:noWrap/>
            <w:vAlign w:val="center"/>
            <w:hideMark/>
          </w:tcPr>
          <w:p w:rsidR="00BC4D3D" w:rsidRPr="00BC4D3D" w:rsidRDefault="00BC4D3D" w:rsidP="00BC4D3D">
            <w:pPr>
              <w:jc w:val="center"/>
              <w:rPr>
                <w:rFonts w:ascii="Times New Roman" w:hAnsi="Times New Roman" w:cs="Times New Roman"/>
                <w:color w:val="000000"/>
              </w:rPr>
            </w:pPr>
            <w:r w:rsidRPr="00BC4D3D">
              <w:rPr>
                <w:rFonts w:ascii="Times New Roman" w:hAnsi="Times New Roman" w:cs="Times New Roman"/>
                <w:color w:val="000000"/>
              </w:rPr>
              <w:t>9,90</w:t>
            </w:r>
          </w:p>
        </w:tc>
      </w:tr>
      <w:tr w:rsidR="00BC4D3D" w:rsidRPr="00484FFD" w:rsidTr="001F3B69">
        <w:trPr>
          <w:trHeight w:val="300"/>
        </w:trPr>
        <w:tc>
          <w:tcPr>
            <w:tcW w:w="3731" w:type="pct"/>
            <w:tcBorders>
              <w:top w:val="nil"/>
              <w:left w:val="single" w:sz="8" w:space="0" w:color="auto"/>
              <w:bottom w:val="single" w:sz="8" w:space="0" w:color="auto"/>
              <w:right w:val="single" w:sz="8" w:space="0" w:color="auto"/>
            </w:tcBorders>
            <w:shd w:val="clear" w:color="auto" w:fill="auto"/>
            <w:noWrap/>
            <w:vAlign w:val="bottom"/>
            <w:hideMark/>
          </w:tcPr>
          <w:p w:rsidR="00BC4D3D" w:rsidRPr="00BC4D3D" w:rsidRDefault="00BC4D3D" w:rsidP="00BC4D3D">
            <w:pPr>
              <w:rPr>
                <w:rFonts w:ascii="Times New Roman" w:hAnsi="Times New Roman" w:cs="Times New Roman"/>
              </w:rPr>
            </w:pPr>
            <w:r w:rsidRPr="00BC4D3D">
              <w:rPr>
                <w:rFonts w:ascii="Times New Roman" w:hAnsi="Times New Roman" w:cs="Times New Roman"/>
              </w:rPr>
              <w:t>HABEL SINAİ VE TIBBİ GAZLAR İSTİHSAL ENDÜSTRİSİ ANONİM ŞİRKETİ</w:t>
            </w:r>
          </w:p>
        </w:tc>
        <w:tc>
          <w:tcPr>
            <w:tcW w:w="693" w:type="pct"/>
            <w:tcBorders>
              <w:top w:val="nil"/>
              <w:left w:val="nil"/>
              <w:bottom w:val="single" w:sz="8" w:space="0" w:color="auto"/>
              <w:right w:val="single" w:sz="8" w:space="0" w:color="auto"/>
            </w:tcBorders>
            <w:shd w:val="clear" w:color="auto" w:fill="auto"/>
            <w:noWrap/>
            <w:vAlign w:val="center"/>
            <w:hideMark/>
          </w:tcPr>
          <w:p w:rsidR="00BC4D3D" w:rsidRPr="00BC4D3D" w:rsidRDefault="00BC4D3D" w:rsidP="00BC4D3D">
            <w:pPr>
              <w:jc w:val="right"/>
              <w:rPr>
                <w:rFonts w:ascii="Times New Roman" w:hAnsi="Times New Roman" w:cs="Times New Roman"/>
                <w:color w:val="000000"/>
                <w:sz w:val="24"/>
                <w:szCs w:val="24"/>
              </w:rPr>
            </w:pPr>
            <w:r w:rsidRPr="00BC4D3D">
              <w:rPr>
                <w:rFonts w:ascii="Times New Roman" w:hAnsi="Times New Roman" w:cs="Times New Roman"/>
                <w:color w:val="000000"/>
              </w:rPr>
              <w:t>4,69</w:t>
            </w:r>
          </w:p>
        </w:tc>
        <w:tc>
          <w:tcPr>
            <w:tcW w:w="576" w:type="pct"/>
            <w:tcBorders>
              <w:top w:val="nil"/>
              <w:left w:val="nil"/>
              <w:bottom w:val="single" w:sz="8" w:space="0" w:color="auto"/>
              <w:right w:val="single" w:sz="8" w:space="0" w:color="auto"/>
            </w:tcBorders>
            <w:shd w:val="clear" w:color="auto" w:fill="auto"/>
            <w:noWrap/>
            <w:vAlign w:val="center"/>
            <w:hideMark/>
          </w:tcPr>
          <w:p w:rsidR="00BC4D3D" w:rsidRPr="00BC4D3D" w:rsidRDefault="00BC4D3D" w:rsidP="00BC4D3D">
            <w:pPr>
              <w:jc w:val="center"/>
              <w:rPr>
                <w:rFonts w:ascii="Times New Roman" w:hAnsi="Times New Roman" w:cs="Times New Roman"/>
                <w:color w:val="000000"/>
              </w:rPr>
            </w:pPr>
            <w:r w:rsidRPr="00BC4D3D">
              <w:rPr>
                <w:rFonts w:ascii="Times New Roman" w:hAnsi="Times New Roman" w:cs="Times New Roman"/>
                <w:color w:val="000000"/>
              </w:rPr>
              <w:t>7,93</w:t>
            </w:r>
          </w:p>
        </w:tc>
      </w:tr>
      <w:tr w:rsidR="00BC4D3D" w:rsidRPr="00484FFD" w:rsidTr="001F3B69">
        <w:trPr>
          <w:trHeight w:val="300"/>
        </w:trPr>
        <w:tc>
          <w:tcPr>
            <w:tcW w:w="3731" w:type="pct"/>
            <w:tcBorders>
              <w:top w:val="nil"/>
              <w:left w:val="single" w:sz="8" w:space="0" w:color="auto"/>
              <w:bottom w:val="single" w:sz="8" w:space="0" w:color="auto"/>
              <w:right w:val="single" w:sz="8" w:space="0" w:color="auto"/>
            </w:tcBorders>
            <w:shd w:val="clear" w:color="auto" w:fill="auto"/>
            <w:noWrap/>
            <w:vAlign w:val="bottom"/>
            <w:hideMark/>
          </w:tcPr>
          <w:p w:rsidR="00BC4D3D" w:rsidRPr="00BC4D3D" w:rsidRDefault="00BC4D3D" w:rsidP="00BC4D3D">
            <w:pPr>
              <w:rPr>
                <w:rFonts w:ascii="Times New Roman" w:hAnsi="Times New Roman" w:cs="Times New Roman"/>
              </w:rPr>
            </w:pPr>
            <w:r w:rsidRPr="00BC4D3D">
              <w:rPr>
                <w:rFonts w:ascii="Times New Roman" w:hAnsi="Times New Roman" w:cs="Times New Roman"/>
              </w:rPr>
              <w:t>ENERJİ GRUP İLETİM NAKLİYAT VE TAŞIMACILIK ANONİM ŞİRKETİ</w:t>
            </w:r>
          </w:p>
        </w:tc>
        <w:tc>
          <w:tcPr>
            <w:tcW w:w="693" w:type="pct"/>
            <w:tcBorders>
              <w:top w:val="nil"/>
              <w:left w:val="nil"/>
              <w:bottom w:val="single" w:sz="8" w:space="0" w:color="auto"/>
              <w:right w:val="single" w:sz="8" w:space="0" w:color="auto"/>
            </w:tcBorders>
            <w:shd w:val="clear" w:color="auto" w:fill="auto"/>
            <w:noWrap/>
            <w:vAlign w:val="center"/>
            <w:hideMark/>
          </w:tcPr>
          <w:p w:rsidR="00BC4D3D" w:rsidRPr="00BC4D3D" w:rsidRDefault="00BC4D3D" w:rsidP="00BC4D3D">
            <w:pPr>
              <w:jc w:val="right"/>
              <w:rPr>
                <w:rFonts w:ascii="Times New Roman" w:hAnsi="Times New Roman" w:cs="Times New Roman"/>
                <w:color w:val="000000"/>
                <w:sz w:val="24"/>
                <w:szCs w:val="24"/>
              </w:rPr>
            </w:pPr>
            <w:r w:rsidRPr="00BC4D3D">
              <w:rPr>
                <w:rFonts w:ascii="Times New Roman" w:hAnsi="Times New Roman" w:cs="Times New Roman"/>
                <w:color w:val="000000"/>
              </w:rPr>
              <w:t>1,49</w:t>
            </w:r>
          </w:p>
        </w:tc>
        <w:tc>
          <w:tcPr>
            <w:tcW w:w="576" w:type="pct"/>
            <w:tcBorders>
              <w:top w:val="nil"/>
              <w:left w:val="nil"/>
              <w:bottom w:val="single" w:sz="8" w:space="0" w:color="auto"/>
              <w:right w:val="single" w:sz="8" w:space="0" w:color="auto"/>
            </w:tcBorders>
            <w:shd w:val="clear" w:color="auto" w:fill="auto"/>
            <w:noWrap/>
            <w:vAlign w:val="center"/>
            <w:hideMark/>
          </w:tcPr>
          <w:p w:rsidR="00BC4D3D" w:rsidRPr="00BC4D3D" w:rsidRDefault="00BC4D3D" w:rsidP="00BC4D3D">
            <w:pPr>
              <w:jc w:val="center"/>
              <w:rPr>
                <w:rFonts w:ascii="Times New Roman" w:hAnsi="Times New Roman" w:cs="Times New Roman"/>
                <w:color w:val="000000"/>
              </w:rPr>
            </w:pPr>
            <w:r w:rsidRPr="00BC4D3D">
              <w:rPr>
                <w:rFonts w:ascii="Times New Roman" w:hAnsi="Times New Roman" w:cs="Times New Roman"/>
                <w:color w:val="000000"/>
              </w:rPr>
              <w:t>2,52</w:t>
            </w:r>
          </w:p>
        </w:tc>
      </w:tr>
      <w:tr w:rsidR="00BC4D3D" w:rsidRPr="00484FFD" w:rsidTr="001F3B69">
        <w:trPr>
          <w:trHeight w:val="300"/>
        </w:trPr>
        <w:tc>
          <w:tcPr>
            <w:tcW w:w="3731" w:type="pct"/>
            <w:tcBorders>
              <w:top w:val="nil"/>
              <w:left w:val="single" w:sz="8" w:space="0" w:color="auto"/>
              <w:bottom w:val="single" w:sz="8" w:space="0" w:color="auto"/>
              <w:right w:val="single" w:sz="8" w:space="0" w:color="auto"/>
            </w:tcBorders>
            <w:shd w:val="clear" w:color="auto" w:fill="auto"/>
            <w:noWrap/>
            <w:vAlign w:val="bottom"/>
            <w:hideMark/>
          </w:tcPr>
          <w:p w:rsidR="00BC4D3D" w:rsidRPr="00BC4D3D" w:rsidRDefault="00BC4D3D" w:rsidP="00BC4D3D">
            <w:pPr>
              <w:rPr>
                <w:rFonts w:ascii="Times New Roman" w:hAnsi="Times New Roman" w:cs="Times New Roman"/>
              </w:rPr>
            </w:pPr>
            <w:r w:rsidRPr="00BC4D3D">
              <w:rPr>
                <w:rFonts w:ascii="Times New Roman" w:hAnsi="Times New Roman" w:cs="Times New Roman"/>
              </w:rPr>
              <w:t>EGELOG DOĞALGAZ AKARYAKIT TAŞIMACILIK VE DEPOLAMA TURİZM LİMİTED ŞİRKETİ</w:t>
            </w:r>
          </w:p>
        </w:tc>
        <w:tc>
          <w:tcPr>
            <w:tcW w:w="693" w:type="pct"/>
            <w:tcBorders>
              <w:top w:val="nil"/>
              <w:left w:val="nil"/>
              <w:bottom w:val="single" w:sz="8" w:space="0" w:color="auto"/>
              <w:right w:val="single" w:sz="8" w:space="0" w:color="auto"/>
            </w:tcBorders>
            <w:shd w:val="clear" w:color="auto" w:fill="auto"/>
            <w:noWrap/>
            <w:vAlign w:val="center"/>
            <w:hideMark/>
          </w:tcPr>
          <w:p w:rsidR="00BC4D3D" w:rsidRPr="00BC4D3D" w:rsidRDefault="00BC4D3D" w:rsidP="00BC4D3D">
            <w:pPr>
              <w:jc w:val="right"/>
              <w:rPr>
                <w:rFonts w:ascii="Times New Roman" w:hAnsi="Times New Roman" w:cs="Times New Roman"/>
                <w:color w:val="000000"/>
                <w:sz w:val="24"/>
                <w:szCs w:val="24"/>
              </w:rPr>
            </w:pPr>
            <w:r w:rsidRPr="00BC4D3D">
              <w:rPr>
                <w:rFonts w:ascii="Times New Roman" w:hAnsi="Times New Roman" w:cs="Times New Roman"/>
                <w:color w:val="000000"/>
              </w:rPr>
              <w:t>0,55</w:t>
            </w:r>
          </w:p>
        </w:tc>
        <w:tc>
          <w:tcPr>
            <w:tcW w:w="576" w:type="pct"/>
            <w:tcBorders>
              <w:top w:val="nil"/>
              <w:left w:val="nil"/>
              <w:bottom w:val="single" w:sz="8" w:space="0" w:color="auto"/>
              <w:right w:val="single" w:sz="8" w:space="0" w:color="auto"/>
            </w:tcBorders>
            <w:shd w:val="clear" w:color="auto" w:fill="auto"/>
            <w:noWrap/>
            <w:vAlign w:val="center"/>
            <w:hideMark/>
          </w:tcPr>
          <w:p w:rsidR="00BC4D3D" w:rsidRPr="00BC4D3D" w:rsidRDefault="00BC4D3D" w:rsidP="00BC4D3D">
            <w:pPr>
              <w:jc w:val="center"/>
              <w:rPr>
                <w:rFonts w:ascii="Times New Roman" w:hAnsi="Times New Roman" w:cs="Times New Roman"/>
                <w:color w:val="000000"/>
              </w:rPr>
            </w:pPr>
            <w:r w:rsidRPr="00BC4D3D">
              <w:rPr>
                <w:rFonts w:ascii="Times New Roman" w:hAnsi="Times New Roman" w:cs="Times New Roman"/>
                <w:color w:val="000000"/>
              </w:rPr>
              <w:t>0,93</w:t>
            </w:r>
          </w:p>
        </w:tc>
      </w:tr>
      <w:tr w:rsidR="00BC4D3D" w:rsidRPr="00484FFD" w:rsidTr="001F3B69">
        <w:trPr>
          <w:trHeight w:val="300"/>
        </w:trPr>
        <w:tc>
          <w:tcPr>
            <w:tcW w:w="3731" w:type="pct"/>
            <w:tcBorders>
              <w:top w:val="nil"/>
              <w:left w:val="single" w:sz="8" w:space="0" w:color="auto"/>
              <w:bottom w:val="single" w:sz="8" w:space="0" w:color="auto"/>
              <w:right w:val="single" w:sz="8" w:space="0" w:color="auto"/>
            </w:tcBorders>
            <w:shd w:val="clear" w:color="auto" w:fill="auto"/>
            <w:noWrap/>
            <w:vAlign w:val="bottom"/>
            <w:hideMark/>
          </w:tcPr>
          <w:p w:rsidR="00BC4D3D" w:rsidRPr="00BC4D3D" w:rsidRDefault="00BC4D3D" w:rsidP="00BC4D3D">
            <w:pPr>
              <w:rPr>
                <w:rFonts w:ascii="Times New Roman" w:hAnsi="Times New Roman" w:cs="Times New Roman"/>
              </w:rPr>
            </w:pPr>
            <w:r w:rsidRPr="00BC4D3D">
              <w:rPr>
                <w:rFonts w:ascii="Times New Roman" w:hAnsi="Times New Roman" w:cs="Times New Roman"/>
              </w:rPr>
              <w:t>AK-CAN DOĞAL GAZ İLETİM LİMİTED ŞİRKETİ</w:t>
            </w:r>
          </w:p>
        </w:tc>
        <w:tc>
          <w:tcPr>
            <w:tcW w:w="693" w:type="pct"/>
            <w:tcBorders>
              <w:top w:val="nil"/>
              <w:left w:val="nil"/>
              <w:bottom w:val="single" w:sz="8" w:space="0" w:color="auto"/>
              <w:right w:val="single" w:sz="8" w:space="0" w:color="auto"/>
            </w:tcBorders>
            <w:shd w:val="clear" w:color="auto" w:fill="auto"/>
            <w:noWrap/>
            <w:vAlign w:val="center"/>
            <w:hideMark/>
          </w:tcPr>
          <w:p w:rsidR="00BC4D3D" w:rsidRPr="00BC4D3D" w:rsidRDefault="00BC4D3D" w:rsidP="00BC4D3D">
            <w:pPr>
              <w:jc w:val="right"/>
              <w:rPr>
                <w:rFonts w:ascii="Times New Roman" w:hAnsi="Times New Roman" w:cs="Times New Roman"/>
                <w:color w:val="000000"/>
                <w:sz w:val="24"/>
                <w:szCs w:val="24"/>
              </w:rPr>
            </w:pPr>
            <w:r w:rsidRPr="00BC4D3D">
              <w:rPr>
                <w:rFonts w:ascii="Times New Roman" w:hAnsi="Times New Roman" w:cs="Times New Roman"/>
                <w:color w:val="000000"/>
              </w:rPr>
              <w:t>0,33</w:t>
            </w:r>
          </w:p>
        </w:tc>
        <w:tc>
          <w:tcPr>
            <w:tcW w:w="576" w:type="pct"/>
            <w:tcBorders>
              <w:top w:val="nil"/>
              <w:left w:val="nil"/>
              <w:bottom w:val="single" w:sz="8" w:space="0" w:color="auto"/>
              <w:right w:val="single" w:sz="8" w:space="0" w:color="auto"/>
            </w:tcBorders>
            <w:shd w:val="clear" w:color="auto" w:fill="auto"/>
            <w:noWrap/>
            <w:vAlign w:val="center"/>
            <w:hideMark/>
          </w:tcPr>
          <w:p w:rsidR="00BC4D3D" w:rsidRPr="00BC4D3D" w:rsidRDefault="00BC4D3D" w:rsidP="00BC4D3D">
            <w:pPr>
              <w:jc w:val="center"/>
              <w:rPr>
                <w:rFonts w:ascii="Times New Roman" w:hAnsi="Times New Roman" w:cs="Times New Roman"/>
                <w:color w:val="000000"/>
              </w:rPr>
            </w:pPr>
            <w:r w:rsidRPr="00BC4D3D">
              <w:rPr>
                <w:rFonts w:ascii="Times New Roman" w:hAnsi="Times New Roman" w:cs="Times New Roman"/>
                <w:color w:val="000000"/>
              </w:rPr>
              <w:t>0,56</w:t>
            </w:r>
          </w:p>
        </w:tc>
      </w:tr>
      <w:tr w:rsidR="00BC4D3D" w:rsidRPr="00484FFD" w:rsidTr="001F3B69">
        <w:trPr>
          <w:trHeight w:val="300"/>
        </w:trPr>
        <w:tc>
          <w:tcPr>
            <w:tcW w:w="3731" w:type="pct"/>
            <w:tcBorders>
              <w:top w:val="nil"/>
              <w:left w:val="single" w:sz="8" w:space="0" w:color="auto"/>
              <w:bottom w:val="single" w:sz="8" w:space="0" w:color="auto"/>
              <w:right w:val="single" w:sz="8" w:space="0" w:color="auto"/>
            </w:tcBorders>
            <w:shd w:val="clear" w:color="000000" w:fill="DCE6F1"/>
            <w:noWrap/>
            <w:vAlign w:val="center"/>
            <w:hideMark/>
          </w:tcPr>
          <w:p w:rsidR="00BC4D3D" w:rsidRPr="00BC4D3D" w:rsidRDefault="00BC4D3D" w:rsidP="00BC4D3D">
            <w:pPr>
              <w:rPr>
                <w:rFonts w:ascii="Times New Roman" w:hAnsi="Times New Roman" w:cs="Times New Roman"/>
                <w:b/>
                <w:bCs/>
                <w:color w:val="000000"/>
              </w:rPr>
            </w:pPr>
            <w:r w:rsidRPr="00BC4D3D">
              <w:rPr>
                <w:rFonts w:ascii="Times New Roman" w:hAnsi="Times New Roman" w:cs="Times New Roman"/>
                <w:b/>
                <w:bCs/>
                <w:color w:val="000000"/>
              </w:rPr>
              <w:t>Genel Toplam</w:t>
            </w:r>
          </w:p>
        </w:tc>
        <w:tc>
          <w:tcPr>
            <w:tcW w:w="693" w:type="pct"/>
            <w:tcBorders>
              <w:top w:val="nil"/>
              <w:left w:val="nil"/>
              <w:bottom w:val="single" w:sz="8" w:space="0" w:color="auto"/>
              <w:right w:val="single" w:sz="8" w:space="0" w:color="auto"/>
            </w:tcBorders>
            <w:shd w:val="clear" w:color="000000" w:fill="DCE6F1"/>
            <w:noWrap/>
            <w:vAlign w:val="center"/>
            <w:hideMark/>
          </w:tcPr>
          <w:p w:rsidR="00BC4D3D" w:rsidRPr="00BC4D3D" w:rsidRDefault="00BC4D3D" w:rsidP="00BC4D3D">
            <w:pPr>
              <w:jc w:val="right"/>
              <w:rPr>
                <w:rFonts w:ascii="Times New Roman" w:hAnsi="Times New Roman" w:cs="Times New Roman"/>
                <w:b/>
                <w:bCs/>
                <w:color w:val="000000"/>
              </w:rPr>
            </w:pPr>
            <w:r w:rsidRPr="00BC4D3D">
              <w:rPr>
                <w:rFonts w:ascii="Times New Roman" w:hAnsi="Times New Roman" w:cs="Times New Roman"/>
                <w:b/>
                <w:bCs/>
                <w:color w:val="000000"/>
              </w:rPr>
              <w:t>59,12</w:t>
            </w:r>
          </w:p>
        </w:tc>
        <w:tc>
          <w:tcPr>
            <w:tcW w:w="576" w:type="pct"/>
            <w:tcBorders>
              <w:top w:val="nil"/>
              <w:left w:val="nil"/>
              <w:bottom w:val="single" w:sz="8" w:space="0" w:color="auto"/>
              <w:right w:val="single" w:sz="8" w:space="0" w:color="auto"/>
            </w:tcBorders>
            <w:shd w:val="clear" w:color="000000" w:fill="DCE6F1"/>
            <w:noWrap/>
            <w:vAlign w:val="center"/>
            <w:hideMark/>
          </w:tcPr>
          <w:p w:rsidR="00BC4D3D" w:rsidRPr="00BC4D3D" w:rsidRDefault="00BC4D3D" w:rsidP="00BC4D3D">
            <w:pPr>
              <w:jc w:val="center"/>
              <w:rPr>
                <w:rFonts w:ascii="Times New Roman" w:hAnsi="Times New Roman" w:cs="Times New Roman"/>
                <w:b/>
                <w:bCs/>
                <w:color w:val="000000"/>
              </w:rPr>
            </w:pPr>
            <w:r w:rsidRPr="00BC4D3D">
              <w:rPr>
                <w:rFonts w:ascii="Times New Roman" w:hAnsi="Times New Roman" w:cs="Times New Roman"/>
                <w:b/>
                <w:bCs/>
                <w:color w:val="000000"/>
              </w:rPr>
              <w:t>100,00</w:t>
            </w:r>
          </w:p>
        </w:tc>
      </w:tr>
    </w:tbl>
    <w:p w:rsidR="00484FFD" w:rsidRPr="00484FFD" w:rsidRDefault="00484FFD" w:rsidP="00484FFD">
      <w:pPr>
        <w:jc w:val="both"/>
        <w:rPr>
          <w:rFonts w:ascii="Times New Roman" w:hAnsi="Times New Roman" w:cs="Times New Roman"/>
          <w:sz w:val="24"/>
          <w:szCs w:val="24"/>
        </w:rPr>
      </w:pPr>
      <w:r w:rsidRPr="00484FFD">
        <w:rPr>
          <w:rFonts w:ascii="Times New Roman" w:hAnsi="Times New Roman" w:cs="Times New Roman"/>
          <w:sz w:val="24"/>
          <w:szCs w:val="24"/>
        </w:rPr>
        <w:t>*LNG İletim Şirketlerinin birbirlerine taşere ettikleri doğal gaz miktarları tabloya dahil edilmiştir.</w:t>
      </w:r>
    </w:p>
    <w:p w:rsidR="00484FFD" w:rsidRPr="00484FFD" w:rsidRDefault="00484FFD" w:rsidP="00484FFD">
      <w:pPr>
        <w:rPr>
          <w:rFonts w:ascii="Times New Roman" w:hAnsi="Times New Roman" w:cs="Times New Roman"/>
          <w:sz w:val="24"/>
          <w:szCs w:val="24"/>
        </w:rPr>
      </w:pPr>
    </w:p>
    <w:p w:rsidR="00484FFD" w:rsidRPr="00484FFD" w:rsidRDefault="00484FFD" w:rsidP="00484FFD">
      <w:pPr>
        <w:rPr>
          <w:rFonts w:ascii="Times New Roman" w:hAnsi="Times New Roman" w:cs="Times New Roman"/>
          <w:sz w:val="24"/>
          <w:szCs w:val="24"/>
        </w:rPr>
      </w:pPr>
    </w:p>
    <w:p w:rsidR="00484FFD" w:rsidRPr="00484FFD" w:rsidRDefault="00BC4D3D" w:rsidP="00484FFD">
      <w:pPr>
        <w:jc w:val="center"/>
        <w:rPr>
          <w:rFonts w:ascii="Times New Roman" w:hAnsi="Times New Roman" w:cs="Times New Roman"/>
          <w:sz w:val="24"/>
          <w:szCs w:val="24"/>
        </w:rPr>
      </w:pPr>
      <w:r>
        <w:rPr>
          <w:noProof/>
          <w:lang w:eastAsia="tr-TR"/>
        </w:rPr>
        <w:lastRenderedPageBreak/>
        <w:drawing>
          <wp:inline distT="0" distB="0" distL="0" distR="0" wp14:anchorId="0A49BE7B" wp14:editId="1C577425">
            <wp:extent cx="5760720" cy="3220720"/>
            <wp:effectExtent l="0" t="0" r="11430" b="17780"/>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484FFD" w:rsidRPr="00833D34" w:rsidRDefault="00484FFD" w:rsidP="00833D34">
      <w:pPr>
        <w:pStyle w:val="Grafik1"/>
        <w:rPr>
          <w:rFonts w:ascii="Times New Roman" w:hAnsi="Times New Roman"/>
          <w:sz w:val="24"/>
          <w:szCs w:val="24"/>
        </w:rPr>
      </w:pPr>
      <w:bookmarkStart w:id="62" w:name="_Toc496532206"/>
      <w:bookmarkStart w:id="63" w:name="_Toc509820808"/>
      <w:r w:rsidRPr="00261F9E">
        <w:rPr>
          <w:rFonts w:ascii="Times New Roman" w:hAnsi="Times New Roman"/>
          <w:sz w:val="24"/>
          <w:szCs w:val="24"/>
        </w:rPr>
        <w:t xml:space="preserve">Şekil 7.1 </w:t>
      </w:r>
      <w:r w:rsidR="001E7D31">
        <w:rPr>
          <w:rFonts w:ascii="Times New Roman" w:hAnsi="Times New Roman"/>
          <w:sz w:val="24"/>
          <w:szCs w:val="24"/>
        </w:rPr>
        <w:t>Ocak</w:t>
      </w:r>
      <w:r w:rsidRPr="00261F9E">
        <w:rPr>
          <w:rFonts w:ascii="Times New Roman" w:hAnsi="Times New Roman"/>
          <w:sz w:val="24"/>
          <w:szCs w:val="24"/>
        </w:rPr>
        <w:t xml:space="preserve"> </w:t>
      </w:r>
      <w:r w:rsidR="001E7D31">
        <w:rPr>
          <w:rFonts w:ascii="Times New Roman" w:hAnsi="Times New Roman"/>
          <w:sz w:val="24"/>
          <w:szCs w:val="24"/>
        </w:rPr>
        <w:t>2017</w:t>
      </w:r>
      <w:r w:rsidRPr="00261F9E">
        <w:rPr>
          <w:rFonts w:ascii="Times New Roman" w:hAnsi="Times New Roman"/>
          <w:sz w:val="24"/>
          <w:szCs w:val="24"/>
        </w:rPr>
        <w:t xml:space="preserve"> ve </w:t>
      </w:r>
      <w:r w:rsidR="001E7D31">
        <w:rPr>
          <w:rFonts w:ascii="Times New Roman" w:hAnsi="Times New Roman"/>
          <w:sz w:val="24"/>
          <w:szCs w:val="24"/>
        </w:rPr>
        <w:t>Ocak</w:t>
      </w:r>
      <w:r w:rsidRPr="00261F9E">
        <w:rPr>
          <w:rFonts w:ascii="Times New Roman" w:hAnsi="Times New Roman"/>
          <w:sz w:val="24"/>
          <w:szCs w:val="24"/>
        </w:rPr>
        <w:t xml:space="preserve"> </w:t>
      </w:r>
      <w:r w:rsidR="001E7D31">
        <w:rPr>
          <w:rFonts w:ascii="Times New Roman" w:hAnsi="Times New Roman"/>
          <w:sz w:val="24"/>
          <w:szCs w:val="24"/>
        </w:rPr>
        <w:t>2018</w:t>
      </w:r>
      <w:r w:rsidRPr="00261F9E">
        <w:rPr>
          <w:rFonts w:ascii="Times New Roman" w:hAnsi="Times New Roman"/>
          <w:sz w:val="24"/>
          <w:szCs w:val="24"/>
        </w:rPr>
        <w:t xml:space="preserve"> Döneminde Gerçekleşen Sanal Ticaretin Dağılımı (Milyon Sm</w:t>
      </w:r>
      <w:r w:rsidRPr="0089642F">
        <w:rPr>
          <w:rFonts w:ascii="Times New Roman" w:hAnsi="Times New Roman"/>
          <w:sz w:val="24"/>
          <w:szCs w:val="24"/>
          <w:vertAlign w:val="superscript"/>
        </w:rPr>
        <w:t>3</w:t>
      </w:r>
      <w:r w:rsidRPr="00261F9E">
        <w:rPr>
          <w:rFonts w:ascii="Times New Roman" w:hAnsi="Times New Roman"/>
          <w:sz w:val="24"/>
          <w:szCs w:val="24"/>
        </w:rPr>
        <w:t>)</w:t>
      </w:r>
      <w:bookmarkEnd w:id="62"/>
      <w:bookmarkEnd w:id="63"/>
    </w:p>
    <w:p w:rsidR="00484FFD" w:rsidRPr="00484FFD" w:rsidRDefault="00484FFD" w:rsidP="00484FFD">
      <w:pPr>
        <w:jc w:val="both"/>
        <w:rPr>
          <w:rFonts w:ascii="Times New Roman" w:hAnsi="Times New Roman" w:cs="Times New Roman"/>
          <w:b/>
          <w:sz w:val="24"/>
          <w:szCs w:val="24"/>
        </w:rPr>
      </w:pPr>
    </w:p>
    <w:p w:rsidR="00484FFD" w:rsidRPr="00484FFD" w:rsidRDefault="00AC4010" w:rsidP="00484FFD">
      <w:pPr>
        <w:jc w:val="center"/>
        <w:rPr>
          <w:rFonts w:ascii="Times New Roman" w:hAnsi="Times New Roman" w:cs="Times New Roman"/>
          <w:sz w:val="24"/>
          <w:szCs w:val="24"/>
        </w:rPr>
      </w:pPr>
      <w:r>
        <w:rPr>
          <w:noProof/>
          <w:lang w:eastAsia="tr-TR"/>
        </w:rPr>
        <w:drawing>
          <wp:inline distT="0" distB="0" distL="0" distR="0" wp14:anchorId="1AF4554D" wp14:editId="1C6281D4">
            <wp:extent cx="3853392" cy="3000375"/>
            <wp:effectExtent l="0" t="0" r="13970" b="9525"/>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484FFD" w:rsidRPr="00833D34" w:rsidRDefault="00484FFD" w:rsidP="00833D34">
      <w:pPr>
        <w:pStyle w:val="Grafik1"/>
        <w:rPr>
          <w:rFonts w:ascii="Times New Roman" w:hAnsi="Times New Roman"/>
          <w:sz w:val="24"/>
          <w:szCs w:val="24"/>
        </w:rPr>
      </w:pPr>
      <w:bookmarkStart w:id="64" w:name="_Toc496532207"/>
      <w:bookmarkStart w:id="65" w:name="_Toc509820809"/>
      <w:r w:rsidRPr="00484FFD">
        <w:rPr>
          <w:rFonts w:ascii="Times New Roman" w:hAnsi="Times New Roman"/>
          <w:sz w:val="24"/>
          <w:szCs w:val="24"/>
        </w:rPr>
        <w:t xml:space="preserve">Şekil 7.2 </w:t>
      </w:r>
      <w:r w:rsidR="001E7D31">
        <w:rPr>
          <w:rFonts w:ascii="Times New Roman" w:hAnsi="Times New Roman"/>
          <w:sz w:val="24"/>
          <w:szCs w:val="24"/>
        </w:rPr>
        <w:t>Ocak</w:t>
      </w:r>
      <w:r w:rsidRPr="00484FFD">
        <w:rPr>
          <w:rFonts w:ascii="Times New Roman" w:hAnsi="Times New Roman"/>
          <w:sz w:val="24"/>
          <w:szCs w:val="24"/>
        </w:rPr>
        <w:t xml:space="preserve"> </w:t>
      </w:r>
      <w:r w:rsidR="001E7D31">
        <w:rPr>
          <w:rFonts w:ascii="Times New Roman" w:hAnsi="Times New Roman"/>
          <w:sz w:val="24"/>
          <w:szCs w:val="24"/>
        </w:rPr>
        <w:t>2017</w:t>
      </w:r>
      <w:r w:rsidRPr="00484FFD">
        <w:rPr>
          <w:rFonts w:ascii="Times New Roman" w:hAnsi="Times New Roman"/>
          <w:sz w:val="24"/>
          <w:szCs w:val="24"/>
        </w:rPr>
        <w:t xml:space="preserve"> ve </w:t>
      </w:r>
      <w:r w:rsidR="001E7D31">
        <w:rPr>
          <w:rFonts w:ascii="Times New Roman" w:hAnsi="Times New Roman"/>
          <w:sz w:val="24"/>
          <w:szCs w:val="24"/>
        </w:rPr>
        <w:t>Ocak</w:t>
      </w:r>
      <w:r w:rsidRPr="00484FFD">
        <w:rPr>
          <w:rFonts w:ascii="Times New Roman" w:hAnsi="Times New Roman"/>
          <w:sz w:val="24"/>
          <w:szCs w:val="24"/>
        </w:rPr>
        <w:t xml:space="preserve"> </w:t>
      </w:r>
      <w:r w:rsidR="001E7D31">
        <w:rPr>
          <w:rFonts w:ascii="Times New Roman" w:hAnsi="Times New Roman"/>
          <w:sz w:val="24"/>
          <w:szCs w:val="24"/>
        </w:rPr>
        <w:t>2018</w:t>
      </w:r>
      <w:r w:rsidRPr="00484FFD">
        <w:rPr>
          <w:rFonts w:ascii="Times New Roman" w:hAnsi="Times New Roman"/>
          <w:sz w:val="24"/>
          <w:szCs w:val="24"/>
        </w:rPr>
        <w:t xml:space="preserve"> Döneminde Gerçekleşen Gün Sonu Ticaretinin (GST) Dağılımı (Milyon Sm</w:t>
      </w:r>
      <w:r w:rsidRPr="0089642F">
        <w:rPr>
          <w:rFonts w:ascii="Times New Roman" w:hAnsi="Times New Roman"/>
          <w:sz w:val="24"/>
          <w:szCs w:val="24"/>
          <w:vertAlign w:val="superscript"/>
        </w:rPr>
        <w:t>3</w:t>
      </w:r>
      <w:r w:rsidRPr="00484FFD">
        <w:rPr>
          <w:rFonts w:ascii="Times New Roman" w:hAnsi="Times New Roman"/>
          <w:sz w:val="24"/>
          <w:szCs w:val="24"/>
        </w:rPr>
        <w:t>)</w:t>
      </w:r>
      <w:bookmarkEnd w:id="64"/>
      <w:bookmarkEnd w:id="65"/>
    </w:p>
    <w:p w:rsidR="00484FFD" w:rsidRPr="00484FFD" w:rsidRDefault="00484FFD" w:rsidP="00484FFD">
      <w:pPr>
        <w:jc w:val="both"/>
        <w:rPr>
          <w:rFonts w:ascii="Times New Roman" w:hAnsi="Times New Roman" w:cs="Times New Roman"/>
          <w:b/>
          <w:sz w:val="24"/>
          <w:szCs w:val="24"/>
        </w:rPr>
      </w:pPr>
    </w:p>
    <w:p w:rsidR="00484FFD" w:rsidRPr="00484FFD" w:rsidRDefault="00484FFD" w:rsidP="00484FFD">
      <w:pPr>
        <w:rPr>
          <w:rFonts w:ascii="Times New Roman" w:hAnsi="Times New Roman" w:cs="Times New Roman"/>
          <w:b/>
          <w:sz w:val="24"/>
          <w:szCs w:val="24"/>
        </w:rPr>
      </w:pPr>
    </w:p>
    <w:p w:rsidR="00484FFD" w:rsidRPr="00484FFD" w:rsidRDefault="00484FFD" w:rsidP="00484FFD">
      <w:pPr>
        <w:rPr>
          <w:rFonts w:ascii="Times New Roman" w:hAnsi="Times New Roman" w:cs="Times New Roman"/>
          <w:b/>
          <w:sz w:val="24"/>
          <w:szCs w:val="24"/>
        </w:rPr>
      </w:pPr>
    </w:p>
    <w:p w:rsidR="00D865AC" w:rsidRPr="00092ADB" w:rsidRDefault="00D865AC" w:rsidP="00F13B15">
      <w:pPr>
        <w:pStyle w:val="Grafik1"/>
        <w:rPr>
          <w:rFonts w:ascii="Times New Roman" w:hAnsi="Times New Roman"/>
          <w:sz w:val="24"/>
          <w:szCs w:val="24"/>
        </w:rPr>
      </w:pPr>
    </w:p>
    <w:p w:rsidR="00F13B15" w:rsidRPr="00092ADB" w:rsidRDefault="00F13B15" w:rsidP="00BD14BF">
      <w:pPr>
        <w:jc w:val="center"/>
        <w:rPr>
          <w:rFonts w:ascii="Times New Roman" w:hAnsi="Times New Roman" w:cs="Times New Roman"/>
          <w:sz w:val="24"/>
          <w:szCs w:val="24"/>
        </w:rPr>
        <w:sectPr w:rsidR="00F13B15" w:rsidRPr="00092ADB" w:rsidSect="00B07C90">
          <w:pgSz w:w="11906" w:h="16838"/>
          <w:pgMar w:top="1417" w:right="1417" w:bottom="1417" w:left="1417" w:header="708" w:footer="708" w:gutter="0"/>
          <w:cols w:space="708"/>
          <w:docGrid w:linePitch="360"/>
        </w:sectPr>
      </w:pPr>
    </w:p>
    <w:p w:rsidR="00004D6D" w:rsidRPr="00851401" w:rsidRDefault="004007CB" w:rsidP="00851401">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66" w:name="_Toc427641712"/>
      <w:r w:rsidRPr="00851401">
        <w:rPr>
          <w:rFonts w:ascii="Times New Roman" w:eastAsiaTheme="majorEastAsia" w:hAnsi="Times New Roman" w:cs="Times New Roman"/>
          <w:b/>
          <w:color w:val="000000" w:themeColor="text1"/>
          <w:sz w:val="24"/>
          <w:szCs w:val="24"/>
        </w:rPr>
        <w:lastRenderedPageBreak/>
        <w:t xml:space="preserve"> </w:t>
      </w:r>
      <w:bookmarkEnd w:id="66"/>
      <w:r w:rsidR="00004D6D" w:rsidRPr="00851401">
        <w:rPr>
          <w:rFonts w:ascii="Times New Roman" w:eastAsiaTheme="majorEastAsia" w:hAnsi="Times New Roman" w:cs="Times New Roman"/>
          <w:b/>
          <w:color w:val="000000" w:themeColor="text1"/>
          <w:sz w:val="24"/>
          <w:szCs w:val="24"/>
        </w:rPr>
        <w:t xml:space="preserve"> </w:t>
      </w:r>
      <w:bookmarkStart w:id="67" w:name="_Toc496602470"/>
      <w:bookmarkStart w:id="68" w:name="_Toc509820672"/>
      <w:r w:rsidR="001E7D31">
        <w:rPr>
          <w:rFonts w:ascii="Times New Roman" w:eastAsiaTheme="majorEastAsia" w:hAnsi="Times New Roman" w:cs="Times New Roman"/>
          <w:b/>
          <w:color w:val="000000" w:themeColor="text1"/>
          <w:sz w:val="24"/>
          <w:szCs w:val="24"/>
        </w:rPr>
        <w:t>2018</w:t>
      </w:r>
      <w:r w:rsidR="00857555" w:rsidRPr="00851401">
        <w:rPr>
          <w:rFonts w:ascii="Times New Roman" w:eastAsiaTheme="majorEastAsia" w:hAnsi="Times New Roman" w:cs="Times New Roman"/>
          <w:b/>
          <w:color w:val="000000" w:themeColor="text1"/>
          <w:sz w:val="24"/>
          <w:szCs w:val="24"/>
        </w:rPr>
        <w:t xml:space="preserve"> YILI </w:t>
      </w:r>
      <w:r w:rsidR="001E7D31">
        <w:rPr>
          <w:rFonts w:ascii="Times New Roman" w:eastAsiaTheme="majorEastAsia" w:hAnsi="Times New Roman" w:cs="Times New Roman"/>
          <w:b/>
          <w:color w:val="000000" w:themeColor="text1"/>
          <w:sz w:val="24"/>
          <w:szCs w:val="24"/>
        </w:rPr>
        <w:t>OCAK</w:t>
      </w:r>
      <w:r w:rsidR="00004D6D" w:rsidRPr="00851401">
        <w:rPr>
          <w:rFonts w:ascii="Times New Roman" w:eastAsiaTheme="majorEastAsia" w:hAnsi="Times New Roman" w:cs="Times New Roman"/>
          <w:b/>
          <w:color w:val="000000" w:themeColor="text1"/>
          <w:sz w:val="24"/>
          <w:szCs w:val="24"/>
        </w:rPr>
        <w:t xml:space="preserve"> AYI DOĞAL GAZ SATIŞLARININ İLLER BAZINDA ŞİRKETLERE VE SEKTÖRLERE GÖRE AYRINTILI DAĞILIMI (Sm</w:t>
      </w:r>
      <w:r w:rsidR="00004D6D" w:rsidRPr="00AC4010">
        <w:rPr>
          <w:rFonts w:ascii="Times New Roman" w:eastAsiaTheme="majorEastAsia" w:hAnsi="Times New Roman" w:cs="Times New Roman"/>
          <w:b/>
          <w:color w:val="000000" w:themeColor="text1"/>
          <w:sz w:val="24"/>
          <w:szCs w:val="24"/>
          <w:vertAlign w:val="superscript"/>
        </w:rPr>
        <w:t>3</w:t>
      </w:r>
      <w:r w:rsidR="00004D6D" w:rsidRPr="00851401">
        <w:rPr>
          <w:rFonts w:ascii="Times New Roman" w:eastAsiaTheme="majorEastAsia" w:hAnsi="Times New Roman" w:cs="Times New Roman"/>
          <w:b/>
          <w:color w:val="000000" w:themeColor="text1"/>
          <w:sz w:val="24"/>
          <w:szCs w:val="24"/>
        </w:rPr>
        <w:t>)</w:t>
      </w:r>
      <w:bookmarkEnd w:id="67"/>
      <w:bookmarkEnd w:id="68"/>
    </w:p>
    <w:p w:rsidR="00004D6D" w:rsidRPr="00C52A08" w:rsidRDefault="00004D6D" w:rsidP="00004D6D">
      <w:pPr>
        <w:rPr>
          <w:sz w:val="2"/>
        </w:rPr>
      </w:pPr>
    </w:p>
    <w:p w:rsidR="00004D6D" w:rsidRDefault="00004D6D" w:rsidP="00004D6D">
      <w:pPr>
        <w:pStyle w:val="Tablo1"/>
        <w:rPr>
          <w:rFonts w:ascii="Times New Roman" w:hAnsi="Times New Roman"/>
          <w:sz w:val="24"/>
          <w:szCs w:val="24"/>
        </w:rPr>
      </w:pPr>
      <w:bookmarkStart w:id="69" w:name="_Toc499302917"/>
      <w:bookmarkStart w:id="70" w:name="_Toc509820710"/>
      <w:r w:rsidRPr="006021C1">
        <w:rPr>
          <w:rFonts w:ascii="Times New Roman" w:hAnsi="Times New Roman"/>
          <w:sz w:val="24"/>
          <w:szCs w:val="24"/>
        </w:rPr>
        <w:t>Tablo 8.1 ADANA</w:t>
      </w:r>
      <w:bookmarkEnd w:id="69"/>
      <w:bookmarkEnd w:id="7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78E4" w:rsidRPr="00B578E4" w:rsidTr="00B578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Genel Toplam</w:t>
            </w:r>
          </w:p>
        </w:tc>
      </w:tr>
      <w:tr w:rsidR="00B578E4" w:rsidRPr="00B578E4" w:rsidTr="00B578E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105.889,76</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3.786,09</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109.675,85</w:t>
            </w:r>
          </w:p>
        </w:tc>
      </w:tr>
      <w:tr w:rsidR="00B578E4" w:rsidRPr="00B578E4" w:rsidTr="00B578E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106.730,54</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106.730,54</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AKSA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49.924,28</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5.810.120,07</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4.582.909,43</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19.114.876,25</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150.197,57</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29.708.027,60</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411.811,12</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6.161,54</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417.972,66</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2.964.562,31</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16.369.855,22</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19.334.417,53</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2.785,00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17.364,00</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20.149,00</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33.257,59</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33.257,59</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247.483,00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56.258,00</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303.741,00</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149.043,67</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37.553,17</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186.596,84</w:t>
            </w:r>
          </w:p>
        </w:tc>
      </w:tr>
      <w:tr w:rsidR="00B578E4" w:rsidRPr="00B578E4" w:rsidTr="00B578E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34.699,50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24.685,03</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59.384,53</w:t>
            </w:r>
          </w:p>
        </w:tc>
      </w:tr>
      <w:tr w:rsidR="00B578E4" w:rsidRPr="00B578E4" w:rsidTr="00B578E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19.720,00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60.640,00</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80.360,00</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3.014.486,59</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23.238.417,88</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4.639.673,11</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19.114.876,25</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352.859,31</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50.360.313,14</w:t>
            </w:r>
          </w:p>
        </w:tc>
      </w:tr>
    </w:tbl>
    <w:p w:rsidR="00004D6D" w:rsidRPr="00C52A08" w:rsidRDefault="00004D6D" w:rsidP="00004D6D">
      <w:pPr>
        <w:pStyle w:val="Tablo1"/>
        <w:rPr>
          <w:rFonts w:ascii="Times New Roman" w:hAnsi="Times New Roman"/>
          <w:sz w:val="2"/>
          <w:szCs w:val="24"/>
        </w:rPr>
      </w:pPr>
      <w:bookmarkStart w:id="71" w:name="_Toc499302918"/>
    </w:p>
    <w:p w:rsidR="00004D6D" w:rsidRDefault="00004D6D" w:rsidP="00004D6D">
      <w:pPr>
        <w:pStyle w:val="Tablo1"/>
      </w:pPr>
      <w:bookmarkStart w:id="72" w:name="_Toc509820711"/>
      <w:r w:rsidRPr="006021C1">
        <w:rPr>
          <w:rFonts w:ascii="Times New Roman" w:hAnsi="Times New Roman"/>
          <w:sz w:val="24"/>
          <w:szCs w:val="24"/>
        </w:rPr>
        <w:t>Tablo 8.2 ADIYAMAN</w:t>
      </w:r>
      <w:bookmarkEnd w:id="71"/>
      <w:bookmarkEnd w:id="72"/>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78E4" w:rsidRPr="00B578E4" w:rsidTr="00B578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Genel Toplam</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189.999,43</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2.678.780,32</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12.606.888,12</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1.395,68</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15.477.063,55</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61.735,00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61.735,00</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17.391,00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17.391,00</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49.731,00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49.731,00</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239.730,43</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2.757.906,32</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12.606.888,12</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1.395,68</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15.605.920,55</w:t>
            </w:r>
          </w:p>
        </w:tc>
      </w:tr>
    </w:tbl>
    <w:p w:rsidR="00004D6D" w:rsidRDefault="00004D6D" w:rsidP="00004D6D">
      <w:pPr>
        <w:rPr>
          <w:rFonts w:cs="Times New Roman"/>
        </w:rPr>
      </w:pPr>
    </w:p>
    <w:p w:rsidR="00B578E4" w:rsidRDefault="00B578E4" w:rsidP="00004D6D">
      <w:pPr>
        <w:rPr>
          <w:rFonts w:cs="Times New Roman"/>
        </w:rPr>
      </w:pPr>
    </w:p>
    <w:p w:rsidR="00B578E4" w:rsidRDefault="00B578E4" w:rsidP="00004D6D">
      <w:pPr>
        <w:rPr>
          <w:rFonts w:cs="Times New Roman"/>
        </w:rPr>
      </w:pPr>
    </w:p>
    <w:p w:rsidR="00B578E4" w:rsidRDefault="00B578E4" w:rsidP="00004D6D">
      <w:pPr>
        <w:rPr>
          <w:rFonts w:cs="Times New Roman"/>
        </w:rPr>
      </w:pPr>
    </w:p>
    <w:p w:rsidR="00004D6D" w:rsidRDefault="00004D6D" w:rsidP="00004D6D">
      <w:pPr>
        <w:pStyle w:val="Tablo1"/>
      </w:pPr>
      <w:bookmarkStart w:id="73" w:name="_Toc499302919"/>
      <w:bookmarkStart w:id="74" w:name="_Toc509820712"/>
      <w:r w:rsidRPr="006021C1">
        <w:rPr>
          <w:rFonts w:ascii="Times New Roman" w:hAnsi="Times New Roman"/>
          <w:sz w:val="24"/>
          <w:szCs w:val="24"/>
        </w:rPr>
        <w:lastRenderedPageBreak/>
        <w:t>Tablo 8.3 AFYONKARAHİSAR</w:t>
      </w:r>
      <w:bookmarkEnd w:id="73"/>
      <w:bookmarkEnd w:id="7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78E4" w:rsidRPr="00B578E4" w:rsidTr="00B578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Genel Toplam</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72.954,60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72.954,60</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176.805,51</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2.878.807,29</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2.532.575,75</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11.795.917,11</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362,84</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17.384.468,50</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12.661,15</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10.211,44</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22.872,59</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69.343,58</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2.242.109,04</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2.311.452,62</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3.605,50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2.200,00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5.805,50</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15.890,87</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15.890,87</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27.223,00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23.774,00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8.975,00</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59.972,00</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1.439,41</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1.439,41</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60.862,00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58.004,00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118.866,00</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4.926,00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4.926,00</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8.416,37</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8.416,37</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246.149,09</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5.323.969,22</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2.631.691,19</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11.795.917,11</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9.337,84</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20.007.064,45</w:t>
            </w:r>
          </w:p>
        </w:tc>
      </w:tr>
    </w:tbl>
    <w:p w:rsidR="00004D6D" w:rsidRDefault="00004D6D" w:rsidP="00004D6D">
      <w:pPr>
        <w:pStyle w:val="Tablo1"/>
        <w:rPr>
          <w:rFonts w:ascii="Times New Roman" w:hAnsi="Times New Roman"/>
          <w:sz w:val="24"/>
          <w:szCs w:val="24"/>
        </w:rPr>
      </w:pPr>
    </w:p>
    <w:p w:rsidR="00004D6D" w:rsidRPr="006C5028" w:rsidRDefault="00004D6D" w:rsidP="00004D6D">
      <w:pPr>
        <w:pStyle w:val="Tablo1"/>
        <w:rPr>
          <w:rFonts w:ascii="Times New Roman" w:hAnsi="Times New Roman"/>
          <w:sz w:val="24"/>
          <w:szCs w:val="24"/>
        </w:rPr>
      </w:pPr>
      <w:bookmarkStart w:id="75" w:name="_Toc499302920"/>
      <w:bookmarkStart w:id="76" w:name="_Toc509820713"/>
      <w:r w:rsidRPr="006021C1">
        <w:rPr>
          <w:rFonts w:ascii="Times New Roman" w:hAnsi="Times New Roman"/>
          <w:sz w:val="24"/>
          <w:szCs w:val="24"/>
        </w:rPr>
        <w:t>Tablo 8.4 AĞRI</w:t>
      </w:r>
      <w:bookmarkEnd w:id="75"/>
      <w:bookmarkEnd w:id="76"/>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78E4" w:rsidRPr="00B578E4" w:rsidTr="00B578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Genel Toplam</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690.962,16</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23.475,75</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714.437,91</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260.354,94</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260.354,94</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37.682,00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37.682,00</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260.354,94</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728.644,16</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23.475,75</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1.012.474,85</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004D6D" w:rsidP="00004D6D">
      <w:pPr>
        <w:pStyle w:val="Tablo1"/>
      </w:pPr>
      <w:bookmarkStart w:id="77" w:name="_Toc499302921"/>
      <w:bookmarkStart w:id="78" w:name="_Toc509820714"/>
      <w:r w:rsidRPr="006021C1">
        <w:rPr>
          <w:rFonts w:ascii="Times New Roman" w:hAnsi="Times New Roman"/>
          <w:sz w:val="24"/>
          <w:szCs w:val="24"/>
        </w:rPr>
        <w:lastRenderedPageBreak/>
        <w:t>Tablo 8.5 AKSARAY</w:t>
      </w:r>
      <w:bookmarkEnd w:id="77"/>
      <w:bookmarkEnd w:id="78"/>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78E4" w:rsidRPr="00B578E4" w:rsidTr="00B578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Genel Toplam</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14.768,13</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14.768,13</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2.737.549,24</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2.737.549,24</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4.417,40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4.417,40</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848.841,66</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3.116.155,58</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8.900.408,85</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76.858,93</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12.942.265,03</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4.417,50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4.417,50</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39.332,00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39.332,00</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7.711,96</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7.711,96</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13.074,00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13.074,00</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22.164,98</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22.164,98</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22.164,98</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3.661.276,99</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3.124.990,48</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8.900.408,85</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76.858,93</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15.785.700,24</w:t>
            </w:r>
          </w:p>
        </w:tc>
      </w:tr>
    </w:tbl>
    <w:p w:rsidR="00004D6D" w:rsidRDefault="00004D6D" w:rsidP="00004D6D">
      <w:pPr>
        <w:pStyle w:val="Tablo1"/>
        <w:rPr>
          <w:rFonts w:ascii="Times New Roman" w:hAnsi="Times New Roman"/>
          <w:sz w:val="24"/>
          <w:szCs w:val="24"/>
        </w:rPr>
      </w:pPr>
    </w:p>
    <w:p w:rsidR="00004D6D" w:rsidRDefault="00004D6D" w:rsidP="00004D6D">
      <w:pPr>
        <w:pStyle w:val="Tablo1"/>
      </w:pPr>
      <w:bookmarkStart w:id="79" w:name="_Toc499302922"/>
      <w:bookmarkStart w:id="80" w:name="_Toc509820715"/>
      <w:r w:rsidRPr="006021C1">
        <w:rPr>
          <w:rFonts w:ascii="Times New Roman" w:hAnsi="Times New Roman"/>
          <w:sz w:val="24"/>
          <w:szCs w:val="24"/>
        </w:rPr>
        <w:t>Tablo 8.6 AMASYA</w:t>
      </w:r>
      <w:bookmarkEnd w:id="79"/>
      <w:bookmarkEnd w:id="8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78E4" w:rsidRPr="00B578E4" w:rsidTr="00B578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Genel Toplam</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2.147.008,77</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2.583.702,63</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11.125.929,05</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25.585,24</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15.882.225,68</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39.324,00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39.324,00</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3.600,00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2.850,00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6.750,00</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2.150.608,77</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2.625.876,63</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11.125.929,05</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25.885,24</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15.928.299,68</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004D6D" w:rsidP="00004D6D">
      <w:pPr>
        <w:pStyle w:val="Tablo1"/>
      </w:pPr>
      <w:bookmarkStart w:id="81" w:name="_Toc499302923"/>
      <w:bookmarkStart w:id="82" w:name="_Toc509820716"/>
      <w:r w:rsidRPr="006021C1">
        <w:rPr>
          <w:rFonts w:ascii="Times New Roman" w:hAnsi="Times New Roman"/>
          <w:sz w:val="24"/>
          <w:szCs w:val="24"/>
        </w:rPr>
        <w:lastRenderedPageBreak/>
        <w:t>Tablo 8.7 ANKARA</w:t>
      </w:r>
      <w:bookmarkEnd w:id="81"/>
      <w:bookmarkEnd w:id="82"/>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78E4" w:rsidRPr="00B578E4" w:rsidTr="00B578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Genel Toplam</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60.820,24</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60.820,24</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ALBE DOĞALGAZ DAĞITIM VE ELEKTRİK ENERJİSİ ÜRETİM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1.694,28</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1.694,28</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10.411,00</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10.411,00</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62.813,15</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2.741,35</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27.247,95</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92.802,45</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590.544,18</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5.572,35</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5.532.750,96</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11.547.164,53</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89.276.480,27</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303.569.833,06</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4.758,60</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410.527.103,95</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73.685.934,19</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21.266.995,89</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94.952.930,08</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53.367,42</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92.809,63</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146.177,05</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36.600,00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12.450,00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1.465,00</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50.515,00</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12.500,00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12.500,00</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131.176,00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29.503,00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245.173,00</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405.852,00</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514.018,11</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512.139,22</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1.026.157,33</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15.436,18</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15.436,18</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2.976.722,54</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413.683,00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22.794,00</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3.413.199,54</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122.975,00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23.171,00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146.146,00</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211.019,46</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748.468,88</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4.060.895,26</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5.020.383,60</w:t>
            </w:r>
          </w:p>
        </w:tc>
      </w:tr>
      <w:tr w:rsidR="00B578E4" w:rsidRPr="00B578E4" w:rsidTr="00B578E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32.873,76</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32.873,76</w:t>
            </w:r>
          </w:p>
        </w:tc>
      </w:tr>
      <w:tr w:rsidR="00B578E4" w:rsidRPr="00B578E4" w:rsidTr="00B578E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86.752,00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86.752,00</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22.407.765,12</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22.407.765,12</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11.360,00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11.360,00</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96.684.243,49</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5.572,35</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5.565.624,72</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36.583.202,41</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91.127.519,52</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308.142.867,54</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311.849,55</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538.420.879,58</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004D6D" w:rsidP="00004D6D">
      <w:pPr>
        <w:pStyle w:val="Tablo1"/>
      </w:pPr>
      <w:bookmarkStart w:id="83" w:name="_Toc499302924"/>
      <w:bookmarkStart w:id="84" w:name="_Toc509820717"/>
      <w:r w:rsidRPr="006021C1">
        <w:rPr>
          <w:rFonts w:ascii="Times New Roman" w:hAnsi="Times New Roman"/>
          <w:sz w:val="24"/>
          <w:szCs w:val="24"/>
        </w:rPr>
        <w:lastRenderedPageBreak/>
        <w:t>Tablo 8.8 ANTALYA</w:t>
      </w:r>
      <w:bookmarkEnd w:id="83"/>
      <w:bookmarkEnd w:id="8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78E4" w:rsidRPr="00B578E4" w:rsidTr="00B578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Genel Toplam</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489.654,88</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640.177,62</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1.129.832,50</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ALBE DOĞALGAZ DAĞITIM VE ELEKTRİK ENERJİSİ ÜRETİM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217.110,81</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217.110,81</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107.877,92</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360.435,93</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31.635,98</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499.949,83</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56.412.749,44</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2.241.280,76</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58.654.030,20</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62.607,09</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13.028,05</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75.635,14</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242.694,62</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8.401.838,49</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9.549.049,09</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66.395,69</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18.259.977,90</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213.131,00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1.166.862,00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273.596,00</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1.653.589,00</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149.700,95</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160.795,00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20.504,13</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92.456,83</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423.456,91</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487.922,00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181.480,00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277.015,00</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946.417,00</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239.880,00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239.880,00</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56.412.749,44</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3.994.869,22</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11.381.607,90</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9.569.553,22</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741.099,50</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82.099.879,29</w:t>
            </w:r>
          </w:p>
        </w:tc>
      </w:tr>
    </w:tbl>
    <w:p w:rsidR="00004D6D" w:rsidRDefault="00004D6D" w:rsidP="00004D6D">
      <w:pPr>
        <w:rPr>
          <w:rFonts w:ascii="Times New Roman" w:hAnsi="Times New Roman"/>
          <w:sz w:val="24"/>
          <w:szCs w:val="24"/>
        </w:rPr>
      </w:pPr>
    </w:p>
    <w:p w:rsidR="00004D6D" w:rsidRDefault="00004D6D" w:rsidP="00004D6D">
      <w:pPr>
        <w:pStyle w:val="Tablo1"/>
        <w:rPr>
          <w:rFonts w:ascii="Times New Roman" w:hAnsi="Times New Roman"/>
          <w:sz w:val="24"/>
          <w:szCs w:val="24"/>
        </w:rPr>
      </w:pPr>
      <w:bookmarkStart w:id="85" w:name="_Toc499302925"/>
      <w:bookmarkStart w:id="86" w:name="_Toc509820718"/>
      <w:r w:rsidRPr="006021C1">
        <w:rPr>
          <w:rFonts w:ascii="Times New Roman" w:hAnsi="Times New Roman"/>
          <w:sz w:val="24"/>
          <w:szCs w:val="24"/>
        </w:rPr>
        <w:t>Tablo 8.9 ARDAHAN</w:t>
      </w:r>
      <w:bookmarkEnd w:id="85"/>
      <w:bookmarkEnd w:id="86"/>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78E4" w:rsidRPr="00B578E4" w:rsidTr="00B578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jc w:val="center"/>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Genel Toplam</w:t>
            </w:r>
          </w:p>
        </w:tc>
      </w:tr>
      <w:tr w:rsidR="00B578E4" w:rsidRPr="00B578E4" w:rsidTr="00B578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1.211.924,30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1.233.174,97</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16.424,28</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2.461.523,55</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56.911,00</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78E4" w:rsidRPr="00B578E4" w:rsidRDefault="00B578E4" w:rsidP="00B578E4">
            <w:pPr>
              <w:spacing w:after="0" w:line="240" w:lineRule="auto"/>
              <w:jc w:val="right"/>
              <w:rPr>
                <w:rFonts w:ascii="Tahoma" w:eastAsia="Times New Roman" w:hAnsi="Tahoma" w:cs="Tahoma"/>
                <w:color w:val="000000"/>
                <w:sz w:val="16"/>
                <w:szCs w:val="16"/>
                <w:lang w:eastAsia="tr-TR"/>
              </w:rPr>
            </w:pPr>
            <w:r w:rsidRPr="00B578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56.911,00</w:t>
            </w:r>
          </w:p>
        </w:tc>
      </w:tr>
      <w:tr w:rsidR="00B578E4" w:rsidRPr="00B578E4" w:rsidTr="00B578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1.268.835,30</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1.233.174,97</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16.424,28</w:t>
            </w:r>
          </w:p>
        </w:tc>
        <w:tc>
          <w:tcPr>
            <w:tcW w:w="1720" w:type="dxa"/>
            <w:tcBorders>
              <w:top w:val="nil"/>
              <w:left w:val="nil"/>
              <w:bottom w:val="single" w:sz="4" w:space="0" w:color="D3D3D3"/>
              <w:right w:val="single" w:sz="4" w:space="0" w:color="D3D3D3"/>
            </w:tcBorders>
            <w:shd w:val="clear" w:color="708090" w:fill="708090"/>
            <w:vAlign w:val="center"/>
            <w:hideMark/>
          </w:tcPr>
          <w:p w:rsidR="00B578E4" w:rsidRPr="00B578E4" w:rsidRDefault="00B578E4" w:rsidP="00B578E4">
            <w:pPr>
              <w:spacing w:after="0" w:line="240" w:lineRule="auto"/>
              <w:jc w:val="right"/>
              <w:rPr>
                <w:rFonts w:ascii="Tahoma" w:eastAsia="Times New Roman" w:hAnsi="Tahoma" w:cs="Tahoma"/>
                <w:b/>
                <w:bCs/>
                <w:color w:val="FFFFFF"/>
                <w:sz w:val="16"/>
                <w:szCs w:val="16"/>
                <w:lang w:eastAsia="tr-TR"/>
              </w:rPr>
            </w:pPr>
            <w:r w:rsidRPr="00B578E4">
              <w:rPr>
                <w:rFonts w:ascii="Tahoma" w:eastAsia="Times New Roman" w:hAnsi="Tahoma" w:cs="Tahoma"/>
                <w:b/>
                <w:bCs/>
                <w:color w:val="FFFFFF"/>
                <w:sz w:val="16"/>
                <w:szCs w:val="16"/>
                <w:lang w:eastAsia="tr-TR"/>
              </w:rPr>
              <w:t>2.518.434,55</w:t>
            </w:r>
          </w:p>
        </w:tc>
      </w:tr>
    </w:tbl>
    <w:p w:rsidR="00004D6D" w:rsidRDefault="00004D6D" w:rsidP="00004D6D">
      <w:pPr>
        <w:pStyle w:val="Tablo1"/>
        <w:rPr>
          <w:rFonts w:ascii="Times New Roman" w:hAnsi="Times New Roman"/>
          <w:sz w:val="24"/>
          <w:szCs w:val="24"/>
        </w:rPr>
      </w:pPr>
    </w:p>
    <w:p w:rsidR="00004D6D" w:rsidRDefault="00004D6D" w:rsidP="00004D6D">
      <w:pPr>
        <w:rPr>
          <w:rFonts w:ascii="Times New Roman" w:hAnsi="Times New Roman" w:cs="Times New Roman"/>
          <w:b/>
          <w:sz w:val="24"/>
          <w:szCs w:val="24"/>
        </w:rPr>
      </w:pPr>
      <w:r>
        <w:rPr>
          <w:rFonts w:ascii="Times New Roman" w:hAnsi="Times New Roman"/>
          <w:sz w:val="24"/>
          <w:szCs w:val="24"/>
        </w:rPr>
        <w:br w:type="page"/>
      </w:r>
    </w:p>
    <w:p w:rsidR="00004D6D" w:rsidRDefault="001F3B69" w:rsidP="00004D6D">
      <w:pPr>
        <w:pStyle w:val="Tablo1"/>
      </w:pPr>
      <w:bookmarkStart w:id="87" w:name="_Toc499302927"/>
      <w:bookmarkStart w:id="88" w:name="_Toc509820719"/>
      <w:r>
        <w:rPr>
          <w:rFonts w:ascii="Times New Roman" w:hAnsi="Times New Roman"/>
          <w:sz w:val="24"/>
          <w:szCs w:val="24"/>
        </w:rPr>
        <w:lastRenderedPageBreak/>
        <w:t>Tablo 8.10</w:t>
      </w:r>
      <w:r w:rsidR="00004D6D" w:rsidRPr="006021C1">
        <w:rPr>
          <w:rFonts w:ascii="Times New Roman" w:hAnsi="Times New Roman"/>
          <w:sz w:val="24"/>
          <w:szCs w:val="24"/>
        </w:rPr>
        <w:t xml:space="preserve"> AYDIN</w:t>
      </w:r>
      <w:bookmarkEnd w:id="87"/>
      <w:bookmarkEnd w:id="88"/>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F3B69" w:rsidRPr="001F3B69" w:rsidTr="001F3B6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Genel Toplam</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93.031,22</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42.662,89</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135.694,11</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64.528,24</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10.392,00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1.118,00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76.038,24</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170.881,67</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15.207,49</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186.089,16</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3.679.277,74</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3.679.277,74</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63.532,00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283.345,00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346.877,00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23.353,00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23.353,00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19.527,98</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35.994,72</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55.522,70</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5.292.981,01</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1.370.827,46</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9.499.938,36</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25.365,29</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16.189.112,11</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177.259,00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60.975,00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15.213,00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92.621,00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346.068,00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253.023,30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253.023,30</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93.712,00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20.214,00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113.926,00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287.945,00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287.945,00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90.706,58</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90.706,58</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3.679.277,74</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6.607.127,99</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1.862.971,55</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9.515.151,36</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119.104,29</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21.783.632,94</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1F3B69" w:rsidP="00004D6D">
      <w:pPr>
        <w:pStyle w:val="Tablo1"/>
      </w:pPr>
      <w:bookmarkStart w:id="89" w:name="_Toc499302928"/>
      <w:bookmarkStart w:id="90" w:name="_Toc509820720"/>
      <w:r>
        <w:rPr>
          <w:rFonts w:ascii="Times New Roman" w:hAnsi="Times New Roman"/>
          <w:sz w:val="24"/>
          <w:szCs w:val="24"/>
        </w:rPr>
        <w:lastRenderedPageBreak/>
        <w:t>Tablo 8.11</w:t>
      </w:r>
      <w:r w:rsidR="00004D6D" w:rsidRPr="006021C1">
        <w:rPr>
          <w:rFonts w:ascii="Times New Roman" w:hAnsi="Times New Roman"/>
          <w:sz w:val="24"/>
          <w:szCs w:val="24"/>
        </w:rPr>
        <w:t xml:space="preserve"> BALIKESİR</w:t>
      </w:r>
      <w:bookmarkEnd w:id="89"/>
      <w:bookmarkEnd w:id="9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F3B69" w:rsidRPr="001F3B69" w:rsidTr="001F3B6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Genel Toplam</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519.731,77</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519.731,77</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1.595.727,36</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1.354,11</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2.582.423,99</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3.463.052,94</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17.121.751,96</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22.118,61</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24.786.428,97</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1.298.392,00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608,81</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2.975.843,60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1.022.508,62</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6.286.749,15</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11.584.102,18</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873.689,32</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265.164,77</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2.341.769,87</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135,66</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3.480.759,61</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237,21</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528.495,28</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145.759,89</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1.031.839,82</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1.706.332,21</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ALBE DOĞALGAZ DAĞITIM VE ELEKTRİK ENERJİSİ ÜRETİM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20.782,12</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20.782,12</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194.411,47</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68.771,42</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22.470,44</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285.653,33</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117.047.668,54</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1.946.971,67</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118.994.640,21</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107.510,00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111.702,00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63.519,00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282.731,00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23.814,47</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80.844,18</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104.658,65</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59.812,12</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16.029,48</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32.689,28</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108.530,88</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54.121,00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49.746,00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103.867,00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28.422,00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53.328,00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81.750,00</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119.941.787,90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2.200,13</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9.895.246,70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5.216.845,24</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26.782.110,80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221.777,17</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162.059.967,93</w:t>
            </w:r>
          </w:p>
        </w:tc>
      </w:tr>
    </w:tbl>
    <w:p w:rsidR="00004D6D" w:rsidRPr="004B34AF" w:rsidRDefault="00004D6D" w:rsidP="00004D6D">
      <w:pPr>
        <w:rPr>
          <w:rFonts w:ascii="Times New Roman" w:hAnsi="Times New Roman"/>
          <w:sz w:val="4"/>
          <w:szCs w:val="24"/>
        </w:rPr>
      </w:pPr>
    </w:p>
    <w:p w:rsidR="00004D6D" w:rsidRDefault="001F3B69" w:rsidP="00004D6D">
      <w:pPr>
        <w:pStyle w:val="Tablo1"/>
      </w:pPr>
      <w:bookmarkStart w:id="91" w:name="_Toc499302929"/>
      <w:bookmarkStart w:id="92" w:name="_Toc509820721"/>
      <w:r>
        <w:rPr>
          <w:rFonts w:ascii="Times New Roman" w:hAnsi="Times New Roman"/>
          <w:sz w:val="24"/>
          <w:szCs w:val="24"/>
        </w:rPr>
        <w:t>Tablo 8.12</w:t>
      </w:r>
      <w:r w:rsidR="00004D6D" w:rsidRPr="006021C1">
        <w:rPr>
          <w:rFonts w:ascii="Times New Roman" w:hAnsi="Times New Roman"/>
          <w:sz w:val="24"/>
          <w:szCs w:val="24"/>
        </w:rPr>
        <w:t xml:space="preserve"> BARTIN</w:t>
      </w:r>
      <w:bookmarkEnd w:id="91"/>
      <w:bookmarkEnd w:id="92"/>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F3B69" w:rsidRPr="001F3B69" w:rsidTr="001F3B6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Genel Toplam</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647.802,71</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809.579,21</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3.707.032,51</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25.095,62</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5.189.510,05</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50.783,99</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50.783,99</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1.898.783,91</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1.898.783,91</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6.539,00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6.539,00</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2.597.370,61</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809.579,21</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3.707.032,51</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31.634,62</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7.145.616,95</w:t>
            </w:r>
          </w:p>
        </w:tc>
      </w:tr>
    </w:tbl>
    <w:p w:rsidR="001F3B69" w:rsidRDefault="00004D6D" w:rsidP="00004D6D">
      <w:r>
        <w:t xml:space="preserve"> </w:t>
      </w:r>
    </w:p>
    <w:p w:rsidR="001F3B69" w:rsidRDefault="001F3B69">
      <w:r>
        <w:br w:type="page"/>
      </w:r>
    </w:p>
    <w:p w:rsidR="00004D6D" w:rsidRDefault="00004D6D" w:rsidP="00004D6D">
      <w:pPr>
        <w:pStyle w:val="Tablo1"/>
      </w:pPr>
      <w:bookmarkStart w:id="93" w:name="_Toc499302930"/>
      <w:bookmarkStart w:id="94" w:name="_Toc509820722"/>
      <w:r w:rsidRPr="006021C1">
        <w:rPr>
          <w:rFonts w:ascii="Times New Roman" w:hAnsi="Times New Roman"/>
          <w:sz w:val="24"/>
          <w:szCs w:val="24"/>
        </w:rPr>
        <w:lastRenderedPageBreak/>
        <w:t>Tab</w:t>
      </w:r>
      <w:r w:rsidR="001F3B69">
        <w:rPr>
          <w:rFonts w:ascii="Times New Roman" w:hAnsi="Times New Roman"/>
          <w:sz w:val="24"/>
          <w:szCs w:val="24"/>
        </w:rPr>
        <w:t>lo 8.13</w:t>
      </w:r>
      <w:r w:rsidRPr="006021C1">
        <w:rPr>
          <w:rFonts w:ascii="Times New Roman" w:hAnsi="Times New Roman"/>
          <w:sz w:val="24"/>
          <w:szCs w:val="24"/>
        </w:rPr>
        <w:t xml:space="preserve"> BATMAN</w:t>
      </w:r>
      <w:bookmarkEnd w:id="93"/>
      <w:bookmarkEnd w:id="9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F3B69" w:rsidRPr="001F3B69" w:rsidTr="001F3B6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Genel Toplam</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26.675,22</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2.344.675,49</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7.634.406,89</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10.005.757,59</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3.251.804,57</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878.178,14</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4.129.982,71</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33.924,00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33.924,00</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26.043,00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26.043,00</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3.278.479,79</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938.145,14</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2.344.675,49</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7.634.406,89</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14.195.707,31</w:t>
            </w:r>
          </w:p>
        </w:tc>
      </w:tr>
    </w:tbl>
    <w:p w:rsidR="00004D6D" w:rsidRDefault="00004D6D" w:rsidP="00004D6D">
      <w:pPr>
        <w:rPr>
          <w:rFonts w:ascii="Times New Roman" w:hAnsi="Times New Roman"/>
          <w:sz w:val="24"/>
          <w:szCs w:val="24"/>
        </w:rPr>
      </w:pPr>
    </w:p>
    <w:p w:rsidR="00004D6D" w:rsidRDefault="001F3B69" w:rsidP="00004D6D">
      <w:pPr>
        <w:pStyle w:val="Tablo1"/>
      </w:pPr>
      <w:bookmarkStart w:id="95" w:name="_Toc499302931"/>
      <w:bookmarkStart w:id="96" w:name="_Toc509820723"/>
      <w:r>
        <w:rPr>
          <w:rFonts w:ascii="Times New Roman" w:hAnsi="Times New Roman"/>
          <w:sz w:val="24"/>
          <w:szCs w:val="24"/>
        </w:rPr>
        <w:t>Tablo 8.14</w:t>
      </w:r>
      <w:r w:rsidR="00004D6D" w:rsidRPr="006021C1">
        <w:rPr>
          <w:rFonts w:ascii="Times New Roman" w:hAnsi="Times New Roman"/>
          <w:sz w:val="24"/>
          <w:szCs w:val="24"/>
        </w:rPr>
        <w:t xml:space="preserve"> BAYBURT</w:t>
      </w:r>
      <w:bookmarkEnd w:id="95"/>
      <w:bookmarkEnd w:id="96"/>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F3B69" w:rsidRPr="001F3B69" w:rsidTr="001F3B6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Genel Toplam</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16.483,78</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1.304.684,10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2.016.638,19</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3.337.806,07</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21.441,00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21.441,00</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37.924,78</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1.304.684,10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2.016.638,19</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3.359.247,07</w:t>
            </w:r>
          </w:p>
        </w:tc>
      </w:tr>
    </w:tbl>
    <w:p w:rsidR="00004D6D" w:rsidRDefault="00004D6D" w:rsidP="00004D6D">
      <w:pPr>
        <w:rPr>
          <w:rFonts w:ascii="Times New Roman" w:hAnsi="Times New Roman"/>
          <w:sz w:val="16"/>
          <w:szCs w:val="24"/>
        </w:rPr>
      </w:pPr>
    </w:p>
    <w:p w:rsidR="00004D6D" w:rsidRDefault="00004D6D" w:rsidP="00004D6D">
      <w:pPr>
        <w:rPr>
          <w:rFonts w:ascii="Times New Roman" w:hAnsi="Times New Roman"/>
          <w:sz w:val="16"/>
          <w:szCs w:val="24"/>
        </w:rPr>
      </w:pPr>
      <w:r>
        <w:rPr>
          <w:rFonts w:ascii="Times New Roman" w:hAnsi="Times New Roman"/>
          <w:sz w:val="16"/>
          <w:szCs w:val="24"/>
        </w:rPr>
        <w:br w:type="page"/>
      </w:r>
    </w:p>
    <w:p w:rsidR="00004D6D" w:rsidRDefault="001F3B69" w:rsidP="00004D6D">
      <w:pPr>
        <w:pStyle w:val="Tablo1"/>
        <w:rPr>
          <w:rFonts w:ascii="Times New Roman" w:hAnsi="Times New Roman"/>
          <w:sz w:val="24"/>
          <w:szCs w:val="24"/>
        </w:rPr>
      </w:pPr>
      <w:bookmarkStart w:id="97" w:name="_Toc499302932"/>
      <w:bookmarkStart w:id="98" w:name="_Toc509820724"/>
      <w:r>
        <w:rPr>
          <w:rFonts w:ascii="Times New Roman" w:hAnsi="Times New Roman"/>
          <w:sz w:val="24"/>
          <w:szCs w:val="24"/>
        </w:rPr>
        <w:lastRenderedPageBreak/>
        <w:t>Tablo 8.15</w:t>
      </w:r>
      <w:r w:rsidR="00004D6D" w:rsidRPr="006021C1">
        <w:rPr>
          <w:rFonts w:ascii="Times New Roman" w:hAnsi="Times New Roman"/>
          <w:sz w:val="24"/>
          <w:szCs w:val="24"/>
        </w:rPr>
        <w:t xml:space="preserve"> BİLECİK</w:t>
      </w:r>
      <w:bookmarkEnd w:id="97"/>
      <w:bookmarkEnd w:id="98"/>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F3B69" w:rsidRPr="001F3B69" w:rsidTr="001F3B6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Genel Toplam</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29.530.040,04</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2.527.812,92</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8.913.526,72</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291.874,67</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41.263.254,35</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ALBE DOĞALGAZ DAĞITIM VE ELEKTRİK ENERJİSİ ÜRETİM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2.295,44</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2.295,44</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181.438,10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181.438,10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11.453.407,78</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11.453.407,78</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5.514,00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5.514,00</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65.625,00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65.625,00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16.239,00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19.772,00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36.011,00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212.491,73</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212.491,73</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41.236.024,92</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2.546.347,36</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8.913.526,72</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524.138,41</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53.220.037,40</w:t>
            </w:r>
          </w:p>
        </w:tc>
      </w:tr>
    </w:tbl>
    <w:p w:rsidR="00004D6D" w:rsidRPr="0097355B" w:rsidRDefault="00004D6D" w:rsidP="00004D6D">
      <w:pPr>
        <w:pStyle w:val="Tablo1"/>
        <w:rPr>
          <w:rFonts w:ascii="Times New Roman" w:hAnsi="Times New Roman"/>
          <w:sz w:val="8"/>
          <w:szCs w:val="24"/>
        </w:rPr>
      </w:pPr>
    </w:p>
    <w:p w:rsidR="00004D6D" w:rsidRDefault="001F3B69" w:rsidP="00004D6D">
      <w:pPr>
        <w:pStyle w:val="Tablo1"/>
      </w:pPr>
      <w:bookmarkStart w:id="99" w:name="_Toc499302933"/>
      <w:bookmarkStart w:id="100" w:name="_Toc509820725"/>
      <w:r>
        <w:rPr>
          <w:rFonts w:ascii="Times New Roman" w:hAnsi="Times New Roman"/>
          <w:sz w:val="24"/>
          <w:szCs w:val="24"/>
        </w:rPr>
        <w:t>Tablo 8.16</w:t>
      </w:r>
      <w:r w:rsidR="00004D6D" w:rsidRPr="006021C1">
        <w:rPr>
          <w:rFonts w:ascii="Times New Roman" w:hAnsi="Times New Roman"/>
          <w:sz w:val="24"/>
          <w:szCs w:val="24"/>
        </w:rPr>
        <w:t xml:space="preserve"> BİNGÖL</w:t>
      </w:r>
      <w:bookmarkEnd w:id="99"/>
      <w:bookmarkEnd w:id="10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F3B69" w:rsidRPr="001F3B69" w:rsidTr="001F3B6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Genel Toplam</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197.147,49</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1.254.835,24</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16,11</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1.451.998,85</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22.237,34</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22.237,34</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8,90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8,90</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47.383,00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47.383,00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7.639,00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7.639,00</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55.030,90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219.384,83</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1.254.835,24</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16,11</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1.529.267,09</w:t>
            </w:r>
          </w:p>
        </w:tc>
      </w:tr>
    </w:tbl>
    <w:p w:rsidR="00004D6D" w:rsidRDefault="00004D6D" w:rsidP="00004D6D">
      <w:pPr>
        <w:rPr>
          <w:rFonts w:ascii="Times New Roman" w:hAnsi="Times New Roman"/>
          <w:sz w:val="4"/>
          <w:szCs w:val="24"/>
        </w:rPr>
      </w:pPr>
    </w:p>
    <w:p w:rsidR="00004D6D" w:rsidRDefault="00004D6D" w:rsidP="00004D6D">
      <w:pPr>
        <w:rPr>
          <w:rFonts w:ascii="Times New Roman" w:hAnsi="Times New Roman"/>
          <w:sz w:val="4"/>
          <w:szCs w:val="24"/>
        </w:rPr>
      </w:pPr>
      <w:r>
        <w:rPr>
          <w:rFonts w:ascii="Times New Roman" w:hAnsi="Times New Roman"/>
          <w:sz w:val="4"/>
          <w:szCs w:val="24"/>
        </w:rPr>
        <w:br w:type="page"/>
      </w:r>
    </w:p>
    <w:p w:rsidR="00004D6D" w:rsidRDefault="001F3B69" w:rsidP="00004D6D">
      <w:pPr>
        <w:pStyle w:val="Tablo1"/>
        <w:rPr>
          <w:rFonts w:ascii="Times New Roman" w:hAnsi="Times New Roman"/>
          <w:sz w:val="24"/>
          <w:szCs w:val="24"/>
        </w:rPr>
      </w:pPr>
      <w:bookmarkStart w:id="101" w:name="_Toc499302934"/>
      <w:bookmarkStart w:id="102" w:name="_Toc509820726"/>
      <w:r>
        <w:rPr>
          <w:rFonts w:ascii="Times New Roman" w:hAnsi="Times New Roman"/>
          <w:sz w:val="24"/>
          <w:szCs w:val="24"/>
        </w:rPr>
        <w:lastRenderedPageBreak/>
        <w:t>Tablo 8.17</w:t>
      </w:r>
      <w:r w:rsidR="00004D6D" w:rsidRPr="006021C1">
        <w:rPr>
          <w:rFonts w:ascii="Times New Roman" w:hAnsi="Times New Roman"/>
          <w:sz w:val="24"/>
          <w:szCs w:val="24"/>
        </w:rPr>
        <w:t xml:space="preserve"> BİTLİS</w:t>
      </w:r>
      <w:bookmarkEnd w:id="101"/>
      <w:bookmarkEnd w:id="102"/>
    </w:p>
    <w:p w:rsidR="001F3B69" w:rsidRDefault="00004D6D" w:rsidP="00004D6D">
      <w:pPr>
        <w:pStyle w:val="Tablo1"/>
        <w:rPr>
          <w:rFonts w:ascii="Times New Roman" w:hAnsi="Times New Roman"/>
          <w:sz w:val="24"/>
          <w:szCs w:val="24"/>
        </w:rPr>
      </w:pPr>
      <w:r w:rsidRPr="006021C1">
        <w:rPr>
          <w:rFonts w:ascii="Times New Roman" w:hAnsi="Times New Roman"/>
          <w:sz w:val="24"/>
          <w:szCs w:val="24"/>
        </w:rPr>
        <w:t xml:space="preserve"> </w:t>
      </w:r>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F3B69" w:rsidRPr="001F3B69" w:rsidTr="001F3B6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Genel Toplam</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70.301,82</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71.686,27</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141.988,09</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5.244,00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5.244,00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6.250,00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6.250,00</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11.494,00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70.301,82</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71.686,27</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153.482,09</w:t>
            </w:r>
          </w:p>
        </w:tc>
      </w:tr>
    </w:tbl>
    <w:p w:rsidR="00004D6D" w:rsidRDefault="00004D6D" w:rsidP="00004D6D">
      <w:pPr>
        <w:pStyle w:val="Tablo1"/>
        <w:rPr>
          <w:rFonts w:ascii="Times New Roman" w:hAnsi="Times New Roman"/>
          <w:sz w:val="24"/>
          <w:szCs w:val="24"/>
        </w:rPr>
      </w:pPr>
    </w:p>
    <w:p w:rsidR="00004D6D" w:rsidRDefault="001F3B69" w:rsidP="00004D6D">
      <w:pPr>
        <w:pStyle w:val="Tablo1"/>
      </w:pPr>
      <w:bookmarkStart w:id="103" w:name="_Toc499302935"/>
      <w:bookmarkStart w:id="104" w:name="_Toc509820727"/>
      <w:r>
        <w:rPr>
          <w:rFonts w:ascii="Times New Roman" w:hAnsi="Times New Roman"/>
          <w:sz w:val="24"/>
          <w:szCs w:val="24"/>
        </w:rPr>
        <w:t>Tablo 8.18</w:t>
      </w:r>
      <w:r w:rsidR="00004D6D" w:rsidRPr="006021C1">
        <w:rPr>
          <w:rFonts w:ascii="Times New Roman" w:hAnsi="Times New Roman"/>
          <w:sz w:val="24"/>
          <w:szCs w:val="24"/>
        </w:rPr>
        <w:t xml:space="preserve"> BOLU</w:t>
      </w:r>
      <w:bookmarkEnd w:id="103"/>
      <w:bookmarkEnd w:id="10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F3B69" w:rsidRPr="001F3B69" w:rsidTr="001F3B6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Genel Toplam</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1.504.950,31</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3.900.373,85</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9.807.630,79</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391.330,31</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15.604.285,25</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119.550,30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167.595,15</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57.856,20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345.001,65</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53.567,00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678.674,00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931.454,00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1.663.695,00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325.446,00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402.078,74</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1.056.800,49</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1.784.325,23</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23.969,55</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229,69</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24.199,24</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10.802,00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228.655,00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239.457,00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27.924,00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27.924,00</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3.179,00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3.179,00</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23.969,55</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2.014.315,61</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5.176.645,74</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10.864.431,28</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1.612.704,20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19.692.066,37</w:t>
            </w:r>
          </w:p>
        </w:tc>
      </w:tr>
    </w:tbl>
    <w:p w:rsidR="00004D6D" w:rsidRDefault="00004D6D" w:rsidP="00004D6D">
      <w:pPr>
        <w:rPr>
          <w:rFonts w:ascii="Times New Roman" w:hAnsi="Times New Roman"/>
          <w:sz w:val="24"/>
          <w:szCs w:val="24"/>
        </w:rPr>
      </w:pPr>
    </w:p>
    <w:p w:rsidR="00004D6D" w:rsidRDefault="00004D6D" w:rsidP="00004D6D">
      <w:pPr>
        <w:rPr>
          <w:rFonts w:ascii="Times New Roman" w:hAnsi="Times New Roman"/>
          <w:sz w:val="24"/>
          <w:szCs w:val="24"/>
        </w:rPr>
      </w:pPr>
      <w:r>
        <w:rPr>
          <w:rFonts w:ascii="Times New Roman" w:hAnsi="Times New Roman"/>
          <w:sz w:val="24"/>
          <w:szCs w:val="24"/>
        </w:rPr>
        <w:br w:type="page"/>
      </w:r>
    </w:p>
    <w:p w:rsidR="00004D6D" w:rsidRDefault="001F3B69" w:rsidP="00004D6D">
      <w:pPr>
        <w:pStyle w:val="Tablo1"/>
        <w:rPr>
          <w:rFonts w:ascii="Times New Roman" w:hAnsi="Times New Roman"/>
          <w:sz w:val="24"/>
          <w:szCs w:val="24"/>
        </w:rPr>
      </w:pPr>
      <w:bookmarkStart w:id="105" w:name="_Toc499302936"/>
      <w:bookmarkStart w:id="106" w:name="_Toc509820728"/>
      <w:r>
        <w:rPr>
          <w:rFonts w:ascii="Times New Roman" w:hAnsi="Times New Roman"/>
          <w:sz w:val="24"/>
          <w:szCs w:val="24"/>
        </w:rPr>
        <w:lastRenderedPageBreak/>
        <w:t>Tablo 8.19</w:t>
      </w:r>
      <w:r w:rsidR="00004D6D" w:rsidRPr="00ED1AD5">
        <w:rPr>
          <w:rFonts w:ascii="Times New Roman" w:hAnsi="Times New Roman"/>
          <w:sz w:val="24"/>
          <w:szCs w:val="24"/>
        </w:rPr>
        <w:t xml:space="preserve"> BURDUR</w:t>
      </w:r>
      <w:bookmarkEnd w:id="105"/>
      <w:bookmarkEnd w:id="106"/>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F3B69" w:rsidRPr="001F3B69" w:rsidTr="001F3B6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Genel Toplam</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18.669,56</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18.669,56</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468.342,27</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2.653.939,54</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3.122.281,81</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11.696,69</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11.696,69</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31.866,00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1.361,00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33.227,00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38.022,00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38.022,00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572.728,27</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2.100.092,44</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6.704.524,54</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7.636,85</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9.384.982,10</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468.342,27</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3.277.203,37</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2.151.172,13</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6.704.524,54</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7.636,85</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12.608.879,16</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1F3B69" w:rsidP="00004D6D">
      <w:pPr>
        <w:pStyle w:val="Tablo1"/>
        <w:rPr>
          <w:rFonts w:ascii="Times New Roman" w:hAnsi="Times New Roman"/>
          <w:sz w:val="24"/>
          <w:szCs w:val="24"/>
        </w:rPr>
      </w:pPr>
      <w:bookmarkStart w:id="107" w:name="_Toc499302937"/>
      <w:bookmarkStart w:id="108" w:name="_Toc509820729"/>
      <w:r>
        <w:rPr>
          <w:rFonts w:ascii="Times New Roman" w:hAnsi="Times New Roman"/>
          <w:sz w:val="24"/>
          <w:szCs w:val="24"/>
        </w:rPr>
        <w:lastRenderedPageBreak/>
        <w:t>Tablo 8.20</w:t>
      </w:r>
      <w:r w:rsidR="00004D6D">
        <w:rPr>
          <w:rFonts w:ascii="Times New Roman" w:hAnsi="Times New Roman"/>
          <w:sz w:val="24"/>
          <w:szCs w:val="24"/>
        </w:rPr>
        <w:t xml:space="preserve"> BURSA</w:t>
      </w:r>
      <w:bookmarkEnd w:id="107"/>
      <w:bookmarkEnd w:id="108"/>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F3B69" w:rsidRPr="001F3B69" w:rsidTr="001F3B6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Genel Toplam</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3.667.640,58</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459.024,76</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4.478.400,20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8.605.065,54</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1.561,66</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3.509.037,65</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798.915,29</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5.152.277,55</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9.461.792,15</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ALBE DOĞALGAZ DAĞITIM VE ELEKTRİK ENERJİSİ ÜRETİM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113.849,97</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113.849,97</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8.454.292,83</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206.681,47</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2.869.514,08</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11.530.488,38</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638.436,75</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11.502,99</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649.939,74</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154.429.361,76</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106.581.993,11</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77.600,51</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261.088.955,38</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343.687,73</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950,00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11.580.049,93</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33.018.281,35</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110.676.925,97</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20.966,73</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155.640.861,71</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60.600,00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4.800,00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1.450,00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66.850,00</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223.556,62</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2.083.136,82</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13.347.197,19</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15.653.890,63</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162.834,00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339.606,00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155.617,00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658.057,00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2.047,47</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78.829,14</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80.876,61</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1.793,44</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244.390,99</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657,19</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246.841,62</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309.924,00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309.924,00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39.691,00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25.625,00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65.316,00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51.788,82</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99.024,55</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150.813,37</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154.773.049,49</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1.561,66</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54.532,26</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135.474.494,93</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37.127.521,18</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136.524.314,98</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368.047,60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464.323.522,10</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1F3B69" w:rsidP="00004D6D">
      <w:pPr>
        <w:pStyle w:val="Tablo1"/>
      </w:pPr>
      <w:bookmarkStart w:id="109" w:name="_Toc499302938"/>
      <w:bookmarkStart w:id="110" w:name="_Toc509820730"/>
      <w:r>
        <w:rPr>
          <w:rFonts w:ascii="Times New Roman" w:hAnsi="Times New Roman"/>
          <w:sz w:val="24"/>
          <w:szCs w:val="24"/>
        </w:rPr>
        <w:lastRenderedPageBreak/>
        <w:t>Tablo 8.21</w:t>
      </w:r>
      <w:r w:rsidR="00004D6D" w:rsidRPr="006021C1">
        <w:rPr>
          <w:rFonts w:ascii="Times New Roman" w:hAnsi="Times New Roman"/>
          <w:sz w:val="24"/>
          <w:szCs w:val="24"/>
        </w:rPr>
        <w:t xml:space="preserve"> ÇANAKKALE</w:t>
      </w:r>
      <w:bookmarkEnd w:id="109"/>
      <w:bookmarkEnd w:id="11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F3B69" w:rsidRPr="001F3B69" w:rsidTr="001F3B6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Genel Toplam</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603.554,75</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3.999.967,36</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14.219.341,87</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852,02</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18.823.715,99</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12.591,70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12.591,70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1.804.095,32</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14.875.509,54</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16.679.604,86</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84.662,00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7.148,00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91.810,00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20.344,60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5.914,14</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26.258,74</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117.749,61</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11.081.007,04</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11.198.756,65</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12.596,00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12.596,00</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1.921.844,93</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26.690.265,63</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4.013.029,50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14.219.341,87</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852,02</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46.845.333,94</w:t>
            </w:r>
          </w:p>
        </w:tc>
      </w:tr>
    </w:tbl>
    <w:p w:rsidR="00004D6D" w:rsidRDefault="00004D6D" w:rsidP="00004D6D">
      <w:pPr>
        <w:rPr>
          <w:rFonts w:ascii="Times New Roman" w:hAnsi="Times New Roman"/>
          <w:sz w:val="24"/>
          <w:szCs w:val="24"/>
        </w:rPr>
      </w:pPr>
    </w:p>
    <w:p w:rsidR="00004D6D" w:rsidRDefault="001F3B69" w:rsidP="00004D6D">
      <w:pPr>
        <w:pStyle w:val="Tablo1"/>
      </w:pPr>
      <w:bookmarkStart w:id="111" w:name="_Toc499302939"/>
      <w:bookmarkStart w:id="112" w:name="_Toc509820731"/>
      <w:r>
        <w:rPr>
          <w:rFonts w:ascii="Times New Roman" w:hAnsi="Times New Roman"/>
          <w:sz w:val="24"/>
          <w:szCs w:val="24"/>
        </w:rPr>
        <w:t>Tablo 8.22</w:t>
      </w:r>
      <w:r w:rsidR="00004D6D">
        <w:rPr>
          <w:rFonts w:ascii="Times New Roman" w:hAnsi="Times New Roman"/>
          <w:sz w:val="24"/>
          <w:szCs w:val="24"/>
        </w:rPr>
        <w:t xml:space="preserve"> ÇANKIRI</w:t>
      </w:r>
      <w:bookmarkEnd w:id="111"/>
      <w:bookmarkEnd w:id="112"/>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F3B69" w:rsidRPr="001F3B69" w:rsidTr="001F3B6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Genel Toplam</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13.010,46</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13.010,46</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67.012,53</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67.012,53</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3.626.789,54</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3.626.789,54</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83.219,00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83.219,00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551.963,93</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1.347.945,84</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4.857.019,34</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6.756.929,12</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4.949,00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4.949,00</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1.054.679,00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1.054.679,00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12,50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12,50</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5.401.635,96</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1.347.945,84</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4.857.019,34</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11.606.601,15</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1F3B69" w:rsidP="00004D6D">
      <w:pPr>
        <w:pStyle w:val="Tablo1"/>
      </w:pPr>
      <w:bookmarkStart w:id="113" w:name="_Toc499302940"/>
      <w:bookmarkStart w:id="114" w:name="_Toc509820732"/>
      <w:r>
        <w:rPr>
          <w:rFonts w:ascii="Times New Roman" w:hAnsi="Times New Roman"/>
          <w:sz w:val="24"/>
          <w:szCs w:val="24"/>
        </w:rPr>
        <w:lastRenderedPageBreak/>
        <w:t>Tablo 8.23</w:t>
      </w:r>
      <w:r w:rsidR="00004D6D">
        <w:rPr>
          <w:rFonts w:ascii="Times New Roman" w:hAnsi="Times New Roman"/>
          <w:sz w:val="24"/>
          <w:szCs w:val="24"/>
        </w:rPr>
        <w:t xml:space="preserve"> ÇORUM</w:t>
      </w:r>
      <w:bookmarkEnd w:id="113"/>
      <w:bookmarkEnd w:id="11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F3B69" w:rsidRPr="001F3B69" w:rsidTr="001F3B6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Genel Toplam</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286.188,62</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2.294.444,29</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2.580.632,91</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110.799,00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2.144.160,06</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2.772.859,27</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15.463.225,71</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20.491.044,04</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5.514,00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5.514,00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15.281,16</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207.859,69</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223.140,85</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396.987,62</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4.453.885,51</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2.986.232,96</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15.463.225,71</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23.300.331,80</w:t>
            </w:r>
          </w:p>
        </w:tc>
      </w:tr>
    </w:tbl>
    <w:p w:rsidR="00004D6D" w:rsidRDefault="00004D6D" w:rsidP="00004D6D">
      <w:pPr>
        <w:pStyle w:val="Tablo1"/>
      </w:pPr>
    </w:p>
    <w:p w:rsidR="00004D6D" w:rsidRDefault="00004D6D" w:rsidP="00004D6D">
      <w:pPr>
        <w:pStyle w:val="Tablo1"/>
      </w:pPr>
      <w:bookmarkStart w:id="115" w:name="_Toc499302941"/>
      <w:bookmarkStart w:id="116" w:name="_Toc509820733"/>
      <w:r>
        <w:rPr>
          <w:rFonts w:ascii="Times New Roman" w:hAnsi="Times New Roman"/>
          <w:sz w:val="24"/>
          <w:szCs w:val="24"/>
        </w:rPr>
        <w:t>Tablo 8.</w:t>
      </w:r>
      <w:r w:rsidR="001F3B69">
        <w:rPr>
          <w:rFonts w:ascii="Times New Roman" w:hAnsi="Times New Roman"/>
          <w:sz w:val="24"/>
          <w:szCs w:val="24"/>
        </w:rPr>
        <w:t>24</w:t>
      </w:r>
      <w:r>
        <w:rPr>
          <w:rFonts w:ascii="Times New Roman" w:hAnsi="Times New Roman"/>
          <w:sz w:val="24"/>
          <w:szCs w:val="24"/>
        </w:rPr>
        <w:t xml:space="preserve"> DENİZLİ</w:t>
      </w:r>
      <w:bookmarkEnd w:id="115"/>
      <w:bookmarkEnd w:id="116"/>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F3B69" w:rsidRPr="001F3B69" w:rsidTr="001F3B6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jc w:val="center"/>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Genel Toplam</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46.288,72</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163.915,50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210.204,22</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68.941.187,96</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4.743.882,35</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73.685.070,31</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45.896,00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16.887,00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62.783,00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16.564,47</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59.660,93</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76.225,40</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512.751,97</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9.116.732,63</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5.785.835,64</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35.459.307,00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2.578,76</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50.877.206,00</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345.604,00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32.978,00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68.519,00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23.306,00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470.407,00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3.918,12</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3.918,12</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49.499,00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49.499,00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4.529,00</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4.529,00</w:t>
            </w:r>
          </w:p>
        </w:tc>
      </w:tr>
      <w:tr w:rsidR="001F3B69" w:rsidRPr="001F3B69" w:rsidTr="001F3B6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455.308,83</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3.575,25</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F3B69" w:rsidRPr="001F3B69" w:rsidRDefault="001F3B69" w:rsidP="001F3B69">
            <w:pPr>
              <w:spacing w:after="0" w:line="240" w:lineRule="auto"/>
              <w:jc w:val="right"/>
              <w:rPr>
                <w:rFonts w:ascii="Tahoma" w:eastAsia="Times New Roman" w:hAnsi="Tahoma" w:cs="Tahoma"/>
                <w:color w:val="000000"/>
                <w:sz w:val="16"/>
                <w:szCs w:val="16"/>
                <w:lang w:eastAsia="tr-TR"/>
              </w:rPr>
            </w:pPr>
            <w:r w:rsidRPr="001F3B6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458.884,08</w:t>
            </w:r>
          </w:p>
        </w:tc>
      </w:tr>
      <w:tr w:rsidR="001F3B69" w:rsidRPr="001F3B69" w:rsidTr="001F3B6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69.453.939,93</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14.828.223,12</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6.062.852,32</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35.527.826,00</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25.884,76</w:t>
            </w:r>
          </w:p>
        </w:tc>
        <w:tc>
          <w:tcPr>
            <w:tcW w:w="1720" w:type="dxa"/>
            <w:tcBorders>
              <w:top w:val="nil"/>
              <w:left w:val="nil"/>
              <w:bottom w:val="single" w:sz="4" w:space="0" w:color="D3D3D3"/>
              <w:right w:val="single" w:sz="4" w:space="0" w:color="D3D3D3"/>
            </w:tcBorders>
            <w:shd w:val="clear" w:color="708090" w:fill="708090"/>
            <w:vAlign w:val="center"/>
            <w:hideMark/>
          </w:tcPr>
          <w:p w:rsidR="001F3B69" w:rsidRPr="001F3B69" w:rsidRDefault="001F3B69" w:rsidP="001F3B69">
            <w:pPr>
              <w:spacing w:after="0" w:line="240" w:lineRule="auto"/>
              <w:jc w:val="right"/>
              <w:rPr>
                <w:rFonts w:ascii="Tahoma" w:eastAsia="Times New Roman" w:hAnsi="Tahoma" w:cs="Tahoma"/>
                <w:b/>
                <w:bCs/>
                <w:color w:val="FFFFFF"/>
                <w:sz w:val="16"/>
                <w:szCs w:val="16"/>
                <w:lang w:eastAsia="tr-TR"/>
              </w:rPr>
            </w:pPr>
            <w:r w:rsidRPr="001F3B69">
              <w:rPr>
                <w:rFonts w:ascii="Tahoma" w:eastAsia="Times New Roman" w:hAnsi="Tahoma" w:cs="Tahoma"/>
                <w:b/>
                <w:bCs/>
                <w:color w:val="FFFFFF"/>
                <w:sz w:val="16"/>
                <w:szCs w:val="16"/>
                <w:lang w:eastAsia="tr-TR"/>
              </w:rPr>
              <w:t>125.898.726,13</w:t>
            </w:r>
          </w:p>
        </w:tc>
      </w:tr>
    </w:tbl>
    <w:p w:rsidR="00F5679F" w:rsidRDefault="00F5679F" w:rsidP="00004D6D"/>
    <w:p w:rsidR="00F5679F" w:rsidRDefault="00F5679F">
      <w:r>
        <w:br w:type="page"/>
      </w:r>
    </w:p>
    <w:p w:rsidR="00004D6D" w:rsidRDefault="00F5679F" w:rsidP="00004D6D">
      <w:pPr>
        <w:pStyle w:val="Tablo1"/>
      </w:pPr>
      <w:bookmarkStart w:id="117" w:name="_Toc499302942"/>
      <w:bookmarkStart w:id="118" w:name="_Toc509820734"/>
      <w:r>
        <w:rPr>
          <w:rFonts w:ascii="Times New Roman" w:hAnsi="Times New Roman"/>
          <w:sz w:val="24"/>
          <w:szCs w:val="24"/>
        </w:rPr>
        <w:lastRenderedPageBreak/>
        <w:t>Tablo 8.25</w:t>
      </w:r>
      <w:r w:rsidR="00004D6D" w:rsidRPr="006021C1">
        <w:rPr>
          <w:rFonts w:ascii="Times New Roman" w:hAnsi="Times New Roman"/>
          <w:sz w:val="24"/>
          <w:szCs w:val="24"/>
        </w:rPr>
        <w:t xml:space="preserve"> DİYARBAKIR</w:t>
      </w:r>
      <w:bookmarkEnd w:id="117"/>
      <w:bookmarkEnd w:id="118"/>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2.022.623,34</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1.225.992,58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3.248.615,92</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6.444.137,40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26.490.246,33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32.934.383,73</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1.722,00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1.722,00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23.267,00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5.783,00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29.050,00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2.022.623,34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1.249.259,58</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6.449.920,40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26.490.246,33</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1.722,00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36.213.771,65</w:t>
            </w:r>
          </w:p>
        </w:tc>
      </w:tr>
    </w:tbl>
    <w:p w:rsidR="00004D6D" w:rsidRDefault="00004D6D" w:rsidP="00004D6D">
      <w:pPr>
        <w:pStyle w:val="Tablo1"/>
        <w:rPr>
          <w:rFonts w:ascii="Times New Roman" w:hAnsi="Times New Roman"/>
          <w:sz w:val="24"/>
          <w:szCs w:val="24"/>
        </w:rPr>
      </w:pPr>
    </w:p>
    <w:p w:rsidR="00004D6D" w:rsidRDefault="00F5679F" w:rsidP="00004D6D">
      <w:pPr>
        <w:pStyle w:val="Tablo1"/>
      </w:pPr>
      <w:bookmarkStart w:id="119" w:name="_Toc499302943"/>
      <w:bookmarkStart w:id="120" w:name="_Toc509820735"/>
      <w:r>
        <w:rPr>
          <w:rFonts w:ascii="Times New Roman" w:hAnsi="Times New Roman"/>
          <w:sz w:val="24"/>
          <w:szCs w:val="24"/>
        </w:rPr>
        <w:t>Tablo 8.26</w:t>
      </w:r>
      <w:r w:rsidR="00004D6D" w:rsidRPr="006021C1">
        <w:rPr>
          <w:rFonts w:ascii="Times New Roman" w:hAnsi="Times New Roman"/>
          <w:sz w:val="24"/>
          <w:szCs w:val="24"/>
        </w:rPr>
        <w:t xml:space="preserve"> DÜZCE</w:t>
      </w:r>
      <w:bookmarkEnd w:id="119"/>
      <w:bookmarkEnd w:id="12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570.030,22</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3.471,35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11.042.500,26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3.997.993,03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11.669.766,58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367,69</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27.284.129,13</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ALBE DOĞALGAZ DAĞITIM VE ELEKTRİK ENERJİSİ ÜRETİM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18.117,60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18.117,60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31.994,72</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31.994,72</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95.651,00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26.698,00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37.629,00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159.978,00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3.718,46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-668,00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3.050,46</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2.291.143,32</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2.291.143,32</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4.035,00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4.035,00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28.999,46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28.999,46</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570.030,22</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3.471,35</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28.999,46</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13.437.048,04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4.074.803,35</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11.669.766,58</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37.328,69</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29.821.447,69</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F5679F" w:rsidP="00004D6D">
      <w:pPr>
        <w:pStyle w:val="Tablo1"/>
      </w:pPr>
      <w:bookmarkStart w:id="121" w:name="_Toc499302944"/>
      <w:bookmarkStart w:id="122" w:name="_Toc509820736"/>
      <w:r>
        <w:rPr>
          <w:rFonts w:ascii="Times New Roman" w:hAnsi="Times New Roman"/>
          <w:sz w:val="24"/>
          <w:szCs w:val="24"/>
        </w:rPr>
        <w:lastRenderedPageBreak/>
        <w:t>Tablo 8.27</w:t>
      </w:r>
      <w:r w:rsidR="00004D6D" w:rsidRPr="006021C1">
        <w:rPr>
          <w:rFonts w:ascii="Times New Roman" w:hAnsi="Times New Roman"/>
          <w:sz w:val="24"/>
          <w:szCs w:val="24"/>
        </w:rPr>
        <w:t xml:space="preserve"> EDİRNE</w:t>
      </w:r>
      <w:bookmarkEnd w:id="121"/>
      <w:bookmarkEnd w:id="122"/>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78.275,99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78.275,99</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68.507,17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68.507,17</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79.230,00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22.291,00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101.521,00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189.217,00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111.977,00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301.194,00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80.208,88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4.167.265,58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10.250.433,51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14.497.907,97</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417.163,05</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4.379.809,57</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10.250.433,51</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15.047.406,13</w:t>
            </w:r>
          </w:p>
        </w:tc>
      </w:tr>
    </w:tbl>
    <w:p w:rsidR="00004D6D" w:rsidRDefault="00004D6D" w:rsidP="00004D6D">
      <w:pPr>
        <w:rPr>
          <w:rFonts w:ascii="Times New Roman" w:hAnsi="Times New Roman"/>
          <w:sz w:val="24"/>
          <w:szCs w:val="24"/>
        </w:rPr>
      </w:pPr>
    </w:p>
    <w:p w:rsidR="00004D6D" w:rsidRDefault="00F5679F" w:rsidP="00004D6D">
      <w:pPr>
        <w:pStyle w:val="Tablo1"/>
      </w:pPr>
      <w:bookmarkStart w:id="123" w:name="_Toc499302945"/>
      <w:bookmarkStart w:id="124" w:name="_Toc509820737"/>
      <w:r>
        <w:rPr>
          <w:rFonts w:ascii="Times New Roman" w:hAnsi="Times New Roman"/>
          <w:sz w:val="24"/>
          <w:szCs w:val="24"/>
        </w:rPr>
        <w:t>Tablo 8.28</w:t>
      </w:r>
      <w:r w:rsidR="00004D6D" w:rsidRPr="006021C1">
        <w:rPr>
          <w:rFonts w:ascii="Times New Roman" w:hAnsi="Times New Roman"/>
          <w:sz w:val="24"/>
          <w:szCs w:val="24"/>
        </w:rPr>
        <w:t xml:space="preserve"> ELAZIĞ</w:t>
      </w:r>
      <w:bookmarkEnd w:id="123"/>
      <w:bookmarkEnd w:id="12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105.361,53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878.950,15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6.296.472,13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21.331.000,27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28.611.784,08</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109.457,67</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109.457,67</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6.525,00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6.525,00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424,41</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424,41</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8.052,00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8.052,00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105.361,53</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887.002,15</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6.302.997,13</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21.331.000,27</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109.882,08</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28.736.243,16</w:t>
            </w:r>
          </w:p>
        </w:tc>
      </w:tr>
    </w:tbl>
    <w:p w:rsidR="00004D6D" w:rsidRDefault="00004D6D" w:rsidP="00004D6D">
      <w:pPr>
        <w:rPr>
          <w:rFonts w:ascii="Times New Roman" w:hAnsi="Times New Roman"/>
          <w:sz w:val="24"/>
          <w:szCs w:val="24"/>
        </w:rPr>
      </w:pPr>
    </w:p>
    <w:p w:rsidR="00004D6D" w:rsidRDefault="00F5679F" w:rsidP="00004D6D">
      <w:pPr>
        <w:pStyle w:val="Tablo1"/>
      </w:pPr>
      <w:bookmarkStart w:id="125" w:name="_Toc499302946"/>
      <w:bookmarkStart w:id="126" w:name="_Toc509820738"/>
      <w:r>
        <w:rPr>
          <w:rFonts w:ascii="Times New Roman" w:hAnsi="Times New Roman"/>
          <w:sz w:val="24"/>
          <w:szCs w:val="24"/>
        </w:rPr>
        <w:t>Tablo 8.29</w:t>
      </w:r>
      <w:r w:rsidR="00004D6D" w:rsidRPr="006021C1">
        <w:rPr>
          <w:rFonts w:ascii="Times New Roman" w:hAnsi="Times New Roman"/>
          <w:sz w:val="24"/>
          <w:szCs w:val="24"/>
        </w:rPr>
        <w:t xml:space="preserve"> ERZİNCAN</w:t>
      </w:r>
      <w:bookmarkEnd w:id="125"/>
      <w:bookmarkEnd w:id="126"/>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239.972,34</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1.759.797,15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1.999.769,49</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8.995,35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8.995,35</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251.427,26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2.865.004,90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7.379.545,79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111.939,56</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10.607.917,51</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3.005,00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3.005,00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239.972,34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2.011.224,41</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2.877.005,25</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7.379.545,79</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111.939,56</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12.619.687,35</w:t>
            </w:r>
          </w:p>
        </w:tc>
      </w:tr>
    </w:tbl>
    <w:p w:rsidR="00004D6D" w:rsidRDefault="00004D6D" w:rsidP="00004D6D"/>
    <w:p w:rsidR="00F5679F" w:rsidRDefault="00F5679F" w:rsidP="00004D6D"/>
    <w:p w:rsidR="00004D6D" w:rsidRDefault="00F5679F" w:rsidP="00004D6D">
      <w:pPr>
        <w:pStyle w:val="Tablo1"/>
      </w:pPr>
      <w:bookmarkStart w:id="127" w:name="_Toc499302947"/>
      <w:bookmarkStart w:id="128" w:name="_Toc509820739"/>
      <w:r>
        <w:rPr>
          <w:rFonts w:ascii="Times New Roman" w:hAnsi="Times New Roman"/>
          <w:sz w:val="24"/>
          <w:szCs w:val="24"/>
        </w:rPr>
        <w:lastRenderedPageBreak/>
        <w:t>Tablo 8.30</w:t>
      </w:r>
      <w:r w:rsidR="00004D6D" w:rsidRPr="006021C1">
        <w:rPr>
          <w:rFonts w:ascii="Times New Roman" w:hAnsi="Times New Roman"/>
          <w:sz w:val="24"/>
          <w:szCs w:val="24"/>
        </w:rPr>
        <w:t xml:space="preserve"> ERZURUM</w:t>
      </w:r>
      <w:bookmarkEnd w:id="127"/>
      <w:bookmarkEnd w:id="128"/>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16.190,53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4.957.293,42</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470.344,55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5.443.828,50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192.996,06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192.996,06</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23.538,00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23.538,00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81,55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81,55</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14.324,00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14.324,00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139.866,07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139.866,07</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12.107.317,00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18.774.600,00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30.881.917,00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16.190,53</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4.957.293,42</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508.288,10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12.440.179,13</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18.774.600,00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36.696.551,18</w:t>
            </w:r>
          </w:p>
        </w:tc>
      </w:tr>
    </w:tbl>
    <w:p w:rsidR="00004D6D" w:rsidRDefault="00004D6D" w:rsidP="00004D6D">
      <w:pPr>
        <w:rPr>
          <w:rFonts w:ascii="Times New Roman" w:hAnsi="Times New Roman"/>
          <w:sz w:val="24"/>
          <w:szCs w:val="24"/>
        </w:rPr>
      </w:pPr>
    </w:p>
    <w:p w:rsidR="00004D6D" w:rsidRDefault="00F5679F" w:rsidP="00004D6D">
      <w:pPr>
        <w:pStyle w:val="Tablo1"/>
      </w:pPr>
      <w:bookmarkStart w:id="129" w:name="_Toc499302948"/>
      <w:bookmarkStart w:id="130" w:name="_Toc509820740"/>
      <w:r>
        <w:rPr>
          <w:rFonts w:ascii="Times New Roman" w:hAnsi="Times New Roman"/>
          <w:sz w:val="24"/>
          <w:szCs w:val="24"/>
        </w:rPr>
        <w:t>Tablo 8.31</w:t>
      </w:r>
      <w:r w:rsidR="00004D6D" w:rsidRPr="006021C1">
        <w:rPr>
          <w:rFonts w:ascii="Times New Roman" w:hAnsi="Times New Roman"/>
          <w:sz w:val="24"/>
          <w:szCs w:val="24"/>
        </w:rPr>
        <w:t xml:space="preserve"> ESKİŞEHİR</w:t>
      </w:r>
      <w:bookmarkEnd w:id="129"/>
      <w:bookmarkEnd w:id="13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49.301,88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49.301,88</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7.999.730,92</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103.106,17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332.897,66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8.435.734,75</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134.747,96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46.539,78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181.287,74</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1.411.479,53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39.716.250,05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41.127.729,58</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123.809,00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6.170.944,00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9.604.138,59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50.797.111,99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66.696.003,58</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55.780,00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24.742,00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80.522,00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7.717,55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7.717,55</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5.601.116,83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5.601.116,83</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40.473,11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40.473,11</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1.535.288,53</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40.473,11</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59.735.589,19</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9.778.526,54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51.130.009,65</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122.219.887,02</w:t>
            </w:r>
          </w:p>
        </w:tc>
      </w:tr>
    </w:tbl>
    <w:p w:rsidR="00004D6D" w:rsidRDefault="00004D6D" w:rsidP="00004D6D"/>
    <w:p w:rsidR="00575465" w:rsidRDefault="00575465" w:rsidP="00004D6D"/>
    <w:p w:rsidR="00F5679F" w:rsidRDefault="00F5679F" w:rsidP="00004D6D"/>
    <w:p w:rsidR="00F5679F" w:rsidRDefault="00F5679F" w:rsidP="00004D6D"/>
    <w:p w:rsidR="00004D6D" w:rsidRDefault="00F5679F" w:rsidP="00004D6D">
      <w:pPr>
        <w:pStyle w:val="Tablo1"/>
      </w:pPr>
      <w:bookmarkStart w:id="131" w:name="_Toc499302949"/>
      <w:bookmarkStart w:id="132" w:name="_Toc509820741"/>
      <w:r>
        <w:rPr>
          <w:rFonts w:ascii="Times New Roman" w:hAnsi="Times New Roman"/>
          <w:sz w:val="24"/>
          <w:szCs w:val="24"/>
        </w:rPr>
        <w:lastRenderedPageBreak/>
        <w:t>Tablo 8.32</w:t>
      </w:r>
      <w:r w:rsidR="00004D6D" w:rsidRPr="006021C1">
        <w:rPr>
          <w:rFonts w:ascii="Times New Roman" w:hAnsi="Times New Roman"/>
          <w:sz w:val="24"/>
          <w:szCs w:val="24"/>
        </w:rPr>
        <w:t xml:space="preserve"> GAZİANTEP</w:t>
      </w:r>
      <w:bookmarkEnd w:id="131"/>
      <w:bookmarkEnd w:id="132"/>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148.297,95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148.297,95</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3.469.510,11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25.443.074,12</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28.912.584,23</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16.135,65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16.135,65</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116.255,94</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392.824,99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422.894,39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8.557.422,47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50.680.466,65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60.169.864,45</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57.899,00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27.791,00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17.753,00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103.443,00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74.046,17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74.046,17</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25.243,00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25.243,00</w:t>
            </w:r>
          </w:p>
        </w:tc>
      </w:tr>
      <w:tr w:rsidR="00F5679F" w:rsidRPr="00F5679F" w:rsidTr="00F567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13.013,63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13.013,63</w:t>
            </w:r>
          </w:p>
        </w:tc>
      </w:tr>
      <w:tr w:rsidR="00F5679F" w:rsidRPr="00F5679F" w:rsidTr="00F567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5.995,00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20.316,08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26.311,08</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3.469.510,11</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116.255,94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392.824,99</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26.042.165,31</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8.769.963,16</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50.680.466,65</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17.753,00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89.488.939,16</w:t>
            </w:r>
          </w:p>
        </w:tc>
      </w:tr>
    </w:tbl>
    <w:p w:rsidR="00004D6D" w:rsidRDefault="00004D6D" w:rsidP="00004D6D">
      <w:pPr>
        <w:rPr>
          <w:rFonts w:ascii="Times New Roman" w:hAnsi="Times New Roman"/>
          <w:sz w:val="24"/>
          <w:szCs w:val="24"/>
        </w:rPr>
      </w:pPr>
    </w:p>
    <w:p w:rsidR="00004D6D" w:rsidRDefault="00F5679F" w:rsidP="00004D6D">
      <w:pPr>
        <w:pStyle w:val="Tablo1"/>
      </w:pPr>
      <w:bookmarkStart w:id="133" w:name="_Toc499302950"/>
      <w:bookmarkStart w:id="134" w:name="_Toc509820742"/>
      <w:r>
        <w:rPr>
          <w:rFonts w:ascii="Times New Roman" w:hAnsi="Times New Roman"/>
          <w:sz w:val="24"/>
          <w:szCs w:val="24"/>
        </w:rPr>
        <w:t>Tablo 8.33</w:t>
      </w:r>
      <w:r w:rsidR="00004D6D" w:rsidRPr="006021C1">
        <w:rPr>
          <w:rFonts w:ascii="Times New Roman" w:hAnsi="Times New Roman"/>
          <w:sz w:val="24"/>
          <w:szCs w:val="24"/>
        </w:rPr>
        <w:t xml:space="preserve"> GİRESUN</w:t>
      </w:r>
      <w:bookmarkEnd w:id="133"/>
      <w:bookmarkEnd w:id="13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295.759,11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2.452.307,35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2.748.066,46</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32.601,00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32.601,00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8.490,48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71.572,10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80.062,58</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117.506,00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42.873,00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160.379,00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2.937,00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2.937,00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952,29</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952,29</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16.920,00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10.341,00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27.261,00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175.517,48</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423.482,21</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2.452.307,35</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952,29</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3.052.259,34</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F5679F" w:rsidP="00004D6D">
      <w:pPr>
        <w:pStyle w:val="Tablo1"/>
      </w:pPr>
      <w:bookmarkStart w:id="135" w:name="_Toc499302951"/>
      <w:bookmarkStart w:id="136" w:name="_Toc509820743"/>
      <w:r>
        <w:rPr>
          <w:rFonts w:ascii="Times New Roman" w:hAnsi="Times New Roman"/>
          <w:sz w:val="24"/>
          <w:szCs w:val="24"/>
        </w:rPr>
        <w:lastRenderedPageBreak/>
        <w:t>Tablo 8.34</w:t>
      </w:r>
      <w:r w:rsidR="00004D6D" w:rsidRPr="006021C1">
        <w:rPr>
          <w:rFonts w:ascii="Times New Roman" w:hAnsi="Times New Roman"/>
          <w:sz w:val="24"/>
          <w:szCs w:val="24"/>
        </w:rPr>
        <w:t xml:space="preserve"> GÜMÜŞHANE</w:t>
      </w:r>
      <w:bookmarkEnd w:id="135"/>
      <w:bookmarkEnd w:id="136"/>
    </w:p>
    <w:p w:rsidR="00004D6D" w:rsidRPr="00F54C01" w:rsidRDefault="00004D6D" w:rsidP="00004D6D">
      <w:pPr>
        <w:pStyle w:val="Tablo1"/>
        <w:rPr>
          <w:rFonts w:ascii="Times New Roman" w:hAnsi="Times New Roman"/>
          <w:sz w:val="2"/>
          <w:szCs w:val="24"/>
        </w:rPr>
      </w:pPr>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1.377.715,24</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1.595.545,26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2.973.260,50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72.141,00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72.141,00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72.141,00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1.377.715,24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1.595.545,26</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3.045.401,50</w:t>
            </w:r>
          </w:p>
        </w:tc>
      </w:tr>
    </w:tbl>
    <w:p w:rsidR="00004D6D" w:rsidRDefault="00004D6D" w:rsidP="00004D6D">
      <w:pPr>
        <w:pStyle w:val="Tablo1"/>
        <w:rPr>
          <w:rFonts w:ascii="Times New Roman" w:hAnsi="Times New Roman"/>
          <w:sz w:val="24"/>
          <w:szCs w:val="24"/>
        </w:rPr>
      </w:pPr>
    </w:p>
    <w:p w:rsidR="00004D6D" w:rsidRDefault="00F5679F" w:rsidP="00004D6D">
      <w:pPr>
        <w:pStyle w:val="Tablo1"/>
      </w:pPr>
      <w:bookmarkStart w:id="137" w:name="_Toc499302952"/>
      <w:bookmarkStart w:id="138" w:name="_Toc509820744"/>
      <w:r>
        <w:rPr>
          <w:rFonts w:ascii="Times New Roman" w:hAnsi="Times New Roman"/>
          <w:sz w:val="24"/>
          <w:szCs w:val="24"/>
        </w:rPr>
        <w:t>Tablo 8.35</w:t>
      </w:r>
      <w:r w:rsidR="00004D6D" w:rsidRPr="006021C1">
        <w:rPr>
          <w:rFonts w:ascii="Times New Roman" w:hAnsi="Times New Roman"/>
          <w:sz w:val="24"/>
          <w:szCs w:val="24"/>
        </w:rPr>
        <w:t xml:space="preserve"> HAKKARİ</w:t>
      </w:r>
      <w:bookmarkEnd w:id="137"/>
      <w:bookmarkEnd w:id="138"/>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40.228,00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40.228,00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40.228,00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40.228,00</w:t>
            </w:r>
          </w:p>
        </w:tc>
      </w:tr>
    </w:tbl>
    <w:p w:rsidR="00004D6D" w:rsidRDefault="00004D6D" w:rsidP="00004D6D">
      <w:pPr>
        <w:rPr>
          <w:rFonts w:ascii="Times New Roman" w:hAnsi="Times New Roman"/>
          <w:sz w:val="8"/>
          <w:szCs w:val="24"/>
        </w:rPr>
      </w:pPr>
      <w:r>
        <w:rPr>
          <w:rFonts w:ascii="Times New Roman" w:hAnsi="Times New Roman"/>
          <w:sz w:val="8"/>
          <w:szCs w:val="24"/>
        </w:rPr>
        <w:t xml:space="preserve"> </w:t>
      </w:r>
      <w:r>
        <w:rPr>
          <w:rFonts w:ascii="Times New Roman" w:hAnsi="Times New Roman"/>
          <w:sz w:val="8"/>
          <w:szCs w:val="24"/>
        </w:rPr>
        <w:br w:type="page"/>
      </w:r>
    </w:p>
    <w:p w:rsidR="00004D6D" w:rsidRDefault="00F5679F" w:rsidP="00004D6D">
      <w:pPr>
        <w:pStyle w:val="Tablo1"/>
        <w:rPr>
          <w:rFonts w:ascii="Times New Roman" w:hAnsi="Times New Roman"/>
          <w:sz w:val="24"/>
          <w:szCs w:val="24"/>
        </w:rPr>
      </w:pPr>
      <w:bookmarkStart w:id="139" w:name="_Toc499302953"/>
      <w:bookmarkStart w:id="140" w:name="_Toc509820745"/>
      <w:r>
        <w:rPr>
          <w:rFonts w:ascii="Times New Roman" w:hAnsi="Times New Roman"/>
          <w:sz w:val="24"/>
          <w:szCs w:val="24"/>
        </w:rPr>
        <w:lastRenderedPageBreak/>
        <w:t>Tablo 8.36</w:t>
      </w:r>
      <w:r w:rsidR="00004D6D" w:rsidRPr="006021C1">
        <w:rPr>
          <w:rFonts w:ascii="Times New Roman" w:hAnsi="Times New Roman"/>
          <w:sz w:val="24"/>
          <w:szCs w:val="24"/>
        </w:rPr>
        <w:t xml:space="preserve"> HATAY</w:t>
      </w:r>
      <w:bookmarkEnd w:id="139"/>
      <w:bookmarkEnd w:id="14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14.776,97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14.776,97</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AKSA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6.935.143,66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1.185.485,52</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11.411.673,62</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1.927,25</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19.534.230,05</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12.600,00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12.900,00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81.735.474,88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21.426.712,29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103.162.187,17</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61.084,48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61.084,48</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108.000,00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12.150,00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12.375,00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132.525,00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23.525,00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23.525,00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83.267,00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63.571,00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146.838,00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392.173,84</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1.660,70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393.834,54</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83.492,00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83.492,00</w:t>
            </w:r>
          </w:p>
        </w:tc>
      </w:tr>
      <w:tr w:rsidR="00F5679F" w:rsidRPr="00F5679F" w:rsidTr="00F567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100.251,04</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28.216,32</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7.030,05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39.558,52</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175.055,92</w:t>
            </w:r>
          </w:p>
        </w:tc>
      </w:tr>
      <w:tr w:rsidR="00F5679F" w:rsidRPr="00F5679F" w:rsidTr="00F567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59.743,00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155.837,00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15.582,80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231.162,80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26.285,00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26.285,00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81.735.474,88</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29.158.952,80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1.615.322,02</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11.418.703,66</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69.443,57</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123.997.896,93</w:t>
            </w:r>
          </w:p>
        </w:tc>
      </w:tr>
    </w:tbl>
    <w:p w:rsidR="00004D6D" w:rsidRDefault="00004D6D" w:rsidP="00004D6D">
      <w:pPr>
        <w:pStyle w:val="Tablo1"/>
        <w:rPr>
          <w:rFonts w:ascii="Times New Roman" w:hAnsi="Times New Roman"/>
          <w:sz w:val="24"/>
          <w:szCs w:val="24"/>
        </w:rPr>
      </w:pPr>
    </w:p>
    <w:p w:rsidR="00004D6D" w:rsidRDefault="00004D6D" w:rsidP="00004D6D">
      <w:pPr>
        <w:rPr>
          <w:rFonts w:ascii="Times New Roman" w:hAnsi="Times New Roman" w:cs="Times New Roman"/>
          <w:b/>
          <w:sz w:val="24"/>
          <w:szCs w:val="24"/>
        </w:rPr>
      </w:pPr>
      <w:r>
        <w:rPr>
          <w:rFonts w:ascii="Times New Roman" w:hAnsi="Times New Roman"/>
          <w:sz w:val="24"/>
          <w:szCs w:val="24"/>
        </w:rPr>
        <w:br w:type="page"/>
      </w:r>
    </w:p>
    <w:p w:rsidR="00004D6D" w:rsidRDefault="00F5679F" w:rsidP="00004D6D">
      <w:pPr>
        <w:pStyle w:val="Tablo1"/>
      </w:pPr>
      <w:bookmarkStart w:id="141" w:name="_Toc499302954"/>
      <w:bookmarkStart w:id="142" w:name="_Toc509820746"/>
      <w:r>
        <w:rPr>
          <w:rFonts w:ascii="Times New Roman" w:hAnsi="Times New Roman"/>
          <w:sz w:val="24"/>
          <w:szCs w:val="24"/>
        </w:rPr>
        <w:lastRenderedPageBreak/>
        <w:t>Tablo 8.37</w:t>
      </w:r>
      <w:r w:rsidR="00004D6D">
        <w:rPr>
          <w:rFonts w:ascii="Times New Roman" w:hAnsi="Times New Roman"/>
          <w:sz w:val="24"/>
          <w:szCs w:val="24"/>
        </w:rPr>
        <w:t xml:space="preserve"> IĞDIR</w:t>
      </w:r>
      <w:bookmarkEnd w:id="141"/>
      <w:bookmarkEnd w:id="142"/>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17.576,00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17.576,00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9.118,00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9.118,00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594.947,13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2.244.100,69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2.839.047,82</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9.118,00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612.523,13</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2.244.100,69</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2.865.741,82</w:t>
            </w:r>
          </w:p>
        </w:tc>
      </w:tr>
    </w:tbl>
    <w:p w:rsidR="00004D6D" w:rsidRDefault="00004D6D" w:rsidP="00004D6D">
      <w:pPr>
        <w:rPr>
          <w:rFonts w:ascii="Times New Roman" w:hAnsi="Times New Roman"/>
          <w:sz w:val="24"/>
          <w:szCs w:val="24"/>
        </w:rPr>
      </w:pPr>
    </w:p>
    <w:p w:rsidR="00004D6D" w:rsidRDefault="00F5679F" w:rsidP="00004D6D">
      <w:pPr>
        <w:pStyle w:val="Tablo1"/>
        <w:jc w:val="left"/>
        <w:rPr>
          <w:rFonts w:ascii="Times New Roman" w:hAnsi="Times New Roman"/>
          <w:sz w:val="24"/>
          <w:szCs w:val="24"/>
        </w:rPr>
      </w:pPr>
      <w:bookmarkStart w:id="143" w:name="_Toc499302955"/>
      <w:bookmarkStart w:id="144" w:name="_Toc509820747"/>
      <w:r>
        <w:rPr>
          <w:rFonts w:ascii="Times New Roman" w:hAnsi="Times New Roman"/>
          <w:sz w:val="24"/>
          <w:szCs w:val="24"/>
        </w:rPr>
        <w:t>Tablo 8.38</w:t>
      </w:r>
      <w:r w:rsidR="00004D6D" w:rsidRPr="006021C1">
        <w:rPr>
          <w:rFonts w:ascii="Times New Roman" w:hAnsi="Times New Roman"/>
          <w:sz w:val="24"/>
          <w:szCs w:val="24"/>
        </w:rPr>
        <w:t xml:space="preserve"> ISPARTA</w:t>
      </w:r>
      <w:bookmarkEnd w:id="143"/>
      <w:bookmarkEnd w:id="14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174.021,19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174.021,19</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23.325,79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23.325,79</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9.247,00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9.247,00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97.179,41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97.179,41</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32.893,00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32.893,00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7.565,00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7.565,00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1.434.154,19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4.391.384,87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14.641.229,96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37.873,45</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20.504.642,47</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1.755.059,79</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4.414.710,66</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14.641.229,96</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37.873,45</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20.848.873,86</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F5679F" w:rsidP="00004D6D">
      <w:pPr>
        <w:pStyle w:val="Tablo1"/>
      </w:pPr>
      <w:bookmarkStart w:id="145" w:name="_Toc499302956"/>
      <w:bookmarkStart w:id="146" w:name="_Toc509820748"/>
      <w:r>
        <w:rPr>
          <w:rFonts w:ascii="Times New Roman" w:hAnsi="Times New Roman"/>
          <w:sz w:val="24"/>
          <w:szCs w:val="24"/>
        </w:rPr>
        <w:lastRenderedPageBreak/>
        <w:t>Tablo 8.39</w:t>
      </w:r>
      <w:r w:rsidR="00004D6D" w:rsidRPr="006021C1">
        <w:rPr>
          <w:rFonts w:ascii="Times New Roman" w:hAnsi="Times New Roman"/>
          <w:sz w:val="24"/>
          <w:szCs w:val="24"/>
        </w:rPr>
        <w:t xml:space="preserve"> İSTANBUL</w:t>
      </w:r>
      <w:bookmarkEnd w:id="145"/>
      <w:bookmarkEnd w:id="146"/>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2.664,29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-2.126,46</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537,83</w:t>
            </w:r>
          </w:p>
        </w:tc>
      </w:tr>
      <w:tr w:rsidR="00F5679F" w:rsidRPr="00F5679F" w:rsidTr="00F567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613.466,58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334,76</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613.801,33</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ALBE DOĞALGAZ DAĞITIM VE ELEKTRİK ENERJİSİ ÜRETİM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11.635,16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11.635,16</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176.989,28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5.290,84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182.280,12</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539.599,99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3.635.477,31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4.175.077,29</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234.361.016,51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6.143.120,55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240.504.137,06</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DOĞAN OKSİJEN GAZ VE DEMİR ÜRÜNLERİ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3.095,00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3.095,00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32.450,86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32.450,86</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49.453,83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386.005,10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435.458,93</w:t>
            </w:r>
          </w:p>
        </w:tc>
      </w:tr>
      <w:tr w:rsidR="00F5679F" w:rsidRPr="00F5679F" w:rsidTr="00F567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100.465,00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13.675,00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1.350,00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2.130,00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117.620,00</w:t>
            </w:r>
          </w:p>
        </w:tc>
      </w:tr>
      <w:tr w:rsidR="00F5679F" w:rsidRPr="00F5679F" w:rsidTr="00F567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2.585.746,00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592.933,00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841.969,50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4.020.648,50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16.255.386,48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45.753.121,06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187.704.748,78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827.222.546,93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1.076.935.803,24</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677.311,00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15.414,00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63.240,00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755.965,00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66.798,83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49.779,42</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666,60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117.244,85</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4.126.977,19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27.766,00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4.154.743,19</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8.834,00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8.834,00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ÖZTURAN PETROL GIDA OTOMOTİV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147.701,15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147.701,15</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25,00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25,00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1.500,00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1.200,00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2.700,00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19.833,00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19.833,00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250.616.402,99</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263.953,81</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60.681.383,32</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188.906.971,92</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830.859.374,24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911.505,23</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1.332.239.591,51</w:t>
            </w:r>
          </w:p>
        </w:tc>
      </w:tr>
    </w:tbl>
    <w:p w:rsidR="00004D6D" w:rsidRDefault="00004D6D" w:rsidP="00004D6D">
      <w:r>
        <w:br w:type="page"/>
      </w:r>
    </w:p>
    <w:p w:rsidR="00004D6D" w:rsidRDefault="00F5679F" w:rsidP="00004D6D">
      <w:pPr>
        <w:pStyle w:val="Tablo1"/>
      </w:pPr>
      <w:bookmarkStart w:id="147" w:name="_Toc499302957"/>
      <w:bookmarkStart w:id="148" w:name="_Toc509820749"/>
      <w:r>
        <w:rPr>
          <w:rFonts w:ascii="Times New Roman" w:hAnsi="Times New Roman"/>
          <w:sz w:val="24"/>
          <w:szCs w:val="24"/>
        </w:rPr>
        <w:lastRenderedPageBreak/>
        <w:t>Tablo 8.40</w:t>
      </w:r>
      <w:r w:rsidR="00004D6D" w:rsidRPr="006021C1">
        <w:rPr>
          <w:rFonts w:ascii="Times New Roman" w:hAnsi="Times New Roman"/>
          <w:sz w:val="24"/>
          <w:szCs w:val="24"/>
        </w:rPr>
        <w:t xml:space="preserve"> İZMİR</w:t>
      </w:r>
      <w:bookmarkEnd w:id="147"/>
      <w:bookmarkEnd w:id="148"/>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155.699,37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155.699,37</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45.393,00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4.066,00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49.459,00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120.044,15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268.817,91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24.770,48</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413.632,54</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124.091.579,54</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34.768.503,61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62.805.770,34</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221.665.853,49</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15.058,00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4.852,00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19.910,00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154.995,00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10.444,00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33.061,00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198.500,00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10.260,00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75.032,47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85.292,47</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36.600,00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10.800,00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1.147,50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48.547,50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197.016,00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162.034,00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6.954,00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293.215,00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659.219,00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8.435.102,00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34.656.793,00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8.654.312,00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107.781.809,00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146.648,00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159.674.664,00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8.345,91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16.284,49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265.002,37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458,64</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129.154,62</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419.246,03</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151.835,00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105.396,00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257.231,00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18.920,00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28.575,00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24.594,00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72.089,00</w:t>
            </w:r>
          </w:p>
        </w:tc>
      </w:tr>
      <w:tr w:rsidR="00F5679F" w:rsidRPr="00F5679F" w:rsidTr="00F567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26.035,33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1.008,82</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27.044,15</w:t>
            </w:r>
          </w:p>
        </w:tc>
      </w:tr>
      <w:tr w:rsidR="00F5679F" w:rsidRPr="00F5679F" w:rsidTr="00F567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179.000,00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142.941,01</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321.941,01</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132.535.027,45</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34.768.503,61</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42.319,82</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98.813.395,05</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9.324.788,02</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107.788.763,00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795.531,61</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384.068.328,56</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F5679F" w:rsidP="00004D6D">
      <w:pPr>
        <w:pStyle w:val="Tablo1"/>
      </w:pPr>
      <w:bookmarkStart w:id="149" w:name="_Toc499302958"/>
      <w:bookmarkStart w:id="150" w:name="_Toc509820750"/>
      <w:r>
        <w:rPr>
          <w:rFonts w:ascii="Times New Roman" w:hAnsi="Times New Roman"/>
          <w:sz w:val="24"/>
          <w:szCs w:val="24"/>
        </w:rPr>
        <w:lastRenderedPageBreak/>
        <w:t>Tablo 8.41</w:t>
      </w:r>
      <w:r w:rsidR="00004D6D" w:rsidRPr="006021C1">
        <w:rPr>
          <w:rFonts w:ascii="Times New Roman" w:hAnsi="Times New Roman"/>
          <w:sz w:val="24"/>
          <w:szCs w:val="24"/>
        </w:rPr>
        <w:t xml:space="preserve"> KAHRAMANMARAŞ</w:t>
      </w:r>
      <w:bookmarkEnd w:id="149"/>
      <w:bookmarkEnd w:id="15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9.883.428,00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5.219.642,43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3.612.223,73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19.434.268,88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38.149.563,04</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-4.935,69</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-4.935,69</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41.377,00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37.960,00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79.337,00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10,90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10,90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34.258,00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34.258,00</w:t>
            </w:r>
          </w:p>
        </w:tc>
      </w:tr>
      <w:tr w:rsidR="00F5679F" w:rsidRPr="00F5679F" w:rsidTr="00F567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3.624,75</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3.624,75</w:t>
            </w:r>
          </w:p>
        </w:tc>
      </w:tr>
      <w:tr w:rsidR="00F5679F" w:rsidRPr="00F5679F" w:rsidTr="00F567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121.272,00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1.233,00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122.505,00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9.883.428,00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5.416.560,33</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3.650.183,73</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19.434.268,88</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-77,94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38.384.363,00</w:t>
            </w:r>
          </w:p>
        </w:tc>
      </w:tr>
    </w:tbl>
    <w:p w:rsidR="00004D6D" w:rsidRDefault="00004D6D" w:rsidP="00004D6D">
      <w:pPr>
        <w:rPr>
          <w:rFonts w:ascii="Times New Roman" w:hAnsi="Times New Roman"/>
          <w:sz w:val="24"/>
          <w:szCs w:val="24"/>
        </w:rPr>
      </w:pPr>
    </w:p>
    <w:p w:rsidR="00004D6D" w:rsidRDefault="00F5679F" w:rsidP="00004D6D">
      <w:pPr>
        <w:pStyle w:val="Tablo1"/>
      </w:pPr>
      <w:bookmarkStart w:id="151" w:name="_Toc499302959"/>
      <w:bookmarkStart w:id="152" w:name="_Toc509820751"/>
      <w:r>
        <w:rPr>
          <w:rFonts w:ascii="Times New Roman" w:hAnsi="Times New Roman"/>
          <w:sz w:val="24"/>
          <w:szCs w:val="24"/>
        </w:rPr>
        <w:t>Tablo 8.42</w:t>
      </w:r>
      <w:r w:rsidR="00004D6D" w:rsidRPr="006021C1">
        <w:rPr>
          <w:rFonts w:ascii="Times New Roman" w:hAnsi="Times New Roman"/>
          <w:sz w:val="24"/>
          <w:szCs w:val="24"/>
        </w:rPr>
        <w:t xml:space="preserve"> KARABÜK</w:t>
      </w:r>
      <w:bookmarkEnd w:id="151"/>
      <w:bookmarkEnd w:id="152"/>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19.660,01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19.660,01</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7.014.446,16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2.313.798,78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9.903.865,27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19.232.110,21</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22,77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22,77</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7.034.128,94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2.313.798,78</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9.903.865,27</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19.251.792,99</w:t>
            </w:r>
          </w:p>
        </w:tc>
      </w:tr>
    </w:tbl>
    <w:p w:rsidR="00004D6D" w:rsidRDefault="00004D6D" w:rsidP="00004D6D">
      <w:pPr>
        <w:rPr>
          <w:rFonts w:ascii="Times New Roman" w:hAnsi="Times New Roman"/>
          <w:sz w:val="24"/>
          <w:szCs w:val="24"/>
        </w:rPr>
      </w:pPr>
    </w:p>
    <w:p w:rsidR="00004D6D" w:rsidRDefault="00F5679F" w:rsidP="00004D6D">
      <w:pPr>
        <w:pStyle w:val="Tablo1"/>
      </w:pPr>
      <w:bookmarkStart w:id="153" w:name="_Toc499302960"/>
      <w:bookmarkStart w:id="154" w:name="_Toc509820752"/>
      <w:r>
        <w:rPr>
          <w:rFonts w:ascii="Times New Roman" w:hAnsi="Times New Roman"/>
          <w:sz w:val="24"/>
          <w:szCs w:val="24"/>
        </w:rPr>
        <w:t>Tablo 8.43</w:t>
      </w:r>
      <w:r w:rsidR="00004D6D" w:rsidRPr="006021C1">
        <w:rPr>
          <w:rFonts w:ascii="Times New Roman" w:hAnsi="Times New Roman"/>
          <w:sz w:val="24"/>
          <w:szCs w:val="24"/>
        </w:rPr>
        <w:t xml:space="preserve"> KARAMAN</w:t>
      </w:r>
      <w:bookmarkEnd w:id="153"/>
      <w:bookmarkEnd w:id="15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917.177,39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2.904.395,06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3.821.572,45</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2.398.579,07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1.934.448,84</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7.845.110,64</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94.198,63</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12.272.337,18</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917.177,39</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5.302.974,13</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1.934.448,84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7.845.110,64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94.198,63</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16.093.909,63</w:t>
            </w:r>
          </w:p>
        </w:tc>
      </w:tr>
    </w:tbl>
    <w:p w:rsidR="00F5679F" w:rsidRDefault="00F5679F" w:rsidP="00004D6D">
      <w:pPr>
        <w:rPr>
          <w:rFonts w:ascii="Times New Roman" w:hAnsi="Times New Roman"/>
          <w:sz w:val="24"/>
          <w:szCs w:val="24"/>
        </w:rPr>
      </w:pPr>
    </w:p>
    <w:p w:rsidR="00F5679F" w:rsidRDefault="00F5679F">
      <w:pPr>
        <w:rPr>
          <w:rFonts w:ascii="Times New Roman" w:hAnsi="Times New Roman"/>
          <w:sz w:val="24"/>
          <w:szCs w:val="24"/>
        </w:rPr>
      </w:pPr>
      <w:r>
        <w:rPr>
          <w:rFonts w:ascii="Times New Roman" w:hAnsi="Times New Roman"/>
          <w:sz w:val="24"/>
          <w:szCs w:val="24"/>
        </w:rPr>
        <w:br w:type="page"/>
      </w:r>
    </w:p>
    <w:p w:rsidR="00004D6D" w:rsidRDefault="00F5679F" w:rsidP="00004D6D">
      <w:pPr>
        <w:pStyle w:val="Tablo1"/>
      </w:pPr>
      <w:bookmarkStart w:id="155" w:name="_Toc499302961"/>
      <w:bookmarkStart w:id="156" w:name="_Toc509820753"/>
      <w:r>
        <w:rPr>
          <w:rFonts w:ascii="Times New Roman" w:hAnsi="Times New Roman"/>
          <w:sz w:val="24"/>
          <w:szCs w:val="24"/>
        </w:rPr>
        <w:lastRenderedPageBreak/>
        <w:t>Tablo 8.44</w:t>
      </w:r>
      <w:r w:rsidR="00004D6D" w:rsidRPr="006021C1">
        <w:rPr>
          <w:rFonts w:ascii="Times New Roman" w:hAnsi="Times New Roman"/>
          <w:sz w:val="24"/>
          <w:szCs w:val="24"/>
        </w:rPr>
        <w:t xml:space="preserve"> KARS</w:t>
      </w:r>
      <w:bookmarkEnd w:id="155"/>
      <w:bookmarkEnd w:id="156"/>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52.403,11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52.403,11</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2.896.204,34</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4.916.403,82</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65.252,98</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7.877.861,13</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52.403,11</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2.896.204,34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4.916.403,82</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65.252,98</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7.930.264,24</w:t>
            </w:r>
          </w:p>
        </w:tc>
      </w:tr>
    </w:tbl>
    <w:p w:rsidR="00004D6D" w:rsidRDefault="00004D6D" w:rsidP="00004D6D">
      <w:pPr>
        <w:rPr>
          <w:rFonts w:ascii="Times New Roman" w:hAnsi="Times New Roman"/>
          <w:sz w:val="24"/>
          <w:szCs w:val="24"/>
        </w:rPr>
      </w:pPr>
    </w:p>
    <w:p w:rsidR="00004D6D" w:rsidRDefault="00F5679F" w:rsidP="00004D6D">
      <w:pPr>
        <w:pStyle w:val="Tablo1"/>
      </w:pPr>
      <w:bookmarkStart w:id="157" w:name="_Toc499302962"/>
      <w:bookmarkStart w:id="158" w:name="_Toc509820754"/>
      <w:r>
        <w:rPr>
          <w:rFonts w:ascii="Times New Roman" w:hAnsi="Times New Roman"/>
          <w:sz w:val="24"/>
          <w:szCs w:val="24"/>
        </w:rPr>
        <w:t>Tablo 8.45</w:t>
      </w:r>
      <w:r w:rsidR="00004D6D" w:rsidRPr="006021C1">
        <w:rPr>
          <w:rFonts w:ascii="Times New Roman" w:hAnsi="Times New Roman"/>
          <w:sz w:val="24"/>
          <w:szCs w:val="24"/>
        </w:rPr>
        <w:t xml:space="preserve"> KASTAMONU</w:t>
      </w:r>
      <w:bookmarkEnd w:id="157"/>
      <w:bookmarkEnd w:id="158"/>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27.134,18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31.182,35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2.288,47</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60.605,00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25.305,00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113.839,00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139.144,00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534.596,00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137.520,36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2.094.496,63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7.385.749,72</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10.152.362,71</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38.397,00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38.397,00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8.315,00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8.315,00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4.636,00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4.636,00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534.596,00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232.992,54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2.247.832,98</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7.385.749,72</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2.288,47</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10.403.459,71</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F5679F" w:rsidP="00004D6D">
      <w:pPr>
        <w:pStyle w:val="Tablo1"/>
      </w:pPr>
      <w:bookmarkStart w:id="159" w:name="_Toc499302963"/>
      <w:bookmarkStart w:id="160" w:name="_Toc509820755"/>
      <w:r>
        <w:rPr>
          <w:rFonts w:ascii="Times New Roman" w:hAnsi="Times New Roman"/>
          <w:sz w:val="24"/>
          <w:szCs w:val="24"/>
        </w:rPr>
        <w:lastRenderedPageBreak/>
        <w:t>Tablo 8.46</w:t>
      </w:r>
      <w:r w:rsidR="00004D6D" w:rsidRPr="006021C1">
        <w:rPr>
          <w:rFonts w:ascii="Times New Roman" w:hAnsi="Times New Roman"/>
          <w:sz w:val="24"/>
          <w:szCs w:val="24"/>
        </w:rPr>
        <w:t xml:space="preserve"> KAYSERİ</w:t>
      </w:r>
      <w:bookmarkEnd w:id="159"/>
      <w:bookmarkEnd w:id="16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1.011.163,00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1.011.163,00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1.751.397,59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335.095,69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10.851.065,73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1.323.113,95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14.260.672,96</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EWE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910.507,32</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2.124.517,09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3.035.024,41</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38.668,00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3.724,00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42.392,00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163.130,00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6.258.806,00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10.211.883,00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55.459.433,00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72.093.252,00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581,49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172,00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993,06</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1.746,55</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47.206,00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47.206,00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6.960,00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6.960,00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2.825.034,91</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1.346.258,69</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19.327.804,31</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11.538.892,95</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55.459.433,00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993,06</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90.498.416,92</w:t>
            </w:r>
          </w:p>
        </w:tc>
      </w:tr>
    </w:tbl>
    <w:p w:rsidR="00004D6D" w:rsidRDefault="00004D6D" w:rsidP="00004D6D">
      <w:pPr>
        <w:rPr>
          <w:rFonts w:ascii="Times New Roman" w:hAnsi="Times New Roman"/>
          <w:sz w:val="24"/>
          <w:szCs w:val="24"/>
        </w:rPr>
      </w:pPr>
    </w:p>
    <w:p w:rsidR="00004D6D" w:rsidRDefault="00F5679F" w:rsidP="00004D6D">
      <w:pPr>
        <w:pStyle w:val="Tablo1"/>
      </w:pPr>
      <w:bookmarkStart w:id="161" w:name="_Toc499302964"/>
      <w:bookmarkStart w:id="162" w:name="_Toc509820756"/>
      <w:r>
        <w:rPr>
          <w:rFonts w:ascii="Times New Roman" w:hAnsi="Times New Roman"/>
          <w:sz w:val="24"/>
          <w:szCs w:val="24"/>
        </w:rPr>
        <w:t>Tablo 8.47</w:t>
      </w:r>
      <w:r w:rsidR="00004D6D" w:rsidRPr="006021C1">
        <w:rPr>
          <w:rFonts w:ascii="Times New Roman" w:hAnsi="Times New Roman"/>
          <w:sz w:val="24"/>
          <w:szCs w:val="24"/>
        </w:rPr>
        <w:t xml:space="preserve"> KIRIKKALE</w:t>
      </w:r>
      <w:bookmarkEnd w:id="161"/>
      <w:bookmarkEnd w:id="162"/>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19.379,47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57.221,52</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76.600,99</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153.821.210,98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26.163.101,03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179.984.312,01</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9.247,63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9.247,63</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1.598,00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21.185,00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22.783,00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64.743,00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21.234,00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11.757,00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2.725.261,00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3.749.329,00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11.817.999,00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18.390.323,00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156,62</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156,62</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45.555,00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45.555,00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1.350,00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1.350,00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153.885.953,98</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26.184.335,03</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11.757,00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2.802.391,10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3.770.514,00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11.817.999,00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57.378,14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198.530.328,25</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F5679F" w:rsidP="00004D6D">
      <w:pPr>
        <w:pStyle w:val="Tablo1"/>
      </w:pPr>
      <w:bookmarkStart w:id="163" w:name="_Toc499302965"/>
      <w:bookmarkStart w:id="164" w:name="_Toc509820757"/>
      <w:r>
        <w:rPr>
          <w:rFonts w:ascii="Times New Roman" w:hAnsi="Times New Roman"/>
          <w:sz w:val="24"/>
          <w:szCs w:val="24"/>
        </w:rPr>
        <w:lastRenderedPageBreak/>
        <w:t>Tablo 8.48</w:t>
      </w:r>
      <w:r w:rsidR="00004D6D" w:rsidRPr="006021C1">
        <w:rPr>
          <w:rFonts w:ascii="Times New Roman" w:hAnsi="Times New Roman"/>
          <w:sz w:val="24"/>
          <w:szCs w:val="24"/>
        </w:rPr>
        <w:t xml:space="preserve"> KIRKLARELİ</w:t>
      </w:r>
      <w:bookmarkEnd w:id="163"/>
      <w:bookmarkEnd w:id="16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17.298,92</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7.509,64</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18.536,21</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43.344,77</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130.923.567,30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878.696,27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131.802.263,57</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GASLINE DOĞALGAZ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1.694.328,27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1.694.328,27</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143.067,00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32.503,00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1.436,00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177.006,00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31.377,00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31.377,00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21.032,00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21.032,00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440.306,00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580.414,00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1.020.720,00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2.064.303,41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3.924.834,83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2.644.654,81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15.566.185,15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24.199.978,20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11.440.914,00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9.103,00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11.450.017,00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133.058.201,57</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2.085.335,41</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17.016.602,02</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2.684.667,45</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15.566.185,15</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29.075,21</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170.440.066,81</w:t>
            </w:r>
          </w:p>
        </w:tc>
      </w:tr>
    </w:tbl>
    <w:p w:rsidR="00004D6D" w:rsidRPr="00C469C4" w:rsidRDefault="00004D6D" w:rsidP="00004D6D">
      <w:pPr>
        <w:rPr>
          <w:rFonts w:ascii="Times New Roman" w:hAnsi="Times New Roman"/>
          <w:sz w:val="4"/>
          <w:szCs w:val="24"/>
        </w:rPr>
      </w:pPr>
    </w:p>
    <w:p w:rsidR="00004D6D" w:rsidRDefault="00F5679F" w:rsidP="00004D6D">
      <w:pPr>
        <w:pStyle w:val="Tablo1"/>
      </w:pPr>
      <w:bookmarkStart w:id="165" w:name="_Toc499302966"/>
      <w:bookmarkStart w:id="166" w:name="_Toc509820758"/>
      <w:r>
        <w:rPr>
          <w:rFonts w:ascii="Times New Roman" w:hAnsi="Times New Roman"/>
          <w:sz w:val="24"/>
          <w:szCs w:val="24"/>
        </w:rPr>
        <w:t>Tablo 8.49</w:t>
      </w:r>
      <w:r w:rsidR="00004D6D" w:rsidRPr="006021C1">
        <w:rPr>
          <w:rFonts w:ascii="Times New Roman" w:hAnsi="Times New Roman"/>
          <w:sz w:val="24"/>
          <w:szCs w:val="24"/>
        </w:rPr>
        <w:t xml:space="preserve"> KIRŞEHİR</w:t>
      </w:r>
      <w:bookmarkEnd w:id="165"/>
      <w:bookmarkEnd w:id="166"/>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140.981,10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140.981,10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2.813,19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22.199,26</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25.012,45</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622.067,84</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3.525.919,73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4.147.987,57</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18.826,00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12.439,00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31.265,00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1.660.878,00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2.020.913,00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6.459.439,00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10.141.230,00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38.126,13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267.178,41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305.304,54</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622.067,84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5.346.604,83</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2.074.291,32</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6.726.617,41</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22.199,26</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14.791.780,66</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F5679F" w:rsidP="00004D6D">
      <w:pPr>
        <w:pStyle w:val="Tablo1"/>
      </w:pPr>
      <w:bookmarkStart w:id="167" w:name="_Toc499302967"/>
      <w:bookmarkStart w:id="168" w:name="_Toc509820759"/>
      <w:r>
        <w:rPr>
          <w:rFonts w:ascii="Times New Roman" w:hAnsi="Times New Roman"/>
          <w:sz w:val="24"/>
          <w:szCs w:val="24"/>
        </w:rPr>
        <w:lastRenderedPageBreak/>
        <w:t xml:space="preserve">Tablo 8.50 </w:t>
      </w:r>
      <w:r w:rsidR="00004D6D" w:rsidRPr="006021C1">
        <w:rPr>
          <w:rFonts w:ascii="Times New Roman" w:hAnsi="Times New Roman"/>
          <w:sz w:val="24"/>
          <w:szCs w:val="24"/>
        </w:rPr>
        <w:t>KİLİS</w:t>
      </w:r>
      <w:bookmarkEnd w:id="167"/>
      <w:bookmarkEnd w:id="168"/>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82.332,27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82.332,27</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362.505,28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641.065,32</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1.751.274,09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2.754.844,70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1.693,00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1.693,00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364.198,28</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723.397,59</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1.751.274,09</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2.838.869,96</w:t>
            </w:r>
          </w:p>
        </w:tc>
      </w:tr>
    </w:tbl>
    <w:p w:rsidR="00004D6D" w:rsidRDefault="00004D6D" w:rsidP="00004D6D">
      <w:pPr>
        <w:rPr>
          <w:rFonts w:ascii="Times New Roman" w:hAnsi="Times New Roman"/>
          <w:sz w:val="6"/>
          <w:szCs w:val="24"/>
        </w:rPr>
      </w:pPr>
    </w:p>
    <w:p w:rsidR="00004D6D" w:rsidRDefault="00004D6D" w:rsidP="00004D6D">
      <w:pPr>
        <w:rPr>
          <w:rFonts w:ascii="Times New Roman" w:hAnsi="Times New Roman"/>
          <w:sz w:val="6"/>
          <w:szCs w:val="24"/>
        </w:rPr>
      </w:pPr>
      <w:r>
        <w:rPr>
          <w:rFonts w:ascii="Times New Roman" w:hAnsi="Times New Roman"/>
          <w:sz w:val="6"/>
          <w:szCs w:val="24"/>
        </w:rPr>
        <w:br w:type="page"/>
      </w:r>
    </w:p>
    <w:p w:rsidR="00004D6D" w:rsidRDefault="00F5679F" w:rsidP="00004D6D">
      <w:pPr>
        <w:pStyle w:val="Tablo1"/>
      </w:pPr>
      <w:bookmarkStart w:id="169" w:name="_Toc499302968"/>
      <w:bookmarkStart w:id="170" w:name="_Toc509820760"/>
      <w:r>
        <w:rPr>
          <w:rFonts w:ascii="Times New Roman" w:hAnsi="Times New Roman"/>
          <w:szCs w:val="24"/>
        </w:rPr>
        <w:lastRenderedPageBreak/>
        <w:t>Tablo 8.51</w:t>
      </w:r>
      <w:r w:rsidR="00004D6D" w:rsidRPr="00F17CF4">
        <w:rPr>
          <w:rFonts w:ascii="Times New Roman" w:hAnsi="Times New Roman"/>
          <w:szCs w:val="24"/>
        </w:rPr>
        <w:t xml:space="preserve"> KOCAELİ</w:t>
      </w:r>
      <w:bookmarkEnd w:id="169"/>
      <w:bookmarkEnd w:id="17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ALBE DOĞALGAZ DAĞITIM VE ELEKTRİK ENERJİSİ ÜRETİM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46.815,28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46.815,28</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168.395,28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2.224.299,70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2.392.694,98</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47.774,24</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47.774,24</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93.436.454,92</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78.185.542,17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80.890.849,09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252.512.846,18</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1.140.844,78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1.140.844,78</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EWE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1.116.141,03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26.814,33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1.142.955,36</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99.300,00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2.155,00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101.455,00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192.190,00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29.560,00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2.142,00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223.892,00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4.011.054,17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40.868,98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12.810.590,05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8.970.556,47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52.659.367,11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78.492.436,79</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29,12</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57.085,87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1.834,42</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58.949,41</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11.453.835,61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4.499,00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11.458.334,61</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21.434,00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21.434,00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43.025.011,73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2.859.188,47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33.396.397,62</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79.280.597,81</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142.587,00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142.587,00</w:t>
            </w:r>
          </w:p>
        </w:tc>
      </w:tr>
      <w:tr w:rsidR="00F5679F" w:rsidRPr="00F5679F" w:rsidTr="00F567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75.349,01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75.349,01</w:t>
            </w:r>
          </w:p>
        </w:tc>
      </w:tr>
      <w:tr w:rsidR="00F5679F" w:rsidRPr="00F5679F" w:rsidTr="00F567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34.120,00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34.120,00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98.563.650,12</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78.226.411,15</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75.378,13</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149.942.436,70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12.074.515,49</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88.280.064,43</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10.630,42</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427.173.086,44</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F5679F" w:rsidP="00004D6D">
      <w:pPr>
        <w:pStyle w:val="Tablo1"/>
        <w:rPr>
          <w:rFonts w:ascii="Times New Roman" w:hAnsi="Times New Roman"/>
          <w:sz w:val="24"/>
          <w:szCs w:val="24"/>
        </w:rPr>
      </w:pPr>
      <w:bookmarkStart w:id="171" w:name="_Toc499302969"/>
      <w:bookmarkStart w:id="172" w:name="_Toc509820761"/>
      <w:r>
        <w:rPr>
          <w:rFonts w:ascii="Times New Roman" w:hAnsi="Times New Roman"/>
          <w:sz w:val="24"/>
          <w:szCs w:val="24"/>
        </w:rPr>
        <w:lastRenderedPageBreak/>
        <w:t>Tablo 8.52</w:t>
      </w:r>
      <w:r w:rsidR="00004D6D" w:rsidRPr="006021C1">
        <w:rPr>
          <w:rFonts w:ascii="Times New Roman" w:hAnsi="Times New Roman"/>
          <w:sz w:val="24"/>
          <w:szCs w:val="24"/>
        </w:rPr>
        <w:t xml:space="preserve"> KONYA</w:t>
      </w:r>
      <w:bookmarkEnd w:id="171"/>
      <w:bookmarkEnd w:id="172"/>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2.804,51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2.804,51</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21.770,51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26.836,32</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48.606,83</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3.794.740,81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25.273.882,53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29.068.623,34</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42.358,10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248.181,55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3.983,93</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294.523,58</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DOĞAN OKSİJEN GAZ VE DEMİR ÜRÜNLERİ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42.357,95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42.357,95</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16.115,77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16.115,77</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680.196,89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1.043.909,06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5.585.176,37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74.997,34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7.384.279,66</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ENERYA KONYA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2.319.708,96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18.428.883,38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64.765.699,67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85.514.292,01</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50.146,00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50.146,00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115.499,00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30.268,00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146.113,00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291.880,00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534.715,98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1.396,70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536.112,68</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1.177.330,00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1.177.330,00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3.214,00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10.644,00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13.858,00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188.376,00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876.730,00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3.329.973,00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4.395.079,00</w:t>
            </w:r>
          </w:p>
        </w:tc>
      </w:tr>
      <w:tr w:rsidR="00F5679F" w:rsidRPr="00F5679F" w:rsidTr="00F567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47.336,86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47.336,86</w:t>
            </w:r>
          </w:p>
        </w:tc>
      </w:tr>
      <w:tr w:rsidR="00F5679F" w:rsidRPr="00F5679F" w:rsidTr="00F567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13.928,00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13.928,00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3.794.740,81</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47.336,86</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30.416.142,43</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20.704.877,76</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73.680.849,04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253.327,29</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128.897.274,19</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F5679F" w:rsidP="00004D6D">
      <w:pPr>
        <w:pStyle w:val="Tablo1"/>
      </w:pPr>
      <w:bookmarkStart w:id="173" w:name="_Toc499302970"/>
      <w:bookmarkStart w:id="174" w:name="_Toc509820762"/>
      <w:r>
        <w:rPr>
          <w:rFonts w:ascii="Times New Roman" w:hAnsi="Times New Roman"/>
          <w:sz w:val="24"/>
          <w:szCs w:val="24"/>
        </w:rPr>
        <w:lastRenderedPageBreak/>
        <w:t>Tablo 8.53</w:t>
      </w:r>
      <w:r w:rsidR="00004D6D" w:rsidRPr="006021C1">
        <w:rPr>
          <w:rFonts w:ascii="Times New Roman" w:hAnsi="Times New Roman"/>
          <w:sz w:val="24"/>
          <w:szCs w:val="24"/>
        </w:rPr>
        <w:t xml:space="preserve"> KÜTAHYA</w:t>
      </w:r>
      <w:bookmarkEnd w:id="173"/>
      <w:bookmarkEnd w:id="17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211.843,16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211.843,16</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3.915.738,78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12.730.377,08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16.646.115,86</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17.137,00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12.816.212,24</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3.185.282,63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18.646.380,00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34.665.011,87</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2.955,99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2.955,99</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150.080,00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56.105,00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206.185,00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3.883,00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3.883,00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9.385,00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9.385,00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3.932.875,78</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25.915.351,47</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3.250.772,63</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18.646.380,00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51.745.379,88</w:t>
            </w:r>
          </w:p>
        </w:tc>
      </w:tr>
    </w:tbl>
    <w:p w:rsidR="00004D6D" w:rsidRDefault="00004D6D" w:rsidP="00004D6D">
      <w:pPr>
        <w:rPr>
          <w:rFonts w:ascii="Times New Roman" w:hAnsi="Times New Roman"/>
          <w:sz w:val="24"/>
          <w:szCs w:val="24"/>
        </w:rPr>
      </w:pPr>
    </w:p>
    <w:p w:rsidR="00004D6D" w:rsidRDefault="00F5679F" w:rsidP="00004D6D">
      <w:pPr>
        <w:pStyle w:val="Tablo1"/>
      </w:pPr>
      <w:bookmarkStart w:id="175" w:name="_Toc499302971"/>
      <w:bookmarkStart w:id="176" w:name="_Toc509820763"/>
      <w:r>
        <w:rPr>
          <w:rFonts w:ascii="Times New Roman" w:hAnsi="Times New Roman"/>
          <w:sz w:val="24"/>
          <w:szCs w:val="24"/>
        </w:rPr>
        <w:t>Tablo 8.54</w:t>
      </w:r>
      <w:r w:rsidR="00004D6D" w:rsidRPr="006021C1">
        <w:rPr>
          <w:rFonts w:ascii="Times New Roman" w:hAnsi="Times New Roman"/>
          <w:sz w:val="24"/>
          <w:szCs w:val="24"/>
        </w:rPr>
        <w:t xml:space="preserve"> MALATYA</w:t>
      </w:r>
      <w:bookmarkEnd w:id="175"/>
      <w:bookmarkEnd w:id="176"/>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2.749.701,52</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7.336.999,88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29.618.623,95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175.498,77</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39.880.824,12</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168.772,13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168.772,13</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27.290,00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27.290,00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19.399,00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7.773,00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27.172,00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2.965.162,65</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7.344.772,88</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29.618.623,95</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175.498,77</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40.104.058,25</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F5679F" w:rsidP="00004D6D">
      <w:pPr>
        <w:pStyle w:val="Tablo1"/>
      </w:pPr>
      <w:bookmarkStart w:id="177" w:name="_Toc499302972"/>
      <w:bookmarkStart w:id="178" w:name="_Toc509820764"/>
      <w:r>
        <w:rPr>
          <w:rFonts w:ascii="Times New Roman" w:hAnsi="Times New Roman"/>
          <w:sz w:val="24"/>
          <w:szCs w:val="24"/>
        </w:rPr>
        <w:lastRenderedPageBreak/>
        <w:t>Tablo 8.55</w:t>
      </w:r>
      <w:r w:rsidR="00004D6D" w:rsidRPr="006021C1">
        <w:rPr>
          <w:rFonts w:ascii="Times New Roman" w:hAnsi="Times New Roman"/>
          <w:sz w:val="24"/>
          <w:szCs w:val="24"/>
        </w:rPr>
        <w:t xml:space="preserve"> MANİSA</w:t>
      </w:r>
      <w:bookmarkEnd w:id="177"/>
      <w:bookmarkEnd w:id="178"/>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27.805,71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54.965,22</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82.770,93</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2.767.930,45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893.538,89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4.245.883,59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22.420.630,16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349.191,87</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30.677.174,97</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39.937,26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16.903,50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56.840,76</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10.353.618,29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18.579.847,80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28.933.466,09</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10.136,00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1.009,00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11.145,00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60.106,36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60.106,36</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20.346,87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20.346,87</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8.715,00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166.810,00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220.878,00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396.403,00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30.223,63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30.223,63</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1.420.364,77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35.403,00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1.455.767,77</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13.121.548,74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21.010.569,06</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4.548.112,04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22.420.630,16</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623.385,37</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61.724.245,37</w:t>
            </w:r>
          </w:p>
        </w:tc>
      </w:tr>
    </w:tbl>
    <w:p w:rsidR="00004D6D" w:rsidRDefault="00004D6D" w:rsidP="00004D6D">
      <w:pPr>
        <w:rPr>
          <w:rFonts w:ascii="Times New Roman" w:hAnsi="Times New Roman"/>
          <w:sz w:val="24"/>
          <w:szCs w:val="24"/>
        </w:rPr>
      </w:pPr>
    </w:p>
    <w:p w:rsidR="00004D6D" w:rsidRDefault="00F5679F" w:rsidP="00004D6D">
      <w:pPr>
        <w:pStyle w:val="Tablo1"/>
      </w:pPr>
      <w:bookmarkStart w:id="179" w:name="_Toc499302973"/>
      <w:bookmarkStart w:id="180" w:name="_Toc509820765"/>
      <w:r>
        <w:rPr>
          <w:rFonts w:ascii="Times New Roman" w:hAnsi="Times New Roman"/>
          <w:sz w:val="24"/>
          <w:szCs w:val="24"/>
        </w:rPr>
        <w:t>Tablo 8.56</w:t>
      </w:r>
      <w:r w:rsidR="00004D6D" w:rsidRPr="006021C1">
        <w:rPr>
          <w:rFonts w:ascii="Times New Roman" w:hAnsi="Times New Roman"/>
          <w:sz w:val="24"/>
          <w:szCs w:val="24"/>
        </w:rPr>
        <w:t xml:space="preserve"> MARDİN</w:t>
      </w:r>
      <w:bookmarkEnd w:id="179"/>
      <w:bookmarkEnd w:id="18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286.827,73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1.242,98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55.945,68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4.637,02</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583.124,83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931.778,25</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10.647,20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10.647,20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236.581,02</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236.581,02</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71.896,00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13.096,00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5.100,00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90.092,00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195.472,00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195.472,00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80.826,00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85.018,00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165.844,00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286.827,73</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1.242,98</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640.720,70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28.380,22</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583.124,83</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90.118,00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1.630.414,47</w:t>
            </w:r>
          </w:p>
        </w:tc>
      </w:tr>
    </w:tbl>
    <w:p w:rsidR="00004D6D" w:rsidRDefault="00004D6D" w:rsidP="00004D6D">
      <w:pPr>
        <w:rPr>
          <w:rFonts w:ascii="Times New Roman" w:hAnsi="Times New Roman"/>
          <w:sz w:val="24"/>
          <w:szCs w:val="24"/>
        </w:rPr>
      </w:pPr>
    </w:p>
    <w:p w:rsidR="00F5679F" w:rsidRDefault="00F5679F" w:rsidP="00004D6D">
      <w:pPr>
        <w:rPr>
          <w:rFonts w:ascii="Times New Roman" w:hAnsi="Times New Roman"/>
          <w:sz w:val="24"/>
          <w:szCs w:val="24"/>
        </w:rPr>
      </w:pPr>
    </w:p>
    <w:p w:rsidR="00004D6D" w:rsidRDefault="00004D6D" w:rsidP="00004D6D">
      <w:pPr>
        <w:rPr>
          <w:rFonts w:ascii="Times New Roman" w:hAnsi="Times New Roman"/>
          <w:sz w:val="24"/>
          <w:szCs w:val="24"/>
        </w:rPr>
      </w:pPr>
    </w:p>
    <w:p w:rsidR="00004D6D" w:rsidRDefault="00004D6D" w:rsidP="00004D6D">
      <w:pPr>
        <w:rPr>
          <w:rFonts w:ascii="Times New Roman" w:hAnsi="Times New Roman"/>
          <w:sz w:val="24"/>
          <w:szCs w:val="24"/>
        </w:rPr>
      </w:pPr>
    </w:p>
    <w:p w:rsidR="00004D6D" w:rsidRDefault="00F5679F" w:rsidP="00004D6D">
      <w:pPr>
        <w:pStyle w:val="Tablo1"/>
      </w:pPr>
      <w:bookmarkStart w:id="181" w:name="_Toc499302974"/>
      <w:bookmarkStart w:id="182" w:name="_Toc509820766"/>
      <w:r>
        <w:rPr>
          <w:rFonts w:ascii="Times New Roman" w:hAnsi="Times New Roman"/>
          <w:sz w:val="24"/>
          <w:szCs w:val="24"/>
        </w:rPr>
        <w:lastRenderedPageBreak/>
        <w:t>Tablo 8.57</w:t>
      </w:r>
      <w:r w:rsidR="00004D6D" w:rsidRPr="006021C1">
        <w:rPr>
          <w:rFonts w:ascii="Times New Roman" w:hAnsi="Times New Roman"/>
          <w:sz w:val="24"/>
          <w:szCs w:val="24"/>
        </w:rPr>
        <w:t xml:space="preserve"> MERSİN</w:t>
      </w:r>
      <w:bookmarkEnd w:id="181"/>
      <w:bookmarkEnd w:id="182"/>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143.101,60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4.767,67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147.869,27</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AKSA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613.482,23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74.313,49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7.918.858,25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1.989.285,33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14.718.609,74</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245.557,01</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25.560.106,05</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53.036,96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53.036,96</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29.866.927,51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21.357.350,29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51.224.277,80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8.807,34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8.807,34</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600,00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152.946,00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152.946,00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211.209,00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211.209,00</w:t>
            </w:r>
          </w:p>
        </w:tc>
      </w:tr>
      <w:tr w:rsidR="00F5679F" w:rsidRPr="00F5679F" w:rsidTr="00F567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815,63</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815,63</w:t>
            </w:r>
          </w:p>
        </w:tc>
      </w:tr>
      <w:tr w:rsidR="00F5679F" w:rsidRPr="00F5679F" w:rsidTr="00F567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51.218,00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82.712,00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133.930,00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25.871,65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25.871,65</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30.480.409,74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74.313,49</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25.871,65</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29.887.720,10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2.078.180,63</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14.718.609,74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254.364,35</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77.519.469,70</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004D6D" w:rsidP="00004D6D">
      <w:pPr>
        <w:pStyle w:val="Tablo1"/>
      </w:pPr>
      <w:bookmarkStart w:id="183" w:name="_Toc499302975"/>
      <w:bookmarkStart w:id="184" w:name="_Toc509820767"/>
      <w:r w:rsidRPr="006021C1">
        <w:rPr>
          <w:rFonts w:ascii="Times New Roman" w:hAnsi="Times New Roman"/>
          <w:sz w:val="24"/>
          <w:szCs w:val="24"/>
        </w:rPr>
        <w:lastRenderedPageBreak/>
        <w:t>Tablo</w:t>
      </w:r>
      <w:r w:rsidR="00F5679F">
        <w:rPr>
          <w:rFonts w:ascii="Times New Roman" w:hAnsi="Times New Roman"/>
          <w:sz w:val="24"/>
          <w:szCs w:val="24"/>
        </w:rPr>
        <w:t xml:space="preserve"> 8.58</w:t>
      </w:r>
      <w:r w:rsidRPr="006021C1">
        <w:rPr>
          <w:rFonts w:ascii="Times New Roman" w:hAnsi="Times New Roman"/>
          <w:sz w:val="24"/>
          <w:szCs w:val="24"/>
        </w:rPr>
        <w:t xml:space="preserve"> MUĞLA</w:t>
      </w:r>
      <w:bookmarkEnd w:id="183"/>
      <w:bookmarkEnd w:id="18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4.647,18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720.038,04</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3.152.510,79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3.877.196,01</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24.002,61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74.242,41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98.245,02</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29.943,00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39.866,00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69.809,00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195.808,36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26.625,68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222.434,04</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33.426,00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89.171,00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122.597,00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3.031,00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16.541,00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19.572,00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8.374,00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8.374,00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72.455,34</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17.075,81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89.531,15</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15.622,00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247.295,00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99.941,00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362.858,00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376.680,98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7.306,20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383.987,18</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11.824,00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509.818,00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521.642,00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47.817,00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47.817,00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15.467,00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15.467,00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3.600,00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3.600,00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4.647,18</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829.677,29</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1.756.353,14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3.152.510,79</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99.941,00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5.843.129,40</w:t>
            </w:r>
          </w:p>
        </w:tc>
      </w:tr>
    </w:tbl>
    <w:p w:rsidR="00004D6D" w:rsidRDefault="00004D6D" w:rsidP="00004D6D">
      <w:pPr>
        <w:rPr>
          <w:rFonts w:ascii="Times New Roman" w:hAnsi="Times New Roman"/>
          <w:sz w:val="24"/>
          <w:szCs w:val="24"/>
        </w:rPr>
      </w:pPr>
    </w:p>
    <w:p w:rsidR="00004D6D" w:rsidRDefault="00F5679F" w:rsidP="00004D6D">
      <w:pPr>
        <w:pStyle w:val="Tablo1"/>
      </w:pPr>
      <w:bookmarkStart w:id="185" w:name="_Toc499302976"/>
      <w:bookmarkStart w:id="186" w:name="_Toc509820768"/>
      <w:r>
        <w:rPr>
          <w:rFonts w:ascii="Times New Roman" w:hAnsi="Times New Roman"/>
          <w:sz w:val="24"/>
          <w:szCs w:val="24"/>
        </w:rPr>
        <w:t>Tablo 8.59</w:t>
      </w:r>
      <w:r w:rsidR="00004D6D" w:rsidRPr="006021C1">
        <w:rPr>
          <w:rFonts w:ascii="Times New Roman" w:hAnsi="Times New Roman"/>
          <w:sz w:val="24"/>
          <w:szCs w:val="24"/>
        </w:rPr>
        <w:t xml:space="preserve"> MUŞ</w:t>
      </w:r>
      <w:bookmarkEnd w:id="185"/>
      <w:bookmarkEnd w:id="186"/>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0,00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14.066,51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520.579,67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1.534.812,78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57,79</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2.069.516,76</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370.318,00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370.318,00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1.460,00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1.460,00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14.066,51</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892.357,67</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1.534.812,78</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57,79</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2.441.294,76</w:t>
            </w:r>
          </w:p>
        </w:tc>
      </w:tr>
    </w:tbl>
    <w:p w:rsidR="00004D6D" w:rsidRDefault="00004D6D" w:rsidP="00004D6D">
      <w:r>
        <w:br w:type="page"/>
      </w:r>
    </w:p>
    <w:p w:rsidR="00004D6D" w:rsidRDefault="00F5679F" w:rsidP="00004D6D">
      <w:pPr>
        <w:pStyle w:val="Tablo1"/>
      </w:pPr>
      <w:bookmarkStart w:id="187" w:name="_Toc499302977"/>
      <w:bookmarkStart w:id="188" w:name="_Toc509820769"/>
      <w:r>
        <w:rPr>
          <w:rFonts w:ascii="Times New Roman" w:hAnsi="Times New Roman"/>
          <w:sz w:val="24"/>
          <w:szCs w:val="24"/>
        </w:rPr>
        <w:lastRenderedPageBreak/>
        <w:t>Tablo 8.60</w:t>
      </w:r>
      <w:r w:rsidR="00004D6D" w:rsidRPr="006021C1">
        <w:rPr>
          <w:rFonts w:ascii="Times New Roman" w:hAnsi="Times New Roman"/>
          <w:sz w:val="24"/>
          <w:szCs w:val="24"/>
        </w:rPr>
        <w:t xml:space="preserve"> NEVŞEHİR</w:t>
      </w:r>
      <w:bookmarkEnd w:id="187"/>
      <w:bookmarkEnd w:id="188"/>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22.039,88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22.039,88</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83.858,25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9.989,68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93.847,93</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163.974,00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163.974,00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124.573,66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1.793.648,07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7.169.223,00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146.809,88</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9.234.254,61</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40.440,50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40.440,50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20.747,00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50.700,00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71.447,00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223.131,25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223.131,25</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14.062,00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14.062,00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29.484,00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18.035,00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47.519,00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667.808,04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1.926.875,25</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7.169.223,00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146.809,88</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9.910.716,17</w:t>
            </w:r>
          </w:p>
        </w:tc>
      </w:tr>
    </w:tbl>
    <w:p w:rsidR="00004D6D" w:rsidRDefault="00004D6D" w:rsidP="00004D6D">
      <w:pPr>
        <w:rPr>
          <w:rFonts w:ascii="Times New Roman" w:hAnsi="Times New Roman"/>
          <w:sz w:val="24"/>
          <w:szCs w:val="24"/>
        </w:rPr>
      </w:pPr>
    </w:p>
    <w:p w:rsidR="00004D6D" w:rsidRDefault="00F5679F" w:rsidP="00004D6D">
      <w:pPr>
        <w:pStyle w:val="Tablo1"/>
      </w:pPr>
      <w:bookmarkStart w:id="189" w:name="_Toc499302978"/>
      <w:bookmarkStart w:id="190" w:name="_Toc509820770"/>
      <w:r>
        <w:rPr>
          <w:rFonts w:ascii="Times New Roman" w:hAnsi="Times New Roman"/>
          <w:sz w:val="24"/>
          <w:szCs w:val="24"/>
        </w:rPr>
        <w:t>Tablo 8.61</w:t>
      </w:r>
      <w:r w:rsidR="00004D6D" w:rsidRPr="006021C1">
        <w:rPr>
          <w:rFonts w:ascii="Times New Roman" w:hAnsi="Times New Roman"/>
          <w:sz w:val="24"/>
          <w:szCs w:val="24"/>
        </w:rPr>
        <w:t xml:space="preserve"> NİĞDE</w:t>
      </w:r>
      <w:bookmarkEnd w:id="189"/>
      <w:bookmarkEnd w:id="19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534.550,19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534.550,19</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46.855,61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19.636,44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66.492,05</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171.528,60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1.765.429,36</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8.672.328,00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1.235.974,31</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11.845.260,27</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2.000,00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2.000,00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15.399,00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15.399,00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656.273,21</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656.273,21</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37.719,00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37.719,00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1.446.926,61</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1.780.828,36</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8.672.328,00</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1.257.610,75</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13.157.693,72</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F5679F" w:rsidP="00004D6D">
      <w:pPr>
        <w:pStyle w:val="Tablo1"/>
      </w:pPr>
      <w:bookmarkStart w:id="191" w:name="_Toc499302979"/>
      <w:bookmarkStart w:id="192" w:name="_Toc509820771"/>
      <w:r>
        <w:rPr>
          <w:rFonts w:ascii="Times New Roman" w:hAnsi="Times New Roman"/>
          <w:sz w:val="24"/>
          <w:szCs w:val="24"/>
        </w:rPr>
        <w:lastRenderedPageBreak/>
        <w:t>Tablo 8.62</w:t>
      </w:r>
      <w:r w:rsidR="00004D6D">
        <w:rPr>
          <w:rFonts w:ascii="Times New Roman" w:hAnsi="Times New Roman"/>
          <w:sz w:val="24"/>
          <w:szCs w:val="24"/>
        </w:rPr>
        <w:t xml:space="preserve"> ORD</w:t>
      </w:r>
      <w:r w:rsidR="00004D6D" w:rsidRPr="006021C1">
        <w:rPr>
          <w:rFonts w:ascii="Times New Roman" w:hAnsi="Times New Roman"/>
          <w:sz w:val="24"/>
          <w:szCs w:val="24"/>
        </w:rPr>
        <w:t>U</w:t>
      </w:r>
      <w:bookmarkEnd w:id="191"/>
      <w:bookmarkEnd w:id="192"/>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5679F" w:rsidRPr="00F5679F" w:rsidTr="00F567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jc w:val="center"/>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Genel Toplam</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55.492,18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55.492,18</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306.539,88</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1.792.272,90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9.085.414,84</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2.096,38</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11.186.323,99</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28.518,87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28.518,87</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524.522,00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116.016,00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41.600,00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682.138,00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12.829,79</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12.829,79</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593.323,00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593.323,00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4.811,00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24.172,00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28.983,00</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1.038.562,27</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2.715,15</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1.041.277,42</w:t>
            </w:r>
          </w:p>
        </w:tc>
      </w:tr>
      <w:tr w:rsidR="00F5679F" w:rsidRPr="00F5679F" w:rsidTr="00F567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10.835,00</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5679F" w:rsidRPr="00F5679F" w:rsidRDefault="00F5679F" w:rsidP="00F5679F">
            <w:pPr>
              <w:spacing w:after="0" w:line="240" w:lineRule="auto"/>
              <w:jc w:val="right"/>
              <w:rPr>
                <w:rFonts w:ascii="Tahoma" w:eastAsia="Times New Roman" w:hAnsi="Tahoma" w:cs="Tahoma"/>
                <w:color w:val="000000"/>
                <w:sz w:val="16"/>
                <w:szCs w:val="16"/>
                <w:lang w:eastAsia="tr-TR"/>
              </w:rPr>
            </w:pPr>
            <w:r w:rsidRPr="00F5679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10.835,00</w:t>
            </w:r>
          </w:p>
        </w:tc>
      </w:tr>
      <w:tr w:rsidR="00F5679F" w:rsidRPr="00F5679F" w:rsidTr="00F567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2.491.422,94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2.019.187,09</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9.127.014,84</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2.096,38</w:t>
            </w:r>
          </w:p>
        </w:tc>
        <w:tc>
          <w:tcPr>
            <w:tcW w:w="1720" w:type="dxa"/>
            <w:tcBorders>
              <w:top w:val="nil"/>
              <w:left w:val="nil"/>
              <w:bottom w:val="single" w:sz="4" w:space="0" w:color="D3D3D3"/>
              <w:right w:val="single" w:sz="4" w:space="0" w:color="D3D3D3"/>
            </w:tcBorders>
            <w:shd w:val="clear" w:color="708090" w:fill="708090"/>
            <w:vAlign w:val="center"/>
            <w:hideMark/>
          </w:tcPr>
          <w:p w:rsidR="00F5679F" w:rsidRPr="00F5679F" w:rsidRDefault="00F5679F" w:rsidP="00F5679F">
            <w:pPr>
              <w:spacing w:after="0" w:line="240" w:lineRule="auto"/>
              <w:jc w:val="right"/>
              <w:rPr>
                <w:rFonts w:ascii="Tahoma" w:eastAsia="Times New Roman" w:hAnsi="Tahoma" w:cs="Tahoma"/>
                <w:b/>
                <w:bCs/>
                <w:color w:val="FFFFFF"/>
                <w:sz w:val="16"/>
                <w:szCs w:val="16"/>
                <w:lang w:eastAsia="tr-TR"/>
              </w:rPr>
            </w:pPr>
            <w:r w:rsidRPr="00F5679F">
              <w:rPr>
                <w:rFonts w:ascii="Tahoma" w:eastAsia="Times New Roman" w:hAnsi="Tahoma" w:cs="Tahoma"/>
                <w:b/>
                <w:bCs/>
                <w:color w:val="FFFFFF"/>
                <w:sz w:val="16"/>
                <w:szCs w:val="16"/>
                <w:lang w:eastAsia="tr-TR"/>
              </w:rPr>
              <w:t>13.639.721,24</w:t>
            </w:r>
          </w:p>
        </w:tc>
      </w:tr>
    </w:tbl>
    <w:p w:rsidR="00004D6D" w:rsidRPr="00AE01EC" w:rsidRDefault="00004D6D" w:rsidP="00004D6D">
      <w:pPr>
        <w:rPr>
          <w:rFonts w:ascii="Times New Roman" w:hAnsi="Times New Roman"/>
          <w:sz w:val="20"/>
          <w:szCs w:val="24"/>
        </w:rPr>
      </w:pPr>
    </w:p>
    <w:p w:rsidR="00004D6D" w:rsidRDefault="00F5679F" w:rsidP="00004D6D">
      <w:pPr>
        <w:pStyle w:val="Tablo1"/>
        <w:rPr>
          <w:rFonts w:ascii="Times New Roman" w:hAnsi="Times New Roman"/>
          <w:sz w:val="24"/>
          <w:szCs w:val="24"/>
        </w:rPr>
      </w:pPr>
      <w:bookmarkStart w:id="193" w:name="_Toc499302980"/>
      <w:bookmarkStart w:id="194" w:name="_Toc509820772"/>
      <w:r>
        <w:rPr>
          <w:rFonts w:ascii="Times New Roman" w:hAnsi="Times New Roman"/>
          <w:sz w:val="24"/>
          <w:szCs w:val="24"/>
        </w:rPr>
        <w:t>Tablo 8.63</w:t>
      </w:r>
      <w:r w:rsidR="00004D6D" w:rsidRPr="006021C1">
        <w:rPr>
          <w:rFonts w:ascii="Times New Roman" w:hAnsi="Times New Roman"/>
          <w:sz w:val="24"/>
          <w:szCs w:val="24"/>
        </w:rPr>
        <w:t xml:space="preserve"> OSMANİYE</w:t>
      </w:r>
      <w:bookmarkEnd w:id="193"/>
      <w:bookmarkEnd w:id="19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A59DD" w:rsidRPr="000A59DD" w:rsidTr="000A59D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Genel Toplam</w:t>
            </w:r>
          </w:p>
        </w:tc>
      </w:tr>
      <w:tr w:rsidR="000A59DD" w:rsidRPr="000A59DD" w:rsidTr="000A59D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21.059,30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3.096,24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24.155,55</w:t>
            </w:r>
          </w:p>
        </w:tc>
      </w:tr>
      <w:tr w:rsidR="000A59DD" w:rsidRPr="000A59DD" w:rsidTr="000A59D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96.042,27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96.042,27</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153.356,22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890.401,57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4.759.234,62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111.154,28</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5.914.146,69</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3.000,00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4.356,00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7.356,00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15.131.856,48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15.131.856,48</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3.045,00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4.650,00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7.695,00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2.150,00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2.150,00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3.184,00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3.184,00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14.521,00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723,91</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15.244,91</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7.812,00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1.957,50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9.769,50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15.416.171,27</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924.316,31</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4.759.234,62</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111.878,19</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21.211.600,39</w:t>
            </w:r>
          </w:p>
        </w:tc>
      </w:tr>
    </w:tbl>
    <w:p w:rsidR="000A59DD" w:rsidRDefault="000A59DD" w:rsidP="00004D6D">
      <w:pPr>
        <w:pStyle w:val="Tablo1"/>
        <w:rPr>
          <w:rFonts w:ascii="Times New Roman" w:hAnsi="Times New Roman"/>
          <w:sz w:val="24"/>
          <w:szCs w:val="24"/>
        </w:rPr>
      </w:pPr>
    </w:p>
    <w:p w:rsidR="00004D6D" w:rsidRDefault="000A59DD" w:rsidP="00004D6D">
      <w:pPr>
        <w:pStyle w:val="Tablo1"/>
      </w:pPr>
      <w:bookmarkStart w:id="195" w:name="_Toc499302981"/>
      <w:bookmarkStart w:id="196" w:name="_Toc509820773"/>
      <w:r>
        <w:rPr>
          <w:rFonts w:ascii="Times New Roman" w:hAnsi="Times New Roman"/>
          <w:sz w:val="24"/>
          <w:szCs w:val="24"/>
        </w:rPr>
        <w:lastRenderedPageBreak/>
        <w:t>Tablo 8.64</w:t>
      </w:r>
      <w:r w:rsidR="00004D6D" w:rsidRPr="006021C1">
        <w:rPr>
          <w:rFonts w:ascii="Times New Roman" w:hAnsi="Times New Roman"/>
          <w:sz w:val="24"/>
          <w:szCs w:val="24"/>
        </w:rPr>
        <w:t xml:space="preserve"> RİZE</w:t>
      </w:r>
      <w:bookmarkEnd w:id="195"/>
      <w:bookmarkEnd w:id="196"/>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A59DD" w:rsidRPr="000A59DD" w:rsidTr="000A59D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Genel Toplam</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1.473.715,73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5.441.009,88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6.914.725,61</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36.097,00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36.097,00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22.132,20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18.056,28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2.483,34</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42.671,82</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5.080,00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10.653,00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15.733,00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5.312,00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5.312,00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32.524,20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1.538.522,01</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5.441.009,88</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2.483,34</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7.014.539,43</w:t>
            </w:r>
          </w:p>
        </w:tc>
      </w:tr>
    </w:tbl>
    <w:p w:rsidR="00004D6D" w:rsidRDefault="00004D6D" w:rsidP="00004D6D">
      <w:pPr>
        <w:rPr>
          <w:rFonts w:ascii="Times New Roman" w:hAnsi="Times New Roman"/>
          <w:sz w:val="24"/>
          <w:szCs w:val="24"/>
        </w:rPr>
      </w:pPr>
    </w:p>
    <w:p w:rsidR="00004D6D" w:rsidRDefault="00004D6D" w:rsidP="00004D6D">
      <w:pPr>
        <w:pStyle w:val="Tablo1"/>
        <w:rPr>
          <w:rFonts w:ascii="Times New Roman" w:hAnsi="Times New Roman"/>
          <w:sz w:val="24"/>
          <w:szCs w:val="24"/>
        </w:rPr>
      </w:pPr>
      <w:bookmarkStart w:id="197" w:name="_Toc499302982"/>
      <w:bookmarkStart w:id="198" w:name="_Toc509820774"/>
      <w:r w:rsidRPr="006021C1">
        <w:rPr>
          <w:rFonts w:ascii="Times New Roman" w:hAnsi="Times New Roman"/>
          <w:sz w:val="24"/>
          <w:szCs w:val="24"/>
        </w:rPr>
        <w:t>Tablo 8</w:t>
      </w:r>
      <w:r w:rsidR="000A59DD">
        <w:rPr>
          <w:rFonts w:ascii="Times New Roman" w:hAnsi="Times New Roman"/>
          <w:sz w:val="24"/>
          <w:szCs w:val="24"/>
        </w:rPr>
        <w:t>.65</w:t>
      </w:r>
      <w:r w:rsidRPr="006021C1">
        <w:rPr>
          <w:rFonts w:ascii="Times New Roman" w:hAnsi="Times New Roman"/>
          <w:sz w:val="24"/>
          <w:szCs w:val="24"/>
        </w:rPr>
        <w:t xml:space="preserve"> SAKARYA</w:t>
      </w:r>
      <w:bookmarkEnd w:id="197"/>
      <w:bookmarkEnd w:id="198"/>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A59DD" w:rsidRPr="000A59DD" w:rsidTr="000A59D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bookmarkStart w:id="199" w:name="_Toc499302983"/>
            <w:r w:rsidRPr="000A59DD">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Genel Toplam</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3.426.977,00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4.554.553,00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30.437.923,00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1.579.959,00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39.999.412,00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4.115.775,69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297.345,00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2.096.506,45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6.509.627,14</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ALBE DOĞALGAZ DAĞITIM VE ELEKTRİK ENERJİSİ ÜRETİM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48.762,76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48.762,76</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27.002,18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7.806,34</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34.808,52</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153.547.791,22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765.945,92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154.313.737,14</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30.684,01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30.684,01</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EWE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1.438.988,17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959.325,45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2.398.313,62</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19.229,00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29.757,00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46.765,00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95.751,00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10.883,10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656,38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10.254,34</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21.793,82</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249.987,00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249.987,00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154.986.779,39</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9.605.809,35</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4.931.074,14</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32.534.429,45</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1.644.784,68</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203.702.877,01</w:t>
            </w:r>
          </w:p>
        </w:tc>
      </w:tr>
    </w:tbl>
    <w:p w:rsidR="000A59DD" w:rsidRDefault="000A59DD" w:rsidP="00004D6D">
      <w:pPr>
        <w:pStyle w:val="Tablo1"/>
        <w:rPr>
          <w:rFonts w:ascii="Times New Roman" w:hAnsi="Times New Roman"/>
          <w:sz w:val="24"/>
          <w:szCs w:val="24"/>
        </w:rPr>
      </w:pPr>
    </w:p>
    <w:p w:rsidR="000A59DD" w:rsidRDefault="000A59DD">
      <w:pPr>
        <w:rPr>
          <w:rFonts w:ascii="Times New Roman" w:hAnsi="Times New Roman" w:cs="Times New Roman"/>
          <w:b/>
          <w:sz w:val="24"/>
          <w:szCs w:val="24"/>
        </w:rPr>
      </w:pPr>
      <w:r>
        <w:rPr>
          <w:rFonts w:ascii="Times New Roman" w:hAnsi="Times New Roman"/>
          <w:sz w:val="24"/>
          <w:szCs w:val="24"/>
        </w:rPr>
        <w:br w:type="page"/>
      </w:r>
    </w:p>
    <w:p w:rsidR="00004D6D" w:rsidRDefault="000A59DD" w:rsidP="00004D6D">
      <w:pPr>
        <w:pStyle w:val="Tablo1"/>
      </w:pPr>
      <w:bookmarkStart w:id="200" w:name="_Toc509820775"/>
      <w:r>
        <w:rPr>
          <w:rFonts w:ascii="Times New Roman" w:hAnsi="Times New Roman"/>
          <w:sz w:val="24"/>
          <w:szCs w:val="24"/>
        </w:rPr>
        <w:lastRenderedPageBreak/>
        <w:t>Tablo 8.66</w:t>
      </w:r>
      <w:r w:rsidR="00004D6D" w:rsidRPr="006021C1">
        <w:rPr>
          <w:rFonts w:ascii="Times New Roman" w:hAnsi="Times New Roman"/>
          <w:sz w:val="24"/>
          <w:szCs w:val="24"/>
        </w:rPr>
        <w:t xml:space="preserve"> SAMSUN</w:t>
      </w:r>
      <w:bookmarkEnd w:id="199"/>
      <w:bookmarkEnd w:id="20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A59DD" w:rsidRPr="000A59DD" w:rsidTr="000A59D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Genel Toplam</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1.359,98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1.668.785,23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1.451.294,48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6.950.319,27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2.742,47</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10.074.501,42</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272.013,62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1.542.553,98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1.814.567,60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31.471,52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31.471,52</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118.501.585,53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4.337.348,26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122.838.933,79</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33.654,00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23.148,00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56.802,00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3.036,00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3.036,00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2.100.070,00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6.441.423,00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25.136.250,00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33.677.743,00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27.308,60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31.006,51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58.315,11</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118.501.585,53</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1.359,98</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8.201.673,61</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8.195.737,61</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33.629.123,25</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25.890,47</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168.555.370,45</w:t>
            </w:r>
          </w:p>
        </w:tc>
      </w:tr>
    </w:tbl>
    <w:p w:rsidR="00004D6D" w:rsidRDefault="00004D6D" w:rsidP="00004D6D">
      <w:pPr>
        <w:rPr>
          <w:rFonts w:ascii="Times New Roman" w:hAnsi="Times New Roman"/>
          <w:sz w:val="24"/>
          <w:szCs w:val="24"/>
        </w:rPr>
      </w:pPr>
    </w:p>
    <w:p w:rsidR="00004D6D" w:rsidRDefault="000A59DD" w:rsidP="00004D6D">
      <w:pPr>
        <w:pStyle w:val="Tablo1"/>
      </w:pPr>
      <w:bookmarkStart w:id="201" w:name="_Toc499302984"/>
      <w:bookmarkStart w:id="202" w:name="_Toc509820776"/>
      <w:r>
        <w:rPr>
          <w:rFonts w:ascii="Times New Roman" w:hAnsi="Times New Roman"/>
          <w:sz w:val="24"/>
          <w:szCs w:val="24"/>
        </w:rPr>
        <w:t>Tablo 8.67</w:t>
      </w:r>
      <w:r w:rsidR="00004D6D" w:rsidRPr="006021C1">
        <w:rPr>
          <w:rFonts w:ascii="Times New Roman" w:hAnsi="Times New Roman"/>
          <w:sz w:val="24"/>
          <w:szCs w:val="24"/>
        </w:rPr>
        <w:t xml:space="preserve"> SİİRT</w:t>
      </w:r>
      <w:bookmarkEnd w:id="201"/>
      <w:bookmarkEnd w:id="202"/>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A59DD" w:rsidRPr="000A59DD" w:rsidTr="000A59D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Genel Toplam</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19.652,98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1.509.399,62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4.373.509,96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1.987,14</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5.904.549,70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27.689,00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27.689,00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14.199,00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14.199,00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19.652,98</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41.888,00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1.509.399,62</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4.373.509,96</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1.987,14</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5.946.437,70</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0A59DD" w:rsidP="00004D6D">
      <w:pPr>
        <w:pStyle w:val="Tablo1"/>
      </w:pPr>
      <w:bookmarkStart w:id="203" w:name="_Toc499302985"/>
      <w:bookmarkStart w:id="204" w:name="_Toc509820777"/>
      <w:r>
        <w:rPr>
          <w:rFonts w:ascii="Times New Roman" w:hAnsi="Times New Roman"/>
          <w:sz w:val="24"/>
          <w:szCs w:val="24"/>
        </w:rPr>
        <w:lastRenderedPageBreak/>
        <w:t>Tablo 8.68</w:t>
      </w:r>
      <w:r w:rsidR="00004D6D" w:rsidRPr="006021C1">
        <w:rPr>
          <w:rFonts w:ascii="Times New Roman" w:hAnsi="Times New Roman"/>
          <w:sz w:val="24"/>
          <w:szCs w:val="24"/>
        </w:rPr>
        <w:t xml:space="preserve"> SİNOP</w:t>
      </w:r>
      <w:bookmarkEnd w:id="203"/>
      <w:bookmarkEnd w:id="20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A59DD" w:rsidRPr="000A59DD" w:rsidTr="000A59D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Genel Toplam</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371,09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26.265,97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403.651,11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430.288,16</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30.760,00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42.979,00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73.739,00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4.391,00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4.391,00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4.873,00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29.345,90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34.218,90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371,09</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35.633,00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102.981,87</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403.651,11</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542.637,06</w:t>
            </w:r>
          </w:p>
        </w:tc>
      </w:tr>
    </w:tbl>
    <w:p w:rsidR="00004D6D" w:rsidRDefault="00004D6D" w:rsidP="00004D6D">
      <w:pPr>
        <w:rPr>
          <w:rFonts w:ascii="Times New Roman" w:hAnsi="Times New Roman"/>
          <w:sz w:val="24"/>
          <w:szCs w:val="24"/>
        </w:rPr>
      </w:pPr>
    </w:p>
    <w:p w:rsidR="00004D6D" w:rsidRDefault="000A59DD" w:rsidP="00004D6D">
      <w:pPr>
        <w:pStyle w:val="Tablo1"/>
      </w:pPr>
      <w:bookmarkStart w:id="205" w:name="_Toc499302986"/>
      <w:bookmarkStart w:id="206" w:name="_Toc509820778"/>
      <w:r>
        <w:rPr>
          <w:rFonts w:ascii="Times New Roman" w:hAnsi="Times New Roman"/>
          <w:sz w:val="24"/>
          <w:szCs w:val="24"/>
        </w:rPr>
        <w:t>Tablo 8.69</w:t>
      </w:r>
      <w:r w:rsidR="00004D6D">
        <w:rPr>
          <w:rFonts w:ascii="Times New Roman" w:hAnsi="Times New Roman"/>
          <w:sz w:val="24"/>
          <w:szCs w:val="24"/>
        </w:rPr>
        <w:t xml:space="preserve"> SİVAS</w:t>
      </w:r>
      <w:bookmarkEnd w:id="205"/>
      <w:bookmarkEnd w:id="206"/>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A59DD" w:rsidRPr="000A59DD" w:rsidTr="000A59D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Genel Toplam</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24.392,59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24.392,59</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4.660,61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1.957.407,48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6.374.729,05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17.610.263,64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2.382,62</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25.949.443,41</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30.178,67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4.653,93</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34.832,60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4.399.380,98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284.031,24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4.683.412,22</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125.728,09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125.728,09</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75.645,00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62.376,00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138.021,00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23.941,00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23.941,00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4.386,00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4.386,00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4.399.380,98</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4.660,61</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2.371.654,99</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6.591.160,14</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17.610.263,64</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7.036,55</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30.984.156,91</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0A59DD" w:rsidP="00004D6D">
      <w:pPr>
        <w:pStyle w:val="Tablo1"/>
      </w:pPr>
      <w:bookmarkStart w:id="207" w:name="_Toc499302987"/>
      <w:bookmarkStart w:id="208" w:name="_Toc509820779"/>
      <w:r>
        <w:rPr>
          <w:rFonts w:ascii="Times New Roman" w:hAnsi="Times New Roman"/>
          <w:sz w:val="24"/>
          <w:szCs w:val="24"/>
        </w:rPr>
        <w:lastRenderedPageBreak/>
        <w:t>Tablo 8.70</w:t>
      </w:r>
      <w:r w:rsidR="00004D6D" w:rsidRPr="006021C1">
        <w:rPr>
          <w:rFonts w:ascii="Times New Roman" w:hAnsi="Times New Roman"/>
          <w:sz w:val="24"/>
          <w:szCs w:val="24"/>
        </w:rPr>
        <w:t xml:space="preserve"> ŞANLIURFA</w:t>
      </w:r>
      <w:bookmarkEnd w:id="207"/>
      <w:bookmarkEnd w:id="208"/>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A59DD" w:rsidRPr="000A59DD" w:rsidTr="000A59D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Genel Toplam</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28.275,07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166.087,94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194.363,00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5.046.819,75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594.531,48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3.118.078,75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14.895.140,80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64.527,88</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23.719.098,65</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17.138,04</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17.138,04</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10.014.668,71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10.014.668,71</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24.231,89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24.231,89</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103.455,00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103.455,00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415.206,62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415.206,62</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25.658,00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87.991,00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113.649,00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15.061.488,46</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1.063.671,16</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3.308.398,58</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14.895.140,80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273.111,92</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34.601.810,91</w:t>
            </w:r>
          </w:p>
        </w:tc>
      </w:tr>
    </w:tbl>
    <w:p w:rsidR="00004D6D" w:rsidRDefault="00004D6D" w:rsidP="00004D6D">
      <w:pPr>
        <w:rPr>
          <w:rFonts w:ascii="Times New Roman" w:hAnsi="Times New Roman"/>
          <w:sz w:val="24"/>
          <w:szCs w:val="24"/>
        </w:rPr>
      </w:pPr>
    </w:p>
    <w:p w:rsidR="00004D6D" w:rsidRDefault="000A59DD" w:rsidP="00004D6D">
      <w:pPr>
        <w:pStyle w:val="Tablo1"/>
      </w:pPr>
      <w:bookmarkStart w:id="209" w:name="_Toc499302988"/>
      <w:bookmarkStart w:id="210" w:name="_Toc509820780"/>
      <w:r>
        <w:rPr>
          <w:rFonts w:ascii="Times New Roman" w:hAnsi="Times New Roman"/>
          <w:sz w:val="24"/>
          <w:szCs w:val="24"/>
        </w:rPr>
        <w:t>Tablo 8.71</w:t>
      </w:r>
      <w:r w:rsidR="00004D6D" w:rsidRPr="006021C1">
        <w:rPr>
          <w:rFonts w:ascii="Times New Roman" w:hAnsi="Times New Roman"/>
          <w:sz w:val="24"/>
          <w:szCs w:val="24"/>
        </w:rPr>
        <w:t xml:space="preserve"> ŞIRNAK</w:t>
      </w:r>
      <w:bookmarkEnd w:id="209"/>
      <w:bookmarkEnd w:id="21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A59DD" w:rsidRPr="000A59DD" w:rsidTr="000A59D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Genel Toplam</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6.446,99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6.446,99</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59.041,00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27.797,00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86.838,00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59.041,00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34.243,99</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93.284,99</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0A59DD" w:rsidP="00004D6D">
      <w:pPr>
        <w:pStyle w:val="Tablo1"/>
      </w:pPr>
      <w:bookmarkStart w:id="211" w:name="_Toc499302989"/>
      <w:bookmarkStart w:id="212" w:name="_Toc509820781"/>
      <w:r>
        <w:rPr>
          <w:rFonts w:ascii="Times New Roman" w:hAnsi="Times New Roman"/>
          <w:sz w:val="24"/>
          <w:szCs w:val="24"/>
        </w:rPr>
        <w:lastRenderedPageBreak/>
        <w:t>Tablo 8.72</w:t>
      </w:r>
      <w:r w:rsidR="00004D6D" w:rsidRPr="006021C1">
        <w:rPr>
          <w:rFonts w:ascii="Times New Roman" w:hAnsi="Times New Roman"/>
          <w:sz w:val="24"/>
          <w:szCs w:val="24"/>
        </w:rPr>
        <w:t xml:space="preserve"> TEKİRDAĞ</w:t>
      </w:r>
      <w:bookmarkEnd w:id="211"/>
      <w:bookmarkEnd w:id="212"/>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A59DD" w:rsidRPr="000A59DD" w:rsidTr="000A59D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Genel Toplam</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77.988,98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126.980,22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204.969,20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167.914,35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215.765,24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383.679,59</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57.278.792,57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31.047.573,85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88.326.366,42</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520.332,74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5.960.895,00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1.905.612,75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14.708.929,50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23.095.769,99</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66.012,05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15.779,83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81.791,88</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328.733,00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37.307,00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5.217,00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371.257,00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173.374,00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173.374,00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12,50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12,50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2.008.456,00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5.467.152,00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27.306,00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7.283,00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7.510.197,00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2.593.952,33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3.461.464,79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22.755.007,24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3.423.014,60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25.216.151,83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57.449.590,78</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699.038,00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699.038,00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62.401.533,64</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3.461.464,79</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66.677.688,91</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5.801.997,86</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39.940.861,16</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12.500,00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178.296.046,37</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0A59DD" w:rsidP="00004D6D">
      <w:pPr>
        <w:pStyle w:val="Tablo1"/>
      </w:pPr>
      <w:bookmarkStart w:id="213" w:name="_Toc499302990"/>
      <w:bookmarkStart w:id="214" w:name="_Toc509820782"/>
      <w:r>
        <w:rPr>
          <w:rFonts w:ascii="Times New Roman" w:hAnsi="Times New Roman"/>
          <w:sz w:val="24"/>
          <w:szCs w:val="24"/>
        </w:rPr>
        <w:lastRenderedPageBreak/>
        <w:t>Tablo 8.73</w:t>
      </w:r>
      <w:r w:rsidR="00004D6D" w:rsidRPr="006021C1">
        <w:rPr>
          <w:rFonts w:ascii="Times New Roman" w:hAnsi="Times New Roman"/>
          <w:sz w:val="24"/>
          <w:szCs w:val="24"/>
        </w:rPr>
        <w:t xml:space="preserve"> TOKAT</w:t>
      </w:r>
      <w:bookmarkEnd w:id="213"/>
      <w:bookmarkEnd w:id="21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A59DD" w:rsidRPr="000A59DD" w:rsidTr="000A59D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Genel Toplam</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298.844,11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3.766.510,24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14.114.158,34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18.179.512,69</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38.799,71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38.799,71</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509.126,68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3.733.595,67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4.242.722,35</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66,81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66,81</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-6.859,00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44.628,62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37.769,62</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509.126,68</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4.064.447,30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3.811.138,86</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14.114.158,34</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22.498.871,18</w:t>
            </w:r>
          </w:p>
        </w:tc>
      </w:tr>
    </w:tbl>
    <w:p w:rsidR="00004D6D" w:rsidRDefault="00004D6D" w:rsidP="00004D6D">
      <w:pPr>
        <w:rPr>
          <w:rFonts w:ascii="Times New Roman" w:hAnsi="Times New Roman"/>
          <w:sz w:val="24"/>
          <w:szCs w:val="24"/>
        </w:rPr>
      </w:pPr>
    </w:p>
    <w:p w:rsidR="00004D6D" w:rsidRDefault="00004D6D" w:rsidP="00004D6D">
      <w:pPr>
        <w:pStyle w:val="Tablo1"/>
      </w:pPr>
      <w:bookmarkStart w:id="215" w:name="_Toc499302991"/>
      <w:bookmarkStart w:id="216" w:name="_Toc509820783"/>
      <w:r w:rsidRPr="006021C1">
        <w:rPr>
          <w:rFonts w:ascii="Times New Roman" w:hAnsi="Times New Roman"/>
          <w:sz w:val="24"/>
          <w:szCs w:val="24"/>
        </w:rPr>
        <w:t>Tablo 8</w:t>
      </w:r>
      <w:r w:rsidR="000A59DD">
        <w:rPr>
          <w:rFonts w:ascii="Times New Roman" w:hAnsi="Times New Roman"/>
          <w:sz w:val="24"/>
          <w:szCs w:val="24"/>
        </w:rPr>
        <w:t>.74</w:t>
      </w:r>
      <w:r w:rsidRPr="006021C1">
        <w:rPr>
          <w:rFonts w:ascii="Times New Roman" w:hAnsi="Times New Roman"/>
          <w:sz w:val="24"/>
          <w:szCs w:val="24"/>
        </w:rPr>
        <w:t xml:space="preserve"> TRABZON</w:t>
      </w:r>
      <w:bookmarkEnd w:id="215"/>
      <w:bookmarkEnd w:id="216"/>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A59DD" w:rsidRPr="000A59DD" w:rsidTr="000A59D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Genel Toplam</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6,02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2.331.814,81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9.676.094,31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12.007.915,14</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ALBE DOĞALGAZ DAĞITIM VE ELEKTRİK ENERJİSİ ÜRETİM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665,09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665,09</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92.788,48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22.509,84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115.298,32</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32.313,88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32.313,88</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154.093,00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89.499,00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243.592,00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50.437,55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96.782,80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147.220,35</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190.439,00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67.826,00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258.265,00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9.424,00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329.469,16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19.179,00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358.072,16</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5.030,20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2.401,00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7.431,19</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4.410,00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12.010,00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47.558,00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63.978,00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506.628,25</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2.982.890,58</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9.742.831,31</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2.401,00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13.234.751,13</w:t>
            </w:r>
          </w:p>
        </w:tc>
      </w:tr>
    </w:tbl>
    <w:p w:rsidR="000A59DD" w:rsidRDefault="000A59DD" w:rsidP="00004D6D"/>
    <w:p w:rsidR="000A59DD" w:rsidRDefault="000A59DD">
      <w:r>
        <w:br w:type="page"/>
      </w:r>
    </w:p>
    <w:p w:rsidR="00004D6D" w:rsidRDefault="000A59DD" w:rsidP="00004D6D">
      <w:pPr>
        <w:pStyle w:val="Tablo1"/>
        <w:rPr>
          <w:rFonts w:ascii="Times New Roman" w:hAnsi="Times New Roman"/>
          <w:sz w:val="24"/>
          <w:szCs w:val="24"/>
        </w:rPr>
      </w:pPr>
      <w:bookmarkStart w:id="217" w:name="_Toc499302993"/>
      <w:bookmarkStart w:id="218" w:name="_Toc509820784"/>
      <w:r>
        <w:rPr>
          <w:rFonts w:ascii="Times New Roman" w:hAnsi="Times New Roman"/>
          <w:sz w:val="24"/>
          <w:szCs w:val="24"/>
        </w:rPr>
        <w:lastRenderedPageBreak/>
        <w:t>Tablo 8.75</w:t>
      </w:r>
      <w:r w:rsidR="00004D6D">
        <w:rPr>
          <w:rFonts w:ascii="Times New Roman" w:hAnsi="Times New Roman"/>
          <w:sz w:val="24"/>
          <w:szCs w:val="24"/>
        </w:rPr>
        <w:t xml:space="preserve"> UŞAK</w:t>
      </w:r>
      <w:bookmarkEnd w:id="217"/>
      <w:bookmarkEnd w:id="218"/>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A59DD" w:rsidRPr="000A59DD" w:rsidTr="000A59D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Genel Toplam</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50.337,07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50.337,07</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399.850,49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10.525.593,53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10.925.444,02</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5.452,00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5.452,00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18.816,00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67.381,00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86.197,00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243.578,34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4.150,40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646.370,87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1.726.748,96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11.192.923,82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13.813.772,38</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643.428,83</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4.150,40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11.246.569,47</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1.794.129,96</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11.192.923,82</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24.881.202,47</w:t>
            </w:r>
          </w:p>
        </w:tc>
      </w:tr>
    </w:tbl>
    <w:p w:rsidR="00004D6D" w:rsidRDefault="00004D6D" w:rsidP="00004D6D">
      <w:pPr>
        <w:rPr>
          <w:rFonts w:ascii="Times New Roman" w:hAnsi="Times New Roman"/>
          <w:sz w:val="24"/>
          <w:szCs w:val="24"/>
        </w:rPr>
      </w:pPr>
    </w:p>
    <w:p w:rsidR="00004D6D" w:rsidRDefault="000A59DD" w:rsidP="00004D6D">
      <w:pPr>
        <w:pStyle w:val="Tablo1"/>
      </w:pPr>
      <w:bookmarkStart w:id="219" w:name="_Toc499302994"/>
      <w:bookmarkStart w:id="220" w:name="_Toc509820785"/>
      <w:r>
        <w:rPr>
          <w:rFonts w:ascii="Times New Roman" w:hAnsi="Times New Roman"/>
          <w:sz w:val="24"/>
          <w:szCs w:val="24"/>
        </w:rPr>
        <w:t>Tablo 8.76</w:t>
      </w:r>
      <w:r w:rsidR="00004D6D">
        <w:rPr>
          <w:rFonts w:ascii="Times New Roman" w:hAnsi="Times New Roman"/>
          <w:sz w:val="24"/>
          <w:szCs w:val="24"/>
        </w:rPr>
        <w:t xml:space="preserve"> VAN</w:t>
      </w:r>
      <w:bookmarkEnd w:id="219"/>
      <w:bookmarkEnd w:id="22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A59DD" w:rsidRPr="000A59DD" w:rsidTr="000A59D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Genel Toplam</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35.748,58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5.576.995,87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10.667.422,31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16.280.166,77</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92.820,00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92.820,00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10.152,00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323.722,86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333.874,86</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138.720,58</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5.900.718,73</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10.667.422,31</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16.706.861,63</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0A59DD" w:rsidP="00004D6D">
      <w:pPr>
        <w:pStyle w:val="Tablo1"/>
      </w:pPr>
      <w:bookmarkStart w:id="221" w:name="_Toc499302995"/>
      <w:bookmarkStart w:id="222" w:name="_Toc509820786"/>
      <w:r>
        <w:rPr>
          <w:rFonts w:ascii="Times New Roman" w:hAnsi="Times New Roman"/>
          <w:sz w:val="24"/>
          <w:szCs w:val="24"/>
        </w:rPr>
        <w:lastRenderedPageBreak/>
        <w:t>Tablo 8.77</w:t>
      </w:r>
      <w:r w:rsidR="00004D6D">
        <w:rPr>
          <w:rFonts w:ascii="Times New Roman" w:hAnsi="Times New Roman"/>
          <w:sz w:val="24"/>
          <w:szCs w:val="24"/>
        </w:rPr>
        <w:t xml:space="preserve"> YALOVA</w:t>
      </w:r>
      <w:bookmarkEnd w:id="221"/>
      <w:bookmarkEnd w:id="222"/>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A59DD" w:rsidRPr="000A59DD" w:rsidTr="000A59D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Genel Toplam</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2.372.738,40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1.527.288,50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10.934.504,33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14.834.531,22</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6.355,22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6.355,22</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2.425.152,15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4.650.308,01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7.075.460,16</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27.968,00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33.585,00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61.553,00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23.684,18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23.684,18</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7.346,00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7.346,00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65.279,99</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65.279,99</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2.425.152,15</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7.088.399,81</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1.527.288,50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10.934.504,33</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98.864,99</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22.074.209,78</w:t>
            </w:r>
          </w:p>
        </w:tc>
      </w:tr>
    </w:tbl>
    <w:p w:rsidR="00004D6D" w:rsidRDefault="00004D6D" w:rsidP="00004D6D">
      <w:pPr>
        <w:rPr>
          <w:rFonts w:ascii="Times New Roman" w:hAnsi="Times New Roman"/>
          <w:sz w:val="24"/>
          <w:szCs w:val="24"/>
        </w:rPr>
      </w:pPr>
    </w:p>
    <w:p w:rsidR="00004D6D" w:rsidRDefault="000A59DD" w:rsidP="00004D6D">
      <w:pPr>
        <w:pStyle w:val="Tablo1"/>
      </w:pPr>
      <w:bookmarkStart w:id="223" w:name="_Toc499302996"/>
      <w:bookmarkStart w:id="224" w:name="_Toc509820787"/>
      <w:r>
        <w:rPr>
          <w:rFonts w:ascii="Times New Roman" w:hAnsi="Times New Roman"/>
          <w:sz w:val="24"/>
          <w:szCs w:val="24"/>
        </w:rPr>
        <w:t>Tablo 8.78</w:t>
      </w:r>
      <w:r w:rsidR="00004D6D">
        <w:rPr>
          <w:rFonts w:ascii="Times New Roman" w:hAnsi="Times New Roman"/>
          <w:sz w:val="24"/>
          <w:szCs w:val="24"/>
        </w:rPr>
        <w:t xml:space="preserve"> YOZGAT</w:t>
      </w:r>
      <w:bookmarkEnd w:id="223"/>
      <w:bookmarkEnd w:id="22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A59DD" w:rsidRPr="000A59DD" w:rsidTr="000A59D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Genel Toplam</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1.153.312,53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1.153.312,53</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75.787,00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75.787,00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382.990,92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1.675.086,30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7.871.352,87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9.929.430,09</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35.812,97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35.812,97</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1.647.903,42</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1.675.086,30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7.871.352,87</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11.194.342,59</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0A59DD" w:rsidP="00004D6D">
      <w:pPr>
        <w:pStyle w:val="Tablo1"/>
      </w:pPr>
      <w:bookmarkStart w:id="225" w:name="_Toc499302997"/>
      <w:bookmarkStart w:id="226" w:name="_Toc509820788"/>
      <w:r>
        <w:rPr>
          <w:rFonts w:ascii="Times New Roman" w:hAnsi="Times New Roman"/>
          <w:sz w:val="24"/>
          <w:szCs w:val="24"/>
        </w:rPr>
        <w:lastRenderedPageBreak/>
        <w:t>Tablo 8.79</w:t>
      </w:r>
      <w:r w:rsidR="00004D6D">
        <w:rPr>
          <w:rFonts w:ascii="Times New Roman" w:hAnsi="Times New Roman"/>
          <w:sz w:val="24"/>
          <w:szCs w:val="24"/>
        </w:rPr>
        <w:t xml:space="preserve"> ZONGULDAK</w:t>
      </w:r>
      <w:bookmarkEnd w:id="225"/>
      <w:bookmarkEnd w:id="226"/>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A59DD" w:rsidRPr="000A59DD" w:rsidTr="000A59D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Genel Toplam</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104,21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907.196,88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1.673.034,49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7.094.506,11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120.541,83</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9.795.383,52</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52.231,58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52.231,58</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1.806.542,90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1.018.726,19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6.415.071,27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9.240.340,36</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25.139,16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25.139,16</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10.632.340,61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23.239.711,06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33.872.051,67</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10.824,00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10.530,00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21.354,00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84.638,00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84.638,00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58.782,00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58.782,00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10.632.340,61</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104,21</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26.126.283,58</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2.750.542,68</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13.520.107,38</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120.541,83</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53.149.920,29</w:t>
            </w:r>
          </w:p>
        </w:tc>
      </w:tr>
    </w:tbl>
    <w:p w:rsidR="00004D6D" w:rsidRDefault="00004D6D" w:rsidP="00004D6D">
      <w:pPr>
        <w:rPr>
          <w:rFonts w:ascii="Times New Roman" w:hAnsi="Times New Roman"/>
          <w:sz w:val="24"/>
          <w:szCs w:val="24"/>
        </w:rPr>
      </w:pPr>
    </w:p>
    <w:p w:rsidR="00004D6D" w:rsidRDefault="00004D6D" w:rsidP="00004D6D">
      <w:r>
        <w:br w:type="page"/>
      </w:r>
    </w:p>
    <w:p w:rsidR="00004D6D" w:rsidRDefault="000A59DD" w:rsidP="00004D6D">
      <w:pPr>
        <w:pStyle w:val="Tablo1"/>
        <w:jc w:val="left"/>
        <w:rPr>
          <w:rFonts w:ascii="Times New Roman" w:hAnsi="Times New Roman"/>
          <w:sz w:val="24"/>
          <w:szCs w:val="24"/>
        </w:rPr>
      </w:pPr>
      <w:bookmarkStart w:id="227" w:name="_Toc499302998"/>
      <w:bookmarkStart w:id="228" w:name="_Toc509820789"/>
      <w:r>
        <w:rPr>
          <w:rFonts w:ascii="Times New Roman" w:hAnsi="Times New Roman"/>
          <w:sz w:val="24"/>
          <w:szCs w:val="24"/>
        </w:rPr>
        <w:lastRenderedPageBreak/>
        <w:t>Tablo 8.80</w:t>
      </w:r>
      <w:r w:rsidR="00004D6D" w:rsidRPr="006021C1">
        <w:rPr>
          <w:rFonts w:ascii="Times New Roman" w:hAnsi="Times New Roman"/>
          <w:sz w:val="24"/>
          <w:szCs w:val="24"/>
        </w:rPr>
        <w:t xml:space="preserve"> TÜRKİY</w:t>
      </w:r>
      <w:bookmarkEnd w:id="227"/>
      <w:r>
        <w:rPr>
          <w:rFonts w:ascii="Times New Roman" w:hAnsi="Times New Roman"/>
          <w:sz w:val="24"/>
          <w:szCs w:val="24"/>
        </w:rPr>
        <w:t>E</w:t>
      </w:r>
      <w:bookmarkEnd w:id="228"/>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A59DD" w:rsidRPr="000A59DD" w:rsidTr="000A59DD">
        <w:trPr>
          <w:cantSplit/>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jc w:val="center"/>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Genel Toplam</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3.426.977,00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4.554.553,00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30.437.923,00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1.579.959,00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39.999.412,00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189.999,43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2.678.780,32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12.606.888,12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1.395,68</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15.477.063,55</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104,21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1.554.999,59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2.482.613,70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10.801.538,62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145.637,46</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14.984.893,57</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1.359,98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1.668.785,23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1.451.294,48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6.950.319,27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2.742,47</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10.074.501,42</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4.115.775,69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297.345,00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2.096.506,45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6.509.627,14</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286.827,73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1.242,98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55.945,68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4.637,02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583.124,83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931.778,25</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4.647,18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720.038,04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3.152.510,79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3.877.196,01</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371,09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26.265,97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403.651,11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430.288,16</w:t>
            </w:r>
          </w:p>
        </w:tc>
      </w:tr>
      <w:tr w:rsidR="000A59DD" w:rsidRPr="000A59DD" w:rsidTr="000A59D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290.296,43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11.650,00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-2.126,46</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299.819,97</w:t>
            </w:r>
          </w:p>
        </w:tc>
      </w:tr>
      <w:tr w:rsidR="000A59DD" w:rsidRPr="000A59DD" w:rsidTr="000A59D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2.842.182,51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1.469.514,67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334,76</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4.312.031,94</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176.805,51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2.878.807,29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2.532.575,75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11.795.917,11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362,84</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17.384.468,50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690.962,16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23.475,75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714.437,91</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1.595.727,36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1.354,11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2.582.423,99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3.463.052,94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17.121.751,96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22.118,61</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24.786.428,97</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1.298.392,00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608,81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2.975.843,60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1.022.508,62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6.286.749,15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11.584.102,18</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39.034.721,27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6.531.292,93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19.054.055,17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683.204,98</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65.303.274,35</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1.477.244,07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4.265.132,13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16.561.111,73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987,67</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22.304.475,61</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570.030,22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3.471,35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12.849.043,16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5.016.719,22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18.084.837,85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367,69</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36.524.469,48</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105.361,53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878.950,15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6.296.472,13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21.331.000,27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28.611.784,08</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663.406,51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74.313,49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20.817.478,20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8.648.081,85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50.004.394,22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508.836,11</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80.716.510,39</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3.667.640,58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459.024,76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4.478.400,20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8.605.065,54</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16.483,78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2.682.399,34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3.612.183,45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6.311.066,57</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6,02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3.805.530,54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15.117.104,19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18.922.640,76</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2.749.701,52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7.336.999,88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29.618.623,95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175.498,77</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39.880.824,12</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2.767.930,45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893.538,89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4.245.883,59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22.420.630,16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349.191,87</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30.677.174,97</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1.798,87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4.037.532,94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944.675,18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6.184.117,37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11.168.124,36</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306.539,88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2.360.045,63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13.080.276,17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2.096,38</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15.748.958,05</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46.328,20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3.854.075,11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12.007.916,85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1.987,14</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15.910.307,29</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lastRenderedPageBreak/>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4.660,61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1.957.407,48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6.374.729,05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17.610.263,64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2.382,62</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25.949.443,41</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5.046.819,75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594.531,48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3.118.078,75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14.895.140,80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64.527,88</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23.719.098,65</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2.445.852,88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6.350.212,87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25.240.087,38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25.585,24</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34.061.738,37</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35.748,58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5.576.995,87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10.667.422,31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16.280.166,77</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ALBE DOĞALGAZ DAĞITIM VE ELEKTRİK ENERJİSİ ÜRETİM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481.728,51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481.728,51</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139.864,24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54.324,00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1.118,00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195.306,24</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15.600,00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4.656,00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10.411,00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30.667,00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9.883.428,00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5.219.642,43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3.612.223,73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19.434.268,88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38.149.563,04</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10.827.031,23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1.902.365,25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16.028.318,11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28.757.714,58</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1.011.163,00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1.011.163,00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3.891.616,61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1.521.565,16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465.041,99</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5.878.223,76</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6.525,00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6.525,00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539.599,99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3.635.477,31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4.175.077,29</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590.544,18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5.572,35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5.532.750,96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11.547.164,53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89.276.480,27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303.569.833,06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4.758,60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410.527.103,95</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1.714.248.148,86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142.368.951,38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5.292.389,11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627.628.089,04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1.400.714,46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2.490.938.292,85</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343.687,73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950,00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11.580.049,93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33.018.281,35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110.676.925,97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20.966,73</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155.640.861,71</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45.963,60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254.798,95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3.983,93</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304.746,48</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157.912,00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394.255,00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552.167,00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168.162,00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26.985,00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34.070,00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229.217,00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17.137,00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12.816.212,24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3.185.282,63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18.646.380,00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34.665.011,87</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520.332,74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5.960.895,00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1.905.612,75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14.708.929,50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23.095.769,99</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110.799,00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2.144.160,06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2.772.859,27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15.463.225,71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20.491.044,04</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6.444.137,40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26.490.246,33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32.934.383,73</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10.260,00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166.865,83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177.125,83</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DOĞAN OKSİJEN GAZ VE DEMİR ÜRÜNLERİ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45.452,95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45.452,95</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lastRenderedPageBreak/>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14.066,51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788.028,98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2.861.334,30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73,91</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3.663.503,69</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763.162,29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685.202,20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15.779,83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28.443,78</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1.492.588,10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848.841,66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3.116.155,58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8.900.408,85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76.858,93</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12.942.265,03</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242.694,62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8.401.838,49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9.549.049,09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66.395,69</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18.259.977,90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5.292.981,01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1.370.827,46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9.499.938,36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25.365,29</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16.189.112,11</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512.751,97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9.116.732,63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5.785.835,64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35.459.307,00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2.578,76</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50.877.206,00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680.196,89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1.043.909,06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5.585.176,37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74.997,34</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7.384.279,66</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251.427,26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2.865.004,90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7.379.545,79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111.939,56</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10.607.917,51</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296.102,26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3.559.077,43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15.841.551,00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1.382.784,19</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21.079.514,88</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2.398.579,07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1.934.448,84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7.845.110,64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94.198,63</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12.272.337,18</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ENERYA KONYA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2.319.708,96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18.428.883,38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64.765.699,67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85.514.292,01</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1.140.844,78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1.140.844,78</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192.996,06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192.996,06</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123.809,00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6.170.944,00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9.604.138,59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50.797.111,99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66.696.003,58</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EWE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3.465.636,53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3.110.656,87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6.576.293,39</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5.830,00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4.650,00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17.364,00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27.844,00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GASLINE DOĞALGAZ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1.694.328,27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1.694.328,27</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116.255,94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392.824,99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785.399,68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9.198.487,79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52.431.740,74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62.924.709,15</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49.453,83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386.005,10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435.458,93</w:t>
            </w:r>
          </w:p>
        </w:tc>
      </w:tr>
      <w:tr w:rsidR="000A59DD" w:rsidRPr="000A59DD" w:rsidTr="000A59D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441.565,00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53.875,00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1.350,00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20.722,50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517.512,50</w:t>
            </w:r>
          </w:p>
        </w:tc>
      </w:tr>
      <w:tr w:rsidR="000A59DD" w:rsidRPr="000A59DD" w:rsidTr="000A59D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2.585.746,00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592.933,00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841.969,50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4.020.648,50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16.255.386,48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45.753.121,06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187.704.748,78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827.222.546,93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1.076.935.803,24</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167.036,59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2.000,00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169.036,59</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223.556,62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2.083.136,82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13.347.197,19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15.653.890,63</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5.368.429,00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4.461.383,00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142.816,00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2.958.397,00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12.931.025,00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4.011.054,17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40.868,98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12.810.590,05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8.970.556,47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52.659.367,11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78.492.436,79</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8.435.102,00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34.656.793,00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8.654.312,00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107.781.809,00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146.648,00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159.674.664,00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46.206,54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5.914,14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159.673,32</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211.794,00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lastRenderedPageBreak/>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534.596,00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8.029.376,45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6.158.319,99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23.203.434,83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37.925.727,27</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4.108.128,64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6.149.578,79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81.677,26</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10.339.384,69</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163.130,00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6.258.806,00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10.211.883,00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55.459.433,00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72.093.252,00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64.743,00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21.234,00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11.757,00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4.386.139,00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5.770.242,00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18.277.438,00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28.531.553,00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514.018,11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512.139,22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1.026.157,33</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8.345,91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108.875,43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3.786.383,56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426.032,58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20.504,13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311.006,18</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4.661.147,79</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117.749,61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45.579.562,92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1.930.824,00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568.366,00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48.196.502,53</w:t>
            </w:r>
          </w:p>
        </w:tc>
      </w:tr>
      <w:tr w:rsidR="000A59DD" w:rsidRPr="000A59DD" w:rsidTr="000A59D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155.776,17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30.989,45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7.030,05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67.868,30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261.663,96</w:t>
            </w:r>
          </w:p>
        </w:tc>
      </w:tr>
      <w:tr w:rsidR="000A59DD" w:rsidRPr="000A59DD" w:rsidTr="000A59D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1.091.674,00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1.372.878,31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19.179,00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294.830,80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2.778.562,11</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ÖZTURAN PETROL GIDA OTOMOTİV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147.701,15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147.701,15</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12.107.317,00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18.774.600,00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30.881.917,00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43.025.011,73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2.859.188,47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33.396.397,62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79.280.597,81</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211.019,46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748.468,88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4.060.895,26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5.020.383,60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2.100.070,00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6.441.423,00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25.136.250,00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33.677.743,00</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188.376,00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876.730,00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3.329.973,00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4.395.079,00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37,50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37,50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594.947,13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2.244.100,69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2.839.047,82</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142.587,00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142.587,00</w:t>
            </w:r>
          </w:p>
        </w:tc>
      </w:tr>
      <w:tr w:rsidR="000A59DD" w:rsidRPr="000A59DD" w:rsidTr="000A59D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350.892,98</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1.599.033,05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6.290,40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314.869,57</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2.271.086,01</w:t>
            </w:r>
          </w:p>
        </w:tc>
      </w:tr>
      <w:tr w:rsidR="000A59DD" w:rsidRPr="000A59DD" w:rsidTr="000A59D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21.032,00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362.512,00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4.386,00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211.400,00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599.330,00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382.990,92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1.713.212,44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8.138.531,27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10.234.734,63</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22.407.765,12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22.407.765,12</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131.040,23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339.241,72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47.558,00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518.139,95</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2.448.762,00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6.047.566,00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27.306,00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7.283,00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8.530.917,00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3.600,00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3.600,00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2.006.882,46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6.491.477,31</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21.345.754,50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45.510,30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29.889.624,57</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lastRenderedPageBreak/>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2.593.952,33</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5.525.768,20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26.760.050,95</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10.234.934,99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51.032.770,49</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96.147.476,96</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12.209.516,00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9.103,00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12.218.619,00</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243.578,34</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4.150,40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646.370,87</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1.726.748,96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11.192.923,82</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13.813.772,38</w:t>
            </w:r>
          </w:p>
        </w:tc>
      </w:tr>
      <w:tr w:rsidR="000A59DD" w:rsidRPr="000A59DD" w:rsidTr="000A59D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16.402,00</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325.182,86</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A59DD" w:rsidRPr="000A59DD" w:rsidRDefault="000A59DD" w:rsidP="000A59DD">
            <w:pPr>
              <w:spacing w:after="0" w:line="240" w:lineRule="auto"/>
              <w:jc w:val="right"/>
              <w:rPr>
                <w:rFonts w:ascii="Tahoma" w:eastAsia="Times New Roman" w:hAnsi="Tahoma" w:cs="Tahoma"/>
                <w:color w:val="000000"/>
                <w:sz w:val="16"/>
                <w:szCs w:val="16"/>
                <w:lang w:eastAsia="tr-TR"/>
              </w:rPr>
            </w:pPr>
            <w:r w:rsidRPr="000A59D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341.584,86</w:t>
            </w:r>
          </w:p>
        </w:tc>
      </w:tr>
      <w:tr w:rsidR="000A59DD" w:rsidRPr="000A59DD" w:rsidTr="000A59D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1.801.306.069,30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148.243.989,93</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12.898.862,66</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1.107.373.498,30</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600.934.952,49</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2.485.316.858,25</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12.028.065,76</w:t>
            </w:r>
          </w:p>
        </w:tc>
        <w:tc>
          <w:tcPr>
            <w:tcW w:w="1720" w:type="dxa"/>
            <w:tcBorders>
              <w:top w:val="nil"/>
              <w:left w:val="nil"/>
              <w:bottom w:val="single" w:sz="4" w:space="0" w:color="D3D3D3"/>
              <w:right w:val="single" w:sz="4" w:space="0" w:color="D3D3D3"/>
            </w:tcBorders>
            <w:shd w:val="clear" w:color="708090" w:fill="708090"/>
            <w:vAlign w:val="center"/>
            <w:hideMark/>
          </w:tcPr>
          <w:p w:rsidR="000A59DD" w:rsidRPr="000A59DD" w:rsidRDefault="000A59DD" w:rsidP="000A59DD">
            <w:pPr>
              <w:spacing w:after="0" w:line="240" w:lineRule="auto"/>
              <w:jc w:val="right"/>
              <w:rPr>
                <w:rFonts w:ascii="Tahoma" w:eastAsia="Times New Roman" w:hAnsi="Tahoma" w:cs="Tahoma"/>
                <w:b/>
                <w:bCs/>
                <w:color w:val="FFFFFF"/>
                <w:sz w:val="16"/>
                <w:szCs w:val="16"/>
                <w:lang w:eastAsia="tr-TR"/>
              </w:rPr>
            </w:pPr>
            <w:r w:rsidRPr="000A59DD">
              <w:rPr>
                <w:rFonts w:ascii="Tahoma" w:eastAsia="Times New Roman" w:hAnsi="Tahoma" w:cs="Tahoma"/>
                <w:b/>
                <w:bCs/>
                <w:color w:val="FFFFFF"/>
                <w:sz w:val="16"/>
                <w:szCs w:val="16"/>
                <w:lang w:eastAsia="tr-TR"/>
              </w:rPr>
              <w:t>6.168.102.296,68</w:t>
            </w:r>
          </w:p>
        </w:tc>
      </w:tr>
    </w:tbl>
    <w:p w:rsidR="000A59DD" w:rsidRDefault="000A59DD" w:rsidP="00004D6D">
      <w:pPr>
        <w:pStyle w:val="Tablo1"/>
        <w:jc w:val="left"/>
        <w:rPr>
          <w:rFonts w:ascii="Times New Roman" w:hAnsi="Times New Roman"/>
          <w:sz w:val="24"/>
          <w:szCs w:val="24"/>
        </w:rPr>
      </w:pPr>
    </w:p>
    <w:sectPr w:rsidR="000A59DD" w:rsidSect="003625B3">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9D0" w:rsidRDefault="009D39D0" w:rsidP="00B845B1">
      <w:pPr>
        <w:spacing w:after="0" w:line="240" w:lineRule="auto"/>
      </w:pPr>
      <w:r>
        <w:separator/>
      </w:r>
    </w:p>
  </w:endnote>
  <w:endnote w:type="continuationSeparator" w:id="0">
    <w:p w:rsidR="009D39D0" w:rsidRDefault="009D39D0"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 w:name="Segoe UI">
    <w:panose1 w:val="020B0502040204020203"/>
    <w:charset w:val="A2"/>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79F" w:rsidRDefault="00F5679F">
    <w:pPr>
      <w:pStyle w:val="AltBilgi"/>
      <w:jc w:val="center"/>
    </w:pPr>
  </w:p>
  <w:p w:rsidR="00F5679F" w:rsidRDefault="00F5679F">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F5679F" w:rsidRDefault="00F5679F">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F5679F" w:rsidRDefault="00F5679F">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757450"/>
      <w:docPartObj>
        <w:docPartGallery w:val="Page Numbers (Bottom of Page)"/>
        <w:docPartUnique/>
      </w:docPartObj>
    </w:sdtPr>
    <w:sdtEndPr/>
    <w:sdtContent>
      <w:p w:rsidR="00F5679F" w:rsidRDefault="00F5679F">
        <w:pPr>
          <w:pStyle w:val="AltBilgi"/>
          <w:jc w:val="center"/>
        </w:pPr>
        <w:r>
          <w:fldChar w:fldCharType="begin"/>
        </w:r>
        <w:r>
          <w:instrText>PAGE   \* MERGEFORMAT</w:instrText>
        </w:r>
        <w:r>
          <w:fldChar w:fldCharType="separate"/>
        </w:r>
        <w:r w:rsidR="000F518E">
          <w:rPr>
            <w:noProof/>
          </w:rPr>
          <w:t>IV</w:t>
        </w:r>
        <w:r>
          <w:rPr>
            <w:noProof/>
          </w:rPr>
          <w:fldChar w:fldCharType="end"/>
        </w:r>
      </w:p>
    </w:sdtContent>
  </w:sdt>
  <w:p w:rsidR="00F5679F" w:rsidRDefault="00F5679F">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221"/>
      <w:docPartObj>
        <w:docPartGallery w:val="Page Numbers (Bottom of Page)"/>
        <w:docPartUnique/>
      </w:docPartObj>
    </w:sdtPr>
    <w:sdtEndPr>
      <w:rPr>
        <w:noProof/>
      </w:rPr>
    </w:sdtEndPr>
    <w:sdtContent>
      <w:p w:rsidR="00F5679F" w:rsidRDefault="00F5679F">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F5679F" w:rsidRDefault="00F5679F">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372"/>
      <w:gridCol w:w="930"/>
    </w:tblGrid>
    <w:tr w:rsidR="00F5679F" w:rsidTr="00B16477">
      <w:trPr>
        <w:jc w:val="right"/>
      </w:trPr>
      <w:tc>
        <w:tcPr>
          <w:tcW w:w="4500" w:type="pct"/>
          <w:tcBorders>
            <w:top w:val="single" w:sz="4" w:space="0" w:color="000000" w:themeColor="text1"/>
          </w:tcBorders>
        </w:tcPr>
        <w:p w:rsidR="00F5679F" w:rsidRDefault="009D39D0" w:rsidP="000026A0">
          <w:pPr>
            <w:pStyle w:val="AltBilgi"/>
            <w:jc w:val="right"/>
          </w:pPr>
          <w:sdt>
            <w:sdtPr>
              <w:alias w:val="Şirket"/>
              <w:id w:val="1102381578"/>
              <w:dataBinding w:prefixMappings="xmlns:ns0='http://schemas.openxmlformats.org/officeDocument/2006/extended-properties'" w:xpath="/ns0:Properties[1]/ns0:Company[1]" w:storeItemID="{6668398D-A668-4E3E-A5EB-62B293D839F1}"/>
              <w:text/>
            </w:sdtPr>
            <w:sdtEndPr/>
            <w:sdtContent>
              <w:r w:rsidR="00F5679F">
                <w:t>Doğal Gaz Piyasası Sektör Raporu</w:t>
              </w:r>
            </w:sdtContent>
          </w:sdt>
          <w:r w:rsidR="00F5679F">
            <w:t xml:space="preserve"> | </w:t>
          </w:r>
          <w:fldSimple w:instr=" USERADDRESS  &quot;Ocak 2015&quot; ">
            <w:r w:rsidR="00F5679F">
              <w:rPr>
                <w:noProof/>
              </w:rPr>
              <w:t>Ocak 201</w:t>
            </w:r>
          </w:fldSimple>
          <w:r w:rsidR="00F5679F">
            <w:rPr>
              <w:noProof/>
            </w:rPr>
            <w:t>8</w:t>
          </w:r>
        </w:p>
      </w:tc>
      <w:tc>
        <w:tcPr>
          <w:tcW w:w="500" w:type="pct"/>
          <w:tcBorders>
            <w:top w:val="single" w:sz="4" w:space="0" w:color="ED7D31" w:themeColor="accent2"/>
          </w:tcBorders>
          <w:shd w:val="clear" w:color="auto" w:fill="00B0F0"/>
        </w:tcPr>
        <w:p w:rsidR="00F5679F" w:rsidRDefault="00F5679F">
          <w:pPr>
            <w:pStyle w:val="stBilgi"/>
            <w:rPr>
              <w:color w:val="FFFFFF" w:themeColor="background1"/>
            </w:rPr>
          </w:pPr>
          <w:r>
            <w:fldChar w:fldCharType="begin"/>
          </w:r>
          <w:r>
            <w:instrText>PAGE   \* MERGEFORMAT</w:instrText>
          </w:r>
          <w:r>
            <w:fldChar w:fldCharType="separate"/>
          </w:r>
          <w:r w:rsidR="000F518E" w:rsidRPr="000F518E">
            <w:rPr>
              <w:noProof/>
              <w:color w:val="FFFFFF" w:themeColor="background1"/>
            </w:rPr>
            <w:t>12</w:t>
          </w:r>
          <w:r>
            <w:rPr>
              <w:color w:val="FFFFFF" w:themeColor="background1"/>
            </w:rPr>
            <w:fldChar w:fldCharType="end"/>
          </w:r>
        </w:p>
      </w:tc>
    </w:tr>
  </w:tbl>
  <w:p w:rsidR="00F5679F" w:rsidRDefault="00F5679F">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372"/>
      <w:gridCol w:w="930"/>
    </w:tblGrid>
    <w:tr w:rsidR="00F5679F" w:rsidTr="00B16477">
      <w:trPr>
        <w:jc w:val="right"/>
      </w:trPr>
      <w:tc>
        <w:tcPr>
          <w:tcW w:w="4500" w:type="pct"/>
          <w:tcBorders>
            <w:top w:val="single" w:sz="4" w:space="0" w:color="000000" w:themeColor="text1"/>
          </w:tcBorders>
        </w:tcPr>
        <w:p w:rsidR="00F5679F" w:rsidRDefault="009D39D0" w:rsidP="00D63009">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EndPr/>
            <w:sdtContent>
              <w:r w:rsidR="00F5679F">
                <w:t>Doğal Gaz Piyasası Sektör Raporu</w:t>
              </w:r>
            </w:sdtContent>
          </w:sdt>
          <w:r w:rsidR="00F5679F">
            <w:t xml:space="preserve"> |Ocak 2018</w:t>
          </w:r>
        </w:p>
      </w:tc>
      <w:tc>
        <w:tcPr>
          <w:tcW w:w="500" w:type="pct"/>
          <w:tcBorders>
            <w:top w:val="single" w:sz="4" w:space="0" w:color="ED7D31" w:themeColor="accent2"/>
          </w:tcBorders>
          <w:shd w:val="clear" w:color="auto" w:fill="00B0F0"/>
        </w:tcPr>
        <w:p w:rsidR="00F5679F" w:rsidRDefault="00F5679F">
          <w:pPr>
            <w:pStyle w:val="stBilgi"/>
            <w:rPr>
              <w:color w:val="FFFFFF" w:themeColor="background1"/>
            </w:rPr>
          </w:pPr>
          <w:r>
            <w:fldChar w:fldCharType="begin"/>
          </w:r>
          <w:r>
            <w:instrText>PAGE   \* MERGEFORMAT</w:instrText>
          </w:r>
          <w:r>
            <w:fldChar w:fldCharType="separate"/>
          </w:r>
          <w:r w:rsidR="000F518E" w:rsidRPr="000F518E">
            <w:rPr>
              <w:noProof/>
              <w:color w:val="FFFFFF" w:themeColor="background1"/>
            </w:rPr>
            <w:t>80</w:t>
          </w:r>
          <w:r>
            <w:rPr>
              <w:color w:val="FFFFFF" w:themeColor="background1"/>
            </w:rPr>
            <w:fldChar w:fldCharType="end"/>
          </w:r>
        </w:p>
      </w:tc>
    </w:tr>
  </w:tbl>
  <w:p w:rsidR="00F5679F" w:rsidRDefault="00F5679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9D0" w:rsidRDefault="009D39D0" w:rsidP="00B845B1">
      <w:pPr>
        <w:spacing w:after="0" w:line="240" w:lineRule="auto"/>
      </w:pPr>
      <w:r>
        <w:separator/>
      </w:r>
    </w:p>
  </w:footnote>
  <w:footnote w:type="continuationSeparator" w:id="0">
    <w:p w:rsidR="009D39D0" w:rsidRDefault="009D39D0"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CE14BEE"/>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4"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9"/>
  </w:num>
  <w:num w:numId="5">
    <w:abstractNumId w:val="6"/>
  </w:num>
  <w:num w:numId="6">
    <w:abstractNumId w:val="8"/>
  </w:num>
  <w:num w:numId="7">
    <w:abstractNumId w:val="7"/>
  </w:num>
  <w:num w:numId="8">
    <w:abstractNumId w:val="4"/>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F06"/>
    <w:rsid w:val="00000757"/>
    <w:rsid w:val="0000197C"/>
    <w:rsid w:val="00001DB2"/>
    <w:rsid w:val="000026A0"/>
    <w:rsid w:val="00002FC6"/>
    <w:rsid w:val="00003B68"/>
    <w:rsid w:val="00004D19"/>
    <w:rsid w:val="00004D6D"/>
    <w:rsid w:val="00006C76"/>
    <w:rsid w:val="00007596"/>
    <w:rsid w:val="00007A07"/>
    <w:rsid w:val="00010B7B"/>
    <w:rsid w:val="00013059"/>
    <w:rsid w:val="0001439D"/>
    <w:rsid w:val="000205FF"/>
    <w:rsid w:val="000206E8"/>
    <w:rsid w:val="00022508"/>
    <w:rsid w:val="000243BF"/>
    <w:rsid w:val="00024C21"/>
    <w:rsid w:val="00025B5E"/>
    <w:rsid w:val="00025C08"/>
    <w:rsid w:val="000273B6"/>
    <w:rsid w:val="00027650"/>
    <w:rsid w:val="00030158"/>
    <w:rsid w:val="000311E3"/>
    <w:rsid w:val="00031DC8"/>
    <w:rsid w:val="0003391C"/>
    <w:rsid w:val="00033BDC"/>
    <w:rsid w:val="00037C2D"/>
    <w:rsid w:val="0004094F"/>
    <w:rsid w:val="000414A2"/>
    <w:rsid w:val="00041FCE"/>
    <w:rsid w:val="0004331E"/>
    <w:rsid w:val="0004448C"/>
    <w:rsid w:val="00045667"/>
    <w:rsid w:val="000456A4"/>
    <w:rsid w:val="000521D9"/>
    <w:rsid w:val="00052CFC"/>
    <w:rsid w:val="00053251"/>
    <w:rsid w:val="00055D1C"/>
    <w:rsid w:val="00056676"/>
    <w:rsid w:val="00056914"/>
    <w:rsid w:val="00061182"/>
    <w:rsid w:val="000615A2"/>
    <w:rsid w:val="00064452"/>
    <w:rsid w:val="00067F1B"/>
    <w:rsid w:val="00071A0E"/>
    <w:rsid w:val="00072EAF"/>
    <w:rsid w:val="000772CA"/>
    <w:rsid w:val="0007787A"/>
    <w:rsid w:val="00077E01"/>
    <w:rsid w:val="00080FBD"/>
    <w:rsid w:val="0008142C"/>
    <w:rsid w:val="000817CE"/>
    <w:rsid w:val="00082486"/>
    <w:rsid w:val="0008286D"/>
    <w:rsid w:val="00082BC9"/>
    <w:rsid w:val="00084CE3"/>
    <w:rsid w:val="00084D2E"/>
    <w:rsid w:val="000860C3"/>
    <w:rsid w:val="00086486"/>
    <w:rsid w:val="000865F6"/>
    <w:rsid w:val="00090985"/>
    <w:rsid w:val="00090AAC"/>
    <w:rsid w:val="00091CAA"/>
    <w:rsid w:val="0009212E"/>
    <w:rsid w:val="00092ADB"/>
    <w:rsid w:val="00092DE3"/>
    <w:rsid w:val="000A224E"/>
    <w:rsid w:val="000A5183"/>
    <w:rsid w:val="000A59DD"/>
    <w:rsid w:val="000A6F0D"/>
    <w:rsid w:val="000A7DF4"/>
    <w:rsid w:val="000B10DD"/>
    <w:rsid w:val="000B1E0D"/>
    <w:rsid w:val="000B4BE7"/>
    <w:rsid w:val="000B5050"/>
    <w:rsid w:val="000C03DC"/>
    <w:rsid w:val="000C227F"/>
    <w:rsid w:val="000C2F19"/>
    <w:rsid w:val="000C47BB"/>
    <w:rsid w:val="000C542D"/>
    <w:rsid w:val="000C6C61"/>
    <w:rsid w:val="000C7425"/>
    <w:rsid w:val="000D0B8F"/>
    <w:rsid w:val="000D0F46"/>
    <w:rsid w:val="000D35D5"/>
    <w:rsid w:val="000D410D"/>
    <w:rsid w:val="000D7A13"/>
    <w:rsid w:val="000E1A0C"/>
    <w:rsid w:val="000E1A22"/>
    <w:rsid w:val="000E2CB0"/>
    <w:rsid w:val="000E4E26"/>
    <w:rsid w:val="000E6914"/>
    <w:rsid w:val="000E7912"/>
    <w:rsid w:val="000F10A9"/>
    <w:rsid w:val="000F1F6F"/>
    <w:rsid w:val="000F518E"/>
    <w:rsid w:val="000F6A19"/>
    <w:rsid w:val="001030F4"/>
    <w:rsid w:val="00103A72"/>
    <w:rsid w:val="00105A22"/>
    <w:rsid w:val="00106F55"/>
    <w:rsid w:val="00107474"/>
    <w:rsid w:val="00107A15"/>
    <w:rsid w:val="00113E58"/>
    <w:rsid w:val="00113F4E"/>
    <w:rsid w:val="001206CF"/>
    <w:rsid w:val="001243F7"/>
    <w:rsid w:val="00124E1F"/>
    <w:rsid w:val="00131731"/>
    <w:rsid w:val="0013195C"/>
    <w:rsid w:val="00132D89"/>
    <w:rsid w:val="00135DAC"/>
    <w:rsid w:val="00136547"/>
    <w:rsid w:val="001378F4"/>
    <w:rsid w:val="001406C5"/>
    <w:rsid w:val="0014111C"/>
    <w:rsid w:val="001412F2"/>
    <w:rsid w:val="001420E8"/>
    <w:rsid w:val="0014210C"/>
    <w:rsid w:val="0014285B"/>
    <w:rsid w:val="00143BBA"/>
    <w:rsid w:val="00143BE5"/>
    <w:rsid w:val="0014492F"/>
    <w:rsid w:val="001455FB"/>
    <w:rsid w:val="0014738E"/>
    <w:rsid w:val="001511AA"/>
    <w:rsid w:val="0015169A"/>
    <w:rsid w:val="001553A3"/>
    <w:rsid w:val="00155464"/>
    <w:rsid w:val="00155BED"/>
    <w:rsid w:val="00155D5C"/>
    <w:rsid w:val="001567DF"/>
    <w:rsid w:val="00157AE3"/>
    <w:rsid w:val="00161038"/>
    <w:rsid w:val="001612EC"/>
    <w:rsid w:val="001613DD"/>
    <w:rsid w:val="00162578"/>
    <w:rsid w:val="0016301F"/>
    <w:rsid w:val="00164C7B"/>
    <w:rsid w:val="00164DAB"/>
    <w:rsid w:val="00164EB5"/>
    <w:rsid w:val="00165719"/>
    <w:rsid w:val="00166AE7"/>
    <w:rsid w:val="00166D3B"/>
    <w:rsid w:val="00167334"/>
    <w:rsid w:val="001700A9"/>
    <w:rsid w:val="001700B0"/>
    <w:rsid w:val="00170175"/>
    <w:rsid w:val="00170A19"/>
    <w:rsid w:val="001724E9"/>
    <w:rsid w:val="00173446"/>
    <w:rsid w:val="00173EAB"/>
    <w:rsid w:val="00174807"/>
    <w:rsid w:val="001748DA"/>
    <w:rsid w:val="0017511B"/>
    <w:rsid w:val="00175A4E"/>
    <w:rsid w:val="00175DDB"/>
    <w:rsid w:val="0017649A"/>
    <w:rsid w:val="00180B2E"/>
    <w:rsid w:val="0018132E"/>
    <w:rsid w:val="00181772"/>
    <w:rsid w:val="0018237E"/>
    <w:rsid w:val="001833AE"/>
    <w:rsid w:val="001834FC"/>
    <w:rsid w:val="001844CA"/>
    <w:rsid w:val="0018765E"/>
    <w:rsid w:val="00187CEB"/>
    <w:rsid w:val="00190528"/>
    <w:rsid w:val="00191CDF"/>
    <w:rsid w:val="001925DA"/>
    <w:rsid w:val="001968E1"/>
    <w:rsid w:val="0019718B"/>
    <w:rsid w:val="001979EC"/>
    <w:rsid w:val="001A042F"/>
    <w:rsid w:val="001A43D8"/>
    <w:rsid w:val="001A6183"/>
    <w:rsid w:val="001A763A"/>
    <w:rsid w:val="001A76E5"/>
    <w:rsid w:val="001A7B8E"/>
    <w:rsid w:val="001B0683"/>
    <w:rsid w:val="001B17CB"/>
    <w:rsid w:val="001B3BEF"/>
    <w:rsid w:val="001B767A"/>
    <w:rsid w:val="001B7D51"/>
    <w:rsid w:val="001C0D4F"/>
    <w:rsid w:val="001C0FB0"/>
    <w:rsid w:val="001C330E"/>
    <w:rsid w:val="001C3383"/>
    <w:rsid w:val="001C3EC0"/>
    <w:rsid w:val="001C44D0"/>
    <w:rsid w:val="001C4F4C"/>
    <w:rsid w:val="001C5B3E"/>
    <w:rsid w:val="001C5C2E"/>
    <w:rsid w:val="001C6CE2"/>
    <w:rsid w:val="001C7A4B"/>
    <w:rsid w:val="001C7B04"/>
    <w:rsid w:val="001D1E80"/>
    <w:rsid w:val="001D22A1"/>
    <w:rsid w:val="001D2338"/>
    <w:rsid w:val="001D2934"/>
    <w:rsid w:val="001D46AA"/>
    <w:rsid w:val="001D5058"/>
    <w:rsid w:val="001D5D61"/>
    <w:rsid w:val="001D6132"/>
    <w:rsid w:val="001D6E64"/>
    <w:rsid w:val="001D758C"/>
    <w:rsid w:val="001E013D"/>
    <w:rsid w:val="001E1DF7"/>
    <w:rsid w:val="001E2AE9"/>
    <w:rsid w:val="001E4CE4"/>
    <w:rsid w:val="001E7D31"/>
    <w:rsid w:val="001F0E7B"/>
    <w:rsid w:val="001F2043"/>
    <w:rsid w:val="001F28C6"/>
    <w:rsid w:val="001F3B69"/>
    <w:rsid w:val="001F4C3E"/>
    <w:rsid w:val="001F7260"/>
    <w:rsid w:val="00200113"/>
    <w:rsid w:val="00200C6B"/>
    <w:rsid w:val="002013D9"/>
    <w:rsid w:val="00206C8F"/>
    <w:rsid w:val="0020791C"/>
    <w:rsid w:val="0021054E"/>
    <w:rsid w:val="002106F5"/>
    <w:rsid w:val="002109A1"/>
    <w:rsid w:val="00211B2A"/>
    <w:rsid w:val="0021354D"/>
    <w:rsid w:val="00216FCA"/>
    <w:rsid w:val="002172AF"/>
    <w:rsid w:val="00217D1E"/>
    <w:rsid w:val="00221065"/>
    <w:rsid w:val="0022157D"/>
    <w:rsid w:val="00222856"/>
    <w:rsid w:val="00223E39"/>
    <w:rsid w:val="002240A4"/>
    <w:rsid w:val="0022693D"/>
    <w:rsid w:val="0022757B"/>
    <w:rsid w:val="00230680"/>
    <w:rsid w:val="0023094A"/>
    <w:rsid w:val="0023109C"/>
    <w:rsid w:val="00231FB2"/>
    <w:rsid w:val="002329E8"/>
    <w:rsid w:val="00233274"/>
    <w:rsid w:val="002335BA"/>
    <w:rsid w:val="00233EC8"/>
    <w:rsid w:val="00234A0E"/>
    <w:rsid w:val="00234A8C"/>
    <w:rsid w:val="00236C6F"/>
    <w:rsid w:val="002436B2"/>
    <w:rsid w:val="00246AF6"/>
    <w:rsid w:val="00247458"/>
    <w:rsid w:val="00247F4E"/>
    <w:rsid w:val="0025045E"/>
    <w:rsid w:val="00250DF6"/>
    <w:rsid w:val="00251262"/>
    <w:rsid w:val="0025213A"/>
    <w:rsid w:val="00252413"/>
    <w:rsid w:val="00252516"/>
    <w:rsid w:val="002533F8"/>
    <w:rsid w:val="002545AA"/>
    <w:rsid w:val="0025761F"/>
    <w:rsid w:val="0026003D"/>
    <w:rsid w:val="00261162"/>
    <w:rsid w:val="00261F9E"/>
    <w:rsid w:val="0026249C"/>
    <w:rsid w:val="00262923"/>
    <w:rsid w:val="00264631"/>
    <w:rsid w:val="00264F88"/>
    <w:rsid w:val="00266DC8"/>
    <w:rsid w:val="00266FE2"/>
    <w:rsid w:val="0026726A"/>
    <w:rsid w:val="00270F37"/>
    <w:rsid w:val="00271954"/>
    <w:rsid w:val="0027282C"/>
    <w:rsid w:val="002728EA"/>
    <w:rsid w:val="00272A1F"/>
    <w:rsid w:val="00272B4F"/>
    <w:rsid w:val="0027463F"/>
    <w:rsid w:val="00275B3A"/>
    <w:rsid w:val="002812E8"/>
    <w:rsid w:val="0028277E"/>
    <w:rsid w:val="00284F00"/>
    <w:rsid w:val="002854D5"/>
    <w:rsid w:val="0028572F"/>
    <w:rsid w:val="00285AE0"/>
    <w:rsid w:val="00286519"/>
    <w:rsid w:val="00286D28"/>
    <w:rsid w:val="00287BC5"/>
    <w:rsid w:val="002901BE"/>
    <w:rsid w:val="002903C2"/>
    <w:rsid w:val="00290C63"/>
    <w:rsid w:val="00294E4B"/>
    <w:rsid w:val="00296DBC"/>
    <w:rsid w:val="002A1D25"/>
    <w:rsid w:val="002A5713"/>
    <w:rsid w:val="002A60D6"/>
    <w:rsid w:val="002A6DF4"/>
    <w:rsid w:val="002B0642"/>
    <w:rsid w:val="002B23E8"/>
    <w:rsid w:val="002B3FBF"/>
    <w:rsid w:val="002B66EB"/>
    <w:rsid w:val="002C1381"/>
    <w:rsid w:val="002C1478"/>
    <w:rsid w:val="002C1E10"/>
    <w:rsid w:val="002C2AF5"/>
    <w:rsid w:val="002C2C96"/>
    <w:rsid w:val="002C30AC"/>
    <w:rsid w:val="002C6C7A"/>
    <w:rsid w:val="002C7732"/>
    <w:rsid w:val="002D0EED"/>
    <w:rsid w:val="002D1131"/>
    <w:rsid w:val="002D117B"/>
    <w:rsid w:val="002D3794"/>
    <w:rsid w:val="002D583A"/>
    <w:rsid w:val="002D59ED"/>
    <w:rsid w:val="002D7560"/>
    <w:rsid w:val="002D7DF5"/>
    <w:rsid w:val="002E041D"/>
    <w:rsid w:val="002E0DB7"/>
    <w:rsid w:val="002E5BB8"/>
    <w:rsid w:val="002E6EEA"/>
    <w:rsid w:val="002E7BB0"/>
    <w:rsid w:val="002F0217"/>
    <w:rsid w:val="002F16C8"/>
    <w:rsid w:val="002F498F"/>
    <w:rsid w:val="002F55F3"/>
    <w:rsid w:val="002F57C0"/>
    <w:rsid w:val="002F5867"/>
    <w:rsid w:val="002F58E9"/>
    <w:rsid w:val="002F6F71"/>
    <w:rsid w:val="002F799D"/>
    <w:rsid w:val="002F7BD3"/>
    <w:rsid w:val="00304E67"/>
    <w:rsid w:val="003072A9"/>
    <w:rsid w:val="00307E69"/>
    <w:rsid w:val="0031081E"/>
    <w:rsid w:val="00312512"/>
    <w:rsid w:val="003127E0"/>
    <w:rsid w:val="00312ED8"/>
    <w:rsid w:val="003131DB"/>
    <w:rsid w:val="00314804"/>
    <w:rsid w:val="003202B0"/>
    <w:rsid w:val="00321926"/>
    <w:rsid w:val="003233BF"/>
    <w:rsid w:val="003367F2"/>
    <w:rsid w:val="00341232"/>
    <w:rsid w:val="00341A1B"/>
    <w:rsid w:val="00341BBF"/>
    <w:rsid w:val="003421C3"/>
    <w:rsid w:val="0034344A"/>
    <w:rsid w:val="003437F6"/>
    <w:rsid w:val="003440FA"/>
    <w:rsid w:val="0034414D"/>
    <w:rsid w:val="003453D8"/>
    <w:rsid w:val="00350420"/>
    <w:rsid w:val="003506AB"/>
    <w:rsid w:val="003508B9"/>
    <w:rsid w:val="00350F1D"/>
    <w:rsid w:val="0035130B"/>
    <w:rsid w:val="003548A8"/>
    <w:rsid w:val="003559EC"/>
    <w:rsid w:val="00356E0C"/>
    <w:rsid w:val="003625A8"/>
    <w:rsid w:val="003625B3"/>
    <w:rsid w:val="003625F2"/>
    <w:rsid w:val="00362EB2"/>
    <w:rsid w:val="00370B38"/>
    <w:rsid w:val="00374759"/>
    <w:rsid w:val="003747AD"/>
    <w:rsid w:val="003747F3"/>
    <w:rsid w:val="00374831"/>
    <w:rsid w:val="00375294"/>
    <w:rsid w:val="0037570F"/>
    <w:rsid w:val="003772CE"/>
    <w:rsid w:val="00377798"/>
    <w:rsid w:val="0038024D"/>
    <w:rsid w:val="00380E30"/>
    <w:rsid w:val="00381450"/>
    <w:rsid w:val="00382BE2"/>
    <w:rsid w:val="00382E0B"/>
    <w:rsid w:val="003831BA"/>
    <w:rsid w:val="00383F8F"/>
    <w:rsid w:val="003845FA"/>
    <w:rsid w:val="00384C5B"/>
    <w:rsid w:val="00385173"/>
    <w:rsid w:val="0038517F"/>
    <w:rsid w:val="0038735F"/>
    <w:rsid w:val="00387BD0"/>
    <w:rsid w:val="0039058A"/>
    <w:rsid w:val="003914C3"/>
    <w:rsid w:val="00391B3A"/>
    <w:rsid w:val="003925DD"/>
    <w:rsid w:val="00394085"/>
    <w:rsid w:val="00394417"/>
    <w:rsid w:val="00394865"/>
    <w:rsid w:val="00395A9B"/>
    <w:rsid w:val="00395D49"/>
    <w:rsid w:val="00396783"/>
    <w:rsid w:val="003A04E5"/>
    <w:rsid w:val="003A2A6D"/>
    <w:rsid w:val="003A2E4D"/>
    <w:rsid w:val="003B0105"/>
    <w:rsid w:val="003B0B62"/>
    <w:rsid w:val="003B12A3"/>
    <w:rsid w:val="003B33AD"/>
    <w:rsid w:val="003B33D3"/>
    <w:rsid w:val="003B3F4B"/>
    <w:rsid w:val="003B5646"/>
    <w:rsid w:val="003B6166"/>
    <w:rsid w:val="003B61BD"/>
    <w:rsid w:val="003B71C5"/>
    <w:rsid w:val="003B7E0A"/>
    <w:rsid w:val="003C0D62"/>
    <w:rsid w:val="003C0E44"/>
    <w:rsid w:val="003C1AB6"/>
    <w:rsid w:val="003C1FEB"/>
    <w:rsid w:val="003C2A0B"/>
    <w:rsid w:val="003C30B5"/>
    <w:rsid w:val="003C3214"/>
    <w:rsid w:val="003C4052"/>
    <w:rsid w:val="003C43ED"/>
    <w:rsid w:val="003C54B0"/>
    <w:rsid w:val="003D0900"/>
    <w:rsid w:val="003D0BAD"/>
    <w:rsid w:val="003D13CB"/>
    <w:rsid w:val="003D19A4"/>
    <w:rsid w:val="003D5279"/>
    <w:rsid w:val="003D572A"/>
    <w:rsid w:val="003D647B"/>
    <w:rsid w:val="003D6E3D"/>
    <w:rsid w:val="003D7867"/>
    <w:rsid w:val="003D7EC2"/>
    <w:rsid w:val="003E03CA"/>
    <w:rsid w:val="003E18DB"/>
    <w:rsid w:val="003E1998"/>
    <w:rsid w:val="003E1A3C"/>
    <w:rsid w:val="003E5D33"/>
    <w:rsid w:val="003E6460"/>
    <w:rsid w:val="003E6516"/>
    <w:rsid w:val="003E6ACD"/>
    <w:rsid w:val="003F06FC"/>
    <w:rsid w:val="003F0BB4"/>
    <w:rsid w:val="003F0C9F"/>
    <w:rsid w:val="003F0D0C"/>
    <w:rsid w:val="003F1E1F"/>
    <w:rsid w:val="003F6142"/>
    <w:rsid w:val="003F698A"/>
    <w:rsid w:val="003F69E9"/>
    <w:rsid w:val="003F72E8"/>
    <w:rsid w:val="004007CB"/>
    <w:rsid w:val="00401D9A"/>
    <w:rsid w:val="00402994"/>
    <w:rsid w:val="00402F68"/>
    <w:rsid w:val="0040307F"/>
    <w:rsid w:val="0040332E"/>
    <w:rsid w:val="00403859"/>
    <w:rsid w:val="00404530"/>
    <w:rsid w:val="004100BA"/>
    <w:rsid w:val="004105C5"/>
    <w:rsid w:val="00410EDB"/>
    <w:rsid w:val="00411301"/>
    <w:rsid w:val="00412FD2"/>
    <w:rsid w:val="004139F1"/>
    <w:rsid w:val="004159F2"/>
    <w:rsid w:val="00416D43"/>
    <w:rsid w:val="00417082"/>
    <w:rsid w:val="004170CE"/>
    <w:rsid w:val="00420C37"/>
    <w:rsid w:val="00424EE3"/>
    <w:rsid w:val="004253F1"/>
    <w:rsid w:val="00426B61"/>
    <w:rsid w:val="00427404"/>
    <w:rsid w:val="00430266"/>
    <w:rsid w:val="00430DC3"/>
    <w:rsid w:val="00431131"/>
    <w:rsid w:val="00431499"/>
    <w:rsid w:val="0043269C"/>
    <w:rsid w:val="00432BFB"/>
    <w:rsid w:val="004339C8"/>
    <w:rsid w:val="00436026"/>
    <w:rsid w:val="004366D6"/>
    <w:rsid w:val="00440E71"/>
    <w:rsid w:val="00441B35"/>
    <w:rsid w:val="00443454"/>
    <w:rsid w:val="004472A9"/>
    <w:rsid w:val="004510F7"/>
    <w:rsid w:val="00451702"/>
    <w:rsid w:val="00453647"/>
    <w:rsid w:val="00456480"/>
    <w:rsid w:val="0045718F"/>
    <w:rsid w:val="00461FA1"/>
    <w:rsid w:val="00462255"/>
    <w:rsid w:val="004655AF"/>
    <w:rsid w:val="00465FC2"/>
    <w:rsid w:val="00470F47"/>
    <w:rsid w:val="00471407"/>
    <w:rsid w:val="00471D73"/>
    <w:rsid w:val="0047211E"/>
    <w:rsid w:val="00474374"/>
    <w:rsid w:val="004749C4"/>
    <w:rsid w:val="00474CFF"/>
    <w:rsid w:val="004758DA"/>
    <w:rsid w:val="00475EB6"/>
    <w:rsid w:val="00481328"/>
    <w:rsid w:val="004822DE"/>
    <w:rsid w:val="00482C5A"/>
    <w:rsid w:val="00482D54"/>
    <w:rsid w:val="00484BCD"/>
    <w:rsid w:val="00484FFD"/>
    <w:rsid w:val="004851C0"/>
    <w:rsid w:val="004852D3"/>
    <w:rsid w:val="0048536F"/>
    <w:rsid w:val="00486067"/>
    <w:rsid w:val="00486DE5"/>
    <w:rsid w:val="0048732B"/>
    <w:rsid w:val="00487705"/>
    <w:rsid w:val="0049001D"/>
    <w:rsid w:val="00490214"/>
    <w:rsid w:val="00490BD3"/>
    <w:rsid w:val="00491174"/>
    <w:rsid w:val="00494B0D"/>
    <w:rsid w:val="00495AAB"/>
    <w:rsid w:val="00497706"/>
    <w:rsid w:val="00497963"/>
    <w:rsid w:val="004A02B4"/>
    <w:rsid w:val="004A1140"/>
    <w:rsid w:val="004A1ECF"/>
    <w:rsid w:val="004A1FB9"/>
    <w:rsid w:val="004A4C83"/>
    <w:rsid w:val="004A51F0"/>
    <w:rsid w:val="004A6025"/>
    <w:rsid w:val="004A6477"/>
    <w:rsid w:val="004B34AF"/>
    <w:rsid w:val="004B7A7C"/>
    <w:rsid w:val="004C0684"/>
    <w:rsid w:val="004C0CD6"/>
    <w:rsid w:val="004C3CA7"/>
    <w:rsid w:val="004C4411"/>
    <w:rsid w:val="004C602B"/>
    <w:rsid w:val="004C6035"/>
    <w:rsid w:val="004C6ABD"/>
    <w:rsid w:val="004C7259"/>
    <w:rsid w:val="004D1835"/>
    <w:rsid w:val="004D1D6F"/>
    <w:rsid w:val="004D2690"/>
    <w:rsid w:val="004D3F0D"/>
    <w:rsid w:val="004D4779"/>
    <w:rsid w:val="004D4905"/>
    <w:rsid w:val="004D5DC7"/>
    <w:rsid w:val="004D6182"/>
    <w:rsid w:val="004D6DA3"/>
    <w:rsid w:val="004D76F8"/>
    <w:rsid w:val="004D7C98"/>
    <w:rsid w:val="004E0879"/>
    <w:rsid w:val="004E1736"/>
    <w:rsid w:val="004E32AB"/>
    <w:rsid w:val="004E7019"/>
    <w:rsid w:val="004E7788"/>
    <w:rsid w:val="004F27A6"/>
    <w:rsid w:val="004F758D"/>
    <w:rsid w:val="00500A32"/>
    <w:rsid w:val="00500BA6"/>
    <w:rsid w:val="00502065"/>
    <w:rsid w:val="00502738"/>
    <w:rsid w:val="00506E70"/>
    <w:rsid w:val="005117F1"/>
    <w:rsid w:val="00512983"/>
    <w:rsid w:val="005154C8"/>
    <w:rsid w:val="005159B7"/>
    <w:rsid w:val="0051611D"/>
    <w:rsid w:val="005167A7"/>
    <w:rsid w:val="00516AA5"/>
    <w:rsid w:val="005171CB"/>
    <w:rsid w:val="005207F8"/>
    <w:rsid w:val="0052307E"/>
    <w:rsid w:val="00526A95"/>
    <w:rsid w:val="00527F6C"/>
    <w:rsid w:val="005300F8"/>
    <w:rsid w:val="00531B29"/>
    <w:rsid w:val="005342F7"/>
    <w:rsid w:val="00537C8E"/>
    <w:rsid w:val="00544065"/>
    <w:rsid w:val="0054582A"/>
    <w:rsid w:val="0054585F"/>
    <w:rsid w:val="00545D80"/>
    <w:rsid w:val="00550174"/>
    <w:rsid w:val="00550EB7"/>
    <w:rsid w:val="005510A3"/>
    <w:rsid w:val="0055296C"/>
    <w:rsid w:val="0055314A"/>
    <w:rsid w:val="00554FD0"/>
    <w:rsid w:val="00557307"/>
    <w:rsid w:val="0055791B"/>
    <w:rsid w:val="00560657"/>
    <w:rsid w:val="00560A55"/>
    <w:rsid w:val="00562247"/>
    <w:rsid w:val="00563484"/>
    <w:rsid w:val="00563A8A"/>
    <w:rsid w:val="005677C5"/>
    <w:rsid w:val="00570D14"/>
    <w:rsid w:val="00571414"/>
    <w:rsid w:val="0057158C"/>
    <w:rsid w:val="00573A11"/>
    <w:rsid w:val="00573ED1"/>
    <w:rsid w:val="00573F64"/>
    <w:rsid w:val="00574C90"/>
    <w:rsid w:val="00575465"/>
    <w:rsid w:val="00576BFB"/>
    <w:rsid w:val="00576C4C"/>
    <w:rsid w:val="0057759A"/>
    <w:rsid w:val="00580450"/>
    <w:rsid w:val="005809AC"/>
    <w:rsid w:val="00582BC5"/>
    <w:rsid w:val="005831E2"/>
    <w:rsid w:val="0058433C"/>
    <w:rsid w:val="00584E82"/>
    <w:rsid w:val="00585244"/>
    <w:rsid w:val="00586703"/>
    <w:rsid w:val="005879D1"/>
    <w:rsid w:val="00587D82"/>
    <w:rsid w:val="00590917"/>
    <w:rsid w:val="00590F40"/>
    <w:rsid w:val="005925E5"/>
    <w:rsid w:val="00593B4C"/>
    <w:rsid w:val="0059413F"/>
    <w:rsid w:val="00594ADB"/>
    <w:rsid w:val="00596A73"/>
    <w:rsid w:val="005974AE"/>
    <w:rsid w:val="00597B82"/>
    <w:rsid w:val="00597BB8"/>
    <w:rsid w:val="005A0FD5"/>
    <w:rsid w:val="005A27AC"/>
    <w:rsid w:val="005A2B2B"/>
    <w:rsid w:val="005A45E6"/>
    <w:rsid w:val="005A5B20"/>
    <w:rsid w:val="005A5BF9"/>
    <w:rsid w:val="005A7587"/>
    <w:rsid w:val="005B2CB9"/>
    <w:rsid w:val="005B39AB"/>
    <w:rsid w:val="005B4190"/>
    <w:rsid w:val="005B4D4D"/>
    <w:rsid w:val="005C0007"/>
    <w:rsid w:val="005C18F2"/>
    <w:rsid w:val="005C4935"/>
    <w:rsid w:val="005C625D"/>
    <w:rsid w:val="005C6F59"/>
    <w:rsid w:val="005C7633"/>
    <w:rsid w:val="005D0454"/>
    <w:rsid w:val="005D125C"/>
    <w:rsid w:val="005D20A5"/>
    <w:rsid w:val="005D4C2E"/>
    <w:rsid w:val="005D4CB2"/>
    <w:rsid w:val="005D5BDE"/>
    <w:rsid w:val="005D6252"/>
    <w:rsid w:val="005D64B7"/>
    <w:rsid w:val="005E0296"/>
    <w:rsid w:val="005E0AD6"/>
    <w:rsid w:val="005E1426"/>
    <w:rsid w:val="005E15CC"/>
    <w:rsid w:val="005E1F51"/>
    <w:rsid w:val="005E2BEF"/>
    <w:rsid w:val="005E3C7D"/>
    <w:rsid w:val="005E4709"/>
    <w:rsid w:val="005E5524"/>
    <w:rsid w:val="005E63DD"/>
    <w:rsid w:val="005E70C9"/>
    <w:rsid w:val="005E72B6"/>
    <w:rsid w:val="005F3665"/>
    <w:rsid w:val="005F46E8"/>
    <w:rsid w:val="005F4996"/>
    <w:rsid w:val="005F700A"/>
    <w:rsid w:val="006000F4"/>
    <w:rsid w:val="00600AFB"/>
    <w:rsid w:val="006021C1"/>
    <w:rsid w:val="00602F46"/>
    <w:rsid w:val="00603F5E"/>
    <w:rsid w:val="00604F79"/>
    <w:rsid w:val="00604FF4"/>
    <w:rsid w:val="006052F6"/>
    <w:rsid w:val="00606C4C"/>
    <w:rsid w:val="00607708"/>
    <w:rsid w:val="00607DEE"/>
    <w:rsid w:val="0061104F"/>
    <w:rsid w:val="006121F8"/>
    <w:rsid w:val="006143A5"/>
    <w:rsid w:val="0061469D"/>
    <w:rsid w:val="006162D2"/>
    <w:rsid w:val="00616F9F"/>
    <w:rsid w:val="00617F23"/>
    <w:rsid w:val="00620DE5"/>
    <w:rsid w:val="006248C6"/>
    <w:rsid w:val="00624B1B"/>
    <w:rsid w:val="00625969"/>
    <w:rsid w:val="00626615"/>
    <w:rsid w:val="00630373"/>
    <w:rsid w:val="0063144A"/>
    <w:rsid w:val="00631659"/>
    <w:rsid w:val="00631B21"/>
    <w:rsid w:val="00632069"/>
    <w:rsid w:val="00632156"/>
    <w:rsid w:val="006323E2"/>
    <w:rsid w:val="0063397F"/>
    <w:rsid w:val="00634394"/>
    <w:rsid w:val="0063639A"/>
    <w:rsid w:val="00636AEE"/>
    <w:rsid w:val="00637631"/>
    <w:rsid w:val="00640903"/>
    <w:rsid w:val="0064146D"/>
    <w:rsid w:val="00641A57"/>
    <w:rsid w:val="0064203A"/>
    <w:rsid w:val="00642E73"/>
    <w:rsid w:val="006430DF"/>
    <w:rsid w:val="0064519A"/>
    <w:rsid w:val="00645202"/>
    <w:rsid w:val="00645F46"/>
    <w:rsid w:val="006471D8"/>
    <w:rsid w:val="00650493"/>
    <w:rsid w:val="00651798"/>
    <w:rsid w:val="0065427B"/>
    <w:rsid w:val="0065559B"/>
    <w:rsid w:val="00660477"/>
    <w:rsid w:val="00660984"/>
    <w:rsid w:val="00660C06"/>
    <w:rsid w:val="00665735"/>
    <w:rsid w:val="006677CB"/>
    <w:rsid w:val="0067038F"/>
    <w:rsid w:val="00670ECA"/>
    <w:rsid w:val="0067103D"/>
    <w:rsid w:val="0067125A"/>
    <w:rsid w:val="00671B1F"/>
    <w:rsid w:val="00674360"/>
    <w:rsid w:val="0067631D"/>
    <w:rsid w:val="00676C3D"/>
    <w:rsid w:val="00676EFB"/>
    <w:rsid w:val="00677BC9"/>
    <w:rsid w:val="00677D85"/>
    <w:rsid w:val="006834BC"/>
    <w:rsid w:val="0068441D"/>
    <w:rsid w:val="00684E12"/>
    <w:rsid w:val="00685F39"/>
    <w:rsid w:val="006904EA"/>
    <w:rsid w:val="00693ED0"/>
    <w:rsid w:val="006946DB"/>
    <w:rsid w:val="00696997"/>
    <w:rsid w:val="00697A4A"/>
    <w:rsid w:val="00697F0D"/>
    <w:rsid w:val="006A054C"/>
    <w:rsid w:val="006A075E"/>
    <w:rsid w:val="006A0D5C"/>
    <w:rsid w:val="006A1B70"/>
    <w:rsid w:val="006A259B"/>
    <w:rsid w:val="006A2CEB"/>
    <w:rsid w:val="006A4F9C"/>
    <w:rsid w:val="006A5591"/>
    <w:rsid w:val="006A760D"/>
    <w:rsid w:val="006B172C"/>
    <w:rsid w:val="006B1F46"/>
    <w:rsid w:val="006B232D"/>
    <w:rsid w:val="006B2EDD"/>
    <w:rsid w:val="006B3835"/>
    <w:rsid w:val="006B4159"/>
    <w:rsid w:val="006B601D"/>
    <w:rsid w:val="006C1F3D"/>
    <w:rsid w:val="006C356A"/>
    <w:rsid w:val="006C48BC"/>
    <w:rsid w:val="006C54A7"/>
    <w:rsid w:val="006C66CF"/>
    <w:rsid w:val="006C722E"/>
    <w:rsid w:val="006D01FF"/>
    <w:rsid w:val="006D2193"/>
    <w:rsid w:val="006D5063"/>
    <w:rsid w:val="006D52E3"/>
    <w:rsid w:val="006D6011"/>
    <w:rsid w:val="006D6B02"/>
    <w:rsid w:val="006D6EDE"/>
    <w:rsid w:val="006E0176"/>
    <w:rsid w:val="006E09B6"/>
    <w:rsid w:val="006E2E59"/>
    <w:rsid w:val="006E4729"/>
    <w:rsid w:val="006E4CCA"/>
    <w:rsid w:val="006E558A"/>
    <w:rsid w:val="006E5B65"/>
    <w:rsid w:val="006E790F"/>
    <w:rsid w:val="006E7D00"/>
    <w:rsid w:val="006F01D8"/>
    <w:rsid w:val="006F2375"/>
    <w:rsid w:val="006F2655"/>
    <w:rsid w:val="006F2C61"/>
    <w:rsid w:val="006F36E0"/>
    <w:rsid w:val="006F4EDE"/>
    <w:rsid w:val="006F53D2"/>
    <w:rsid w:val="006F53ED"/>
    <w:rsid w:val="006F5428"/>
    <w:rsid w:val="006F5730"/>
    <w:rsid w:val="006F69E2"/>
    <w:rsid w:val="007003D3"/>
    <w:rsid w:val="007008B3"/>
    <w:rsid w:val="00700B17"/>
    <w:rsid w:val="00700F07"/>
    <w:rsid w:val="007040A6"/>
    <w:rsid w:val="00705835"/>
    <w:rsid w:val="00710278"/>
    <w:rsid w:val="007110D5"/>
    <w:rsid w:val="0071221C"/>
    <w:rsid w:val="007125D7"/>
    <w:rsid w:val="00713357"/>
    <w:rsid w:val="007137C1"/>
    <w:rsid w:val="00713AD6"/>
    <w:rsid w:val="00713CDD"/>
    <w:rsid w:val="00713E4A"/>
    <w:rsid w:val="0071416C"/>
    <w:rsid w:val="00714B3C"/>
    <w:rsid w:val="00715B92"/>
    <w:rsid w:val="007163B0"/>
    <w:rsid w:val="00716918"/>
    <w:rsid w:val="00720DE3"/>
    <w:rsid w:val="007222F5"/>
    <w:rsid w:val="0072401F"/>
    <w:rsid w:val="007242C0"/>
    <w:rsid w:val="007256E6"/>
    <w:rsid w:val="00726644"/>
    <w:rsid w:val="0073109D"/>
    <w:rsid w:val="007327A6"/>
    <w:rsid w:val="00734BCD"/>
    <w:rsid w:val="007353FC"/>
    <w:rsid w:val="00735E52"/>
    <w:rsid w:val="00737179"/>
    <w:rsid w:val="0073790D"/>
    <w:rsid w:val="00740370"/>
    <w:rsid w:val="0074106C"/>
    <w:rsid w:val="007433D9"/>
    <w:rsid w:val="007447BA"/>
    <w:rsid w:val="00744E1B"/>
    <w:rsid w:val="00745E4C"/>
    <w:rsid w:val="00746D8A"/>
    <w:rsid w:val="0075044D"/>
    <w:rsid w:val="00753A32"/>
    <w:rsid w:val="0075567A"/>
    <w:rsid w:val="007556A8"/>
    <w:rsid w:val="007559C2"/>
    <w:rsid w:val="00755C6B"/>
    <w:rsid w:val="00756053"/>
    <w:rsid w:val="00756344"/>
    <w:rsid w:val="007563AC"/>
    <w:rsid w:val="00757B7F"/>
    <w:rsid w:val="00757FD8"/>
    <w:rsid w:val="0076465C"/>
    <w:rsid w:val="007652F6"/>
    <w:rsid w:val="007661D5"/>
    <w:rsid w:val="0077121D"/>
    <w:rsid w:val="0077127C"/>
    <w:rsid w:val="00774F99"/>
    <w:rsid w:val="00775387"/>
    <w:rsid w:val="007759B8"/>
    <w:rsid w:val="0077643D"/>
    <w:rsid w:val="007769A6"/>
    <w:rsid w:val="00776ED7"/>
    <w:rsid w:val="00777695"/>
    <w:rsid w:val="00781D91"/>
    <w:rsid w:val="007824F9"/>
    <w:rsid w:val="00782EF6"/>
    <w:rsid w:val="00785759"/>
    <w:rsid w:val="007905AD"/>
    <w:rsid w:val="00791787"/>
    <w:rsid w:val="007926BD"/>
    <w:rsid w:val="007929AA"/>
    <w:rsid w:val="007946CB"/>
    <w:rsid w:val="007952BC"/>
    <w:rsid w:val="007952D4"/>
    <w:rsid w:val="00797049"/>
    <w:rsid w:val="00797E45"/>
    <w:rsid w:val="007A13A5"/>
    <w:rsid w:val="007A1909"/>
    <w:rsid w:val="007A263F"/>
    <w:rsid w:val="007A381A"/>
    <w:rsid w:val="007A4901"/>
    <w:rsid w:val="007A4A63"/>
    <w:rsid w:val="007A4D5E"/>
    <w:rsid w:val="007A6888"/>
    <w:rsid w:val="007A6FBE"/>
    <w:rsid w:val="007A7B10"/>
    <w:rsid w:val="007A7D97"/>
    <w:rsid w:val="007B07D2"/>
    <w:rsid w:val="007B0BDB"/>
    <w:rsid w:val="007B2034"/>
    <w:rsid w:val="007B265B"/>
    <w:rsid w:val="007B3373"/>
    <w:rsid w:val="007B4407"/>
    <w:rsid w:val="007B4B95"/>
    <w:rsid w:val="007B64CF"/>
    <w:rsid w:val="007B7B7F"/>
    <w:rsid w:val="007B7C63"/>
    <w:rsid w:val="007B7DB6"/>
    <w:rsid w:val="007C2EAC"/>
    <w:rsid w:val="007C7474"/>
    <w:rsid w:val="007D01B9"/>
    <w:rsid w:val="007D0782"/>
    <w:rsid w:val="007D1D3E"/>
    <w:rsid w:val="007D20AD"/>
    <w:rsid w:val="007D2604"/>
    <w:rsid w:val="007D38ED"/>
    <w:rsid w:val="007D4A2F"/>
    <w:rsid w:val="007D4D07"/>
    <w:rsid w:val="007D511D"/>
    <w:rsid w:val="007D54C5"/>
    <w:rsid w:val="007D64E0"/>
    <w:rsid w:val="007D6826"/>
    <w:rsid w:val="007E0EAD"/>
    <w:rsid w:val="007E2EFE"/>
    <w:rsid w:val="007E37D9"/>
    <w:rsid w:val="007E680B"/>
    <w:rsid w:val="007E694F"/>
    <w:rsid w:val="007F4D99"/>
    <w:rsid w:val="007F4ECB"/>
    <w:rsid w:val="007F7155"/>
    <w:rsid w:val="007F734F"/>
    <w:rsid w:val="00803704"/>
    <w:rsid w:val="00803B42"/>
    <w:rsid w:val="00804C46"/>
    <w:rsid w:val="0080557F"/>
    <w:rsid w:val="00805D1E"/>
    <w:rsid w:val="0080632B"/>
    <w:rsid w:val="00806BAC"/>
    <w:rsid w:val="00806FD1"/>
    <w:rsid w:val="00810DA5"/>
    <w:rsid w:val="008115A5"/>
    <w:rsid w:val="00811B3E"/>
    <w:rsid w:val="008151A8"/>
    <w:rsid w:val="00815403"/>
    <w:rsid w:val="0081638A"/>
    <w:rsid w:val="0082065D"/>
    <w:rsid w:val="00821872"/>
    <w:rsid w:val="008225E6"/>
    <w:rsid w:val="00823D52"/>
    <w:rsid w:val="008271DB"/>
    <w:rsid w:val="008312F2"/>
    <w:rsid w:val="0083149F"/>
    <w:rsid w:val="0083176E"/>
    <w:rsid w:val="008328E0"/>
    <w:rsid w:val="00832D05"/>
    <w:rsid w:val="0083338C"/>
    <w:rsid w:val="00833D34"/>
    <w:rsid w:val="008356CC"/>
    <w:rsid w:val="00837083"/>
    <w:rsid w:val="00840B4F"/>
    <w:rsid w:val="00841385"/>
    <w:rsid w:val="00841413"/>
    <w:rsid w:val="0084175A"/>
    <w:rsid w:val="0084297B"/>
    <w:rsid w:val="00844FC4"/>
    <w:rsid w:val="00845080"/>
    <w:rsid w:val="008451B4"/>
    <w:rsid w:val="00846120"/>
    <w:rsid w:val="008473F0"/>
    <w:rsid w:val="00847F87"/>
    <w:rsid w:val="008504D5"/>
    <w:rsid w:val="0085111B"/>
    <w:rsid w:val="00851401"/>
    <w:rsid w:val="008547C7"/>
    <w:rsid w:val="00854A48"/>
    <w:rsid w:val="00854B8E"/>
    <w:rsid w:val="00854DA2"/>
    <w:rsid w:val="008561E6"/>
    <w:rsid w:val="008565DA"/>
    <w:rsid w:val="00856721"/>
    <w:rsid w:val="008569E9"/>
    <w:rsid w:val="00857555"/>
    <w:rsid w:val="008609A1"/>
    <w:rsid w:val="00863163"/>
    <w:rsid w:val="00864B14"/>
    <w:rsid w:val="00865303"/>
    <w:rsid w:val="008666E7"/>
    <w:rsid w:val="008703D0"/>
    <w:rsid w:val="0087052D"/>
    <w:rsid w:val="008717F5"/>
    <w:rsid w:val="00876840"/>
    <w:rsid w:val="00876F6B"/>
    <w:rsid w:val="0087700C"/>
    <w:rsid w:val="008800AF"/>
    <w:rsid w:val="00884F75"/>
    <w:rsid w:val="008852B7"/>
    <w:rsid w:val="00885538"/>
    <w:rsid w:val="00885705"/>
    <w:rsid w:val="00886B0A"/>
    <w:rsid w:val="00887350"/>
    <w:rsid w:val="00890027"/>
    <w:rsid w:val="00891080"/>
    <w:rsid w:val="0089146F"/>
    <w:rsid w:val="008939DD"/>
    <w:rsid w:val="0089591E"/>
    <w:rsid w:val="00895BD2"/>
    <w:rsid w:val="00895EDD"/>
    <w:rsid w:val="0089642F"/>
    <w:rsid w:val="0089698F"/>
    <w:rsid w:val="008A2ED3"/>
    <w:rsid w:val="008A3EB6"/>
    <w:rsid w:val="008A4A3F"/>
    <w:rsid w:val="008A507D"/>
    <w:rsid w:val="008A6AC8"/>
    <w:rsid w:val="008A7905"/>
    <w:rsid w:val="008B24EE"/>
    <w:rsid w:val="008B26DC"/>
    <w:rsid w:val="008B31F9"/>
    <w:rsid w:val="008B3252"/>
    <w:rsid w:val="008B58DA"/>
    <w:rsid w:val="008B6680"/>
    <w:rsid w:val="008C109F"/>
    <w:rsid w:val="008C12E2"/>
    <w:rsid w:val="008C1946"/>
    <w:rsid w:val="008C2E66"/>
    <w:rsid w:val="008C78CD"/>
    <w:rsid w:val="008C7F72"/>
    <w:rsid w:val="008D232A"/>
    <w:rsid w:val="008D2B04"/>
    <w:rsid w:val="008D3A95"/>
    <w:rsid w:val="008D45AC"/>
    <w:rsid w:val="008D50A9"/>
    <w:rsid w:val="008D5541"/>
    <w:rsid w:val="008E0CB5"/>
    <w:rsid w:val="008E2187"/>
    <w:rsid w:val="008E2AF7"/>
    <w:rsid w:val="008E3300"/>
    <w:rsid w:val="008E3CEA"/>
    <w:rsid w:val="008E3F14"/>
    <w:rsid w:val="008E477A"/>
    <w:rsid w:val="008F0489"/>
    <w:rsid w:val="008F0AA2"/>
    <w:rsid w:val="008F0AC8"/>
    <w:rsid w:val="008F128B"/>
    <w:rsid w:val="008F2A30"/>
    <w:rsid w:val="008F40C8"/>
    <w:rsid w:val="008F7335"/>
    <w:rsid w:val="00900D80"/>
    <w:rsid w:val="00903868"/>
    <w:rsid w:val="00903AD4"/>
    <w:rsid w:val="00903ADA"/>
    <w:rsid w:val="009079D1"/>
    <w:rsid w:val="00907E81"/>
    <w:rsid w:val="009148CF"/>
    <w:rsid w:val="00914BBE"/>
    <w:rsid w:val="00915C19"/>
    <w:rsid w:val="00916826"/>
    <w:rsid w:val="00916B15"/>
    <w:rsid w:val="009170C1"/>
    <w:rsid w:val="00917DB1"/>
    <w:rsid w:val="009208E4"/>
    <w:rsid w:val="009215A4"/>
    <w:rsid w:val="00921926"/>
    <w:rsid w:val="00921AFE"/>
    <w:rsid w:val="00921BF0"/>
    <w:rsid w:val="009222E7"/>
    <w:rsid w:val="00930184"/>
    <w:rsid w:val="0093057E"/>
    <w:rsid w:val="00930C8B"/>
    <w:rsid w:val="00930DA8"/>
    <w:rsid w:val="009316F9"/>
    <w:rsid w:val="00932C11"/>
    <w:rsid w:val="00933D19"/>
    <w:rsid w:val="00934E08"/>
    <w:rsid w:val="0093679A"/>
    <w:rsid w:val="009375DC"/>
    <w:rsid w:val="00942FA8"/>
    <w:rsid w:val="00943058"/>
    <w:rsid w:val="00943F80"/>
    <w:rsid w:val="00945932"/>
    <w:rsid w:val="00946238"/>
    <w:rsid w:val="009462A1"/>
    <w:rsid w:val="00946A37"/>
    <w:rsid w:val="009478EB"/>
    <w:rsid w:val="00947C53"/>
    <w:rsid w:val="00950058"/>
    <w:rsid w:val="009520A5"/>
    <w:rsid w:val="00952E11"/>
    <w:rsid w:val="009542CD"/>
    <w:rsid w:val="00955415"/>
    <w:rsid w:val="00957BF3"/>
    <w:rsid w:val="00957D1F"/>
    <w:rsid w:val="00960307"/>
    <w:rsid w:val="00962C05"/>
    <w:rsid w:val="009632A8"/>
    <w:rsid w:val="00963D4D"/>
    <w:rsid w:val="0096690B"/>
    <w:rsid w:val="00966E79"/>
    <w:rsid w:val="009672AE"/>
    <w:rsid w:val="00967A85"/>
    <w:rsid w:val="0097170B"/>
    <w:rsid w:val="0097177D"/>
    <w:rsid w:val="009730D7"/>
    <w:rsid w:val="0097355B"/>
    <w:rsid w:val="009777E9"/>
    <w:rsid w:val="009824C5"/>
    <w:rsid w:val="00982FD1"/>
    <w:rsid w:val="00983514"/>
    <w:rsid w:val="00984622"/>
    <w:rsid w:val="00985B09"/>
    <w:rsid w:val="00990393"/>
    <w:rsid w:val="0099255E"/>
    <w:rsid w:val="0099280A"/>
    <w:rsid w:val="00993450"/>
    <w:rsid w:val="00994EB4"/>
    <w:rsid w:val="00995951"/>
    <w:rsid w:val="009A1FE4"/>
    <w:rsid w:val="009A2776"/>
    <w:rsid w:val="009A308B"/>
    <w:rsid w:val="009A486E"/>
    <w:rsid w:val="009A4F9D"/>
    <w:rsid w:val="009A74A6"/>
    <w:rsid w:val="009A7E88"/>
    <w:rsid w:val="009B1FC8"/>
    <w:rsid w:val="009B3DC5"/>
    <w:rsid w:val="009B63AC"/>
    <w:rsid w:val="009C095F"/>
    <w:rsid w:val="009C342B"/>
    <w:rsid w:val="009C4706"/>
    <w:rsid w:val="009C53B1"/>
    <w:rsid w:val="009C7828"/>
    <w:rsid w:val="009D0468"/>
    <w:rsid w:val="009D19EB"/>
    <w:rsid w:val="009D2015"/>
    <w:rsid w:val="009D364A"/>
    <w:rsid w:val="009D39D0"/>
    <w:rsid w:val="009D3E7D"/>
    <w:rsid w:val="009D3EDE"/>
    <w:rsid w:val="009D53E3"/>
    <w:rsid w:val="009D54FE"/>
    <w:rsid w:val="009D6369"/>
    <w:rsid w:val="009D6ADF"/>
    <w:rsid w:val="009E01E4"/>
    <w:rsid w:val="009E0623"/>
    <w:rsid w:val="009E3A0E"/>
    <w:rsid w:val="009E4036"/>
    <w:rsid w:val="009E6463"/>
    <w:rsid w:val="009F093D"/>
    <w:rsid w:val="009F10CB"/>
    <w:rsid w:val="009F36A8"/>
    <w:rsid w:val="009F3781"/>
    <w:rsid w:val="009F52A9"/>
    <w:rsid w:val="009F6069"/>
    <w:rsid w:val="009F7830"/>
    <w:rsid w:val="009F7AD2"/>
    <w:rsid w:val="009F7D15"/>
    <w:rsid w:val="00A00838"/>
    <w:rsid w:val="00A030FB"/>
    <w:rsid w:val="00A03D7E"/>
    <w:rsid w:val="00A0489B"/>
    <w:rsid w:val="00A04E10"/>
    <w:rsid w:val="00A050F6"/>
    <w:rsid w:val="00A0790C"/>
    <w:rsid w:val="00A07E3B"/>
    <w:rsid w:val="00A10DE2"/>
    <w:rsid w:val="00A17DBE"/>
    <w:rsid w:val="00A2002E"/>
    <w:rsid w:val="00A22017"/>
    <w:rsid w:val="00A235F9"/>
    <w:rsid w:val="00A24EA3"/>
    <w:rsid w:val="00A25636"/>
    <w:rsid w:val="00A30400"/>
    <w:rsid w:val="00A30A3D"/>
    <w:rsid w:val="00A31928"/>
    <w:rsid w:val="00A32248"/>
    <w:rsid w:val="00A336FB"/>
    <w:rsid w:val="00A33973"/>
    <w:rsid w:val="00A349D0"/>
    <w:rsid w:val="00A35DB2"/>
    <w:rsid w:val="00A3675F"/>
    <w:rsid w:val="00A376CF"/>
    <w:rsid w:val="00A37C80"/>
    <w:rsid w:val="00A41BFE"/>
    <w:rsid w:val="00A42F26"/>
    <w:rsid w:val="00A43A25"/>
    <w:rsid w:val="00A531B5"/>
    <w:rsid w:val="00A537DA"/>
    <w:rsid w:val="00A53D13"/>
    <w:rsid w:val="00A53D3C"/>
    <w:rsid w:val="00A544B7"/>
    <w:rsid w:val="00A54D2F"/>
    <w:rsid w:val="00A55415"/>
    <w:rsid w:val="00A55A36"/>
    <w:rsid w:val="00A5690A"/>
    <w:rsid w:val="00A62AE7"/>
    <w:rsid w:val="00A667FE"/>
    <w:rsid w:val="00A70E48"/>
    <w:rsid w:val="00A710C3"/>
    <w:rsid w:val="00A71828"/>
    <w:rsid w:val="00A7226F"/>
    <w:rsid w:val="00A72B51"/>
    <w:rsid w:val="00A736C8"/>
    <w:rsid w:val="00A74AA2"/>
    <w:rsid w:val="00A77893"/>
    <w:rsid w:val="00A81082"/>
    <w:rsid w:val="00A812E6"/>
    <w:rsid w:val="00A814F1"/>
    <w:rsid w:val="00A83A47"/>
    <w:rsid w:val="00A85735"/>
    <w:rsid w:val="00A85909"/>
    <w:rsid w:val="00A85DF3"/>
    <w:rsid w:val="00A8760E"/>
    <w:rsid w:val="00A92449"/>
    <w:rsid w:val="00A933ED"/>
    <w:rsid w:val="00A958CF"/>
    <w:rsid w:val="00A9774C"/>
    <w:rsid w:val="00A97BF8"/>
    <w:rsid w:val="00AA1705"/>
    <w:rsid w:val="00AA29B7"/>
    <w:rsid w:val="00AA5396"/>
    <w:rsid w:val="00AA548F"/>
    <w:rsid w:val="00AA7011"/>
    <w:rsid w:val="00AA72E1"/>
    <w:rsid w:val="00AA7A29"/>
    <w:rsid w:val="00AB039E"/>
    <w:rsid w:val="00AB303C"/>
    <w:rsid w:val="00AB427E"/>
    <w:rsid w:val="00AB507A"/>
    <w:rsid w:val="00AB65EA"/>
    <w:rsid w:val="00AC0163"/>
    <w:rsid w:val="00AC39BB"/>
    <w:rsid w:val="00AC3D99"/>
    <w:rsid w:val="00AC4010"/>
    <w:rsid w:val="00AC46A4"/>
    <w:rsid w:val="00AC4F61"/>
    <w:rsid w:val="00AD053D"/>
    <w:rsid w:val="00AD1234"/>
    <w:rsid w:val="00AD13F0"/>
    <w:rsid w:val="00AD4499"/>
    <w:rsid w:val="00AD61BF"/>
    <w:rsid w:val="00AD666D"/>
    <w:rsid w:val="00AE01EC"/>
    <w:rsid w:val="00AE01F8"/>
    <w:rsid w:val="00AE1660"/>
    <w:rsid w:val="00AE5BE2"/>
    <w:rsid w:val="00AE5FA6"/>
    <w:rsid w:val="00AE65BF"/>
    <w:rsid w:val="00AE7042"/>
    <w:rsid w:val="00AF1C50"/>
    <w:rsid w:val="00AF3F44"/>
    <w:rsid w:val="00AF6F6D"/>
    <w:rsid w:val="00B01A9F"/>
    <w:rsid w:val="00B022EA"/>
    <w:rsid w:val="00B02446"/>
    <w:rsid w:val="00B0262A"/>
    <w:rsid w:val="00B0283A"/>
    <w:rsid w:val="00B04F28"/>
    <w:rsid w:val="00B0516C"/>
    <w:rsid w:val="00B05FF7"/>
    <w:rsid w:val="00B07C90"/>
    <w:rsid w:val="00B1091F"/>
    <w:rsid w:val="00B10E46"/>
    <w:rsid w:val="00B1116C"/>
    <w:rsid w:val="00B119D7"/>
    <w:rsid w:val="00B11D25"/>
    <w:rsid w:val="00B126EA"/>
    <w:rsid w:val="00B127F7"/>
    <w:rsid w:val="00B12FD8"/>
    <w:rsid w:val="00B1366F"/>
    <w:rsid w:val="00B137F8"/>
    <w:rsid w:val="00B15E54"/>
    <w:rsid w:val="00B16129"/>
    <w:rsid w:val="00B16455"/>
    <w:rsid w:val="00B16477"/>
    <w:rsid w:val="00B1702C"/>
    <w:rsid w:val="00B17FB9"/>
    <w:rsid w:val="00B20144"/>
    <w:rsid w:val="00B20A1C"/>
    <w:rsid w:val="00B21A99"/>
    <w:rsid w:val="00B2270D"/>
    <w:rsid w:val="00B30633"/>
    <w:rsid w:val="00B310B8"/>
    <w:rsid w:val="00B3243C"/>
    <w:rsid w:val="00B325ED"/>
    <w:rsid w:val="00B343EB"/>
    <w:rsid w:val="00B35FB7"/>
    <w:rsid w:val="00B371C9"/>
    <w:rsid w:val="00B426B3"/>
    <w:rsid w:val="00B44EB5"/>
    <w:rsid w:val="00B46780"/>
    <w:rsid w:val="00B475D4"/>
    <w:rsid w:val="00B47A36"/>
    <w:rsid w:val="00B50820"/>
    <w:rsid w:val="00B530D9"/>
    <w:rsid w:val="00B53EF9"/>
    <w:rsid w:val="00B54B10"/>
    <w:rsid w:val="00B54F90"/>
    <w:rsid w:val="00B56487"/>
    <w:rsid w:val="00B578E4"/>
    <w:rsid w:val="00B60A72"/>
    <w:rsid w:val="00B617E5"/>
    <w:rsid w:val="00B62774"/>
    <w:rsid w:val="00B6440E"/>
    <w:rsid w:val="00B65BE7"/>
    <w:rsid w:val="00B667CE"/>
    <w:rsid w:val="00B6705B"/>
    <w:rsid w:val="00B67B58"/>
    <w:rsid w:val="00B67D8D"/>
    <w:rsid w:val="00B71533"/>
    <w:rsid w:val="00B7185C"/>
    <w:rsid w:val="00B71FED"/>
    <w:rsid w:val="00B726FD"/>
    <w:rsid w:val="00B72D41"/>
    <w:rsid w:val="00B73BA9"/>
    <w:rsid w:val="00B76A1D"/>
    <w:rsid w:val="00B770C6"/>
    <w:rsid w:val="00B802F7"/>
    <w:rsid w:val="00B807A6"/>
    <w:rsid w:val="00B825A7"/>
    <w:rsid w:val="00B833C6"/>
    <w:rsid w:val="00B845B1"/>
    <w:rsid w:val="00B85B2E"/>
    <w:rsid w:val="00B8792A"/>
    <w:rsid w:val="00B90BFA"/>
    <w:rsid w:val="00B929B6"/>
    <w:rsid w:val="00B93163"/>
    <w:rsid w:val="00B93BEC"/>
    <w:rsid w:val="00B94FB2"/>
    <w:rsid w:val="00B95D55"/>
    <w:rsid w:val="00B970C1"/>
    <w:rsid w:val="00B978B1"/>
    <w:rsid w:val="00BA0325"/>
    <w:rsid w:val="00BA0C4C"/>
    <w:rsid w:val="00BA1321"/>
    <w:rsid w:val="00BA19EB"/>
    <w:rsid w:val="00BA1FFA"/>
    <w:rsid w:val="00BA4DB4"/>
    <w:rsid w:val="00BA5090"/>
    <w:rsid w:val="00BA5C00"/>
    <w:rsid w:val="00BA7DF6"/>
    <w:rsid w:val="00BB0B3B"/>
    <w:rsid w:val="00BB20AB"/>
    <w:rsid w:val="00BB32AD"/>
    <w:rsid w:val="00BB3F9D"/>
    <w:rsid w:val="00BB7E54"/>
    <w:rsid w:val="00BC0255"/>
    <w:rsid w:val="00BC1B28"/>
    <w:rsid w:val="00BC1C9D"/>
    <w:rsid w:val="00BC331E"/>
    <w:rsid w:val="00BC4D3D"/>
    <w:rsid w:val="00BC7937"/>
    <w:rsid w:val="00BD14BF"/>
    <w:rsid w:val="00BD2EAC"/>
    <w:rsid w:val="00BD433D"/>
    <w:rsid w:val="00BD44B2"/>
    <w:rsid w:val="00BD4612"/>
    <w:rsid w:val="00BD4D7D"/>
    <w:rsid w:val="00BD53FF"/>
    <w:rsid w:val="00BD77FD"/>
    <w:rsid w:val="00BE1A99"/>
    <w:rsid w:val="00BE1BE9"/>
    <w:rsid w:val="00BE1DA1"/>
    <w:rsid w:val="00BE2EA1"/>
    <w:rsid w:val="00BE3D99"/>
    <w:rsid w:val="00BE480E"/>
    <w:rsid w:val="00BE4CBC"/>
    <w:rsid w:val="00BE7156"/>
    <w:rsid w:val="00BE7353"/>
    <w:rsid w:val="00BF0221"/>
    <w:rsid w:val="00BF1D39"/>
    <w:rsid w:val="00BF2E37"/>
    <w:rsid w:val="00BF5B35"/>
    <w:rsid w:val="00BF77C2"/>
    <w:rsid w:val="00BF7F3E"/>
    <w:rsid w:val="00C00C7B"/>
    <w:rsid w:val="00C02A11"/>
    <w:rsid w:val="00C02A3D"/>
    <w:rsid w:val="00C03E23"/>
    <w:rsid w:val="00C04D53"/>
    <w:rsid w:val="00C04E91"/>
    <w:rsid w:val="00C068B7"/>
    <w:rsid w:val="00C0742B"/>
    <w:rsid w:val="00C11F81"/>
    <w:rsid w:val="00C171BB"/>
    <w:rsid w:val="00C2025A"/>
    <w:rsid w:val="00C20334"/>
    <w:rsid w:val="00C21130"/>
    <w:rsid w:val="00C212D4"/>
    <w:rsid w:val="00C21547"/>
    <w:rsid w:val="00C2167C"/>
    <w:rsid w:val="00C21BC8"/>
    <w:rsid w:val="00C25AD1"/>
    <w:rsid w:val="00C26274"/>
    <w:rsid w:val="00C26635"/>
    <w:rsid w:val="00C26A08"/>
    <w:rsid w:val="00C27489"/>
    <w:rsid w:val="00C306E8"/>
    <w:rsid w:val="00C32105"/>
    <w:rsid w:val="00C33474"/>
    <w:rsid w:val="00C34772"/>
    <w:rsid w:val="00C4234C"/>
    <w:rsid w:val="00C42588"/>
    <w:rsid w:val="00C4338A"/>
    <w:rsid w:val="00C469C4"/>
    <w:rsid w:val="00C46AC1"/>
    <w:rsid w:val="00C470EB"/>
    <w:rsid w:val="00C507CA"/>
    <w:rsid w:val="00C509FF"/>
    <w:rsid w:val="00C51636"/>
    <w:rsid w:val="00C52B9D"/>
    <w:rsid w:val="00C55124"/>
    <w:rsid w:val="00C57CB8"/>
    <w:rsid w:val="00C60194"/>
    <w:rsid w:val="00C61BF3"/>
    <w:rsid w:val="00C63C43"/>
    <w:rsid w:val="00C64048"/>
    <w:rsid w:val="00C67B95"/>
    <w:rsid w:val="00C7152B"/>
    <w:rsid w:val="00C7295A"/>
    <w:rsid w:val="00C75B0A"/>
    <w:rsid w:val="00C762B5"/>
    <w:rsid w:val="00C76951"/>
    <w:rsid w:val="00C769C0"/>
    <w:rsid w:val="00C76CD1"/>
    <w:rsid w:val="00C76D5E"/>
    <w:rsid w:val="00C8121C"/>
    <w:rsid w:val="00C829BB"/>
    <w:rsid w:val="00C83CEB"/>
    <w:rsid w:val="00C84A53"/>
    <w:rsid w:val="00C86AEC"/>
    <w:rsid w:val="00C86BAF"/>
    <w:rsid w:val="00C87F46"/>
    <w:rsid w:val="00C87F7A"/>
    <w:rsid w:val="00C90DF9"/>
    <w:rsid w:val="00C916E9"/>
    <w:rsid w:val="00C91867"/>
    <w:rsid w:val="00C93CC4"/>
    <w:rsid w:val="00C94CBA"/>
    <w:rsid w:val="00C9547F"/>
    <w:rsid w:val="00C956F4"/>
    <w:rsid w:val="00C95A33"/>
    <w:rsid w:val="00C95AE7"/>
    <w:rsid w:val="00C979CA"/>
    <w:rsid w:val="00CA0E10"/>
    <w:rsid w:val="00CA17FF"/>
    <w:rsid w:val="00CA25F4"/>
    <w:rsid w:val="00CA40B4"/>
    <w:rsid w:val="00CA44D8"/>
    <w:rsid w:val="00CA4C83"/>
    <w:rsid w:val="00CA6A37"/>
    <w:rsid w:val="00CA6C94"/>
    <w:rsid w:val="00CB011C"/>
    <w:rsid w:val="00CB0282"/>
    <w:rsid w:val="00CB0A19"/>
    <w:rsid w:val="00CB0F74"/>
    <w:rsid w:val="00CB1893"/>
    <w:rsid w:val="00CB6D29"/>
    <w:rsid w:val="00CC0431"/>
    <w:rsid w:val="00CC0E47"/>
    <w:rsid w:val="00CC158D"/>
    <w:rsid w:val="00CC2BF9"/>
    <w:rsid w:val="00CC3EDA"/>
    <w:rsid w:val="00CC47C8"/>
    <w:rsid w:val="00CC49C2"/>
    <w:rsid w:val="00CC4A9E"/>
    <w:rsid w:val="00CC6747"/>
    <w:rsid w:val="00CC6D66"/>
    <w:rsid w:val="00CD10E4"/>
    <w:rsid w:val="00CD2615"/>
    <w:rsid w:val="00CD3B17"/>
    <w:rsid w:val="00CD3B93"/>
    <w:rsid w:val="00CD40FD"/>
    <w:rsid w:val="00CD41D9"/>
    <w:rsid w:val="00CD51CF"/>
    <w:rsid w:val="00CD5D5E"/>
    <w:rsid w:val="00CD5D61"/>
    <w:rsid w:val="00CD5E77"/>
    <w:rsid w:val="00CD7F3E"/>
    <w:rsid w:val="00CE13D4"/>
    <w:rsid w:val="00CE1A68"/>
    <w:rsid w:val="00CE5540"/>
    <w:rsid w:val="00CE59DE"/>
    <w:rsid w:val="00CE5FE1"/>
    <w:rsid w:val="00CE6274"/>
    <w:rsid w:val="00CE670F"/>
    <w:rsid w:val="00CF145C"/>
    <w:rsid w:val="00CF5A65"/>
    <w:rsid w:val="00CF6044"/>
    <w:rsid w:val="00CF6F27"/>
    <w:rsid w:val="00D01B0A"/>
    <w:rsid w:val="00D01ED1"/>
    <w:rsid w:val="00D048E7"/>
    <w:rsid w:val="00D04E68"/>
    <w:rsid w:val="00D05C3A"/>
    <w:rsid w:val="00D06073"/>
    <w:rsid w:val="00D0618D"/>
    <w:rsid w:val="00D06650"/>
    <w:rsid w:val="00D102A4"/>
    <w:rsid w:val="00D1422A"/>
    <w:rsid w:val="00D142E7"/>
    <w:rsid w:val="00D14B2C"/>
    <w:rsid w:val="00D14DDC"/>
    <w:rsid w:val="00D15D82"/>
    <w:rsid w:val="00D20782"/>
    <w:rsid w:val="00D21344"/>
    <w:rsid w:val="00D217F2"/>
    <w:rsid w:val="00D2182F"/>
    <w:rsid w:val="00D22268"/>
    <w:rsid w:val="00D23124"/>
    <w:rsid w:val="00D24727"/>
    <w:rsid w:val="00D25E36"/>
    <w:rsid w:val="00D26878"/>
    <w:rsid w:val="00D3105C"/>
    <w:rsid w:val="00D317F2"/>
    <w:rsid w:val="00D3285F"/>
    <w:rsid w:val="00D3291A"/>
    <w:rsid w:val="00D35BBE"/>
    <w:rsid w:val="00D37791"/>
    <w:rsid w:val="00D4083A"/>
    <w:rsid w:val="00D40C56"/>
    <w:rsid w:val="00D40ECC"/>
    <w:rsid w:val="00D40F96"/>
    <w:rsid w:val="00D42BF0"/>
    <w:rsid w:val="00D43A96"/>
    <w:rsid w:val="00D447A4"/>
    <w:rsid w:val="00D449ED"/>
    <w:rsid w:val="00D44D0D"/>
    <w:rsid w:val="00D4590C"/>
    <w:rsid w:val="00D45D61"/>
    <w:rsid w:val="00D45F67"/>
    <w:rsid w:val="00D463CF"/>
    <w:rsid w:val="00D46BEA"/>
    <w:rsid w:val="00D47AC7"/>
    <w:rsid w:val="00D47E2A"/>
    <w:rsid w:val="00D50DA4"/>
    <w:rsid w:val="00D52535"/>
    <w:rsid w:val="00D52BE1"/>
    <w:rsid w:val="00D53DD7"/>
    <w:rsid w:val="00D567F2"/>
    <w:rsid w:val="00D62A4E"/>
    <w:rsid w:val="00D62B9E"/>
    <w:rsid w:val="00D63009"/>
    <w:rsid w:val="00D63CCA"/>
    <w:rsid w:val="00D6402A"/>
    <w:rsid w:val="00D650E7"/>
    <w:rsid w:val="00D65C6C"/>
    <w:rsid w:val="00D67604"/>
    <w:rsid w:val="00D67F39"/>
    <w:rsid w:val="00D70573"/>
    <w:rsid w:val="00D71CEF"/>
    <w:rsid w:val="00D71E4D"/>
    <w:rsid w:val="00D74F82"/>
    <w:rsid w:val="00D7634A"/>
    <w:rsid w:val="00D76703"/>
    <w:rsid w:val="00D80783"/>
    <w:rsid w:val="00D8082F"/>
    <w:rsid w:val="00D80F52"/>
    <w:rsid w:val="00D81185"/>
    <w:rsid w:val="00D816F2"/>
    <w:rsid w:val="00D81AA4"/>
    <w:rsid w:val="00D8258B"/>
    <w:rsid w:val="00D84A27"/>
    <w:rsid w:val="00D85DFB"/>
    <w:rsid w:val="00D863B8"/>
    <w:rsid w:val="00D865AC"/>
    <w:rsid w:val="00D87F3D"/>
    <w:rsid w:val="00D904C4"/>
    <w:rsid w:val="00D90EA2"/>
    <w:rsid w:val="00D91BC7"/>
    <w:rsid w:val="00D91E96"/>
    <w:rsid w:val="00D9314C"/>
    <w:rsid w:val="00D9337F"/>
    <w:rsid w:val="00D933CD"/>
    <w:rsid w:val="00D93A41"/>
    <w:rsid w:val="00D95A79"/>
    <w:rsid w:val="00D95D83"/>
    <w:rsid w:val="00D966E6"/>
    <w:rsid w:val="00D96933"/>
    <w:rsid w:val="00D96CF7"/>
    <w:rsid w:val="00DA048D"/>
    <w:rsid w:val="00DA2636"/>
    <w:rsid w:val="00DA3C64"/>
    <w:rsid w:val="00DA6C6E"/>
    <w:rsid w:val="00DB0302"/>
    <w:rsid w:val="00DB3443"/>
    <w:rsid w:val="00DB44C1"/>
    <w:rsid w:val="00DB4E57"/>
    <w:rsid w:val="00DC102E"/>
    <w:rsid w:val="00DC1F20"/>
    <w:rsid w:val="00DC3EC6"/>
    <w:rsid w:val="00DC506A"/>
    <w:rsid w:val="00DC5641"/>
    <w:rsid w:val="00DC654D"/>
    <w:rsid w:val="00DC6F07"/>
    <w:rsid w:val="00DC707E"/>
    <w:rsid w:val="00DC717E"/>
    <w:rsid w:val="00DD06E0"/>
    <w:rsid w:val="00DD1014"/>
    <w:rsid w:val="00DD2B64"/>
    <w:rsid w:val="00DD3306"/>
    <w:rsid w:val="00DD43EA"/>
    <w:rsid w:val="00DD49B8"/>
    <w:rsid w:val="00DD4A36"/>
    <w:rsid w:val="00DD5524"/>
    <w:rsid w:val="00DD750F"/>
    <w:rsid w:val="00DD7547"/>
    <w:rsid w:val="00DE11C9"/>
    <w:rsid w:val="00DE18CC"/>
    <w:rsid w:val="00DE4C1D"/>
    <w:rsid w:val="00DE6217"/>
    <w:rsid w:val="00DF0342"/>
    <w:rsid w:val="00DF1480"/>
    <w:rsid w:val="00DF1AD2"/>
    <w:rsid w:val="00DF5A1A"/>
    <w:rsid w:val="00DF6C23"/>
    <w:rsid w:val="00E01EA7"/>
    <w:rsid w:val="00E04D0F"/>
    <w:rsid w:val="00E04D5B"/>
    <w:rsid w:val="00E112C0"/>
    <w:rsid w:val="00E118C1"/>
    <w:rsid w:val="00E11B5B"/>
    <w:rsid w:val="00E120BB"/>
    <w:rsid w:val="00E120FB"/>
    <w:rsid w:val="00E1307D"/>
    <w:rsid w:val="00E14DD9"/>
    <w:rsid w:val="00E156DA"/>
    <w:rsid w:val="00E168F0"/>
    <w:rsid w:val="00E176A0"/>
    <w:rsid w:val="00E208C8"/>
    <w:rsid w:val="00E22AD6"/>
    <w:rsid w:val="00E231A6"/>
    <w:rsid w:val="00E23808"/>
    <w:rsid w:val="00E25C2B"/>
    <w:rsid w:val="00E26FE9"/>
    <w:rsid w:val="00E3011A"/>
    <w:rsid w:val="00E30BA2"/>
    <w:rsid w:val="00E3491B"/>
    <w:rsid w:val="00E35804"/>
    <w:rsid w:val="00E40C5F"/>
    <w:rsid w:val="00E41300"/>
    <w:rsid w:val="00E41580"/>
    <w:rsid w:val="00E42C39"/>
    <w:rsid w:val="00E440D3"/>
    <w:rsid w:val="00E4444B"/>
    <w:rsid w:val="00E4740E"/>
    <w:rsid w:val="00E54587"/>
    <w:rsid w:val="00E54791"/>
    <w:rsid w:val="00E55046"/>
    <w:rsid w:val="00E560A2"/>
    <w:rsid w:val="00E56943"/>
    <w:rsid w:val="00E56CDA"/>
    <w:rsid w:val="00E57C75"/>
    <w:rsid w:val="00E61F8B"/>
    <w:rsid w:val="00E62286"/>
    <w:rsid w:val="00E647BD"/>
    <w:rsid w:val="00E70AB9"/>
    <w:rsid w:val="00E7109B"/>
    <w:rsid w:val="00E74633"/>
    <w:rsid w:val="00E754BB"/>
    <w:rsid w:val="00E76377"/>
    <w:rsid w:val="00E76E94"/>
    <w:rsid w:val="00E77367"/>
    <w:rsid w:val="00E81116"/>
    <w:rsid w:val="00E8168F"/>
    <w:rsid w:val="00E81BC6"/>
    <w:rsid w:val="00E84096"/>
    <w:rsid w:val="00E8451D"/>
    <w:rsid w:val="00E8453C"/>
    <w:rsid w:val="00E85314"/>
    <w:rsid w:val="00E8757A"/>
    <w:rsid w:val="00E9027F"/>
    <w:rsid w:val="00E906D7"/>
    <w:rsid w:val="00E90D5A"/>
    <w:rsid w:val="00E9263B"/>
    <w:rsid w:val="00E93314"/>
    <w:rsid w:val="00E933B1"/>
    <w:rsid w:val="00E9395E"/>
    <w:rsid w:val="00E93DF4"/>
    <w:rsid w:val="00E9409E"/>
    <w:rsid w:val="00E96851"/>
    <w:rsid w:val="00EA03FE"/>
    <w:rsid w:val="00EA0CCA"/>
    <w:rsid w:val="00EA1799"/>
    <w:rsid w:val="00EA2464"/>
    <w:rsid w:val="00EA279A"/>
    <w:rsid w:val="00EA2A26"/>
    <w:rsid w:val="00EA3B8D"/>
    <w:rsid w:val="00EA56F0"/>
    <w:rsid w:val="00EA685B"/>
    <w:rsid w:val="00EA6C98"/>
    <w:rsid w:val="00EA6CE0"/>
    <w:rsid w:val="00EA73EB"/>
    <w:rsid w:val="00EA7F06"/>
    <w:rsid w:val="00EB0DE2"/>
    <w:rsid w:val="00EB220E"/>
    <w:rsid w:val="00EB3F7F"/>
    <w:rsid w:val="00EB4F9F"/>
    <w:rsid w:val="00EB7ADF"/>
    <w:rsid w:val="00EC358C"/>
    <w:rsid w:val="00EC75FB"/>
    <w:rsid w:val="00EC7F78"/>
    <w:rsid w:val="00ED0BB0"/>
    <w:rsid w:val="00ED12C7"/>
    <w:rsid w:val="00ED1AD5"/>
    <w:rsid w:val="00ED22C3"/>
    <w:rsid w:val="00ED2543"/>
    <w:rsid w:val="00ED39CE"/>
    <w:rsid w:val="00ED423A"/>
    <w:rsid w:val="00ED54F8"/>
    <w:rsid w:val="00ED670A"/>
    <w:rsid w:val="00ED7300"/>
    <w:rsid w:val="00ED7DA1"/>
    <w:rsid w:val="00EE1B87"/>
    <w:rsid w:val="00EE4140"/>
    <w:rsid w:val="00EE4565"/>
    <w:rsid w:val="00EE4EC1"/>
    <w:rsid w:val="00EE5080"/>
    <w:rsid w:val="00EE549E"/>
    <w:rsid w:val="00EE5EE9"/>
    <w:rsid w:val="00EE7C03"/>
    <w:rsid w:val="00EF0062"/>
    <w:rsid w:val="00EF0BF5"/>
    <w:rsid w:val="00EF18CA"/>
    <w:rsid w:val="00EF1DD0"/>
    <w:rsid w:val="00EF3DBF"/>
    <w:rsid w:val="00EF7CB4"/>
    <w:rsid w:val="00F01D45"/>
    <w:rsid w:val="00F027A6"/>
    <w:rsid w:val="00F039D9"/>
    <w:rsid w:val="00F03F30"/>
    <w:rsid w:val="00F079E8"/>
    <w:rsid w:val="00F07F6B"/>
    <w:rsid w:val="00F11B8A"/>
    <w:rsid w:val="00F12782"/>
    <w:rsid w:val="00F13B15"/>
    <w:rsid w:val="00F14104"/>
    <w:rsid w:val="00F1441B"/>
    <w:rsid w:val="00F1462C"/>
    <w:rsid w:val="00F15069"/>
    <w:rsid w:val="00F159CC"/>
    <w:rsid w:val="00F160C2"/>
    <w:rsid w:val="00F16278"/>
    <w:rsid w:val="00F17CF4"/>
    <w:rsid w:val="00F20F8B"/>
    <w:rsid w:val="00F2248A"/>
    <w:rsid w:val="00F25E8F"/>
    <w:rsid w:val="00F26465"/>
    <w:rsid w:val="00F27467"/>
    <w:rsid w:val="00F301C2"/>
    <w:rsid w:val="00F303CE"/>
    <w:rsid w:val="00F311AD"/>
    <w:rsid w:val="00F321AA"/>
    <w:rsid w:val="00F323AE"/>
    <w:rsid w:val="00F3394C"/>
    <w:rsid w:val="00F3613D"/>
    <w:rsid w:val="00F3677D"/>
    <w:rsid w:val="00F42700"/>
    <w:rsid w:val="00F42CA3"/>
    <w:rsid w:val="00F46921"/>
    <w:rsid w:val="00F46C7B"/>
    <w:rsid w:val="00F47EE3"/>
    <w:rsid w:val="00F50D42"/>
    <w:rsid w:val="00F52033"/>
    <w:rsid w:val="00F5333C"/>
    <w:rsid w:val="00F54A5A"/>
    <w:rsid w:val="00F54C01"/>
    <w:rsid w:val="00F55DDC"/>
    <w:rsid w:val="00F5679F"/>
    <w:rsid w:val="00F57158"/>
    <w:rsid w:val="00F605E6"/>
    <w:rsid w:val="00F60743"/>
    <w:rsid w:val="00F60AD1"/>
    <w:rsid w:val="00F60C22"/>
    <w:rsid w:val="00F61DC1"/>
    <w:rsid w:val="00F625A6"/>
    <w:rsid w:val="00F62B2E"/>
    <w:rsid w:val="00F715C0"/>
    <w:rsid w:val="00F71DC9"/>
    <w:rsid w:val="00F72153"/>
    <w:rsid w:val="00F72351"/>
    <w:rsid w:val="00F7320E"/>
    <w:rsid w:val="00F73945"/>
    <w:rsid w:val="00F74BDD"/>
    <w:rsid w:val="00F750DD"/>
    <w:rsid w:val="00F75B9A"/>
    <w:rsid w:val="00F75BAD"/>
    <w:rsid w:val="00F76B65"/>
    <w:rsid w:val="00F810CA"/>
    <w:rsid w:val="00F824FE"/>
    <w:rsid w:val="00F83EB5"/>
    <w:rsid w:val="00F86E06"/>
    <w:rsid w:val="00F90C05"/>
    <w:rsid w:val="00F93387"/>
    <w:rsid w:val="00F94809"/>
    <w:rsid w:val="00F963D0"/>
    <w:rsid w:val="00FA1065"/>
    <w:rsid w:val="00FA1073"/>
    <w:rsid w:val="00FA11F5"/>
    <w:rsid w:val="00FA2513"/>
    <w:rsid w:val="00FA2980"/>
    <w:rsid w:val="00FA501C"/>
    <w:rsid w:val="00FA7404"/>
    <w:rsid w:val="00FA77AF"/>
    <w:rsid w:val="00FB5726"/>
    <w:rsid w:val="00FB5977"/>
    <w:rsid w:val="00FC16F8"/>
    <w:rsid w:val="00FC45BB"/>
    <w:rsid w:val="00FC6CDA"/>
    <w:rsid w:val="00FC769F"/>
    <w:rsid w:val="00FD3767"/>
    <w:rsid w:val="00FD38D0"/>
    <w:rsid w:val="00FD602E"/>
    <w:rsid w:val="00FD6157"/>
    <w:rsid w:val="00FE01A4"/>
    <w:rsid w:val="00FE0989"/>
    <w:rsid w:val="00FE11BA"/>
    <w:rsid w:val="00FE16DC"/>
    <w:rsid w:val="00FE4B4C"/>
    <w:rsid w:val="00FE69A4"/>
    <w:rsid w:val="00FE7069"/>
    <w:rsid w:val="00FF0094"/>
    <w:rsid w:val="00FF03B6"/>
    <w:rsid w:val="00FF255C"/>
    <w:rsid w:val="00FF3B68"/>
    <w:rsid w:val="00FF46FC"/>
    <w:rsid w:val="00FF48AE"/>
    <w:rsid w:val="00FF4D19"/>
    <w:rsid w:val="00FF578F"/>
    <w:rsid w:val="00FF59A9"/>
    <w:rsid w:val="00FF6221"/>
    <w:rsid w:val="00FF69EA"/>
    <w:rsid w:val="00FF7736"/>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2AF8F6"/>
  <w15:docId w15:val="{7B60AB16-C532-4304-BB6D-06F05849F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3.xml"/><Relationship Id="rId3" Type="http://schemas.openxmlformats.org/officeDocument/2006/relationships/styles" Target="styles.xml"/><Relationship Id="rId21" Type="http://schemas.openxmlformats.org/officeDocument/2006/relationships/chart" Target="charts/chart8.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2.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5.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chart" Target="charts/chart1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chart" Target="charts/chart16.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fakgun\Desktop\Ocak%2018\RAPOR\&#304;thalat-&#220;retim-T&#252;ketim-Stok%20Miktarlar&#305;%20Kar&#351;&#305;la&#351;t&#305;rmas&#305;%20(Milyon%20Sm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uzun\Desktop\2018%20Ocak%20ayl&#305;k%20rapor\D&#246;nemler%20Aras&#305;%20Do&#287;al%20Gaz%20&#220;retimin%20Kar&#351;&#305;la&#351;t&#305;r&#305;lmas&#305;.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auzun\Desktop\2018%20Ocak%20ayl&#305;k%20rapor\D&#246;nemler%20Aras&#305;%20Do&#287;al%20Gaz%20&#220;retimin%20Kar&#351;&#305;la&#351;t&#305;r&#305;lmas&#305;.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uzun\Desktop\2018%20Ocak%20ayl&#305;k%20rapor\D&#246;nemler%20Aras&#305;%20Do&#287;al%20Gaz%20&#220;retimin%20Kar&#351;&#305;la&#351;t&#305;r&#305;lmas&#305;.xlsx" TargetMode="External"/></Relationships>
</file>

<file path=word/charts/_rels/chart5.xml.rels><?xml version="1.0" encoding="UTF-8" standalone="yes"?>
<Relationships xmlns="http://schemas.openxmlformats.org/package/2006/relationships"><Relationship Id="rId3" Type="http://schemas.openxmlformats.org/officeDocument/2006/relationships/oleObject" Target="file:///C:\Users\auzun\Desktop\raporlar\aral&#305;k%202017%20rapor\&#220;retimin%20Kar&#351;&#305;la&#351;t&#305;r&#305;lmas&#305;.xlsx" TargetMode="External"/><Relationship Id="rId2" Type="http://schemas.microsoft.com/office/2011/relationships/chartColorStyle" Target="colors3.xml"/><Relationship Id="rId1" Type="http://schemas.microsoft.com/office/2011/relationships/chartStyle" Target="style3.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uzun\Desktop\2018%20Ocak%20ayl&#305;k%20rapor\D&#246;nemler%20Aras&#305;%20Toplam%20Do&#287;al%20Gaz%20&#304;thalat&#305;n&#305;n%20Kar&#351;&#305;la&#351;t&#305;r&#305;lmas&#305;.xlsx" TargetMode="External"/><Relationship Id="rId2" Type="http://schemas.microsoft.com/office/2011/relationships/chartColorStyle" Target="colors4.xml"/><Relationship Id="rId1" Type="http://schemas.microsoft.com/office/2011/relationships/chartStyle" Target="style4.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uzun\Desktop\2018%20Ocak%20ayl&#305;k%20rapor\D&#246;nemler%20Aras&#305;%20Toplam%20Do&#287;al%20Gaz%20&#304;thalat&#305;n&#305;n%20Kar&#351;&#305;la&#351;t&#305;r&#305;lmas&#305;.xlsx" TargetMode="External"/><Relationship Id="rId2" Type="http://schemas.microsoft.com/office/2011/relationships/chartColorStyle" Target="colors5.xml"/><Relationship Id="rId1" Type="http://schemas.microsoft.com/office/2011/relationships/chartStyle" Target="style5.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uzun\Desktop\2018%20Ocak%20ayl&#305;k%20rapor\D&#246;nemler%20Aras&#305;%20Toplam%20Do&#287;al%20Gaz%20&#304;thalat&#305;n&#305;n%20Kar&#351;&#305;la&#351;t&#305;r&#305;lmas&#305;.xlsx" TargetMode="External"/><Relationship Id="rId2" Type="http://schemas.microsoft.com/office/2011/relationships/chartColorStyle" Target="colors6.xml"/><Relationship Id="rId1" Type="http://schemas.microsoft.com/office/2011/relationships/chartStyle" Target="style6.xml"/></Relationships>
</file>

<file path=word/charts/_rels/chart9.xml.rels><?xml version="1.0" encoding="UTF-8" standalone="yes"?>
<Relationships xmlns="http://schemas.openxmlformats.org/package/2006/relationships"><Relationship Id="rId2" Type="http://schemas.openxmlformats.org/officeDocument/2006/relationships/oleObject" Target="file:///C:\Users\auzun\Desktop\2018%20Ocak%20ayl&#305;k%20rapor\ithalat%202.4%20tablo.xlsx" TargetMode="External"/><Relationship Id="rId1" Type="http://schemas.openxmlformats.org/officeDocument/2006/relationships/themeOverride" Target="../theme/themeOverride1.xml"/></Relationships>
</file>

<file path=word/charts/_rels/chart10.xml.rels><?xml version="1.0" encoding="UTF-8" standalone="yes"?>
<Relationships xmlns="http://schemas.openxmlformats.org/package/2006/relationships"><Relationship Id="rId2" Type="http://schemas.openxmlformats.org/officeDocument/2006/relationships/oleObject" Target="file:///C:\Users\auzun\Desktop\2018%20Ocak%20ayl&#305;k%20rapor\D&#246;nemler%20Aras&#305;%20Toplam%20Depolanan%20Do&#287;al%20Gaz%20Miktar&#305;n&#305;n%20Kar&#351;&#305;la&#351;t&#305;r&#305;lmas&#305;.xlsx" TargetMode="External"/><Relationship Id="rId1" Type="http://schemas.openxmlformats.org/officeDocument/2006/relationships/themeOverride" Target="../theme/themeOverride2.xml"/></Relationships>
</file>

<file path=word/charts/_rels/chart11.xml.rels><?xml version="1.0" encoding="UTF-8" standalone="yes"?>
<Relationships xmlns="http://schemas.openxmlformats.org/package/2006/relationships"><Relationship Id="rId2" Type="http://schemas.openxmlformats.org/officeDocument/2006/relationships/oleObject" Target="file:///C:\Users\auzun\Desktop\2018%20Ocak%20ayl&#305;k%20rapor\D&#246;nemler%20Aras&#305;%20Toplam%20Do&#287;al%20Gaz%20&#304;hracat&#305;n&#305;n%20Kar&#351;&#305;la&#351;t&#305;r&#305;lmas&#305;.xlsx" TargetMode="External"/><Relationship Id="rId1" Type="http://schemas.openxmlformats.org/officeDocument/2006/relationships/themeOverride" Target="../theme/themeOverride3.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fakgun\Desktop\Ocak%2018\RAPOR\D&#246;nemler%20Aras&#305;%20Sekt&#246;rel%20Do&#287;al%20Gaz%20T&#252;ketimin%20Kar&#351;&#305;la&#351;t&#305;r&#305;lmas&#305;.xlsx" TargetMode="External"/><Relationship Id="rId2" Type="http://schemas.microsoft.com/office/2011/relationships/chartColorStyle" Target="colors7.xml"/><Relationship Id="rId1" Type="http://schemas.microsoft.com/office/2011/relationships/chartStyle" Target="style7.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fakgun\Desktop\Ocak%2018\RAPOR\D&#246;nemler%20Aras&#305;%20Sekt&#246;rel%20Do&#287;al%20Gaz%20T&#252;ketimin%20Kar&#351;&#305;la&#351;t&#305;r&#305;lmas&#305;.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fakgun\Desktop\Ocak%2018\RAPOR\t&#252;m&#252;.xlsx" TargetMode="External"/><Relationship Id="rId2" Type="http://schemas.microsoft.com/office/2011/relationships/chartColorStyle" Target="colors8.xml"/><Relationship Id="rId1" Type="http://schemas.microsoft.com/office/2011/relationships/chartStyle" Target="style8.xml"/></Relationships>
</file>

<file path=word/charts/_rels/chart15.xml.rels><?xml version="1.0" encoding="UTF-8" standalone="yes"?>
<Relationships xmlns="http://schemas.openxmlformats.org/package/2006/relationships"><Relationship Id="rId1" Type="http://schemas.openxmlformats.org/officeDocument/2006/relationships/oleObject" Target="file:///C:\Users\fakgun\Desktop\Ocak%2018\RAPOR\TA&#350;IAMA%20SERBEST%20ABONE.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auzun\Desktop\2018%20Ocak%20ayl&#305;k%20rapor\rapor%20Ocak%20i&#231;in.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auzun\Desktop\2018%20Ocak%20ayl&#305;k%20rapor\rapor%20Ocak%20i&#231;i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'İthalat-Üretim-Tüketim-Stok Mik'!$A$8</c:f>
              <c:strCache>
                <c:ptCount val="1"/>
                <c:pt idx="0">
                  <c:v>İthalat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'İthalat-Üretim-Tüketim-Stok Mik'!$B$4:$C$4</c:f>
              <c:strCache>
                <c:ptCount val="2"/>
                <c:pt idx="0">
                  <c:v>2017
Ocak</c:v>
                </c:pt>
                <c:pt idx="1">
                  <c:v>2018
Ocak</c:v>
                </c:pt>
              </c:strCache>
            </c:strRef>
          </c:cat>
          <c:val>
            <c:numRef>
              <c:f>'İthalat-Üretim-Tüketim-Stok Mik'!$B$8:$C$8</c:f>
              <c:numCache>
                <c:formatCode>[$-1041F]#,##0.00;\-#,##0.00</c:formatCode>
                <c:ptCount val="2"/>
                <c:pt idx="0">
                  <c:v>5914.3434690000004</c:v>
                </c:pt>
                <c:pt idx="1">
                  <c:v>6216.5126650000002</c:v>
                </c:pt>
              </c:numCache>
            </c:numRef>
          </c:val>
          <c:extLst>
            <c:ext xmlns:c16="http://schemas.microsoft.com/office/drawing/2014/chart" uri="{C3380CC4-5D6E-409C-BE32-E72D297353CC}">
              <c16:uniqueId val="{00000000-AF6A-4EC7-9279-5EC07AB13CFB}"/>
            </c:ext>
          </c:extLst>
        </c:ser>
        <c:ser>
          <c:idx val="1"/>
          <c:order val="1"/>
          <c:tx>
            <c:strRef>
              <c:f>'İthalat-Üretim-Tüketim-Stok Mik'!$A$7</c:f>
              <c:strCache>
                <c:ptCount val="1"/>
                <c:pt idx="0">
                  <c:v>Üretim</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'İthalat-Üretim-Tüketim-Stok Mik'!$B$4:$C$4</c:f>
              <c:strCache>
                <c:ptCount val="2"/>
                <c:pt idx="0">
                  <c:v>2017
Ocak</c:v>
                </c:pt>
                <c:pt idx="1">
                  <c:v>2018
Ocak</c:v>
                </c:pt>
              </c:strCache>
            </c:strRef>
          </c:cat>
          <c:val>
            <c:numRef>
              <c:f>'İthalat-Üretim-Tüketim-Stok Mik'!$B$7:$C$7</c:f>
              <c:numCache>
                <c:formatCode>[$-1041F]#,##0.00;\-#,##0.00</c:formatCode>
                <c:ptCount val="2"/>
                <c:pt idx="0">
                  <c:v>32.747121</c:v>
                </c:pt>
                <c:pt idx="1">
                  <c:v>32.994658500950003</c:v>
                </c:pt>
              </c:numCache>
            </c:numRef>
          </c:val>
          <c:extLst>
            <c:ext xmlns:c16="http://schemas.microsoft.com/office/drawing/2014/chart" uri="{C3380CC4-5D6E-409C-BE32-E72D297353CC}">
              <c16:uniqueId val="{00000001-AF6A-4EC7-9279-5EC07AB13CFB}"/>
            </c:ext>
          </c:extLst>
        </c:ser>
        <c:ser>
          <c:idx val="2"/>
          <c:order val="2"/>
          <c:tx>
            <c:strRef>
              <c:f>'İthalat-Üretim-Tüketim-Stok Mik'!$A$6</c:f>
              <c:strCache>
                <c:ptCount val="1"/>
                <c:pt idx="0">
                  <c:v>İhracat</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'İthalat-Üretim-Tüketim-Stok Mik'!$B$4:$C$4</c:f>
              <c:strCache>
                <c:ptCount val="2"/>
                <c:pt idx="0">
                  <c:v>2017
Ocak</c:v>
                </c:pt>
                <c:pt idx="1">
                  <c:v>2018
Ocak</c:v>
                </c:pt>
              </c:strCache>
            </c:strRef>
          </c:cat>
          <c:val>
            <c:numRef>
              <c:f>'İthalat-Üretim-Tüketim-Stok Mik'!$B$6:$C$6</c:f>
              <c:numCache>
                <c:formatCode>[$-1041F]#,##0.00;\-#,##0.00</c:formatCode>
                <c:ptCount val="2"/>
                <c:pt idx="0">
                  <c:v>85.697942999999995</c:v>
                </c:pt>
                <c:pt idx="1">
                  <c:v>51.641826000000002</c:v>
                </c:pt>
              </c:numCache>
            </c:numRef>
          </c:val>
          <c:extLst>
            <c:ext xmlns:c16="http://schemas.microsoft.com/office/drawing/2014/chart" uri="{C3380CC4-5D6E-409C-BE32-E72D297353CC}">
              <c16:uniqueId val="{00000002-AF6A-4EC7-9279-5EC07AB13CFB}"/>
            </c:ext>
          </c:extLst>
        </c:ser>
        <c:ser>
          <c:idx val="3"/>
          <c:order val="3"/>
          <c:tx>
            <c:strRef>
              <c:f>'İthalat-Üretim-Tüketim-Stok Mik'!$A$5</c:f>
              <c:strCache>
                <c:ptCount val="1"/>
                <c:pt idx="0">
                  <c:v>Tüketim</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'İthalat-Üretim-Tüketim-Stok Mik'!$B$4:$C$4</c:f>
              <c:strCache>
                <c:ptCount val="2"/>
                <c:pt idx="0">
                  <c:v>2017
Ocak</c:v>
                </c:pt>
                <c:pt idx="1">
                  <c:v>2018
Ocak</c:v>
                </c:pt>
              </c:strCache>
            </c:strRef>
          </c:cat>
          <c:val>
            <c:numRef>
              <c:f>'İthalat-Üretim-Tüketim-Stok Mik'!$B$5:$C$5</c:f>
              <c:numCache>
                <c:formatCode>[$-1041F]#,##0.00;\-#,##0.00</c:formatCode>
                <c:ptCount val="2"/>
                <c:pt idx="0">
                  <c:v>6435.3406028720301</c:v>
                </c:pt>
                <c:pt idx="1">
                  <c:v>6168.1022966807996</c:v>
                </c:pt>
              </c:numCache>
            </c:numRef>
          </c:val>
          <c:extLst>
            <c:ext xmlns:c16="http://schemas.microsoft.com/office/drawing/2014/chart" uri="{C3380CC4-5D6E-409C-BE32-E72D297353CC}">
              <c16:uniqueId val="{00000003-AF6A-4EC7-9279-5EC07AB13CFB}"/>
            </c:ext>
          </c:extLst>
        </c:ser>
        <c:dLbls>
          <c:showLegendKey val="0"/>
          <c:showVal val="0"/>
          <c:showCatName val="0"/>
          <c:showSerName val="0"/>
          <c:showPercent val="0"/>
          <c:showBubbleSize val="0"/>
        </c:dLbls>
        <c:gapWidth val="267"/>
        <c:axId val="289170480"/>
        <c:axId val="284347584"/>
      </c:barChart>
      <c:catAx>
        <c:axId val="289170480"/>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tr-TR"/>
          </a:p>
        </c:txPr>
        <c:crossAx val="284347584"/>
        <c:crosses val="autoZero"/>
        <c:auto val="1"/>
        <c:lblAlgn val="ctr"/>
        <c:lblOffset val="100"/>
        <c:noMultiLvlLbl val="0"/>
      </c:catAx>
      <c:valAx>
        <c:axId val="284347584"/>
        <c:scaling>
          <c:orientation val="minMax"/>
          <c:max val="6500"/>
          <c:min val="0"/>
        </c:scaling>
        <c:delete val="0"/>
        <c:axPos val="b"/>
        <c:majorGridlines>
          <c:spPr>
            <a:ln w="9525" cap="flat" cmpd="sng" algn="ctr">
              <a:solidFill>
                <a:schemeClr val="dk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tr-TR"/>
          </a:p>
        </c:txPr>
        <c:crossAx val="289170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tr-TR"/>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'[Dönemler Arası Doğal Gaz Üretimin Karşılaştırılması.xlsx]Sheet2'!$C$14</c:f>
              <c:strCache>
                <c:ptCount val="1"/>
                <c:pt idx="0">
                  <c:v>2018 Ocak</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672-4107-AD4A-E4550705FF3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672-4107-AD4A-E4550705FF3E}"/>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672-4107-AD4A-E4550705FF3E}"/>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672-4107-AD4A-E4550705FF3E}"/>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672-4107-AD4A-E4550705FF3E}"/>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B672-4107-AD4A-E4550705FF3E}"/>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B672-4107-AD4A-E4550705FF3E}"/>
              </c:ext>
            </c:extLst>
          </c:dPt>
          <c:dLbls>
            <c:dLbl>
              <c:idx val="0"/>
              <c:layout>
                <c:manualLayout>
                  <c:x val="-0.20869565217391309"/>
                  <c:y val="1.223491027732463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672-4107-AD4A-E4550705FF3E}"/>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B672-4107-AD4A-E4550705FF3E}"/>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B672-4107-AD4A-E4550705FF3E}"/>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B672-4107-AD4A-E4550705FF3E}"/>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B672-4107-AD4A-E4550705FF3E}"/>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B672-4107-AD4A-E4550705FF3E}"/>
                </c:ext>
              </c:extLst>
            </c:dLbl>
            <c:dLbl>
              <c:idx val="6"/>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D-B672-4107-AD4A-E4550705FF3E}"/>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Doğal Gaz Üretimin Karşılaştırılması.xlsx]Sheet2'!$B$15:$B$21</c:f>
              <c:strCache>
                <c:ptCount val="7"/>
                <c:pt idx="0">
                  <c:v>ADANA</c:v>
                </c:pt>
                <c:pt idx="1">
                  <c:v>ADIYAMAN</c:v>
                </c:pt>
                <c:pt idx="2">
                  <c:v>ÇANAKKALE</c:v>
                </c:pt>
                <c:pt idx="3">
                  <c:v>DÜZCE</c:v>
                </c:pt>
                <c:pt idx="4">
                  <c:v>İSTANBUL</c:v>
                </c:pt>
                <c:pt idx="5">
                  <c:v>KIRKLARELİ</c:v>
                </c:pt>
                <c:pt idx="6">
                  <c:v>TEKİRDAĞ</c:v>
                </c:pt>
              </c:strCache>
            </c:strRef>
          </c:cat>
          <c:val>
            <c:numRef>
              <c:f>'[Dönemler Arası Doğal Gaz Üretimin Karşılaştırılması.xlsx]Sheet2'!$C$15:$C$21</c:f>
              <c:numCache>
                <c:formatCode>[$-1041F]#,##0.000;\-#,##0.000</c:formatCode>
                <c:ptCount val="7"/>
                <c:pt idx="0">
                  <c:v>0.40453699999999998</c:v>
                </c:pt>
                <c:pt idx="1">
                  <c:v>4.9730999999999997E-2</c:v>
                </c:pt>
                <c:pt idx="2">
                  <c:v>3.5227550000000001</c:v>
                </c:pt>
                <c:pt idx="3">
                  <c:v>0.81202099999999999</c:v>
                </c:pt>
                <c:pt idx="4">
                  <c:v>7.9456959999999999</c:v>
                </c:pt>
                <c:pt idx="5">
                  <c:v>3.4951129999999999</c:v>
                </c:pt>
                <c:pt idx="6">
                  <c:v>16.764805500950001</c:v>
                </c:pt>
              </c:numCache>
            </c:numRef>
          </c:val>
          <c:extLst>
            <c:ext xmlns:c16="http://schemas.microsoft.com/office/drawing/2014/chart" uri="{C3380CC4-5D6E-409C-BE32-E72D297353CC}">
              <c16:uniqueId val="{0000000E-B672-4107-AD4A-E4550705FF3E}"/>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10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038549360896452E-2"/>
          <c:y val="0.15223039268851724"/>
          <c:w val="0.71649845133584789"/>
          <c:h val="0.68976827152722475"/>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A8F-4D16-86D6-69DE22FF654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A8F-4D16-86D6-69DE22FF654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A8F-4D16-86D6-69DE22FF6546}"/>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A8F-4D16-86D6-69DE22FF6546}"/>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A8F-4D16-86D6-69DE22FF6546}"/>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BA8F-4D16-86D6-69DE22FF6546}"/>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BA8F-4D16-86D6-69DE22FF6546}"/>
              </c:ext>
            </c:extLst>
          </c:dPt>
          <c:dPt>
            <c:idx val="7"/>
            <c:bubble3D val="0"/>
            <c:explosion val="1"/>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BA8F-4D16-86D6-69DE22FF6546}"/>
              </c:ext>
            </c:extLst>
          </c:dPt>
          <c:dLbls>
            <c:dLbl>
              <c:idx val="0"/>
              <c:layout>
                <c:manualLayout>
                  <c:x val="-8.5400956824841417E-2"/>
                  <c:y val="-0.4276442304216105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A8F-4D16-86D6-69DE22FF6546}"/>
                </c:ext>
              </c:extLst>
            </c:dLbl>
            <c:dLbl>
              <c:idx val="1"/>
              <c:layout>
                <c:manualLayout>
                  <c:x val="-0.13290213723284597"/>
                  <c:y val="-3.203777213798688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A8F-4D16-86D6-69DE22FF6546}"/>
                </c:ext>
              </c:extLst>
            </c:dLbl>
            <c:dLbl>
              <c:idx val="2"/>
              <c:layout>
                <c:manualLayout>
                  <c:x val="-0.12867610298712662"/>
                  <c:y val="-0.152149700295727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A8F-4D16-86D6-69DE22FF6546}"/>
                </c:ext>
              </c:extLst>
            </c:dLbl>
            <c:dLbl>
              <c:idx val="3"/>
              <c:layout>
                <c:manualLayout>
                  <c:x val="-1.5307819778659621E-2"/>
                  <c:y val="-0.2990980672870436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A8F-4D16-86D6-69DE22FF6546}"/>
                </c:ext>
              </c:extLst>
            </c:dLbl>
            <c:dLbl>
              <c:idx val="4"/>
              <c:layout>
                <c:manualLayout>
                  <c:x val="5.4383608395699765E-2"/>
                  <c:y val="-4.0947774090222865E-3"/>
                </c:manualLayout>
              </c:layout>
              <c:numFmt formatCode="0.00%" sourceLinked="0"/>
              <c:spPr>
                <a:solidFill>
                  <a:schemeClr val="bg1"/>
                </a:solid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9041508700301346"/>
                      <c:h val="0.20788616298995682"/>
                    </c:manualLayout>
                  </c15:layout>
                </c:ext>
                <c:ext xmlns:c16="http://schemas.microsoft.com/office/drawing/2014/chart" uri="{C3380CC4-5D6E-409C-BE32-E72D297353CC}">
                  <c16:uniqueId val="{00000009-BA8F-4D16-86D6-69DE22FF6546}"/>
                </c:ext>
              </c:extLst>
            </c:dLbl>
            <c:dLbl>
              <c:idx val="5"/>
              <c:layout>
                <c:manualLayout>
                  <c:x val="3.1884035328917218E-2"/>
                  <c:y val="0.2922493366015196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BA8F-4D16-86D6-69DE22FF6546}"/>
                </c:ext>
              </c:extLst>
            </c:dLbl>
            <c:dLbl>
              <c:idx val="6"/>
              <c:layout>
                <c:manualLayout>
                  <c:x val="-1.6294664555819412E-2"/>
                  <c:y val="0.12716571585576597"/>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BA8F-4D16-86D6-69DE22FF6546}"/>
                </c:ext>
              </c:extLst>
            </c:dLbl>
            <c:dLbl>
              <c:idx val="7"/>
              <c:layout>
                <c:manualLayout>
                  <c:x val="2.1345595689427711E-2"/>
                  <c:y val="-0.22085305452520917"/>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BA8F-4D16-86D6-69DE22FF6546}"/>
                </c:ext>
              </c:extLst>
            </c:dLbl>
            <c:dLbl>
              <c:idx val="8"/>
              <c:layout>
                <c:manualLayout>
                  <c:x val="-0.16980811426349485"/>
                  <c:y val="0.32302234947904224"/>
                </c:manualLayout>
              </c:layout>
              <c:numFmt formatCode="0.00%" sourceLinked="0"/>
              <c:spPr>
                <a:solidFill>
                  <a:schemeClr val="bg1"/>
                </a:solidFill>
                <a:ln>
                  <a:noFill/>
                </a:ln>
                <a:effectLst/>
              </c:spPr>
              <c:txPr>
                <a:bodyPr/>
                <a:lstStyle/>
                <a:p>
                  <a:pPr>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BA8F-4D16-86D6-69DE22FF6546}"/>
                </c:ext>
              </c:extLst>
            </c:dLbl>
            <c:dLbl>
              <c:idx val="9"/>
              <c:layout>
                <c:manualLayout>
                  <c:x val="5.5299539170506916E-2"/>
                  <c:y val="9.540034071550256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BA8F-4D16-86D6-69DE22FF6546}"/>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Doğal Gaz Üretimin Karşılaştırılması.xlsx]Sheet1'!$B$32:$B$39</c:f>
              <c:strCache>
                <c:ptCount val="8"/>
                <c:pt idx="0">
                  <c:v>TPAO</c:v>
                </c:pt>
                <c:pt idx="1">
                  <c:v>THRACE BASIN </c:v>
                </c:pt>
                <c:pt idx="2">
                  <c:v>MARSA TURKEY </c:v>
                </c:pt>
                <c:pt idx="3">
                  <c:v>AMITY OIL </c:v>
                </c:pt>
                <c:pt idx="4">
                  <c:v>PARK PLACE PETROL ARAMA</c:v>
                </c:pt>
                <c:pt idx="5">
                  <c:v>CORPORATE RESOURCES </c:v>
                </c:pt>
                <c:pt idx="6">
                  <c:v>PARK PLACE ENERGY</c:v>
                </c:pt>
                <c:pt idx="7">
                  <c:v>PETROGAS </c:v>
                </c:pt>
              </c:strCache>
            </c:strRef>
          </c:cat>
          <c:val>
            <c:numRef>
              <c:f>'[Dönemler Arası Doğal Gaz Üretimin Karşılaştırılması.xlsx]Sheet1'!$C$32:$C$39</c:f>
              <c:numCache>
                <c:formatCode>[$-1041F]#,##0.000;\-#,##0.000</c:formatCode>
                <c:ptCount val="8"/>
                <c:pt idx="0">
                  <c:v>22.529971</c:v>
                </c:pt>
                <c:pt idx="1">
                  <c:v>5.6296675009500001</c:v>
                </c:pt>
                <c:pt idx="2">
                  <c:v>3.5227550000000001</c:v>
                </c:pt>
                <c:pt idx="3">
                  <c:v>0.70560100000000003</c:v>
                </c:pt>
                <c:pt idx="4">
                  <c:v>0.21721599999999999</c:v>
                </c:pt>
                <c:pt idx="5">
                  <c:v>0.19373399999999999</c:v>
                </c:pt>
                <c:pt idx="6">
                  <c:v>0.180675</c:v>
                </c:pt>
                <c:pt idx="7">
                  <c:v>1.5039E-2</c:v>
                </c:pt>
              </c:numCache>
            </c:numRef>
          </c:val>
          <c:extLst>
            <c:ext xmlns:c16="http://schemas.microsoft.com/office/drawing/2014/chart" uri="{C3380CC4-5D6E-409C-BE32-E72D297353CC}">
              <c16:uniqueId val="{00000012-BA8F-4D16-86D6-69DE22FF6546}"/>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'[Dönemler Arası Doğal Gaz Üretimin Karşılaştırılması.xlsx]Sheet1'!$B$48</c:f>
              <c:strCache>
                <c:ptCount val="1"/>
                <c:pt idx="0">
                  <c:v>TPAO</c:v>
                </c:pt>
              </c:strCache>
            </c:strRef>
          </c:tx>
          <c:invertIfNegative val="0"/>
          <c:cat>
            <c:strRef>
              <c:f>'[Dönemler Arası Doğal Gaz Üretimin Karşılaştırılması.xlsx]Sheet1'!$C$47:$D$47</c:f>
              <c:strCache>
                <c:ptCount val="2"/>
                <c:pt idx="0">
                  <c:v>2017 Ocak</c:v>
                </c:pt>
                <c:pt idx="1">
                  <c:v>2018 Ocak</c:v>
                </c:pt>
              </c:strCache>
            </c:strRef>
          </c:cat>
          <c:val>
            <c:numRef>
              <c:f>'[Dönemler Arası Doğal Gaz Üretimin Karşılaştırılması.xlsx]Sheet1'!$C$48:$D$48</c:f>
              <c:numCache>
                <c:formatCode>[$-1041F]#,##0.000;\-#,##0.000</c:formatCode>
                <c:ptCount val="2"/>
                <c:pt idx="0">
                  <c:v>24.435983</c:v>
                </c:pt>
                <c:pt idx="1">
                  <c:v>22.529971</c:v>
                </c:pt>
              </c:numCache>
            </c:numRef>
          </c:val>
          <c:extLst>
            <c:ext xmlns:c16="http://schemas.microsoft.com/office/drawing/2014/chart" uri="{C3380CC4-5D6E-409C-BE32-E72D297353CC}">
              <c16:uniqueId val="{00000000-CBD9-4B1F-B11B-E8B4554E7E7D}"/>
            </c:ext>
          </c:extLst>
        </c:ser>
        <c:ser>
          <c:idx val="1"/>
          <c:order val="1"/>
          <c:tx>
            <c:strRef>
              <c:f>'[Dönemler Arası Doğal Gaz Üretimin Karşılaştırılması.xlsx]Sheet1'!$B$49</c:f>
              <c:strCache>
                <c:ptCount val="1"/>
                <c:pt idx="0">
                  <c:v>THRACE BASIN </c:v>
                </c:pt>
              </c:strCache>
            </c:strRef>
          </c:tx>
          <c:invertIfNegative val="0"/>
          <c:cat>
            <c:strRef>
              <c:f>'[Dönemler Arası Doğal Gaz Üretimin Karşılaştırılması.xlsx]Sheet1'!$C$47:$D$47</c:f>
              <c:strCache>
                <c:ptCount val="2"/>
                <c:pt idx="0">
                  <c:v>2017 Ocak</c:v>
                </c:pt>
                <c:pt idx="1">
                  <c:v>2018 Ocak</c:v>
                </c:pt>
              </c:strCache>
            </c:strRef>
          </c:cat>
          <c:val>
            <c:numRef>
              <c:f>'[Dönemler Arası Doğal Gaz Üretimin Karşılaştırılması.xlsx]Sheet1'!$C$49:$D$49</c:f>
              <c:numCache>
                <c:formatCode>[$-1041F]#,##0.000;\-#,##0.000</c:formatCode>
                <c:ptCount val="2"/>
                <c:pt idx="0">
                  <c:v>5.0477169999999996</c:v>
                </c:pt>
                <c:pt idx="1">
                  <c:v>5.6296675009500001</c:v>
                </c:pt>
              </c:numCache>
            </c:numRef>
          </c:val>
          <c:extLst>
            <c:ext xmlns:c16="http://schemas.microsoft.com/office/drawing/2014/chart" uri="{C3380CC4-5D6E-409C-BE32-E72D297353CC}">
              <c16:uniqueId val="{00000001-CBD9-4B1F-B11B-E8B4554E7E7D}"/>
            </c:ext>
          </c:extLst>
        </c:ser>
        <c:ser>
          <c:idx val="2"/>
          <c:order val="2"/>
          <c:tx>
            <c:strRef>
              <c:f>'[Dönemler Arası Doğal Gaz Üretimin Karşılaştırılması.xlsx]Sheet1'!$B$50</c:f>
              <c:strCache>
                <c:ptCount val="1"/>
                <c:pt idx="0">
                  <c:v>MARSA TURKEY </c:v>
                </c:pt>
              </c:strCache>
            </c:strRef>
          </c:tx>
          <c:invertIfNegative val="0"/>
          <c:cat>
            <c:strRef>
              <c:f>'[Dönemler Arası Doğal Gaz Üretimin Karşılaştırılması.xlsx]Sheet1'!$C$47:$D$47</c:f>
              <c:strCache>
                <c:ptCount val="2"/>
                <c:pt idx="0">
                  <c:v>2017 Ocak</c:v>
                </c:pt>
                <c:pt idx="1">
                  <c:v>2018 Ocak</c:v>
                </c:pt>
              </c:strCache>
            </c:strRef>
          </c:cat>
          <c:val>
            <c:numRef>
              <c:f>'[Dönemler Arası Doğal Gaz Üretimin Karşılaştırılması.xlsx]Sheet1'!$C$50:$D$50</c:f>
              <c:numCache>
                <c:formatCode>[$-1041F]#,##0.000;\-#,##0.000</c:formatCode>
                <c:ptCount val="2"/>
                <c:pt idx="0">
                  <c:v>0</c:v>
                </c:pt>
                <c:pt idx="1">
                  <c:v>3.5227550000000001</c:v>
                </c:pt>
              </c:numCache>
            </c:numRef>
          </c:val>
          <c:extLst>
            <c:ext xmlns:c16="http://schemas.microsoft.com/office/drawing/2014/chart" uri="{C3380CC4-5D6E-409C-BE32-E72D297353CC}">
              <c16:uniqueId val="{00000002-CBD9-4B1F-B11B-E8B4554E7E7D}"/>
            </c:ext>
          </c:extLst>
        </c:ser>
        <c:ser>
          <c:idx val="3"/>
          <c:order val="3"/>
          <c:tx>
            <c:strRef>
              <c:f>'[Dönemler Arası Doğal Gaz Üretimin Karşılaştırılması.xlsx]Sheet1'!$B$51</c:f>
              <c:strCache>
                <c:ptCount val="1"/>
                <c:pt idx="0">
                  <c:v>AMITY OIL </c:v>
                </c:pt>
              </c:strCache>
            </c:strRef>
          </c:tx>
          <c:invertIfNegative val="0"/>
          <c:cat>
            <c:strRef>
              <c:f>'[Dönemler Arası Doğal Gaz Üretimin Karşılaştırılması.xlsx]Sheet1'!$C$47:$D$47</c:f>
              <c:strCache>
                <c:ptCount val="2"/>
                <c:pt idx="0">
                  <c:v>2017 Ocak</c:v>
                </c:pt>
                <c:pt idx="1">
                  <c:v>2018 Ocak</c:v>
                </c:pt>
              </c:strCache>
            </c:strRef>
          </c:cat>
          <c:val>
            <c:numRef>
              <c:f>'[Dönemler Arası Doğal Gaz Üretimin Karşılaştırılması.xlsx]Sheet1'!$C$51:$D$51</c:f>
              <c:numCache>
                <c:formatCode>[$-1041F]#,##0.000;\-#,##0.000</c:formatCode>
                <c:ptCount val="2"/>
                <c:pt idx="0">
                  <c:v>0.64935799999999999</c:v>
                </c:pt>
                <c:pt idx="1">
                  <c:v>0.70560100000000003</c:v>
                </c:pt>
              </c:numCache>
            </c:numRef>
          </c:val>
          <c:extLst>
            <c:ext xmlns:c16="http://schemas.microsoft.com/office/drawing/2014/chart" uri="{C3380CC4-5D6E-409C-BE32-E72D297353CC}">
              <c16:uniqueId val="{00000003-CBD9-4B1F-B11B-E8B4554E7E7D}"/>
            </c:ext>
          </c:extLst>
        </c:ser>
        <c:ser>
          <c:idx val="4"/>
          <c:order val="4"/>
          <c:tx>
            <c:strRef>
              <c:f>'[Dönemler Arası Doğal Gaz Üretimin Karşılaştırılması.xlsx]Sheet1'!$B$52</c:f>
              <c:strCache>
                <c:ptCount val="1"/>
                <c:pt idx="0">
                  <c:v>PARK PLACE PETROL ARAMA</c:v>
                </c:pt>
              </c:strCache>
            </c:strRef>
          </c:tx>
          <c:invertIfNegative val="0"/>
          <c:cat>
            <c:strRef>
              <c:f>'[Dönemler Arası Doğal Gaz Üretimin Karşılaştırılması.xlsx]Sheet1'!$C$47:$D$47</c:f>
              <c:strCache>
                <c:ptCount val="2"/>
                <c:pt idx="0">
                  <c:v>2017 Ocak</c:v>
                </c:pt>
                <c:pt idx="1">
                  <c:v>2018 Ocak</c:v>
                </c:pt>
              </c:strCache>
            </c:strRef>
          </c:cat>
          <c:val>
            <c:numRef>
              <c:f>'[Dönemler Arası Doğal Gaz Üretimin Karşılaştırılması.xlsx]Sheet1'!$C$52:$D$52</c:f>
              <c:numCache>
                <c:formatCode>[$-1041F]#,##0.000;\-#,##0.000</c:formatCode>
                <c:ptCount val="2"/>
                <c:pt idx="0">
                  <c:v>0.64909099999999997</c:v>
                </c:pt>
                <c:pt idx="1">
                  <c:v>0.21721599999999999</c:v>
                </c:pt>
              </c:numCache>
            </c:numRef>
          </c:val>
          <c:extLst>
            <c:ext xmlns:c16="http://schemas.microsoft.com/office/drawing/2014/chart" uri="{C3380CC4-5D6E-409C-BE32-E72D297353CC}">
              <c16:uniqueId val="{00000004-CBD9-4B1F-B11B-E8B4554E7E7D}"/>
            </c:ext>
          </c:extLst>
        </c:ser>
        <c:ser>
          <c:idx val="5"/>
          <c:order val="5"/>
          <c:tx>
            <c:strRef>
              <c:f>'[Dönemler Arası Doğal Gaz Üretimin Karşılaştırılması.xlsx]Sheet1'!$B$53</c:f>
              <c:strCache>
                <c:ptCount val="1"/>
                <c:pt idx="0">
                  <c:v>CORPORATE RESOURCES </c:v>
                </c:pt>
              </c:strCache>
            </c:strRef>
          </c:tx>
          <c:invertIfNegative val="0"/>
          <c:cat>
            <c:strRef>
              <c:f>'[Dönemler Arası Doğal Gaz Üretimin Karşılaştırılması.xlsx]Sheet1'!$C$47:$D$47</c:f>
              <c:strCache>
                <c:ptCount val="2"/>
                <c:pt idx="0">
                  <c:v>2017 Ocak</c:v>
                </c:pt>
                <c:pt idx="1">
                  <c:v>2018 Ocak</c:v>
                </c:pt>
              </c:strCache>
            </c:strRef>
          </c:cat>
          <c:val>
            <c:numRef>
              <c:f>'[Dönemler Arası Doğal Gaz Üretimin Karşılaştırılması.xlsx]Sheet1'!$C$53:$D$53</c:f>
              <c:numCache>
                <c:formatCode>[$-1041F]#,##0.000;\-#,##0.000</c:formatCode>
                <c:ptCount val="2"/>
                <c:pt idx="0">
                  <c:v>1.4095740000000001</c:v>
                </c:pt>
                <c:pt idx="1">
                  <c:v>0.19373399999999999</c:v>
                </c:pt>
              </c:numCache>
            </c:numRef>
          </c:val>
          <c:extLst>
            <c:ext xmlns:c16="http://schemas.microsoft.com/office/drawing/2014/chart" uri="{C3380CC4-5D6E-409C-BE32-E72D297353CC}">
              <c16:uniqueId val="{00000005-CBD9-4B1F-B11B-E8B4554E7E7D}"/>
            </c:ext>
          </c:extLst>
        </c:ser>
        <c:ser>
          <c:idx val="6"/>
          <c:order val="6"/>
          <c:tx>
            <c:strRef>
              <c:f>'[Dönemler Arası Doğal Gaz Üretimin Karşılaştırılması.xlsx]Sheet1'!$B$54</c:f>
              <c:strCache>
                <c:ptCount val="1"/>
                <c:pt idx="0">
                  <c:v>PARK PLACE ENERGY</c:v>
                </c:pt>
              </c:strCache>
            </c:strRef>
          </c:tx>
          <c:invertIfNegative val="0"/>
          <c:cat>
            <c:strRef>
              <c:f>'[Dönemler Arası Doğal Gaz Üretimin Karşılaştırılması.xlsx]Sheet1'!$C$47:$D$47</c:f>
              <c:strCache>
                <c:ptCount val="2"/>
                <c:pt idx="0">
                  <c:v>2017 Ocak</c:v>
                </c:pt>
                <c:pt idx="1">
                  <c:v>2018 Ocak</c:v>
                </c:pt>
              </c:strCache>
            </c:strRef>
          </c:cat>
          <c:val>
            <c:numRef>
              <c:f>'[Dönemler Arası Doğal Gaz Üretimin Karşılaştırılması.xlsx]Sheet1'!$C$54:$D$54</c:f>
              <c:numCache>
                <c:formatCode>[$-1041F]#,##0.000;\-#,##0.000</c:formatCode>
                <c:ptCount val="2"/>
                <c:pt idx="0">
                  <c:v>0.24265100000000001</c:v>
                </c:pt>
                <c:pt idx="1">
                  <c:v>0.180675</c:v>
                </c:pt>
              </c:numCache>
            </c:numRef>
          </c:val>
          <c:extLst>
            <c:ext xmlns:c16="http://schemas.microsoft.com/office/drawing/2014/chart" uri="{C3380CC4-5D6E-409C-BE32-E72D297353CC}">
              <c16:uniqueId val="{00000006-CBD9-4B1F-B11B-E8B4554E7E7D}"/>
            </c:ext>
          </c:extLst>
        </c:ser>
        <c:ser>
          <c:idx val="7"/>
          <c:order val="7"/>
          <c:tx>
            <c:strRef>
              <c:f>'[Dönemler Arası Doğal Gaz Üretimin Karşılaştırılması.xlsx]Sheet1'!$B$55</c:f>
              <c:strCache>
                <c:ptCount val="1"/>
                <c:pt idx="0">
                  <c:v>PETROGAS </c:v>
                </c:pt>
              </c:strCache>
            </c:strRef>
          </c:tx>
          <c:invertIfNegative val="0"/>
          <c:cat>
            <c:strRef>
              <c:f>'[Dönemler Arası Doğal Gaz Üretimin Karşılaştırılması.xlsx]Sheet1'!$C$47:$D$47</c:f>
              <c:strCache>
                <c:ptCount val="2"/>
                <c:pt idx="0">
                  <c:v>2017 Ocak</c:v>
                </c:pt>
                <c:pt idx="1">
                  <c:v>2018 Ocak</c:v>
                </c:pt>
              </c:strCache>
            </c:strRef>
          </c:cat>
          <c:val>
            <c:numRef>
              <c:f>'[Dönemler Arası Doğal Gaz Üretimin Karşılaştırılması.xlsx]Sheet1'!$C$55:$D$55</c:f>
              <c:numCache>
                <c:formatCode>[$-1041F]#,##0.000;\-#,##0.000</c:formatCode>
                <c:ptCount val="2"/>
                <c:pt idx="0">
                  <c:v>1.55E-2</c:v>
                </c:pt>
                <c:pt idx="1">
                  <c:v>1.5039E-2</c:v>
                </c:pt>
              </c:numCache>
            </c:numRef>
          </c:val>
          <c:extLst>
            <c:ext xmlns:c16="http://schemas.microsoft.com/office/drawing/2014/chart" uri="{C3380CC4-5D6E-409C-BE32-E72D297353CC}">
              <c16:uniqueId val="{00000007-CBD9-4B1F-B11B-E8B4554E7E7D}"/>
            </c:ext>
          </c:extLst>
        </c:ser>
        <c:ser>
          <c:idx val="8"/>
          <c:order val="8"/>
          <c:tx>
            <c:strRef>
              <c:f>'[Dönemler Arası Doğal Gaz Üretimin Karşılaştırılması.xlsx]Sheet1'!$B$56</c:f>
              <c:strCache>
                <c:ptCount val="1"/>
                <c:pt idx="0">
                  <c:v>FOİNAVON ENERGY</c:v>
                </c:pt>
              </c:strCache>
            </c:strRef>
          </c:tx>
          <c:invertIfNegative val="0"/>
          <c:cat>
            <c:strRef>
              <c:f>'[Dönemler Arası Doğal Gaz Üretimin Karşılaştırılması.xlsx]Sheet1'!$C$47:$D$47</c:f>
              <c:strCache>
                <c:ptCount val="2"/>
                <c:pt idx="0">
                  <c:v>2017 Ocak</c:v>
                </c:pt>
                <c:pt idx="1">
                  <c:v>2018 Ocak</c:v>
                </c:pt>
              </c:strCache>
            </c:strRef>
          </c:cat>
          <c:val>
            <c:numRef>
              <c:f>'[Dönemler Arası Doğal Gaz Üretimin Karşılaştırılması.xlsx]Sheet1'!$C$56:$D$56</c:f>
              <c:numCache>
                <c:formatCode>[$-1041F]#,##0.000;\-#,##0.000</c:formatCode>
                <c:ptCount val="2"/>
                <c:pt idx="0">
                  <c:v>0.29724699999999998</c:v>
                </c:pt>
                <c:pt idx="1">
                  <c:v>0</c:v>
                </c:pt>
              </c:numCache>
            </c:numRef>
          </c:val>
          <c:extLst>
            <c:ext xmlns:c16="http://schemas.microsoft.com/office/drawing/2014/chart" uri="{C3380CC4-5D6E-409C-BE32-E72D297353CC}">
              <c16:uniqueId val="{00000008-CBD9-4B1F-B11B-E8B4554E7E7D}"/>
            </c:ext>
          </c:extLst>
        </c:ser>
        <c:dLbls>
          <c:showLegendKey val="0"/>
          <c:showVal val="0"/>
          <c:showCatName val="0"/>
          <c:showSerName val="0"/>
          <c:showPercent val="0"/>
          <c:showBubbleSize val="0"/>
        </c:dLbls>
        <c:gapWidth val="150"/>
        <c:overlap val="100"/>
        <c:axId val="94109056"/>
        <c:axId val="94114944"/>
      </c:barChart>
      <c:catAx>
        <c:axId val="94109056"/>
        <c:scaling>
          <c:orientation val="minMax"/>
        </c:scaling>
        <c:delete val="0"/>
        <c:axPos val="l"/>
        <c:numFmt formatCode="General" sourceLinked="1"/>
        <c:majorTickMark val="out"/>
        <c:minorTickMark val="none"/>
        <c:tickLblPos val="nextTo"/>
        <c:crossAx val="94114944"/>
        <c:crosses val="autoZero"/>
        <c:auto val="1"/>
        <c:lblAlgn val="ctr"/>
        <c:lblOffset val="100"/>
        <c:noMultiLvlLbl val="0"/>
      </c:catAx>
      <c:valAx>
        <c:axId val="94114944"/>
        <c:scaling>
          <c:orientation val="minMax"/>
        </c:scaling>
        <c:delete val="0"/>
        <c:axPos val="b"/>
        <c:majorGridlines/>
        <c:numFmt formatCode="0%" sourceLinked="1"/>
        <c:majorTickMark val="out"/>
        <c:minorTickMark val="none"/>
        <c:tickLblPos val="nextTo"/>
        <c:crossAx val="94109056"/>
        <c:crosses val="autoZero"/>
        <c:crossBetween val="between"/>
      </c:valAx>
    </c:plotArea>
    <c:legend>
      <c:legendPos val="b"/>
      <c:layout>
        <c:manualLayout>
          <c:xMode val="edge"/>
          <c:yMode val="edge"/>
          <c:x val="1.5924932460365494E-3"/>
          <c:y val="0.75159756958976798"/>
          <c:w val="0.73789578386035082"/>
          <c:h val="0.18405003544131304"/>
        </c:manualLayout>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8153671967474649E-2"/>
          <c:y val="0.15697561491824757"/>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ADC-4D7E-B4A9-1958353DF53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ADC-4D7E-B4A9-1958353DF53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3ADC-4D7E-B4A9-1958353DF53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3ADC-4D7E-B4A9-1958353DF534}"/>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3ADC-4D7E-B4A9-1958353DF534}"/>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3ADC-4D7E-B4A9-1958353DF534}"/>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3ADC-4D7E-B4A9-1958353DF534}"/>
                </c:ext>
              </c:extLst>
            </c:dLbl>
            <c:dLbl>
              <c:idx val="3"/>
              <c:layout>
                <c:manualLayout>
                  <c:x val="1.8604651162790697E-2"/>
                  <c:y val="0.2390438247011952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ADC-4D7E-B4A9-1958353DF534}"/>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'[Üretimin Karşılaştırılması.xlsx]şekil 1.4'!$L$4:$L$7</c:f>
              <c:strCache>
                <c:ptCount val="4"/>
                <c:pt idx="0">
                  <c:v>Dağıtım Lisansı</c:v>
                </c:pt>
                <c:pt idx="1">
                  <c:v>İthalat Lisansı</c:v>
                </c:pt>
                <c:pt idx="2">
                  <c:v>Toptan Satış Lisansı</c:v>
                </c:pt>
                <c:pt idx="3">
                  <c:v>Nihai Tüketici</c:v>
                </c:pt>
              </c:strCache>
            </c:strRef>
          </c:cat>
          <c:val>
            <c:numRef>
              <c:f>'[Üretimin Karşılaştırılması.xlsx]şekil 1.4'!$M$4:$M$7</c:f>
              <c:numCache>
                <c:formatCode>0.000</c:formatCode>
                <c:ptCount val="4"/>
                <c:pt idx="0">
                  <c:v>6.7580441183080984</c:v>
                </c:pt>
                <c:pt idx="1">
                  <c:v>14.226795948895976</c:v>
                </c:pt>
                <c:pt idx="2">
                  <c:v>22.003754209459146</c:v>
                </c:pt>
                <c:pt idx="3">
                  <c:v>57.011405723336772</c:v>
                </c:pt>
              </c:numCache>
            </c:numRef>
          </c:val>
          <c:extLst>
            <c:ext xmlns:c16="http://schemas.microsoft.com/office/drawing/2014/chart" uri="{C3380CC4-5D6E-409C-BE32-E72D297353CC}">
              <c16:uniqueId val="{00000008-3ADC-4D7E-B4A9-1958353DF534}"/>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6878413224662706"/>
          <c:y val="7.407407407407407E-2"/>
          <c:w val="0.83121586775337297"/>
          <c:h val="0.8416746864975212"/>
        </c:manualLayout>
      </c:layout>
      <c:barChart>
        <c:barDir val="col"/>
        <c:grouping val="cluster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 İthalatının Karşılaştırılması.xlsx]Sheet3'!$C$25:$D$25</c:f>
              <c:strCache>
                <c:ptCount val="2"/>
                <c:pt idx="0">
                  <c:v>2017 Ocak</c:v>
                </c:pt>
                <c:pt idx="1">
                  <c:v>2018 Ocak</c:v>
                </c:pt>
              </c:strCache>
            </c:strRef>
          </c:cat>
          <c:val>
            <c:numRef>
              <c:f>'[Dönemler Arası Toplam Doğal Gaz İthalatının Karşılaştırılması.xlsx]Sheet3'!$C$26:$D$26</c:f>
              <c:numCache>
                <c:formatCode>[$-1041F]#,##0.00;\-#,##0.00</c:formatCode>
                <c:ptCount val="2"/>
                <c:pt idx="0">
                  <c:v>5914.3434690000004</c:v>
                </c:pt>
                <c:pt idx="1">
                  <c:v>6216.5126650000002</c:v>
                </c:pt>
              </c:numCache>
            </c:numRef>
          </c:val>
          <c:extLst>
            <c:ext xmlns:c16="http://schemas.microsoft.com/office/drawing/2014/chart" uri="{C3380CC4-5D6E-409C-BE32-E72D297353CC}">
              <c16:uniqueId val="{00000000-A380-4C05-A155-08C7EB9EBFC8}"/>
            </c:ext>
          </c:extLst>
        </c:ser>
        <c:dLbls>
          <c:showLegendKey val="0"/>
          <c:showVal val="1"/>
          <c:showCatName val="0"/>
          <c:showSerName val="0"/>
          <c:showPercent val="0"/>
          <c:showBubbleSize val="0"/>
        </c:dLbls>
        <c:gapWidth val="100"/>
        <c:overlap val="-24"/>
        <c:axId val="102692352"/>
        <c:axId val="102693888"/>
      </c:barChart>
      <c:catAx>
        <c:axId val="10269235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02693888"/>
        <c:crosses val="autoZero"/>
        <c:auto val="1"/>
        <c:lblAlgn val="ctr"/>
        <c:lblOffset val="100"/>
        <c:noMultiLvlLbl val="0"/>
      </c:catAx>
      <c:valAx>
        <c:axId val="102693888"/>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02692352"/>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226640419947506"/>
          <c:y val="3.1360963600480171E-2"/>
          <c:w val="0.82717804024496933"/>
          <c:h val="0.79969263531980983"/>
        </c:manualLayout>
      </c:layout>
      <c:barChart>
        <c:barDir val="col"/>
        <c:grouping val="clustered"/>
        <c:varyColors val="0"/>
        <c:ser>
          <c:idx val="0"/>
          <c:order val="0"/>
          <c:tx>
            <c:strRef>
              <c:f>'[Dönemler Arası Toplam Doğal Gaz İthalatının Karşılaştırılması.xlsx]Sheet2'!$B$10</c:f>
              <c:strCache>
                <c:ptCount val="1"/>
                <c:pt idx="0">
                  <c:v>Boru Gazı</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 İthalatının Karşılaştırılması.xlsx]Sheet2'!$C$9:$D$9</c:f>
              <c:strCache>
                <c:ptCount val="2"/>
                <c:pt idx="0">
                  <c:v>2017 Ocak</c:v>
                </c:pt>
                <c:pt idx="1">
                  <c:v>2018 Ocak</c:v>
                </c:pt>
              </c:strCache>
            </c:strRef>
          </c:cat>
          <c:val>
            <c:numRef>
              <c:f>'[Dönemler Arası Toplam Doğal Gaz İthalatının Karşılaştırılması.xlsx]Sheet2'!$C$10:$D$10</c:f>
              <c:numCache>
                <c:formatCode>[$-1041F]#,##0.00;\-#,##0.00</c:formatCode>
                <c:ptCount val="2"/>
                <c:pt idx="0">
                  <c:v>4209.3318929999996</c:v>
                </c:pt>
                <c:pt idx="1">
                  <c:v>4256.4437520000001</c:v>
                </c:pt>
              </c:numCache>
            </c:numRef>
          </c:val>
          <c:extLst>
            <c:ext xmlns:c16="http://schemas.microsoft.com/office/drawing/2014/chart" uri="{C3380CC4-5D6E-409C-BE32-E72D297353CC}">
              <c16:uniqueId val="{00000000-29E1-4619-A7F1-DDC073C7C0D4}"/>
            </c:ext>
          </c:extLst>
        </c:ser>
        <c:ser>
          <c:idx val="1"/>
          <c:order val="1"/>
          <c:tx>
            <c:strRef>
              <c:f>'[Dönemler Arası Toplam Doğal Gaz İthalatının Karşılaştırılması.xlsx]Sheet2'!$B$11</c:f>
              <c:strCache>
                <c:ptCount val="1"/>
                <c:pt idx="0">
                  <c:v>LNG</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 İthalatının Karşılaştırılması.xlsx]Sheet2'!$C$9:$D$9</c:f>
              <c:strCache>
                <c:ptCount val="2"/>
                <c:pt idx="0">
                  <c:v>2017 Ocak</c:v>
                </c:pt>
                <c:pt idx="1">
                  <c:v>2018 Ocak</c:v>
                </c:pt>
              </c:strCache>
            </c:strRef>
          </c:cat>
          <c:val>
            <c:numRef>
              <c:f>'[Dönemler Arası Toplam Doğal Gaz İthalatının Karşılaştırılması.xlsx]Sheet2'!$C$11:$D$11</c:f>
              <c:numCache>
                <c:formatCode>[$-1041F]#,##0.00;\-#,##0.00</c:formatCode>
                <c:ptCount val="2"/>
                <c:pt idx="0">
                  <c:v>1705.0115760000001</c:v>
                </c:pt>
                <c:pt idx="1">
                  <c:v>1960.0689130000001</c:v>
                </c:pt>
              </c:numCache>
            </c:numRef>
          </c:val>
          <c:extLst>
            <c:ext xmlns:c16="http://schemas.microsoft.com/office/drawing/2014/chart" uri="{C3380CC4-5D6E-409C-BE32-E72D297353CC}">
              <c16:uniqueId val="{00000001-29E1-4619-A7F1-DDC073C7C0D4}"/>
            </c:ext>
          </c:extLst>
        </c:ser>
        <c:dLbls>
          <c:showLegendKey val="0"/>
          <c:showVal val="1"/>
          <c:showCatName val="0"/>
          <c:showSerName val="0"/>
          <c:showPercent val="0"/>
          <c:showBubbleSize val="0"/>
        </c:dLbls>
        <c:gapWidth val="100"/>
        <c:overlap val="-24"/>
        <c:axId val="88226048"/>
        <c:axId val="88231936"/>
      </c:barChart>
      <c:catAx>
        <c:axId val="8822604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8231936"/>
        <c:crosses val="autoZero"/>
        <c:auto val="1"/>
        <c:lblAlgn val="ctr"/>
        <c:lblOffset val="100"/>
        <c:noMultiLvlLbl val="0"/>
      </c:catAx>
      <c:valAx>
        <c:axId val="88231936"/>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82260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5="http://schemas.microsoft.com/office/drawing/2012/chart">
              <c:ext xmlns:c16="http://schemas.microsoft.com/office/drawing/2014/chart" uri="{C3380CC4-5D6E-409C-BE32-E72D297353CC}">
                <c16:uniqueId val="{00000001-43C2-4543-8F76-1144EE5C7B6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5="http://schemas.microsoft.com/office/drawing/2012/chart">
              <c:ext xmlns:c16="http://schemas.microsoft.com/office/drawing/2014/chart" uri="{C3380CC4-5D6E-409C-BE32-E72D297353CC}">
                <c16:uniqueId val="{00000003-43C2-4543-8F76-1144EE5C7B6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5="http://schemas.microsoft.com/office/drawing/2012/chart">
              <c:ext xmlns:c16="http://schemas.microsoft.com/office/drawing/2014/chart" uri="{C3380CC4-5D6E-409C-BE32-E72D297353CC}">
                <c16:uniqueId val="{00000005-43C2-4543-8F76-1144EE5C7B66}"/>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5="http://schemas.microsoft.com/office/drawing/2012/chart">
              <c:ext xmlns:c16="http://schemas.microsoft.com/office/drawing/2014/chart" uri="{C3380CC4-5D6E-409C-BE32-E72D297353CC}">
                <c16:uniqueId val="{00000007-43C2-4543-8F76-1144EE5C7B66}"/>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5="http://schemas.microsoft.com/office/drawing/2012/chart">
              <c:ext xmlns:c16="http://schemas.microsoft.com/office/drawing/2014/chart" uri="{C3380CC4-5D6E-409C-BE32-E72D297353CC}">
                <c16:uniqueId val="{00000009-43C2-4543-8F76-1144EE5C7B66}"/>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5="http://schemas.microsoft.com/office/drawing/2012/chart">
              <c:ext xmlns:c16="http://schemas.microsoft.com/office/drawing/2014/chart" uri="{C3380CC4-5D6E-409C-BE32-E72D297353CC}">
                <c16:uniqueId val="{0000000B-43C2-4543-8F76-1144EE5C7B66}"/>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5="http://schemas.microsoft.com/office/drawing/2012/chart">
              <c:ext xmlns:c16="http://schemas.microsoft.com/office/drawing/2014/chart" uri="{C3380CC4-5D6E-409C-BE32-E72D297353CC}">
                <c16:uniqueId val="{0000000D-43C2-4543-8F76-1144EE5C7B66}"/>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5="http://schemas.microsoft.com/office/drawing/2012/chart">
              <c:ext xmlns:c16="http://schemas.microsoft.com/office/drawing/2014/chart" uri="{C3380CC4-5D6E-409C-BE32-E72D297353CC}">
                <c16:uniqueId val="{0000000F-43C2-4543-8F76-1144EE5C7B66}"/>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5="http://schemas.microsoft.com/office/drawing/2012/chart">
              <c:ext xmlns:c16="http://schemas.microsoft.com/office/drawing/2014/chart" uri="{C3380CC4-5D6E-409C-BE32-E72D297353CC}">
                <c16:uniqueId val="{00000011-43C2-4543-8F76-1144EE5C7B66}"/>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43C2-4543-8F76-1144EE5C7B66}"/>
              </c:ext>
            </c:extLst>
          </c:dPt>
          <c:dLbls>
            <c:dLbl>
              <c:idx val="0"/>
              <c:layout>
                <c:manualLayout>
                  <c:x val="0"/>
                  <c:y val="-0.1133345139011864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3C2-4543-8F76-1144EE5C7B66}"/>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43C2-4543-8F76-1144EE5C7B66}"/>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43C2-4543-8F76-1144EE5C7B66}"/>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43C2-4543-8F76-1144EE5C7B66}"/>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43C2-4543-8F76-1144EE5C7B66}"/>
                </c:ext>
              </c:extLst>
            </c:dLbl>
            <c:dLbl>
              <c:idx val="5"/>
              <c:layout>
                <c:manualLayout>
                  <c:x val="-7.2751322751322747E-2"/>
                  <c:y val="-2.125022135647246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43C2-4543-8F76-1144EE5C7B66}"/>
                </c:ext>
              </c:extLst>
            </c:dLbl>
            <c:dLbl>
              <c:idx val="6"/>
              <c:layout>
                <c:manualLayout>
                  <c:x val="-5.2910052910052949E-2"/>
                  <c:y val="-7.0834071188241587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43C2-4543-8F76-1144EE5C7B66}"/>
                </c:ext>
              </c:extLst>
            </c:dLbl>
            <c:dLbl>
              <c:idx val="7"/>
              <c:layout>
                <c:manualLayout>
                  <c:x val="7.9365079365079361E-2"/>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43C2-4543-8F76-1144EE5C7B66}"/>
                </c:ext>
              </c:extLst>
            </c:dLbl>
            <c:dLbl>
              <c:idx val="8"/>
              <c:layout>
                <c:manualLayout>
                  <c:x val="0.29541446208112865"/>
                  <c:y val="1.062511067823623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43C2-4543-8F76-1144EE5C7B66}"/>
                </c:ext>
              </c:extLst>
            </c:dLbl>
            <c:dLbl>
              <c:idx val="9"/>
              <c:layout>
                <c:manualLayout>
                  <c:x val="0.10361552028218694"/>
                  <c:y val="-2.0290775575027439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43C2-4543-8F76-1144EE5C7B66}"/>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f>'[Dönemler Arası Toplam Doğal Gaz İthalatının Karşılaştırılması.xlsx]Sheet1'!$C$34:$C$43</c:f>
              <c:strCache>
                <c:ptCount val="10"/>
                <c:pt idx="0">
                  <c:v>Rusya Federasyonu</c:v>
                </c:pt>
                <c:pt idx="1">
                  <c:v>İran</c:v>
                </c:pt>
                <c:pt idx="2">
                  <c:v>Katar</c:v>
                </c:pt>
                <c:pt idx="3">
                  <c:v>Azerbaycan</c:v>
                </c:pt>
                <c:pt idx="4">
                  <c:v>Cezayir</c:v>
                </c:pt>
                <c:pt idx="5">
                  <c:v>Nijerya</c:v>
                </c:pt>
                <c:pt idx="6">
                  <c:v>Fransa</c:v>
                </c:pt>
                <c:pt idx="7">
                  <c:v>Trinidad ve Tobago</c:v>
                </c:pt>
                <c:pt idx="8">
                  <c:v>Angola</c:v>
                </c:pt>
                <c:pt idx="9">
                  <c:v>Norveç</c:v>
                </c:pt>
              </c:strCache>
            </c:strRef>
          </c:cat>
          <c:val>
            <c:numRef>
              <c:f>'[Dönemler Arası Toplam Doğal Gaz İthalatının Karşılaştırılması.xlsx]Sheet1'!$D$34:$D$43</c:f>
              <c:numCache>
                <c:formatCode>[$-1041F]#,##0.00;\-#,##0.00</c:formatCode>
                <c:ptCount val="10"/>
                <c:pt idx="0">
                  <c:v>2825.994866</c:v>
                </c:pt>
                <c:pt idx="1">
                  <c:v>836.29442300000005</c:v>
                </c:pt>
                <c:pt idx="2">
                  <c:v>649.19063200000005</c:v>
                </c:pt>
                <c:pt idx="3">
                  <c:v>594.15446299999996</c:v>
                </c:pt>
                <c:pt idx="4">
                  <c:v>472.267852</c:v>
                </c:pt>
                <c:pt idx="5">
                  <c:v>317.09087099999999</c:v>
                </c:pt>
                <c:pt idx="6">
                  <c:v>175.938468</c:v>
                </c:pt>
                <c:pt idx="7">
                  <c:v>160.20867200000001</c:v>
                </c:pt>
                <c:pt idx="8">
                  <c:v>97.110830000000007</c:v>
                </c:pt>
                <c:pt idx="9">
                  <c:v>88.261588000000003</c:v>
                </c:pt>
              </c:numCache>
            </c:numRef>
          </c:val>
          <c:extLst xmlns:c15="http://schemas.microsoft.com/office/drawing/2012/chart">
            <c:ext xmlns:c16="http://schemas.microsoft.com/office/drawing/2014/chart" uri="{C3380CC4-5D6E-409C-BE32-E72D297353CC}">
              <c16:uniqueId val="{00000014-43C2-4543-8F76-1144EE5C7B66}"/>
            </c:ext>
          </c:extLst>
        </c:ser>
        <c:dLbls>
          <c:dLblPos val="outEnd"/>
          <c:showLegendKey val="0"/>
          <c:showVal val="0"/>
          <c:showCatName val="1"/>
          <c:showSerName val="0"/>
          <c:showPercent val="1"/>
          <c:showBubbleSize val="0"/>
          <c:showLeaderLines val="1"/>
        </c:dLbls>
        <c:extLst/>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view3D>
    <c:floor>
      <c:thickness val="0"/>
    </c:floor>
    <c:sideWall>
      <c:thickness val="0"/>
    </c:sideWall>
    <c:backWall>
      <c:thickness val="0"/>
    </c:backWall>
    <c:plotArea>
      <c:layout>
        <c:manualLayout>
          <c:layoutTarget val="inner"/>
          <c:xMode val="edge"/>
          <c:yMode val="edge"/>
          <c:x val="0.13273809523809524"/>
          <c:y val="0.12427980472917796"/>
          <c:w val="0.81876102292768949"/>
          <c:h val="0.7963592363218035"/>
        </c:manualLayout>
      </c:layout>
      <c:pie3DChart>
        <c:varyColors val="1"/>
        <c:ser>
          <c:idx val="0"/>
          <c:order val="0"/>
          <c:dLbls>
            <c:dLbl>
              <c:idx val="1"/>
              <c:layout>
                <c:manualLayout>
                  <c:x val="4.864496104653504E-3"/>
                  <c:y val="9.4625283875851194E-4"/>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B539-4FE2-B6F3-76DA270DE4CF}"/>
                </c:ext>
              </c:extLst>
            </c:dLbl>
            <c:numFmt formatCode="0.00%" sourceLinked="0"/>
            <c:spPr>
              <a:noFill/>
              <a:ln>
                <a:noFill/>
              </a:ln>
              <a:effectLst/>
            </c:spPr>
            <c:dLblPos val="bestFit"/>
            <c:showLegendKey val="0"/>
            <c:showVal val="1"/>
            <c:showCatName val="1"/>
            <c:showSerName val="0"/>
            <c:showPercent val="1"/>
            <c:showBubbleSize val="0"/>
            <c:showLeaderLines val="1"/>
            <c:extLst>
              <c:ext xmlns:c15="http://schemas.microsoft.com/office/drawing/2012/chart" uri="{CE6537A1-D6FC-4f65-9D91-7224C49458BB}"/>
            </c:extLst>
          </c:dLbls>
          <c:cat>
            <c:strRef>
              <c:f>Sayfa2!$A$1:$A$2</c:f>
              <c:strCache>
                <c:ptCount val="2"/>
                <c:pt idx="0">
                  <c:v>ithalat</c:v>
                </c:pt>
                <c:pt idx="1">
                  <c:v>üretim</c:v>
                </c:pt>
              </c:strCache>
            </c:strRef>
          </c:cat>
          <c:val>
            <c:numRef>
              <c:f>Sayfa2!$B$1:$B$2</c:f>
              <c:numCache>
                <c:formatCode>General</c:formatCode>
                <c:ptCount val="2"/>
                <c:pt idx="0" formatCode="_(* #,##0.00_);_(* \(#,##0.00\);_(* &quot;-&quot;??_);_(@_)">
                  <c:v>6216.5126650000002</c:v>
                </c:pt>
                <c:pt idx="1">
                  <c:v>32.994999999999997</c:v>
                </c:pt>
              </c:numCache>
            </c:numRef>
          </c:val>
          <c:extLst>
            <c:ext xmlns:c16="http://schemas.microsoft.com/office/drawing/2014/chart" uri="{C3380CC4-5D6E-409C-BE32-E72D297353CC}">
              <c16:uniqueId val="{00000001-B539-4FE2-B6F3-76DA270DE4CF}"/>
            </c:ext>
          </c:extLst>
        </c:ser>
        <c:dLbls>
          <c:showLegendKey val="0"/>
          <c:showVal val="0"/>
          <c:showCatName val="1"/>
          <c:showSerName val="0"/>
          <c:showPercent val="1"/>
          <c:showBubbleSize val="0"/>
          <c:showLeaderLines val="1"/>
        </c:dLbls>
      </c:pie3DChart>
    </c:plotArea>
    <c:plotVisOnly val="1"/>
    <c:dispBlanksAs val="zero"/>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'[Dönemler Arası Toplam Depolanan Doğal Gaz Miktarının Karşılaştırılması.xlsx]Dönemler Arası Toplam Depolanan'!$C$13</c:f>
              <c:strCache>
                <c:ptCount val="1"/>
                <c:pt idx="0">
                  <c:v>Yeraltı Depolama</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Toplam Depolanan Doğal Gaz Miktarının Karşılaştırılması.xlsx]Dönemler Arası Toplam Depolanan'!$D$12:$E$12</c:f>
              <c:strCache>
                <c:ptCount val="2"/>
                <c:pt idx="0">
                  <c:v>2017 Ocak</c:v>
                </c:pt>
                <c:pt idx="1">
                  <c:v>2018 Ocak</c:v>
                </c:pt>
              </c:strCache>
            </c:strRef>
          </c:cat>
          <c:val>
            <c:numRef>
              <c:f>'[Dönemler Arası Toplam Depolanan Doğal Gaz Miktarının Karşılaştırılması.xlsx]Dönemler Arası Toplam Depolanan'!$D$13:$E$13</c:f>
              <c:numCache>
                <c:formatCode>[$-1041F]#,##0.00;\-#,##0.00</c:formatCode>
                <c:ptCount val="2"/>
                <c:pt idx="0">
                  <c:v>967.26201500000002</c:v>
                </c:pt>
                <c:pt idx="1">
                  <c:v>2539.4502538000002</c:v>
                </c:pt>
              </c:numCache>
            </c:numRef>
          </c:val>
          <c:extLst>
            <c:ext xmlns:c16="http://schemas.microsoft.com/office/drawing/2014/chart" uri="{C3380CC4-5D6E-409C-BE32-E72D297353CC}">
              <c16:uniqueId val="{00000000-759C-41CB-A15B-1C962674919A}"/>
            </c:ext>
          </c:extLst>
        </c:ser>
        <c:ser>
          <c:idx val="1"/>
          <c:order val="1"/>
          <c:tx>
            <c:strRef>
              <c:f>'[Dönemler Arası Toplam Depolanan Doğal Gaz Miktarının Karşılaştırılması.xlsx]Dönemler Arası Toplam Depolanan'!$C$14</c:f>
              <c:strCache>
                <c:ptCount val="1"/>
                <c:pt idx="0">
                  <c:v>LNG Terminali</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Toplam Depolanan Doğal Gaz Miktarının Karşılaştırılması.xlsx]Dönemler Arası Toplam Depolanan'!$D$12:$E$12</c:f>
              <c:strCache>
                <c:ptCount val="2"/>
                <c:pt idx="0">
                  <c:v>2017 Ocak</c:v>
                </c:pt>
                <c:pt idx="1">
                  <c:v>2018 Ocak</c:v>
                </c:pt>
              </c:strCache>
            </c:strRef>
          </c:cat>
          <c:val>
            <c:numRef>
              <c:f>'[Dönemler Arası Toplam Depolanan Doğal Gaz Miktarının Karşılaştırılması.xlsx]Dönemler Arası Toplam Depolanan'!$D$14:$E$14</c:f>
              <c:numCache>
                <c:formatCode>[$-1041F]#,##0.00;\-#,##0.00</c:formatCode>
                <c:ptCount val="2"/>
                <c:pt idx="0">
                  <c:v>215.91805099999999</c:v>
                </c:pt>
                <c:pt idx="1">
                  <c:v>202.62588500000001</c:v>
                </c:pt>
              </c:numCache>
            </c:numRef>
          </c:val>
          <c:extLst>
            <c:ext xmlns:c16="http://schemas.microsoft.com/office/drawing/2014/chart" uri="{C3380CC4-5D6E-409C-BE32-E72D297353CC}">
              <c16:uniqueId val="{00000001-759C-41CB-A15B-1C962674919A}"/>
            </c:ext>
          </c:extLst>
        </c:ser>
        <c:dLbls>
          <c:dLblPos val="outEnd"/>
          <c:showLegendKey val="0"/>
          <c:showVal val="1"/>
          <c:showCatName val="0"/>
          <c:showSerName val="0"/>
          <c:showPercent val="0"/>
          <c:showBubbleSize val="0"/>
        </c:dLbls>
        <c:gapWidth val="75"/>
        <c:overlap val="-25"/>
        <c:axId val="232395136"/>
        <c:axId val="232396672"/>
      </c:barChart>
      <c:catAx>
        <c:axId val="232395136"/>
        <c:scaling>
          <c:orientation val="minMax"/>
        </c:scaling>
        <c:delete val="0"/>
        <c:axPos val="b"/>
        <c:numFmt formatCode="General" sourceLinked="1"/>
        <c:majorTickMark val="none"/>
        <c:minorTickMark val="none"/>
        <c:tickLblPos val="nextTo"/>
        <c:crossAx val="232396672"/>
        <c:crosses val="autoZero"/>
        <c:auto val="1"/>
        <c:lblAlgn val="ctr"/>
        <c:lblOffset val="100"/>
        <c:noMultiLvlLbl val="0"/>
      </c:catAx>
      <c:valAx>
        <c:axId val="232396672"/>
        <c:scaling>
          <c:orientation val="minMax"/>
        </c:scaling>
        <c:delete val="0"/>
        <c:axPos val="l"/>
        <c:majorGridlines/>
        <c:numFmt formatCode="[$-1041F]#,##0.00;\-#,##0.00" sourceLinked="1"/>
        <c:majorTickMark val="none"/>
        <c:minorTickMark val="none"/>
        <c:tickLblPos val="nextTo"/>
        <c:spPr>
          <a:ln w="9525">
            <a:noFill/>
          </a:ln>
        </c:spPr>
        <c:crossAx val="232395136"/>
        <c:crosses val="autoZero"/>
        <c:crossBetween val="between"/>
      </c:valAx>
    </c:plotArea>
    <c:legend>
      <c:legendPos val="b"/>
      <c:overlay val="0"/>
    </c:legend>
    <c:plotVisOnly val="1"/>
    <c:dispBlanksAs val="gap"/>
    <c:showDLblsOverMax val="0"/>
  </c:chart>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'[Dönemler Arası Toplam Doğal Gaz İhracatının Karşılaştırılması.xlsx]Dönemler Arası Toplam Doğal Gaz'!$C$13</c:f>
              <c:strCache>
                <c:ptCount val="1"/>
                <c:pt idx="0">
                  <c:v>YUNANİSTAN</c:v>
                </c:pt>
              </c:strCache>
            </c:strRef>
          </c:tx>
          <c:invertIfNegative val="0"/>
          <c:cat>
            <c:strRef>
              <c:f>'[Dönemler Arası Toplam Doğal Gaz İhracatının Karşılaştırılması.xlsx]Dönemler Arası Toplam Doğal Gaz'!$D$12:$E$12</c:f>
              <c:strCache>
                <c:ptCount val="2"/>
                <c:pt idx="0">
                  <c:v>2017 Ocak</c:v>
                </c:pt>
                <c:pt idx="1">
                  <c:v>2018 Ocak</c:v>
                </c:pt>
              </c:strCache>
            </c:strRef>
          </c:cat>
          <c:val>
            <c:numRef>
              <c:f>'[Dönemler Arası Toplam Doğal Gaz İhracatının Karşılaştırılması.xlsx]Dönemler Arası Toplam Doğal Gaz'!$D$13:$E$13</c:f>
              <c:numCache>
                <c:formatCode>[$-1041F]#,##0.00;\-#,##0.00</c:formatCode>
                <c:ptCount val="2"/>
                <c:pt idx="0">
                  <c:v>85.697942999999995</c:v>
                </c:pt>
                <c:pt idx="1">
                  <c:v>51.641826000000002</c:v>
                </c:pt>
              </c:numCache>
            </c:numRef>
          </c:val>
          <c:extLst>
            <c:ext xmlns:c16="http://schemas.microsoft.com/office/drawing/2014/chart" uri="{C3380CC4-5D6E-409C-BE32-E72D297353CC}">
              <c16:uniqueId val="{00000000-A3AF-485C-B90D-C14CDD2A3A81}"/>
            </c:ext>
          </c:extLst>
        </c:ser>
        <c:dLbls>
          <c:showLegendKey val="0"/>
          <c:showVal val="0"/>
          <c:showCatName val="0"/>
          <c:showSerName val="0"/>
          <c:showPercent val="0"/>
          <c:showBubbleSize val="0"/>
        </c:dLbls>
        <c:gapWidth val="150"/>
        <c:axId val="61473920"/>
        <c:axId val="61476224"/>
      </c:barChart>
      <c:catAx>
        <c:axId val="61473920"/>
        <c:scaling>
          <c:orientation val="minMax"/>
        </c:scaling>
        <c:delete val="0"/>
        <c:axPos val="b"/>
        <c:numFmt formatCode="General" sourceLinked="1"/>
        <c:majorTickMark val="none"/>
        <c:minorTickMark val="none"/>
        <c:tickLblPos val="nextTo"/>
        <c:crossAx val="61476224"/>
        <c:crosses val="autoZero"/>
        <c:auto val="1"/>
        <c:lblAlgn val="ctr"/>
        <c:lblOffset val="100"/>
        <c:noMultiLvlLbl val="0"/>
      </c:catAx>
      <c:valAx>
        <c:axId val="61476224"/>
        <c:scaling>
          <c:orientation val="minMax"/>
        </c:scaling>
        <c:delete val="0"/>
        <c:axPos val="l"/>
        <c:majorGridlines/>
        <c:numFmt formatCode="[$-1041F]#,##0.00;\-#,##0.00" sourceLinked="1"/>
        <c:majorTickMark val="none"/>
        <c:minorTickMark val="none"/>
        <c:tickLblPos val="nextTo"/>
        <c:crossAx val="61473920"/>
        <c:crosses val="autoZero"/>
        <c:crossBetween val="between"/>
      </c:valAx>
      <c:dTable>
        <c:showHorzBorder val="1"/>
        <c:showVertBorder val="1"/>
        <c:showOutline val="1"/>
        <c:showKeys val="1"/>
      </c:dTable>
    </c:plotArea>
    <c:plotVisOnly val="1"/>
    <c:dispBlanksAs val="gap"/>
    <c:showDLblsOverMax val="0"/>
  </c:chart>
  <c:spPr>
    <a:solidFill>
      <a:schemeClr val="tx1">
        <a:lumMod val="75000"/>
        <a:lumOff val="25000"/>
      </a:schemeClr>
    </a:solidFill>
  </c:sp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690-4E98-96CA-4C0ABBC474E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690-4E98-96CA-4C0ABBC474E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690-4E98-96CA-4C0ABBC474E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690-4E98-96CA-4C0ABBC474E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1690-4E98-96CA-4C0ABBC474E9}"/>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Gaz Tüketimin Karşılaştırılması.xlsx]Sayfa1'!$B$62:$B$66</c:f>
              <c:strCache>
                <c:ptCount val="5"/>
                <c:pt idx="0">
                  <c:v>Dönüşüm/Çevrim Sektörü</c:v>
                </c:pt>
                <c:pt idx="1">
                  <c:v>Sanayi Sektörü</c:v>
                </c:pt>
                <c:pt idx="2">
                  <c:v>Hizmet Sektörü</c:v>
                </c:pt>
                <c:pt idx="3">
                  <c:v>Konut</c:v>
                </c:pt>
                <c:pt idx="4">
                  <c:v>Diğer</c:v>
                </c:pt>
              </c:strCache>
            </c:strRef>
          </c:cat>
          <c:val>
            <c:numRef>
              <c:f>'[Dönemler Arası Sektörel Doğal Gaz Tüketimin Karşılaştırılması.xlsx]Sayfa1'!$C$62:$C$66</c:f>
              <c:numCache>
                <c:formatCode>[$-1041F]#,##0.00;\-#,##0.00</c:formatCode>
                <c:ptCount val="5"/>
                <c:pt idx="0">
                  <c:v>1801.3060692991201</c:v>
                </c:pt>
                <c:pt idx="1">
                  <c:v>1107.3734982971</c:v>
                </c:pt>
                <c:pt idx="2">
                  <c:v>600.93495249237003</c:v>
                </c:pt>
                <c:pt idx="3">
                  <c:v>2485.3168582457101</c:v>
                </c:pt>
                <c:pt idx="4">
                  <c:v>173.17091834649909</c:v>
                </c:pt>
              </c:numCache>
            </c:numRef>
          </c:val>
          <c:extLst>
            <c:ext xmlns:c16="http://schemas.microsoft.com/office/drawing/2014/chart" uri="{C3380CC4-5D6E-409C-BE32-E72D297353CC}">
              <c16:uniqueId val="{0000000A-1690-4E98-96CA-4C0ABBC474E9}"/>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'[Dönemler Arası Sektörel Doğal Gaz Tüketimin Karşılaştırılması.xlsx]Sayfa1'!$B$86</c:f>
              <c:strCache>
                <c:ptCount val="1"/>
                <c:pt idx="0">
                  <c:v>Araç yakıtı</c:v>
                </c:pt>
              </c:strCache>
            </c:strRef>
          </c:tx>
          <c:invertIfNegative val="0"/>
          <c:cat>
            <c:strRef>
              <c:f>'[Dönemler Arası Sektörel Doğal Gaz Tüketimin Karşılaştırılması.xlsx]Sayfa1'!$C$85:$D$85</c:f>
              <c:strCache>
                <c:ptCount val="2"/>
                <c:pt idx="0">
                  <c:v>2017 Ocak</c:v>
                </c:pt>
                <c:pt idx="1">
                  <c:v>2018 Ocak</c:v>
                </c:pt>
              </c:strCache>
            </c:strRef>
          </c:cat>
          <c:val>
            <c:numRef>
              <c:f>'[Dönemler Arası Sektörel Doğal Gaz Tüketimin Karşılaştırılması.xlsx]Sayfa1'!$C$86:$D$86</c:f>
              <c:numCache>
                <c:formatCode>[$-1041F]#,##0.00;\-#,##0.00</c:formatCode>
                <c:ptCount val="2"/>
                <c:pt idx="0">
                  <c:v>7.6410924502100004</c:v>
                </c:pt>
                <c:pt idx="1">
                  <c:v>7.5944887223200004</c:v>
                </c:pt>
              </c:numCache>
            </c:numRef>
          </c:val>
          <c:extLst>
            <c:ext xmlns:c16="http://schemas.microsoft.com/office/drawing/2014/chart" uri="{C3380CC4-5D6E-409C-BE32-E72D297353CC}">
              <c16:uniqueId val="{00000000-C722-401B-90C0-E8F687C9477E}"/>
            </c:ext>
          </c:extLst>
        </c:ser>
        <c:dLbls>
          <c:showLegendKey val="0"/>
          <c:showVal val="0"/>
          <c:showCatName val="0"/>
          <c:showSerName val="0"/>
          <c:showPercent val="0"/>
          <c:showBubbleSize val="0"/>
        </c:dLbls>
        <c:gapWidth val="100"/>
        <c:overlap val="-24"/>
        <c:axId val="39066240"/>
        <c:axId val="39068032"/>
      </c:barChart>
      <c:catAx>
        <c:axId val="390662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9068032"/>
        <c:crosses val="autoZero"/>
        <c:auto val="1"/>
        <c:lblAlgn val="ctr"/>
        <c:lblOffset val="100"/>
        <c:noMultiLvlLbl val="0"/>
      </c:catAx>
      <c:valAx>
        <c:axId val="39068032"/>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9066240"/>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1000" b="0" i="0" u="none" strike="noStrike" kern="1200" baseline="0">
                <a:solidFill>
                  <a:schemeClr val="lt1">
                    <a:lumMod val="85000"/>
                  </a:schemeClr>
                </a:solidFill>
                <a:latin typeface="+mn-lt"/>
                <a:ea typeface="+mn-ea"/>
                <a:cs typeface="+mn-cs"/>
              </a:defRPr>
            </a:pPr>
            <a:endParaRPr lang="tr-TR"/>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293"/>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5"/>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ED8-4320-8D7A-95E12A6DC57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ED8-4320-8D7A-95E12A6DC57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ED8-4320-8D7A-95E12A6DC57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ED8-4320-8D7A-95E12A6DC57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5ED8-4320-8D7A-95E12A6DC577}"/>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5ED8-4320-8D7A-95E12A6DC577}"/>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5ED8-4320-8D7A-95E12A6DC577}"/>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5ED8-4320-8D7A-95E12A6DC577}"/>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5ED8-4320-8D7A-95E12A6DC577}"/>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5ED8-4320-8D7A-95E12A6DC577}"/>
              </c:ext>
            </c:extLst>
          </c:dPt>
          <c:dPt>
            <c:idx val="10"/>
            <c:bubble3D val="0"/>
            <c:spPr>
              <a:solidFill>
                <a:schemeClr val="accent6">
                  <a:lumMod val="40000"/>
                  <a:lumOff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5ED8-4320-8D7A-95E12A6DC577}"/>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'[tümü.xlsx]Şirketlerin Nihai Tüketiciye Ya'!$F$118:$F$128</c:f>
              <c:strCache>
                <c:ptCount val="11"/>
                <c:pt idx="0">
                  <c:v>BOTAŞ</c:v>
                </c:pt>
                <c:pt idx="1">
                  <c:v>İGDAŞ</c:v>
                </c:pt>
                <c:pt idx="2">
                  <c:v>BAŞKENT</c:v>
                </c:pt>
                <c:pt idx="3">
                  <c:v>İZMİR GAZ</c:v>
                </c:pt>
                <c:pt idx="4">
                  <c:v>BURSA ŞEHİRİÇİ</c:v>
                </c:pt>
                <c:pt idx="5">
                  <c:v>TRAKYA BÖLGESİ</c:v>
                </c:pt>
                <c:pt idx="6">
                  <c:v>ENERYA KONYA</c:v>
                </c:pt>
                <c:pt idx="7">
                  <c:v>AKSA GAZ</c:v>
                </c:pt>
                <c:pt idx="8">
                  <c:v>PALGAZ</c:v>
                </c:pt>
                <c:pt idx="9">
                  <c:v>İZGAZ</c:v>
                </c:pt>
                <c:pt idx="10">
                  <c:v>DİĞER</c:v>
                </c:pt>
              </c:strCache>
            </c:strRef>
          </c:cat>
          <c:val>
            <c:numRef>
              <c:f>'[tümü.xlsx]Şirketlerin Nihai Tüketiciye Ya'!$G$118:$G$128</c:f>
              <c:numCache>
                <c:formatCode>#,##0.00</c:formatCode>
                <c:ptCount val="11"/>
                <c:pt idx="0">
                  <c:v>2490.93829285323</c:v>
                </c:pt>
                <c:pt idx="1">
                  <c:v>1076.935803243</c:v>
                </c:pt>
                <c:pt idx="2">
                  <c:v>410.52710395243002</c:v>
                </c:pt>
                <c:pt idx="3">
                  <c:v>159.67466400000001</c:v>
                </c:pt>
                <c:pt idx="4">
                  <c:v>155.64086170998999</c:v>
                </c:pt>
                <c:pt idx="5">
                  <c:v>96.147476956000006</c:v>
                </c:pt>
                <c:pt idx="6">
                  <c:v>85.514292007259996</c:v>
                </c:pt>
                <c:pt idx="7">
                  <c:v>80.716510387</c:v>
                </c:pt>
                <c:pt idx="8">
                  <c:v>79.280597808899998</c:v>
                </c:pt>
                <c:pt idx="9">
                  <c:v>78.492436785090007</c:v>
                </c:pt>
                <c:pt idx="10">
                  <c:v>1454.2342569778993</c:v>
                </c:pt>
              </c:numCache>
            </c:numRef>
          </c:val>
          <c:extLst>
            <c:ext xmlns:c16="http://schemas.microsoft.com/office/drawing/2014/chart" uri="{C3380CC4-5D6E-409C-BE32-E72D297353CC}">
              <c16:uniqueId val="{00000016-5ED8-4320-8D7A-95E12A6DC577}"/>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Sayfa1!$A$7</c:f>
              <c:strCache>
                <c:ptCount val="1"/>
                <c:pt idx="0">
                  <c:v>Abonelerin Tüketimi</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Sayfa1!$B$6:$C$6</c:f>
              <c:strCache>
                <c:ptCount val="2"/>
                <c:pt idx="0">
                  <c:v>2017 Ocak</c:v>
                </c:pt>
                <c:pt idx="1">
                  <c:v>2018 Ocak</c:v>
                </c:pt>
              </c:strCache>
            </c:strRef>
          </c:cat>
          <c:val>
            <c:numRef>
              <c:f>Sayfa1!$B$7:$C$7</c:f>
              <c:numCache>
                <c:formatCode>#,##0.00</c:formatCode>
                <c:ptCount val="2"/>
                <c:pt idx="0">
                  <c:v>2936.9920562128359</c:v>
                </c:pt>
                <c:pt idx="1">
                  <c:v>2363.2376262069652</c:v>
                </c:pt>
              </c:numCache>
            </c:numRef>
          </c:val>
          <c:extLst>
            <c:ext xmlns:c16="http://schemas.microsoft.com/office/drawing/2014/chart" uri="{C3380CC4-5D6E-409C-BE32-E72D297353CC}">
              <c16:uniqueId val="{00000000-84C3-406A-A38B-F4F22D80B133}"/>
            </c:ext>
          </c:extLst>
        </c:ser>
        <c:ser>
          <c:idx val="1"/>
          <c:order val="1"/>
          <c:tx>
            <c:strRef>
              <c:f>Sayfa1!$A$8</c:f>
              <c:strCache>
                <c:ptCount val="1"/>
                <c:pt idx="0">
                  <c:v>Serbest Tüketici Tüketimi (Tedarikçisi Dağıtım Şirketi Olanlar)</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Sayfa1!$B$6:$C$6</c:f>
              <c:strCache>
                <c:ptCount val="2"/>
                <c:pt idx="0">
                  <c:v>2017 Ocak</c:v>
                </c:pt>
                <c:pt idx="1">
                  <c:v>2018 Ocak</c:v>
                </c:pt>
              </c:strCache>
            </c:strRef>
          </c:cat>
          <c:val>
            <c:numRef>
              <c:f>Sayfa1!$B$8:$C$8</c:f>
              <c:numCache>
                <c:formatCode>#,##0.00</c:formatCode>
                <c:ptCount val="2"/>
                <c:pt idx="0">
                  <c:v>1101.3726840218205</c:v>
                </c:pt>
                <c:pt idx="1">
                  <c:v>1167.912588843609</c:v>
                </c:pt>
              </c:numCache>
            </c:numRef>
          </c:val>
          <c:extLst>
            <c:ext xmlns:c16="http://schemas.microsoft.com/office/drawing/2014/chart" uri="{C3380CC4-5D6E-409C-BE32-E72D297353CC}">
              <c16:uniqueId val="{00000001-84C3-406A-A38B-F4F22D80B133}"/>
            </c:ext>
          </c:extLst>
        </c:ser>
        <c:ser>
          <c:idx val="2"/>
          <c:order val="2"/>
          <c:tx>
            <c:strRef>
              <c:f>Sayfa1!$A$9</c:f>
              <c:strCache>
                <c:ptCount val="1"/>
                <c:pt idx="0">
                  <c:v>Dağıtım Şirketi Tarafından Taşıma Hizmeti Verilen Serbest Tüketici Tüketimi</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Sayfa1!$B$6:$C$6</c:f>
              <c:strCache>
                <c:ptCount val="2"/>
                <c:pt idx="0">
                  <c:v>2017 Ocak</c:v>
                </c:pt>
                <c:pt idx="1">
                  <c:v>2018 Ocak</c:v>
                </c:pt>
              </c:strCache>
            </c:strRef>
          </c:cat>
          <c:val>
            <c:numRef>
              <c:f>Sayfa1!$B$9:$C$9</c:f>
              <c:numCache>
                <c:formatCode>#,##0.00</c:formatCode>
                <c:ptCount val="2"/>
                <c:pt idx="0">
                  <c:v>1912.2557462196892</c:v>
                </c:pt>
                <c:pt idx="1">
                  <c:v>2177.5925013117985</c:v>
                </c:pt>
              </c:numCache>
            </c:numRef>
          </c:val>
          <c:extLst>
            <c:ext xmlns:c16="http://schemas.microsoft.com/office/drawing/2014/chart" uri="{C3380CC4-5D6E-409C-BE32-E72D297353CC}">
              <c16:uniqueId val="{00000002-84C3-406A-A38B-F4F22D80B133}"/>
            </c:ext>
          </c:extLst>
        </c:ser>
        <c:dLbls>
          <c:showLegendKey val="0"/>
          <c:showVal val="0"/>
          <c:showCatName val="0"/>
          <c:showSerName val="0"/>
          <c:showPercent val="0"/>
          <c:showBubbleSize val="0"/>
        </c:dLbls>
        <c:gapWidth val="219"/>
        <c:overlap val="-27"/>
        <c:axId val="39104896"/>
        <c:axId val="39106432"/>
      </c:barChart>
      <c:catAx>
        <c:axId val="391048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9106432"/>
        <c:crosses val="autoZero"/>
        <c:auto val="1"/>
        <c:lblAlgn val="ctr"/>
        <c:lblOffset val="100"/>
        <c:noMultiLvlLbl val="0"/>
      </c:catAx>
      <c:valAx>
        <c:axId val="3910643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9104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b="0"/>
            </a:pPr>
            <a:r>
              <a:rPr lang="tr-TR" sz="900" b="0" i="1">
                <a:effectLst/>
              </a:rPr>
              <a:t>*UDN’de yapılan toplam ticarete Gün Sonu Ticareti(GST) işlemleri dâhil edilmemiştir.</a:t>
            </a:r>
            <a:endParaRPr lang="tr-TR" sz="900" b="0">
              <a:effectLst/>
            </a:endParaRPr>
          </a:p>
        </c:rich>
      </c:tx>
      <c:layout>
        <c:manualLayout>
          <c:xMode val="edge"/>
          <c:yMode val="edge"/>
          <c:x val="1.3163055348008506E-2"/>
          <c:y val="0.94031221303948576"/>
        </c:manualLayout>
      </c:layout>
      <c:overlay val="0"/>
    </c:title>
    <c:autoTitleDeleted val="0"/>
    <c:plotArea>
      <c:layout>
        <c:manualLayout>
          <c:layoutTarget val="inner"/>
          <c:xMode val="edge"/>
          <c:yMode val="edge"/>
          <c:x val="0.12168546085024043"/>
          <c:y val="6.2968003673170098E-2"/>
          <c:w val="0.85690334693564763"/>
          <c:h val="0.73464882163880962"/>
        </c:manualLayout>
      </c:layout>
      <c:barChart>
        <c:barDir val="col"/>
        <c:grouping val="clustered"/>
        <c:varyColors val="0"/>
        <c:ser>
          <c:idx val="0"/>
          <c:order val="0"/>
          <c:tx>
            <c:strRef>
              <c:f>'SANAL GİRİŞ'!$A$10</c:f>
              <c:strCache>
                <c:ptCount val="1"/>
                <c:pt idx="0">
                  <c:v>Transfer Noktası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'SANAL GİRİŞ'!$B$9:$C$9</c:f>
              <c:strCache>
                <c:ptCount val="2"/>
                <c:pt idx="0">
                  <c:v>2017 Ocak</c:v>
                </c:pt>
                <c:pt idx="1">
                  <c:v>2018 Ocak</c:v>
                </c:pt>
              </c:strCache>
            </c:strRef>
          </c:cat>
          <c:val>
            <c:numRef>
              <c:f>'SANAL GİRİŞ'!$B$10:$C$10</c:f>
              <c:numCache>
                <c:formatCode>_(* #,##0.00_);_(* \(#,##0.00\);_(* "-"??_);_(@_)</c:formatCode>
                <c:ptCount val="2"/>
                <c:pt idx="0">
                  <c:v>950.96517892999998</c:v>
                </c:pt>
                <c:pt idx="1">
                  <c:v>982.65630299999998</c:v>
                </c:pt>
              </c:numCache>
            </c:numRef>
          </c:val>
          <c:extLst>
            <c:ext xmlns:c16="http://schemas.microsoft.com/office/drawing/2014/chart" uri="{C3380CC4-5D6E-409C-BE32-E72D297353CC}">
              <c16:uniqueId val="{00000000-F822-4790-813D-F376DBB65520}"/>
            </c:ext>
          </c:extLst>
        </c:ser>
        <c:ser>
          <c:idx val="1"/>
          <c:order val="1"/>
          <c:tx>
            <c:strRef>
              <c:f>'SANAL GİRİŞ'!$A$11</c:f>
              <c:strCache>
                <c:ptCount val="1"/>
                <c:pt idx="0">
                  <c:v>UDN*</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'SANAL GİRİŞ'!$B$9:$C$9</c:f>
              <c:strCache>
                <c:ptCount val="2"/>
                <c:pt idx="0">
                  <c:v>2017 Ocak</c:v>
                </c:pt>
                <c:pt idx="1">
                  <c:v>2018 Ocak</c:v>
                </c:pt>
              </c:strCache>
            </c:strRef>
          </c:cat>
          <c:val>
            <c:numRef>
              <c:f>'SANAL GİRİŞ'!$B$11:$C$11</c:f>
              <c:numCache>
                <c:formatCode>_(* #,##0.00_);_(* \(#,##0.00\);_(* "-"??_);_(@_)</c:formatCode>
                <c:ptCount val="2"/>
                <c:pt idx="0">
                  <c:v>786.76839199999995</c:v>
                </c:pt>
                <c:pt idx="1">
                  <c:v>1358.411983</c:v>
                </c:pt>
              </c:numCache>
            </c:numRef>
          </c:val>
          <c:extLst>
            <c:ext xmlns:c16="http://schemas.microsoft.com/office/drawing/2014/chart" uri="{C3380CC4-5D6E-409C-BE32-E72D297353CC}">
              <c16:uniqueId val="{00000001-F822-4790-813D-F376DBB65520}"/>
            </c:ext>
          </c:extLst>
        </c:ser>
        <c:ser>
          <c:idx val="2"/>
          <c:order val="2"/>
          <c:tx>
            <c:strRef>
              <c:f>'SANAL GİRİŞ'!$A$12</c:f>
              <c:strCache>
                <c:ptCount val="1"/>
                <c:pt idx="0">
                  <c:v>Toplam</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'SANAL GİRİŞ'!$B$9:$C$9</c:f>
              <c:strCache>
                <c:ptCount val="2"/>
                <c:pt idx="0">
                  <c:v>2017 Ocak</c:v>
                </c:pt>
                <c:pt idx="1">
                  <c:v>2018 Ocak</c:v>
                </c:pt>
              </c:strCache>
            </c:strRef>
          </c:cat>
          <c:val>
            <c:numRef>
              <c:f>'SANAL GİRİŞ'!$B$12:$C$12</c:f>
              <c:numCache>
                <c:formatCode>_(* #,##0.00_);_(* \(#,##0.00\);_(* "-"??_);_(@_)</c:formatCode>
                <c:ptCount val="2"/>
                <c:pt idx="0">
                  <c:v>1737.73357093</c:v>
                </c:pt>
                <c:pt idx="1">
                  <c:v>2341.0682860000002</c:v>
                </c:pt>
              </c:numCache>
            </c:numRef>
          </c:val>
          <c:extLst>
            <c:ext xmlns:c16="http://schemas.microsoft.com/office/drawing/2014/chart" uri="{C3380CC4-5D6E-409C-BE32-E72D297353CC}">
              <c16:uniqueId val="{00000002-F822-4790-813D-F376DBB65520}"/>
            </c:ext>
          </c:extLst>
        </c:ser>
        <c:dLbls>
          <c:showLegendKey val="0"/>
          <c:showVal val="0"/>
          <c:showCatName val="0"/>
          <c:showSerName val="0"/>
          <c:showPercent val="0"/>
          <c:showBubbleSize val="0"/>
        </c:dLbls>
        <c:gapWidth val="75"/>
        <c:overlap val="-25"/>
        <c:axId val="99943168"/>
        <c:axId val="99944704"/>
      </c:barChart>
      <c:catAx>
        <c:axId val="99943168"/>
        <c:scaling>
          <c:orientation val="minMax"/>
        </c:scaling>
        <c:delete val="0"/>
        <c:axPos val="b"/>
        <c:majorGridlines/>
        <c:numFmt formatCode="General" sourceLinked="1"/>
        <c:majorTickMark val="none"/>
        <c:minorTickMark val="none"/>
        <c:tickLblPos val="nextTo"/>
        <c:crossAx val="99944704"/>
        <c:crosses val="autoZero"/>
        <c:auto val="1"/>
        <c:lblAlgn val="ctr"/>
        <c:lblOffset val="100"/>
        <c:noMultiLvlLbl val="0"/>
      </c:catAx>
      <c:valAx>
        <c:axId val="99944704"/>
        <c:scaling>
          <c:orientation val="minMax"/>
        </c:scaling>
        <c:delete val="0"/>
        <c:axPos val="l"/>
        <c:numFmt formatCode="_(* #,##0.00_);_(* \(#,##0.00\);_(* &quot;-&quot;??_);_(@_)" sourceLinked="1"/>
        <c:majorTickMark val="none"/>
        <c:minorTickMark val="none"/>
        <c:tickLblPos val="nextTo"/>
        <c:spPr>
          <a:ln w="9525">
            <a:noFill/>
          </a:ln>
        </c:spPr>
        <c:crossAx val="99943168"/>
        <c:crosses val="autoZero"/>
        <c:crossBetween val="between"/>
        <c:majorUnit val="500"/>
      </c:valAx>
      <c:spPr>
        <a:noFill/>
        <a:ln w="25400">
          <a:noFill/>
        </a:ln>
      </c:spPr>
    </c:plotArea>
    <c:legend>
      <c:legendPos val="b"/>
      <c:layout>
        <c:manualLayout>
          <c:xMode val="edge"/>
          <c:yMode val="edge"/>
          <c:x val="0.25663145391497599"/>
          <c:y val="0.87786627193793987"/>
          <c:w val="0.48673709217004807"/>
          <c:h val="6.2951830760058392E-2"/>
        </c:manualLayout>
      </c:layout>
      <c:overlay val="0"/>
    </c:legend>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1067775884739557E-2"/>
          <c:y val="2.5830771153605801E-2"/>
          <c:w val="0.89028937007874021"/>
          <c:h val="0.85296671249427158"/>
        </c:manualLayout>
      </c:layout>
      <c:barChart>
        <c:barDir val="col"/>
        <c:grouping val="clustered"/>
        <c:varyColors val="0"/>
        <c:ser>
          <c:idx val="0"/>
          <c:order val="0"/>
          <c:invertIfNegative val="0"/>
          <c:dLbls>
            <c:dLbl>
              <c:idx val="0"/>
              <c:layout>
                <c:manualLayout>
                  <c:x val="-3.2957975726321124E-3"/>
                  <c:y val="-8.465608465608485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D28-4230-A702-12EEB54323FA}"/>
                </c:ext>
              </c:extLst>
            </c:dLbl>
            <c:dLbl>
              <c:idx val="1"/>
              <c:layout>
                <c:manualLayout>
                  <c:x val="-1.2084451499036156E-16"/>
                  <c:y val="1.26984126984126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D28-4230-A702-12EEB54323FA}"/>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GÜNSONU!$A$7:$A$8</c:f>
              <c:strCache>
                <c:ptCount val="2"/>
                <c:pt idx="0">
                  <c:v>2017 Ocak</c:v>
                </c:pt>
                <c:pt idx="1">
                  <c:v>2018 Ocak</c:v>
                </c:pt>
              </c:strCache>
            </c:strRef>
          </c:cat>
          <c:val>
            <c:numRef>
              <c:f>GÜNSONU!$B$7:$B$8</c:f>
              <c:numCache>
                <c:formatCode>0.00</c:formatCode>
                <c:ptCount val="2"/>
                <c:pt idx="0">
                  <c:v>201.73050669</c:v>
                </c:pt>
                <c:pt idx="1">
                  <c:v>25.739781000000001</c:v>
                </c:pt>
              </c:numCache>
            </c:numRef>
          </c:val>
          <c:extLst>
            <c:ext xmlns:c16="http://schemas.microsoft.com/office/drawing/2014/chart" uri="{C3380CC4-5D6E-409C-BE32-E72D297353CC}">
              <c16:uniqueId val="{00000002-7D28-4230-A702-12EEB54323FA}"/>
            </c:ext>
          </c:extLst>
        </c:ser>
        <c:dLbls>
          <c:showLegendKey val="0"/>
          <c:showVal val="0"/>
          <c:showCatName val="0"/>
          <c:showSerName val="0"/>
          <c:showPercent val="0"/>
          <c:showBubbleSize val="0"/>
        </c:dLbls>
        <c:gapWidth val="150"/>
        <c:axId val="118692864"/>
        <c:axId val="118698752"/>
      </c:barChart>
      <c:catAx>
        <c:axId val="118692864"/>
        <c:scaling>
          <c:orientation val="minMax"/>
        </c:scaling>
        <c:delete val="0"/>
        <c:axPos val="b"/>
        <c:numFmt formatCode="General" sourceLinked="1"/>
        <c:majorTickMark val="out"/>
        <c:minorTickMark val="none"/>
        <c:tickLblPos val="nextTo"/>
        <c:txPr>
          <a:bodyPr/>
          <a:lstStyle/>
          <a:p>
            <a:pPr>
              <a:defRPr b="1">
                <a:solidFill>
                  <a:schemeClr val="accent2">
                    <a:lumMod val="75000"/>
                  </a:schemeClr>
                </a:solidFill>
              </a:defRPr>
            </a:pPr>
            <a:endParaRPr lang="tr-TR"/>
          </a:p>
        </c:txPr>
        <c:crossAx val="118698752"/>
        <c:crosses val="autoZero"/>
        <c:auto val="1"/>
        <c:lblAlgn val="ctr"/>
        <c:lblOffset val="100"/>
        <c:noMultiLvlLbl val="0"/>
      </c:catAx>
      <c:valAx>
        <c:axId val="118698752"/>
        <c:scaling>
          <c:orientation val="minMax"/>
        </c:scaling>
        <c:delete val="0"/>
        <c:axPos val="l"/>
        <c:majorGridlines>
          <c:spPr>
            <a:ln>
              <a:solidFill>
                <a:schemeClr val="accent5">
                  <a:lumMod val="75000"/>
                </a:schemeClr>
              </a:solidFill>
            </a:ln>
          </c:spPr>
        </c:majorGridlines>
        <c:numFmt formatCode="0.00" sourceLinked="1"/>
        <c:majorTickMark val="out"/>
        <c:minorTickMark val="none"/>
        <c:tickLblPos val="nextTo"/>
        <c:spPr>
          <a:noFill/>
          <a:ln>
            <a:solidFill>
              <a:schemeClr val="accent5">
                <a:lumMod val="75000"/>
              </a:schemeClr>
            </a:solidFill>
          </a:ln>
        </c:spPr>
        <c:txPr>
          <a:bodyPr/>
          <a:lstStyle/>
          <a:p>
            <a:pPr>
              <a:defRPr b="1">
                <a:solidFill>
                  <a:schemeClr val="accent5">
                    <a:lumMod val="75000"/>
                  </a:schemeClr>
                </a:solidFill>
              </a:defRPr>
            </a:pPr>
            <a:endParaRPr lang="tr-TR"/>
          </a:p>
        </c:txPr>
        <c:crossAx val="118692864"/>
        <c:crosses val="autoZero"/>
        <c:crossBetween val="between"/>
      </c:valAx>
      <c:spPr>
        <a:gradFill>
          <a:gsLst>
            <a:gs pos="0">
              <a:schemeClr val="accent2"/>
            </a:gs>
            <a:gs pos="84000">
              <a:schemeClr val="accent1">
                <a:tint val="44500"/>
                <a:satMod val="160000"/>
              </a:schemeClr>
            </a:gs>
            <a:gs pos="100000">
              <a:schemeClr val="accent1">
                <a:tint val="23500"/>
                <a:satMod val="160000"/>
              </a:schemeClr>
            </a:gs>
          </a:gsLst>
          <a:lin ang="5400000" scaled="0"/>
        </a:gradFill>
        <a:ln>
          <a:solidFill>
            <a:schemeClr val="tx1">
              <a:lumMod val="15000"/>
              <a:lumOff val="85000"/>
            </a:schemeClr>
          </a:solidFill>
        </a:ln>
      </c:spPr>
    </c:plotArea>
    <c:plotVisOnly val="1"/>
    <c:dispBlanksAs val="gap"/>
    <c:showDLblsOverMax val="0"/>
  </c:chart>
  <c:spPr>
    <a:gradFill>
      <a:gsLst>
        <a:gs pos="0">
          <a:schemeClr val="accent2"/>
        </a:gs>
        <a:gs pos="50000">
          <a:schemeClr val="accent1">
            <a:tint val="44500"/>
            <a:satMod val="160000"/>
          </a:schemeClr>
        </a:gs>
        <a:gs pos="100000">
          <a:schemeClr val="accent1">
            <a:tint val="23500"/>
            <a:satMod val="160000"/>
          </a:schemeClr>
        </a:gs>
      </a:gsLst>
      <a:lin ang="5400000" scaled="0"/>
    </a:gradFill>
  </c:sp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CF6494-D81F-4C51-B132-5EB7EF2C6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2608</TotalTime>
  <Pages>89</Pages>
  <Words>22550</Words>
  <Characters>128536</Characters>
  <Application>Microsoft Office Word</Application>
  <DocSecurity>0</DocSecurity>
  <Lines>1071</Lines>
  <Paragraphs>301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FİKRET AKGÜN;Ayşen Büşra UZUN</dc:creator>
  <cp:lastModifiedBy>Ayşen Büşra UZUN</cp:lastModifiedBy>
  <cp:revision>190</cp:revision>
  <cp:lastPrinted>2016-01-12T14:27:00Z</cp:lastPrinted>
  <dcterms:created xsi:type="dcterms:W3CDTF">2017-09-22T16:49:00Z</dcterms:created>
  <dcterms:modified xsi:type="dcterms:W3CDTF">2018-03-26T08:50:00Z</dcterms:modified>
</cp:coreProperties>
</file>